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bookmarkStart w:id="0" w:name="_GoBack"/>
            <w:bookmarkEnd w:id="0"/>
            <w:r w:rsidRPr="00114A9A">
              <w:rPr>
                <w:rFonts w:cs="Arial"/>
                <w:b/>
              </w:rPr>
              <w:t>[INSERT PROGRAM NAME]</w:t>
            </w:r>
          </w:p>
          <w:p w14:paraId="223B4D81" w14:textId="5C2A6859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[</w:t>
            </w:r>
            <w:r w:rsidR="00C315C1">
              <w:rPr>
                <w:rFonts w:cs="Arial"/>
                <w:b/>
              </w:rPr>
              <w:t>PROPOSAL NAME</w:t>
            </w:r>
            <w:r w:rsidRPr="00114A9A">
              <w:rPr>
                <w:rFonts w:cs="Arial"/>
                <w:b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79245D27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0316A50C" w14:textId="4D1E5E4B" w:rsidR="006D4744" w:rsidRPr="00114A9A" w:rsidRDefault="006D4744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C315C1">
              <w:rPr>
                <w:rFonts w:ascii="Arial" w:hAnsi="Arial" w:cs="Arial"/>
                <w:sz w:val="40"/>
                <w:szCs w:val="40"/>
              </w:rPr>
              <w:t>APPLICANT</w:t>
            </w:r>
            <w:r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61A8A22E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>proponent (e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>g. Council)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36FFF3B1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 xml:space="preserve">proponent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683C56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97550B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97550B" w:rsidRPr="00114A9A" w:rsidRDefault="0097550B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683C56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683C56" w:rsidRPr="00114A9A" w:rsidRDefault="00E242F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="00683C56" w:rsidRPr="00114A9A">
              <w:rPr>
                <w:rFonts w:cs="Arial"/>
                <w:sz w:val="18"/>
                <w:szCs w:val="18"/>
              </w:rPr>
              <w:br/>
            </w:r>
            <w:r w:rsidR="00AC05B3" w:rsidRPr="00114A9A">
              <w:rPr>
                <w:rFonts w:cs="Arial"/>
                <w:i/>
                <w:sz w:val="14"/>
                <w:szCs w:val="18"/>
              </w:rPr>
              <w:t>Please provide 15</w:t>
            </w:r>
            <w:r w:rsidR="00683C56" w:rsidRPr="00114A9A">
              <w:rPr>
                <w:rFonts w:cs="Arial"/>
                <w:i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683C56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683C56" w:rsidRPr="00114A9A" w:rsidRDefault="00CA623F" w:rsidP="00766F97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683C56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4587C6B6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</w:t>
            </w:r>
            <w:r w:rsidR="00D74765"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74765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74765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74765" w:rsidRPr="00114A9A" w:rsidRDefault="00D74765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683C56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4548D5E6" w14:textId="0F6E8723" w:rsidR="008E6F6D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492366099" w:history="1">
            <w:r w:rsidR="008E6F6D" w:rsidRPr="00654DC7">
              <w:rPr>
                <w:rStyle w:val="Hyperlink"/>
                <w:rFonts w:cs="Arial"/>
                <w:noProof/>
              </w:rPr>
              <w:t>1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EXECUTIVE SUMMARY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_Toc492366099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642BF82" w14:textId="0734563D" w:rsidR="008E6F6D" w:rsidRDefault="00924B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0" w:history="1">
            <w:r w:rsidR="008E6F6D" w:rsidRPr="00654DC7">
              <w:rPr>
                <w:rStyle w:val="Hyperlink"/>
                <w:rFonts w:cs="Arial"/>
                <w:noProof/>
              </w:rPr>
              <w:t>2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CASE FOR CHANGE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9B9A7BC" w14:textId="003354F1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1" w:history="1">
            <w:r w:rsidR="008E6F6D" w:rsidRPr="00654DC7">
              <w:rPr>
                <w:rStyle w:val="Hyperlink"/>
                <w:rFonts w:cs="Arial"/>
                <w:noProof/>
              </w:rPr>
              <w:t>2.1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BACKGROUND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264920B" w14:textId="060606C0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2" w:history="1">
            <w:r w:rsidR="008E6F6D" w:rsidRPr="00654DC7">
              <w:rPr>
                <w:rStyle w:val="Hyperlink"/>
                <w:rFonts w:cs="Arial"/>
                <w:noProof/>
              </w:rPr>
              <w:t>2.2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RATIONALE FOR INVESTMENT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743730E" w14:textId="04182E8D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3" w:history="1">
            <w:r w:rsidR="008E6F6D" w:rsidRPr="00654DC7">
              <w:rPr>
                <w:rStyle w:val="Hyperlink"/>
                <w:rFonts w:cs="Arial"/>
                <w:noProof/>
              </w:rPr>
              <w:t>2.3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STRATEGIC ALIGNMENT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A1CFBC" w14:textId="0D029B11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4" w:history="1">
            <w:r w:rsidR="008E6F6D" w:rsidRPr="00654DC7">
              <w:rPr>
                <w:rStyle w:val="Hyperlink"/>
                <w:rFonts w:cs="Arial"/>
                <w:noProof/>
              </w:rPr>
              <w:t>2.4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EXPECTED OUTCOMES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7AB1C23" w14:textId="054298DF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5" w:history="1">
            <w:r w:rsidR="008E6F6D" w:rsidRPr="00654DC7">
              <w:rPr>
                <w:rStyle w:val="Hyperlink"/>
                <w:rFonts w:cs="Arial"/>
                <w:noProof/>
              </w:rPr>
              <w:t>2.5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STAKEHOLDER &amp; COMMUNITY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8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A63576F" w14:textId="3CF897F4" w:rsidR="008E6F6D" w:rsidRDefault="00924B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6" w:history="1">
            <w:r w:rsidR="008E6F6D" w:rsidRPr="00654DC7">
              <w:rPr>
                <w:rStyle w:val="Hyperlink"/>
                <w:rFonts w:cs="Arial"/>
                <w:noProof/>
              </w:rPr>
              <w:t>3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ANALYSIS OF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301E2CAB" w14:textId="55D9C282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7" w:history="1">
            <w:r w:rsidR="008E6F6D" w:rsidRPr="00654DC7">
              <w:rPr>
                <w:rStyle w:val="Hyperlink"/>
                <w:rFonts w:cs="Arial"/>
                <w:noProof/>
              </w:rPr>
              <w:t>3.1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OBJECTIVES &amp; INDICATORS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0A472D1" w14:textId="0F8BD4DB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8" w:history="1">
            <w:r w:rsidR="008E6F6D" w:rsidRPr="00654DC7">
              <w:rPr>
                <w:rStyle w:val="Hyperlink"/>
                <w:rFonts w:cs="Arial"/>
                <w:noProof/>
              </w:rPr>
              <w:t>3.2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THE BASE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FD57579" w14:textId="17477C6D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9" w:history="1">
            <w:r w:rsidR="008E6F6D" w:rsidRPr="00654DC7">
              <w:rPr>
                <w:rStyle w:val="Hyperlink"/>
                <w:rFonts w:cs="Arial"/>
                <w:noProof/>
              </w:rPr>
              <w:t>3.3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OTHER OPTIONS CONSIDERED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08699E" w14:textId="60B09D9E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0" w:history="1">
            <w:r w:rsidR="008E6F6D" w:rsidRPr="00654DC7">
              <w:rPr>
                <w:rStyle w:val="Hyperlink"/>
                <w:rFonts w:cs="Arial"/>
                <w:noProof/>
              </w:rPr>
              <w:t>3.4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INFORMATION ABOUT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10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CC890E3" w14:textId="229A74B3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1" w:history="1">
            <w:r w:rsidR="008E6F6D" w:rsidRPr="00654DC7">
              <w:rPr>
                <w:rStyle w:val="Hyperlink"/>
                <w:rFonts w:cs="Arial"/>
                <w:noProof/>
              </w:rPr>
              <w:t>3.5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PROJECTED COSTS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11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56B410A" w14:textId="02C4E8A1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2" w:history="1">
            <w:r w:rsidR="008E6F6D" w:rsidRPr="00654DC7">
              <w:rPr>
                <w:rStyle w:val="Hyperlink"/>
                <w:rFonts w:cs="Arial"/>
                <w:noProof/>
              </w:rPr>
              <w:t>3.6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COST-BENEFIT ANALYSIS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EAAD7AD" w14:textId="737A8408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3" w:history="1">
            <w:r w:rsidR="008E6F6D" w:rsidRPr="00654DC7">
              <w:rPr>
                <w:rStyle w:val="Hyperlink"/>
                <w:rFonts w:cs="Arial"/>
                <w:noProof/>
              </w:rPr>
              <w:t>3.7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APPRAISAL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20E6C9" w14:textId="104F30FF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4" w:history="1">
            <w:r w:rsidR="008E6F6D" w:rsidRPr="00654DC7">
              <w:rPr>
                <w:rStyle w:val="Hyperlink"/>
                <w:rFonts w:cs="Arial"/>
                <w:noProof/>
              </w:rPr>
              <w:t>3.8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FUNDING ARRANGEMENTS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84265D2" w14:textId="7D2D5E42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5" w:history="1">
            <w:r w:rsidR="008E6F6D" w:rsidRPr="00654DC7">
              <w:rPr>
                <w:rStyle w:val="Hyperlink"/>
                <w:rFonts w:cs="Arial"/>
                <w:noProof/>
              </w:rPr>
              <w:t>3.9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HEALTH &amp;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7648D0A0" w14:textId="4D02E271" w:rsidR="008E6F6D" w:rsidRDefault="00924B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16" w:history="1">
            <w:r w:rsidR="008E6F6D" w:rsidRPr="00654DC7">
              <w:rPr>
                <w:rStyle w:val="Hyperlink"/>
                <w:rFonts w:cs="Arial"/>
                <w:noProof/>
              </w:rPr>
              <w:t>4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IMPLEMENTATION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27871D3" w14:textId="3C812952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7" w:history="1">
            <w:r w:rsidR="008E6F6D" w:rsidRPr="00654DC7">
              <w:rPr>
                <w:rStyle w:val="Hyperlink"/>
                <w:rFonts w:cs="Arial"/>
                <w:noProof/>
              </w:rPr>
              <w:t>4.1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PROGRAM &amp; MILESTONES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1B3947A" w14:textId="625A3CD0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8" w:history="1">
            <w:r w:rsidR="008E6F6D" w:rsidRPr="00654DC7">
              <w:rPr>
                <w:rStyle w:val="Hyperlink"/>
                <w:rFonts w:cs="Arial"/>
                <w:noProof/>
              </w:rPr>
              <w:t>4.2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GOVERNANCE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53EA95" w14:textId="3ED3961C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9" w:history="1">
            <w:r w:rsidR="008E6F6D" w:rsidRPr="00654DC7">
              <w:rPr>
                <w:rStyle w:val="Hyperlink"/>
                <w:rFonts w:cs="Arial"/>
                <w:noProof/>
              </w:rPr>
              <w:t>4.3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KEY RISKS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B5B1CF0" w14:textId="556E9DDB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0" w:history="1">
            <w:r w:rsidR="008E6F6D" w:rsidRPr="00654DC7">
              <w:rPr>
                <w:rStyle w:val="Hyperlink"/>
                <w:rFonts w:cs="Arial"/>
                <w:noProof/>
              </w:rPr>
              <w:t>4.4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171EF9D" w14:textId="230EF9B5" w:rsidR="008E6F6D" w:rsidRDefault="00924B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1" w:history="1">
            <w:r w:rsidR="008E6F6D" w:rsidRPr="00654DC7">
              <w:rPr>
                <w:rStyle w:val="Hyperlink"/>
                <w:rFonts w:cs="Arial"/>
                <w:noProof/>
              </w:rPr>
              <w:t>4.5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MANAGEMENT ACTIVITIES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323F141" w14:textId="1CB7767A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15937D42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applicants</w:t>
      </w:r>
      <w:r w:rsidR="009B53DC" w:rsidRPr="00493679">
        <w:rPr>
          <w:rFonts w:cs="Arial"/>
          <w:i w:val="0"/>
          <w:color w:val="auto"/>
        </w:rPr>
        <w:t xml:space="preserve"> prepare their business cases. </w:t>
      </w:r>
    </w:p>
    <w:p w14:paraId="69CE1F73" w14:textId="06F46335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Pr="00114A9A">
        <w:rPr>
          <w:rFonts w:cs="Arial"/>
        </w:rPr>
        <w:t xml:space="preserve">need to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all </w:t>
      </w:r>
      <w:r w:rsidR="00C315C1">
        <w:rPr>
          <w:rFonts w:cs="Arial"/>
        </w:rPr>
        <w:t>applicants</w:t>
      </w:r>
      <w:r w:rsidRPr="00114A9A">
        <w:rPr>
          <w:rFonts w:cs="Arial"/>
        </w:rPr>
        <w:t>.</w:t>
      </w:r>
    </w:p>
    <w:p w14:paraId="23996A00" w14:textId="10C8A6F8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>recommendations to applicants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>to populating a given section of the business case.</w:t>
      </w:r>
    </w:p>
    <w:p w14:paraId="68B07A40" w14:textId="400B74C8" w:rsidR="00FD398A" w:rsidRPr="00493679" w:rsidRDefault="00FD398A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refer to the accompanying Simplified Business Case Guidelines </w:t>
      </w:r>
      <w:r w:rsidR="007C429E" w:rsidRPr="00493679">
        <w:rPr>
          <w:rFonts w:cs="Arial"/>
          <w:i w:val="0"/>
          <w:color w:val="auto"/>
        </w:rPr>
        <w:t>for additional guidance on how to fill out this template.</w:t>
      </w:r>
    </w:p>
    <w:p w14:paraId="7750991B" w14:textId="407245FB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1" w:name="_Toc492366099"/>
      <w:r w:rsidRPr="00114A9A">
        <w:rPr>
          <w:rFonts w:cs="Arial"/>
        </w:rPr>
        <w:lastRenderedPageBreak/>
        <w:t>EXECUTIVE SUMMARY</w:t>
      </w:r>
      <w:bookmarkEnd w:id="1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2" w:name="_Toc492366100"/>
      <w:r>
        <w:rPr>
          <w:rFonts w:cs="Arial"/>
        </w:rPr>
        <w:lastRenderedPageBreak/>
        <w:t>CASE FOR CHANGE</w:t>
      </w:r>
      <w:bookmarkEnd w:id="2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3" w:name="_Toc492366101"/>
      <w:r w:rsidRPr="00114A9A">
        <w:rPr>
          <w:rFonts w:cs="Arial"/>
        </w:rPr>
        <w:t>BACKGROUND</w:t>
      </w:r>
      <w:bookmarkEnd w:id="3"/>
    </w:p>
    <w:p w14:paraId="4B0B4A94" w14:textId="4B55A407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1A23DC">
        <w:rPr>
          <w:rFonts w:cs="Arial"/>
        </w:rPr>
        <w:t xml:space="preserve">the </w:t>
      </w:r>
      <w:r w:rsidR="00C315C1">
        <w:rPr>
          <w:rFonts w:cs="Arial"/>
        </w:rPr>
        <w:t>applicant</w:t>
      </w:r>
      <w:r w:rsidR="00BF7A18" w:rsidRPr="00114A9A">
        <w:rPr>
          <w:rFonts w:cs="Arial"/>
        </w:rPr>
        <w:t xml:space="preserve"> an opportunity to provide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476489E9" w14:textId="16AC8D0E" w:rsidR="00A51F6C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4" w:name="_Toc492366102"/>
      <w:r w:rsidRPr="00114A9A">
        <w:rPr>
          <w:rFonts w:cs="Arial"/>
        </w:rPr>
        <w:t>RATIONALE FOR INVESTMENT</w:t>
      </w:r>
      <w:bookmarkEnd w:id="4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5" w:name="_Toc492366103"/>
      <w:r w:rsidRPr="00114A9A">
        <w:rPr>
          <w:rFonts w:cs="Arial"/>
        </w:rPr>
        <w:t>STRATEGIC ALIGNMENT</w:t>
      </w:r>
      <w:bookmarkEnd w:id="5"/>
    </w:p>
    <w:p w14:paraId="7EC98587" w14:textId="2B1427A1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>’s outcomes align with NSW Government, regional and Council strategies, plans and priorities.</w:t>
      </w:r>
    </w:p>
    <w:p w14:paraId="14148D5F" w14:textId="59DD17E6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Proponents should consider how their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aligns with actions, recommendations and directions outlined in Premier’s Priorities, the State Infrastructure Strategy and Restart NSW/Rebuilding NSW. </w:t>
      </w:r>
    </w:p>
    <w:p w14:paraId="73803CC4" w14:textId="72887480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Proponents should consider how their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align</w:t>
      </w:r>
      <w:r w:rsidR="00E242F6">
        <w:rPr>
          <w:rFonts w:cs="Arial"/>
        </w:rPr>
        <w:t>s</w:t>
      </w:r>
      <w:r w:rsidRPr="00114A9A">
        <w:rPr>
          <w:rFonts w:cs="Arial"/>
        </w:rPr>
        <w:t xml:space="preserve"> with NSW </w:t>
      </w:r>
      <w:r w:rsidR="007C510F">
        <w:rPr>
          <w:rFonts w:cs="Arial"/>
        </w:rPr>
        <w:t>Government agency plans</w:t>
      </w:r>
      <w:r w:rsidRPr="00114A9A">
        <w:rPr>
          <w:rFonts w:cs="Arial"/>
        </w:rPr>
        <w:t xml:space="preserve">, regional plans, regional economic development strategies as well as local government strategies, including asset management strategies. </w:t>
      </w:r>
    </w:p>
    <w:p w14:paraId="19A82171" w14:textId="77EA3CAC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6" w:name="_Toc492366104"/>
      <w:r w:rsidRPr="000675CE">
        <w:rPr>
          <w:rFonts w:cs="Arial"/>
        </w:rPr>
        <w:t>EXPECTED OUTCOMES</w:t>
      </w:r>
      <w:bookmarkEnd w:id="6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2C561B07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Council, users/recipients, the community, businesses and other organisations. </w:t>
      </w:r>
    </w:p>
    <w:p w14:paraId="67381258" w14:textId="01F0C01F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3F9950F7" w14:textId="1C8687F9" w:rsidR="00FD298E" w:rsidRDefault="00FD298E" w:rsidP="00BF7A18">
      <w:pPr>
        <w:rPr>
          <w:rFonts w:cs="Arial"/>
        </w:rPr>
      </w:pPr>
    </w:p>
    <w:p w14:paraId="701B0F4E" w14:textId="77777777" w:rsidR="00533E54" w:rsidRPr="00114A9A" w:rsidRDefault="00533E54" w:rsidP="00BF7A18">
      <w:pPr>
        <w:rPr>
          <w:rFonts w:cs="Arial"/>
        </w:rPr>
      </w:pP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7" w:name="_Toc492366105"/>
      <w:r w:rsidRPr="00114A9A">
        <w:rPr>
          <w:rFonts w:cs="Arial"/>
        </w:rPr>
        <w:lastRenderedPageBreak/>
        <w:t>STAKEHOLDER &amp; COMMUNITY SUPPORT</w:t>
      </w:r>
      <w:bookmarkEnd w:id="7"/>
    </w:p>
    <w:p w14:paraId="5A199ED8" w14:textId="4CEFFF4E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</w:p>
    <w:p w14:paraId="23EFB46A" w14:textId="700CC5BB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8" w:name="_Toc492366106"/>
      <w:r w:rsidRPr="00114A9A">
        <w:rPr>
          <w:rFonts w:cs="Arial"/>
        </w:rPr>
        <w:lastRenderedPageBreak/>
        <w:t>ANALYSIS OF THE PROPOSAL</w:t>
      </w:r>
      <w:bookmarkEnd w:id="8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9" w:name="_Toc492366107"/>
      <w:r w:rsidRPr="00114A9A">
        <w:rPr>
          <w:rFonts w:cs="Arial"/>
        </w:rPr>
        <w:t>OBJECTIVES &amp; INDICATORS</w:t>
      </w:r>
      <w:bookmarkEnd w:id="9"/>
    </w:p>
    <w:p w14:paraId="4D4FE006" w14:textId="48713032" w:rsidR="00FD298E" w:rsidRPr="00114A9A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 </w:t>
      </w: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8EC343B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59AA3F7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351D9EC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26223230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10" w:name="_Toc492366108"/>
      <w:r>
        <w:rPr>
          <w:rFonts w:cs="Arial"/>
        </w:rPr>
        <w:t>THE BASE CASE</w:t>
      </w:r>
      <w:bookmarkEnd w:id="10"/>
    </w:p>
    <w:p w14:paraId="0F11997E" w14:textId="33468322" w:rsidR="00601ECD" w:rsidRPr="00114A9A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1" w:name="_Toc492366109"/>
      <w:r w:rsidRPr="00114A9A">
        <w:rPr>
          <w:rFonts w:cs="Arial"/>
        </w:rPr>
        <w:t>OTHER OPTIONS CONSIDERED</w:t>
      </w:r>
      <w:bookmarkEnd w:id="11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696C455" w14:textId="3321709D" w:rsidR="00C74B0C" w:rsidRPr="008E6F6D" w:rsidRDefault="00C74B0C" w:rsidP="008E6F6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 do-later option</w:t>
      </w:r>
    </w:p>
    <w:p w14:paraId="26660A13" w14:textId="190E488C" w:rsidR="008174F1" w:rsidRDefault="008174F1" w:rsidP="008174F1">
      <w:pPr>
        <w:rPr>
          <w:rFonts w:cs="Arial"/>
        </w:rPr>
      </w:pPr>
    </w:p>
    <w:p w14:paraId="5401E8B1" w14:textId="660535AF" w:rsidR="007C429E" w:rsidRDefault="007C429E">
      <w:pPr>
        <w:rPr>
          <w:rFonts w:cs="Arial"/>
        </w:rPr>
      </w:pPr>
      <w:r>
        <w:rPr>
          <w:rFonts w:cs="Arial"/>
        </w:rPr>
        <w:br w:type="page"/>
      </w:r>
    </w:p>
    <w:p w14:paraId="12FEA6EF" w14:textId="24EA18E5" w:rsidR="00FD298E" w:rsidRPr="00114A9A" w:rsidRDefault="006C17F0" w:rsidP="00FD298E">
      <w:pPr>
        <w:pStyle w:val="Heading2"/>
        <w:rPr>
          <w:rFonts w:cs="Arial"/>
        </w:rPr>
      </w:pPr>
      <w:bookmarkStart w:id="12" w:name="_Toc492366110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2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5B0CF0FA" w14:textId="7A3F0251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preliminaries and procurement activities.  </w:t>
      </w:r>
    </w:p>
    <w:p w14:paraId="78D040DE" w14:textId="50306DAB" w:rsidR="006C495F" w:rsidRPr="00114A9A" w:rsidRDefault="006C495F" w:rsidP="00A66073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Mandatory attachment: Please enclose a </w:t>
      </w:r>
      <w:r w:rsidR="00E242F6">
        <w:rPr>
          <w:rFonts w:cs="Arial"/>
          <w:b/>
        </w:rPr>
        <w:t>proposal</w:t>
      </w:r>
      <w:r w:rsidRPr="00114A9A">
        <w:rPr>
          <w:rFonts w:cs="Arial"/>
          <w:b/>
        </w:rPr>
        <w:t xml:space="preserve"> scope (or similar) document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61F0A5F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5FDDA0AC" w:rsidR="00F2567A" w:rsidRPr="00114A9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3" w:name="_Toc492366111"/>
      <w:r w:rsidRPr="00114A9A">
        <w:rPr>
          <w:rFonts w:cs="Arial"/>
        </w:rPr>
        <w:lastRenderedPageBreak/>
        <w:t>PROJECTED COSTS</w:t>
      </w:r>
      <w:bookmarkEnd w:id="13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4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4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64BEB201" w14:textId="5441937A" w:rsidR="000824B0" w:rsidRPr="00E542B1" w:rsidRDefault="000824B0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Applica</w:t>
      </w:r>
      <w:r w:rsidR="00FF225E">
        <w:rPr>
          <w:rFonts w:cs="Arial"/>
        </w:rPr>
        <w:t>nts should report capital costs</w:t>
      </w:r>
      <w:r w:rsidRPr="00E542B1">
        <w:rPr>
          <w:rFonts w:cs="Arial"/>
        </w:rPr>
        <w:t>:</w:t>
      </w:r>
    </w:p>
    <w:p w14:paraId="02BFAE41" w14:textId="395C7DA0" w:rsidR="000824B0" w:rsidRPr="00E542B1" w:rsidRDefault="000824B0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On an unescalated basis to inform the cost benefit assessment</w:t>
      </w:r>
    </w:p>
    <w:p w14:paraId="0E8C9795" w14:textId="6BD088D9" w:rsidR="000824B0" w:rsidRPr="00E542B1" w:rsidRDefault="00FF225E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With escalation</w:t>
      </w:r>
      <w:r w:rsidR="00105D63">
        <w:rPr>
          <w:rFonts w:cs="Arial"/>
        </w:rPr>
        <w:t xml:space="preserve"> </w:t>
      </w:r>
      <w:r w:rsidR="000824B0" w:rsidRPr="00E542B1">
        <w:rPr>
          <w:rFonts w:cs="Arial"/>
        </w:rPr>
        <w:t xml:space="preserve">(i.e. with </w:t>
      </w:r>
      <w:r w:rsidR="00493679">
        <w:rPr>
          <w:rFonts w:cs="Arial"/>
        </w:rPr>
        <w:t>inflation</w:t>
      </w:r>
      <w:r w:rsidR="000824B0" w:rsidRPr="00E542B1">
        <w:rPr>
          <w:rFonts w:cs="Arial"/>
        </w:rPr>
        <w:t>) to inform funding and affordability assessment.</w:t>
      </w:r>
    </w:p>
    <w:p w14:paraId="773527D1" w14:textId="02D504A7" w:rsidR="000824B0" w:rsidRPr="00E542B1" w:rsidRDefault="000824B0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 xml:space="preserve">The assumed </w:t>
      </w:r>
      <w:r w:rsidR="00493679">
        <w:rPr>
          <w:rFonts w:cs="Arial"/>
        </w:rPr>
        <w:t>inflation</w:t>
      </w:r>
      <w:r w:rsidR="00493679" w:rsidRPr="00E542B1">
        <w:rPr>
          <w:rFonts w:cs="Arial"/>
        </w:rPr>
        <w:t xml:space="preserve"> </w:t>
      </w:r>
      <w:r w:rsidRPr="00E542B1">
        <w:rPr>
          <w:rFonts w:cs="Arial"/>
        </w:rPr>
        <w:t>rate and its basis should be reported.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77777777" w:rsidR="00F56727" w:rsidRDefault="00F56727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Applicants should explain how they arrived at their cost estimates. </w:t>
      </w:r>
    </w:p>
    <w:p w14:paraId="55EA7C9D" w14:textId="41203F27" w:rsidR="000824B0" w:rsidRPr="00114A9A" w:rsidRDefault="006C495F" w:rsidP="006C495F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Mandatory attachment: Please enclose a Cost Plan </w:t>
      </w:r>
      <w:r w:rsidR="000824B0">
        <w:rPr>
          <w:rFonts w:cs="Arial"/>
          <w:b/>
        </w:rPr>
        <w:t>or quotes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93BF937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  <w:gridCol w:w="1153"/>
      </w:tblGrid>
      <w:tr w:rsidR="00A967CD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B59AE48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A967CD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11D64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2837D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FF51C3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A967CD" w:rsidRPr="00114A9A" w:rsidRDefault="00105D63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</w:t>
            </w:r>
            <w:r w:rsidR="000824B0">
              <w:rPr>
                <w:rFonts w:cs="Arial"/>
                <w:b/>
                <w:sz w:val="18"/>
                <w:szCs w:val="18"/>
              </w:rPr>
              <w:t xml:space="preserve">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9627C2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7777777" w:rsidR="00A967CD" w:rsidRPr="00114A9A" w:rsidRDefault="00A967CD" w:rsidP="00A967CD">
      <w:pPr>
        <w:rPr>
          <w:rFonts w:cs="Arial"/>
          <w:b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renewal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32B8B795" w14:textId="77777777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Note: Restart NSW funds may not be used to fund ongoing costs. 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C57DEA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C57DEA" w:rsidRPr="00737B52" w:rsidRDefault="0081586F" w:rsidP="0075504D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0D2395C3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2935151C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2C5AD31A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CB72B2E" w14:textId="33615B59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887E456" w:rsidR="00C57DEA" w:rsidRPr="00737B52" w:rsidRDefault="003D0BAF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….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C57DEA" w:rsidRPr="00737B52" w:rsidRDefault="00C57DEA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C57DEA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C57DEA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117DA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975AC1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F6CE3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68CEA5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86473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7B415096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…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7E1BA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13BD86BA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n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02D54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C57DEA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0E5D5ED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31302F99" w14:textId="5E7925C9" w:rsidR="004D219A" w:rsidRPr="00114A9A" w:rsidRDefault="00E242F6" w:rsidP="004D219A">
      <w:pPr>
        <w:pStyle w:val="Heading2"/>
        <w:rPr>
          <w:rFonts w:cs="Arial"/>
        </w:rPr>
      </w:pPr>
      <w:bookmarkStart w:id="15" w:name="_Toc492366112"/>
      <w:r>
        <w:rPr>
          <w:rFonts w:cs="Arial"/>
        </w:rPr>
        <w:t>COST-BENEFIT ANALYSIS</w:t>
      </w:r>
      <w:bookmarkEnd w:id="15"/>
    </w:p>
    <w:p w14:paraId="69796EF1" w14:textId="0E113323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</w:t>
      </w:r>
      <w:r w:rsidRPr="004420B1">
        <w:rPr>
          <w:rFonts w:cs="Arial"/>
        </w:rPr>
        <w:t xml:space="preserve"> identify all material benefits and costs that are expected to arise</w:t>
      </w:r>
      <w:r w:rsidR="00105D63">
        <w:rPr>
          <w:rFonts w:cs="Arial"/>
        </w:rPr>
        <w:t xml:space="preserve"> and who the beneficiaries are</w:t>
      </w:r>
      <w:r w:rsidRPr="004420B1">
        <w:rPr>
          <w:rFonts w:cs="Arial"/>
        </w:rPr>
        <w:t xml:space="preserve"> from each option</w:t>
      </w:r>
      <w:r>
        <w:rPr>
          <w:rFonts w:cs="Arial"/>
        </w:rPr>
        <w:t>.</w:t>
      </w:r>
    </w:p>
    <w:p w14:paraId="6224F5FD" w14:textId="3D6333FD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</w:t>
      </w:r>
      <w:r w:rsidRPr="004420B1">
        <w:rPr>
          <w:rFonts w:cs="Arial"/>
        </w:rPr>
        <w:t xml:space="preserve"> prepare annual forecasts of how many beneficiaries would benefit from each option to permit the department to quantify the benefits.</w:t>
      </w:r>
      <w:r>
        <w:rPr>
          <w:rFonts w:cs="Arial"/>
        </w:rPr>
        <w:t xml:space="preserve"> </w:t>
      </w:r>
    </w:p>
    <w:p w14:paraId="6EA22AE3" w14:textId="03933A64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Note: </w:t>
      </w:r>
      <w:r w:rsidRPr="004420B1">
        <w:rPr>
          <w:rFonts w:cs="Arial"/>
        </w:rPr>
        <w:t>To standardise the monetisation of benefits and to ease the administrative burden on applicants, the department will prepare the cost-benefit analysis for all applicants based on inputs provided by the applicants.</w:t>
      </w: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6" w:name="_Toc492366113"/>
      <w:r w:rsidRPr="00114A9A">
        <w:rPr>
          <w:rFonts w:cs="Arial"/>
        </w:rPr>
        <w:t>FINANCIAL APPRAISAL</w:t>
      </w:r>
      <w:bookmarkEnd w:id="16"/>
    </w:p>
    <w:p w14:paraId="71DB0C81" w14:textId="67E21CE0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>om the applicant’s perspective.</w:t>
      </w:r>
    </w:p>
    <w:p w14:paraId="210FBCBB" w14:textId="178302C8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applicant 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2BB363A1" w:rsidR="00C13363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Applicants should provide costs from the start of the proposal (planning) through to the steady state</w:t>
      </w:r>
      <w:r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69BDCE3E" w14:textId="15A26E21" w:rsidR="00CD3D29" w:rsidRPr="00172374" w:rsidRDefault="00AD73C3">
      <w:pPr>
        <w:rPr>
          <w:rFonts w:cs="Arial"/>
          <w:color w:val="002060"/>
          <w:sz w:val="32"/>
          <w:szCs w:val="32"/>
        </w:rPr>
      </w:pPr>
      <w:r>
        <w:rPr>
          <w:rFonts w:cs="Arial"/>
        </w:rPr>
        <w:br w:type="page"/>
      </w: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7" w:name="_Toc492366114"/>
      <w:r w:rsidRPr="00114A9A">
        <w:rPr>
          <w:rFonts w:cs="Arial"/>
        </w:rPr>
        <w:lastRenderedPageBreak/>
        <w:t>PROPOSED FUNDING ARRANGEMENTS</w:t>
      </w:r>
      <w:bookmarkEnd w:id="17"/>
    </w:p>
    <w:p w14:paraId="7F942649" w14:textId="5D3990D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’s capital costs are to be funded. </w:t>
      </w:r>
    </w:p>
    <w:p w14:paraId="72BD7308" w14:textId="77777777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  <w:color w:val="0070C0"/>
        </w:rPr>
      </w:pPr>
      <w:r w:rsidRPr="004420B1">
        <w:rPr>
          <w:rFonts w:cs="Arial"/>
          <w:color w:val="0070C0"/>
        </w:rPr>
        <w:t>Applicants will be expected to be able to provision for the funding of ongoing costs, unless the funding program has specific provisions to fund these costs.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003EA49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D22A8F" w:rsidRPr="00114A9A" w14:paraId="62EB6AA4" w14:textId="77777777" w:rsidTr="007C510F">
        <w:trPr>
          <w:cantSplit/>
          <w:trHeight w:val="1307"/>
        </w:trPr>
        <w:tc>
          <w:tcPr>
            <w:tcW w:w="3803" w:type="dxa"/>
            <w:shd w:val="clear" w:color="auto" w:fill="002060"/>
            <w:vAlign w:val="center"/>
          </w:tcPr>
          <w:p w14:paraId="641B06A5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7BDAC7B2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2017-18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132BFD1D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2018-19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99A0858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2019-20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453EE465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2020-21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8CCDB06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2021-22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5FB30F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092985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D22A8F" w:rsidRPr="00114A9A" w14:paraId="3D4D2E4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C670D63" w14:textId="7C131FD2" w:rsidR="00D22A8F" w:rsidRPr="00114A9A" w:rsidRDefault="004A61A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="00D22A8F"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87979D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742FB4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FAF918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D6F296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C955A0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8AC463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40E8D3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0A27C08F" w14:textId="77777777" w:rsidTr="00172374">
        <w:trPr>
          <w:trHeight w:val="340"/>
        </w:trPr>
        <w:tc>
          <w:tcPr>
            <w:tcW w:w="10456" w:type="dxa"/>
            <w:gridSpan w:val="8"/>
            <w:shd w:val="clear" w:color="auto" w:fill="A6A6A6" w:themeFill="background1" w:themeFillShade="A6"/>
            <w:vAlign w:val="center"/>
          </w:tcPr>
          <w:p w14:paraId="54F65BAC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Funding sources</w:t>
            </w:r>
          </w:p>
        </w:tc>
      </w:tr>
      <w:tr w:rsidR="00D22A8F" w:rsidRPr="00114A9A" w14:paraId="6CE2ED8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212F715" w14:textId="413FC158" w:rsidR="00D22A8F" w:rsidRPr="00114A9A" w:rsidRDefault="00E2642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NSW Government (subject of this request)</w:t>
            </w:r>
            <w:r w:rsidR="00D22A8F" w:rsidRPr="00114A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C9D9EE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E58E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32A6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24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6EA3AE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2E1888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13F852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A5F12E7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053FDF5D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E68AB3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07CE17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1E2DB4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702804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60086C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D3E54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B4A3E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8ADAE7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C64FB16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016C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2580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2E6D24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1E360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E0A850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49E2E0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3582C7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57783953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A0BB72A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E7ECA9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12E879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113FD4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6E75AD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494B4B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7E6726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5EBEC42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6B0200B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A3C1C97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F2194D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58AB1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2A966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D3FCD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A96CA3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D7E31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62EC32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43D98A2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6E354BC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A3696B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B411CA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BF556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E16E85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FDC804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3173B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9300FC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2721770E" w14:textId="77777777" w:rsidTr="00172374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0B96AE34" w14:textId="77777777" w:rsidR="00D22A8F" w:rsidRPr="00114A9A" w:rsidRDefault="00D22A8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EA5A9CE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46FFE0F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7723E1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4C504D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4557C27D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52CCFE2A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D3F7969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8" w:name="_Toc492366115"/>
      <w:r>
        <w:rPr>
          <w:rFonts w:cs="Arial"/>
        </w:rPr>
        <w:t>FINANCIAL HEALTH &amp; SUPPORT</w:t>
      </w:r>
      <w:bookmarkEnd w:id="18"/>
    </w:p>
    <w:p w14:paraId="00BD97B6" w14:textId="129296AF" w:rsidR="008C6ED4" w:rsidRDefault="008C6ED4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For proposals involving funding from non-government parties, applicants should summarise </w:t>
      </w:r>
      <w:r w:rsidR="00C74B0C">
        <w:rPr>
          <w:rFonts w:cs="Arial"/>
        </w:rPr>
        <w:t>the principle proponent</w:t>
      </w:r>
      <w:r>
        <w:rPr>
          <w:rFonts w:cs="Arial"/>
        </w:rPr>
        <w:t xml:space="preserve">’s: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performance i.e.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position i.e.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Cash flow position i.e. level of cash inflows and outflows.</w:t>
      </w:r>
    </w:p>
    <w:p w14:paraId="6FA49108" w14:textId="4B280BA0" w:rsidR="006A2101" w:rsidRDefault="000A0B5A" w:rsidP="008C6ED4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Mandatory attachment: </w:t>
      </w:r>
      <w:r w:rsidRPr="00172374">
        <w:rPr>
          <w:rFonts w:cs="Arial"/>
          <w:b/>
        </w:rPr>
        <w:t>Please</w:t>
      </w:r>
      <w:r w:rsidR="008C6ED4" w:rsidRPr="00172374">
        <w:rPr>
          <w:rFonts w:cs="Arial"/>
          <w:b/>
        </w:rPr>
        <w:t xml:space="preserve"> attach financial statements for </w:t>
      </w:r>
      <w:r w:rsidR="00C74B0C">
        <w:rPr>
          <w:rFonts w:cs="Arial"/>
          <w:b/>
        </w:rPr>
        <w:t>the principle proponent’s</w:t>
      </w:r>
      <w:r w:rsidR="008C6ED4" w:rsidRPr="00172374">
        <w:rPr>
          <w:rFonts w:cs="Arial"/>
          <w:b/>
        </w:rPr>
        <w:t xml:space="preserve"> past t</w:t>
      </w:r>
      <w:r w:rsidR="00C74B0C">
        <w:rPr>
          <w:rFonts w:cs="Arial"/>
          <w:b/>
        </w:rPr>
        <w:t>hree</w:t>
      </w:r>
      <w:r w:rsidR="008C6ED4" w:rsidRPr="00172374">
        <w:rPr>
          <w:rFonts w:cs="Arial"/>
          <w:b/>
        </w:rPr>
        <w:t xml:space="preserve"> financial years. </w:t>
      </w:r>
    </w:p>
    <w:p w14:paraId="55847C9B" w14:textId="45E92A1B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Pr="006A2101">
        <w:rPr>
          <w:rFonts w:cs="Arial"/>
          <w:color w:val="4472C4" w:themeColor="accent1"/>
        </w:rPr>
        <w:t xml:space="preserve"> funding sources are identified, applicants are recommended to demonstrate how secure these funding sources are (e.g. letters of support, MoUs) or how they have been calculated.</w:t>
      </w:r>
    </w:p>
    <w:p w14:paraId="3ACF8082" w14:textId="1B2780CA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applicants may elect to present this information as an attachment to the business case. </w:t>
      </w:r>
      <w:r w:rsidR="004E44E3" w:rsidRPr="004E44E3">
        <w:rPr>
          <w:rFonts w:cs="Arial"/>
          <w:color w:val="4472C4" w:themeColor="accent1"/>
        </w:rPr>
        <w:t>In these instances, applicants should contact the department to discuss appropriate confidentiality and probity arrangements.</w:t>
      </w:r>
    </w:p>
    <w:p w14:paraId="5EA3CB11" w14:textId="0CD0967F" w:rsidR="00BE3F0D" w:rsidRDefault="00BE3F0D">
      <w:pPr>
        <w:rPr>
          <w:rFonts w:cs="Arial"/>
          <w:color w:val="002060"/>
          <w:sz w:val="44"/>
          <w:szCs w:val="52"/>
        </w:rPr>
      </w:pPr>
      <w:r>
        <w:rPr>
          <w:rFonts w:cs="Arial"/>
        </w:rPr>
        <w:br w:type="page"/>
      </w:r>
    </w:p>
    <w:p w14:paraId="1F657145" w14:textId="34C8CAE5" w:rsidR="00A66073" w:rsidRPr="00114A9A" w:rsidRDefault="00FA71FD" w:rsidP="00A66073">
      <w:pPr>
        <w:pStyle w:val="Heading1"/>
        <w:rPr>
          <w:rFonts w:cs="Arial"/>
        </w:rPr>
      </w:pPr>
      <w:bookmarkStart w:id="19" w:name="_Toc490132916"/>
      <w:bookmarkStart w:id="20" w:name="_Toc492366116"/>
      <w:bookmarkEnd w:id="19"/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20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21" w:name="_Toc492366117"/>
      <w:r w:rsidRPr="00114A9A">
        <w:rPr>
          <w:rFonts w:cs="Arial"/>
        </w:rPr>
        <w:t>PROGRAM &amp; MILESTONES</w:t>
      </w:r>
      <w:bookmarkEnd w:id="21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06913561" w:rsidR="00F8399C" w:rsidRPr="008555A4" w:rsidRDefault="005C7FF9" w:rsidP="008555A4">
      <w:pPr>
        <w:pStyle w:val="Recommendedguidance"/>
        <w:shd w:val="clear" w:color="auto" w:fill="D9E2F3" w:themeFill="accent1" w:themeFillTint="33"/>
        <w:rPr>
          <w:rFonts w:cs="Arial"/>
        </w:rPr>
      </w:pPr>
      <w:r w:rsidRPr="008555A4">
        <w:rPr>
          <w:rFonts w:cs="Arial"/>
        </w:rPr>
        <w:t xml:space="preserve">Recommended </w:t>
      </w:r>
      <w:r w:rsidR="006C495F" w:rsidRPr="008555A4">
        <w:rPr>
          <w:rFonts w:cs="Arial"/>
        </w:rPr>
        <w:t>a</w:t>
      </w:r>
      <w:r w:rsidR="002B7346" w:rsidRPr="008555A4">
        <w:rPr>
          <w:rFonts w:cs="Arial"/>
        </w:rPr>
        <w:t>ttachment: a program timeline/GANNT</w:t>
      </w: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3255CEC5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2" w:name="_Toc492366118"/>
      <w:r w:rsidRPr="00114A9A">
        <w:rPr>
          <w:rFonts w:cs="Arial"/>
        </w:rPr>
        <w:lastRenderedPageBreak/>
        <w:t>GOVERNANCE</w:t>
      </w:r>
      <w:bookmarkEnd w:id="22"/>
    </w:p>
    <w:p w14:paraId="25A48B8A" w14:textId="46B6165A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2845F2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decision makers (e.g.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(e.g.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stakeholders (e.g. stakeholder groups, liaison/communications officers) </w:t>
      </w:r>
    </w:p>
    <w:p w14:paraId="28455D7F" w14:textId="4028A8AE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>Government agencies (e.g. Planning,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3" w:name="_Toc492366119"/>
      <w:r w:rsidRPr="00114A9A">
        <w:rPr>
          <w:rFonts w:cs="Arial"/>
        </w:rPr>
        <w:t>KEY RISKS</w:t>
      </w:r>
      <w:bookmarkEnd w:id="23"/>
      <w:r w:rsidRPr="00114A9A">
        <w:rPr>
          <w:rFonts w:cs="Arial"/>
        </w:rPr>
        <w:t xml:space="preserve"> </w:t>
      </w:r>
    </w:p>
    <w:p w14:paraId="52EF0C0E" w14:textId="0BDC4ED0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3957AE51" w14:textId="77777777" w:rsidR="004420B1" w:rsidRPr="00114A9A" w:rsidRDefault="004420B1" w:rsidP="004420B1">
      <w:pPr>
        <w:pStyle w:val="Heading2"/>
        <w:rPr>
          <w:rFonts w:cs="Arial"/>
        </w:rPr>
      </w:pPr>
      <w:bookmarkStart w:id="24" w:name="_Toc492366120"/>
      <w:r w:rsidRPr="00114A9A">
        <w:rPr>
          <w:rFonts w:cs="Arial"/>
        </w:rPr>
        <w:lastRenderedPageBreak/>
        <w:t>LEGISLATIVE, REGULATORY ISSUES &amp; APPROVALS</w:t>
      </w:r>
      <w:bookmarkEnd w:id="24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5" w:name="_Toc492366121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5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6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monitor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6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9"/>
      <w:footerReference w:type="defaul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9A440" w14:textId="77777777" w:rsidR="00736BC7" w:rsidRDefault="00736BC7" w:rsidP="006D4744">
      <w:pPr>
        <w:spacing w:after="0" w:line="240" w:lineRule="auto"/>
      </w:pPr>
      <w:r>
        <w:separator/>
      </w:r>
    </w:p>
  </w:endnote>
  <w:endnote w:type="continuationSeparator" w:id="0">
    <w:p w14:paraId="304226AC" w14:textId="77777777" w:rsidR="00736BC7" w:rsidRDefault="00736BC7" w:rsidP="006D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D5FFDF-6363-4CFC-B0E1-3F328415DAA3}"/>
    <w:embedBold r:id="rId2" w:fontKey="{B8B58B0B-364B-4398-858A-67C6D6024018}"/>
    <w:embedItalic r:id="rId3" w:fontKey="{3F9D0BBE-EF7F-4174-B8C6-9B3D6E0F81AE}"/>
    <w:embedBoldItalic r:id="rId4" w:fontKey="{F1135557-3531-4CBF-99C5-9227FDD25F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E5DE104-2AF7-4EEE-A6C0-1223A239A54C}"/>
    <w:embedItalic r:id="rId6" w:fontKey="{B90115EA-AD76-4481-95FD-34CF1FD7D43F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BDD4EC7-5721-4FA2-812C-B63BDA01A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73B9D" w14:textId="1BC1FCE1" w:rsidR="00D57A3D" w:rsidRPr="00BD4E09" w:rsidRDefault="00D57A3D" w:rsidP="00BD4E09">
    <w:pPr>
      <w:pStyle w:val="Footer"/>
      <w:jc w:val="right"/>
      <w:rPr>
        <w:color w:val="C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9F6FD" w14:textId="77777777" w:rsidR="00736BC7" w:rsidRDefault="00736BC7" w:rsidP="006D4744">
      <w:pPr>
        <w:spacing w:after="0" w:line="240" w:lineRule="auto"/>
      </w:pPr>
      <w:r>
        <w:separator/>
      </w:r>
    </w:p>
  </w:footnote>
  <w:footnote w:type="continuationSeparator" w:id="0">
    <w:p w14:paraId="3435893B" w14:textId="77777777" w:rsidR="00736BC7" w:rsidRDefault="00736BC7" w:rsidP="006D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6A070" w14:textId="32975E3E" w:rsidR="00D57A3D" w:rsidRDefault="00D57A3D" w:rsidP="006D4744">
    <w:pPr>
      <w:pStyle w:val="Header"/>
      <w:jc w:val="right"/>
    </w:pPr>
  </w:p>
  <w:p w14:paraId="52A5C2D3" w14:textId="77777777" w:rsidR="00D57A3D" w:rsidRDefault="00D57A3D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D57A3D" w:rsidRPr="006D4744" w:rsidRDefault="00D57A3D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 w:rsidR="007C023C"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D57A3D" w:rsidRDefault="00D57A3D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5"/>
  </w:num>
  <w:num w:numId="31">
    <w:abstractNumId w:val="14"/>
  </w:num>
  <w:num w:numId="32">
    <w:abstractNumId w:val="6"/>
  </w:num>
  <w:num w:numId="33">
    <w:abstractNumId w:val="3"/>
  </w:num>
  <w:num w:numId="34">
    <w:abstractNumId w:val="16"/>
  </w:num>
  <w:num w:numId="35">
    <w:abstractNumId w:val="8"/>
  </w:num>
  <w:num w:numId="36">
    <w:abstractNumId w:val="13"/>
  </w:num>
  <w:num w:numId="37">
    <w:abstractNumId w:val="0"/>
  </w:num>
  <w:num w:numId="38">
    <w:abstractNumId w:val="5"/>
  </w:num>
  <w:num w:numId="39">
    <w:abstractNumId w:val="12"/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5C09"/>
    <w:rsid w:val="00026224"/>
    <w:rsid w:val="00027643"/>
    <w:rsid w:val="000301FF"/>
    <w:rsid w:val="00033906"/>
    <w:rsid w:val="00042395"/>
    <w:rsid w:val="00050DAD"/>
    <w:rsid w:val="00061FAD"/>
    <w:rsid w:val="000675CE"/>
    <w:rsid w:val="000824B0"/>
    <w:rsid w:val="00096057"/>
    <w:rsid w:val="000962EB"/>
    <w:rsid w:val="000A0B5A"/>
    <w:rsid w:val="000A559B"/>
    <w:rsid w:val="000A6244"/>
    <w:rsid w:val="000B2D2E"/>
    <w:rsid w:val="000C7A50"/>
    <w:rsid w:val="000D0399"/>
    <w:rsid w:val="000D213D"/>
    <w:rsid w:val="000F7221"/>
    <w:rsid w:val="00101742"/>
    <w:rsid w:val="00105D63"/>
    <w:rsid w:val="001128E8"/>
    <w:rsid w:val="00114A9A"/>
    <w:rsid w:val="00132AB5"/>
    <w:rsid w:val="00144452"/>
    <w:rsid w:val="00147EE5"/>
    <w:rsid w:val="00172374"/>
    <w:rsid w:val="00174809"/>
    <w:rsid w:val="00175923"/>
    <w:rsid w:val="0018219D"/>
    <w:rsid w:val="00187BFB"/>
    <w:rsid w:val="00197806"/>
    <w:rsid w:val="001A0315"/>
    <w:rsid w:val="001A0318"/>
    <w:rsid w:val="001A23DC"/>
    <w:rsid w:val="001A3052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29DE"/>
    <w:rsid w:val="00220DD1"/>
    <w:rsid w:val="0022742E"/>
    <w:rsid w:val="00231430"/>
    <w:rsid w:val="0025504E"/>
    <w:rsid w:val="00260B50"/>
    <w:rsid w:val="00265B8C"/>
    <w:rsid w:val="00281131"/>
    <w:rsid w:val="00292982"/>
    <w:rsid w:val="002A5862"/>
    <w:rsid w:val="002A6C9D"/>
    <w:rsid w:val="002B7346"/>
    <w:rsid w:val="002C7324"/>
    <w:rsid w:val="002E1DD7"/>
    <w:rsid w:val="002E2896"/>
    <w:rsid w:val="002E49EA"/>
    <w:rsid w:val="002F13B6"/>
    <w:rsid w:val="00301EDD"/>
    <w:rsid w:val="00312F99"/>
    <w:rsid w:val="00323872"/>
    <w:rsid w:val="0032768F"/>
    <w:rsid w:val="003308A2"/>
    <w:rsid w:val="00342C7B"/>
    <w:rsid w:val="00350889"/>
    <w:rsid w:val="00360D6A"/>
    <w:rsid w:val="00367C84"/>
    <w:rsid w:val="00374208"/>
    <w:rsid w:val="00385566"/>
    <w:rsid w:val="003953E1"/>
    <w:rsid w:val="003A6E6D"/>
    <w:rsid w:val="003B187D"/>
    <w:rsid w:val="003B37E5"/>
    <w:rsid w:val="003D0BAF"/>
    <w:rsid w:val="003D107E"/>
    <w:rsid w:val="003D1B76"/>
    <w:rsid w:val="003D6AF2"/>
    <w:rsid w:val="003E7B0A"/>
    <w:rsid w:val="003F41D9"/>
    <w:rsid w:val="00407FDB"/>
    <w:rsid w:val="00416BB2"/>
    <w:rsid w:val="00421D19"/>
    <w:rsid w:val="00425400"/>
    <w:rsid w:val="004303DC"/>
    <w:rsid w:val="004325F4"/>
    <w:rsid w:val="00434A29"/>
    <w:rsid w:val="004420B1"/>
    <w:rsid w:val="00451952"/>
    <w:rsid w:val="00466674"/>
    <w:rsid w:val="004805DA"/>
    <w:rsid w:val="0048786E"/>
    <w:rsid w:val="00492807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21A7"/>
    <w:rsid w:val="004E44E3"/>
    <w:rsid w:val="004F72BB"/>
    <w:rsid w:val="0051434E"/>
    <w:rsid w:val="005316DF"/>
    <w:rsid w:val="00533E54"/>
    <w:rsid w:val="00536436"/>
    <w:rsid w:val="005402BA"/>
    <w:rsid w:val="00555CFE"/>
    <w:rsid w:val="00563C29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33455"/>
    <w:rsid w:val="00633D8B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495F"/>
    <w:rsid w:val="006D419A"/>
    <w:rsid w:val="006D4744"/>
    <w:rsid w:val="006D6C95"/>
    <w:rsid w:val="00704206"/>
    <w:rsid w:val="00722370"/>
    <w:rsid w:val="0073325C"/>
    <w:rsid w:val="00736BC7"/>
    <w:rsid w:val="00737B52"/>
    <w:rsid w:val="00746994"/>
    <w:rsid w:val="007507CA"/>
    <w:rsid w:val="0075504D"/>
    <w:rsid w:val="0076435A"/>
    <w:rsid w:val="00766F97"/>
    <w:rsid w:val="00774E48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E1D5F"/>
    <w:rsid w:val="00801BFE"/>
    <w:rsid w:val="00802253"/>
    <w:rsid w:val="008104EA"/>
    <w:rsid w:val="0081586F"/>
    <w:rsid w:val="008174F1"/>
    <w:rsid w:val="00817F7F"/>
    <w:rsid w:val="00836F11"/>
    <w:rsid w:val="00837735"/>
    <w:rsid w:val="008549FE"/>
    <w:rsid w:val="008555A4"/>
    <w:rsid w:val="008646BD"/>
    <w:rsid w:val="00890601"/>
    <w:rsid w:val="0089123C"/>
    <w:rsid w:val="0089551C"/>
    <w:rsid w:val="008A0405"/>
    <w:rsid w:val="008A3FEA"/>
    <w:rsid w:val="008A7DE8"/>
    <w:rsid w:val="008B3954"/>
    <w:rsid w:val="008B3F47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7F02"/>
    <w:rsid w:val="0091264A"/>
    <w:rsid w:val="00916F08"/>
    <w:rsid w:val="00924B0B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B2FDC"/>
    <w:rsid w:val="009B53DC"/>
    <w:rsid w:val="009C2DE5"/>
    <w:rsid w:val="009F6F59"/>
    <w:rsid w:val="00A0081A"/>
    <w:rsid w:val="00A044FD"/>
    <w:rsid w:val="00A10219"/>
    <w:rsid w:val="00A146BB"/>
    <w:rsid w:val="00A21A2C"/>
    <w:rsid w:val="00A2439B"/>
    <w:rsid w:val="00A264E5"/>
    <w:rsid w:val="00A279F2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67CD"/>
    <w:rsid w:val="00AC05B3"/>
    <w:rsid w:val="00AD2CB2"/>
    <w:rsid w:val="00AD52E0"/>
    <w:rsid w:val="00AD55AD"/>
    <w:rsid w:val="00AD73C3"/>
    <w:rsid w:val="00B13449"/>
    <w:rsid w:val="00B8054A"/>
    <w:rsid w:val="00B833FC"/>
    <w:rsid w:val="00B860F7"/>
    <w:rsid w:val="00BA6063"/>
    <w:rsid w:val="00BB7616"/>
    <w:rsid w:val="00BC7D3C"/>
    <w:rsid w:val="00BD4E09"/>
    <w:rsid w:val="00BE3CD7"/>
    <w:rsid w:val="00BE3F0D"/>
    <w:rsid w:val="00BE4ECA"/>
    <w:rsid w:val="00BF1C51"/>
    <w:rsid w:val="00BF7A18"/>
    <w:rsid w:val="00C03F7C"/>
    <w:rsid w:val="00C051B7"/>
    <w:rsid w:val="00C10C9C"/>
    <w:rsid w:val="00C13363"/>
    <w:rsid w:val="00C1620D"/>
    <w:rsid w:val="00C20F47"/>
    <w:rsid w:val="00C315C1"/>
    <w:rsid w:val="00C40EDF"/>
    <w:rsid w:val="00C456A8"/>
    <w:rsid w:val="00C57DEA"/>
    <w:rsid w:val="00C641F6"/>
    <w:rsid w:val="00C6744B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C39F9"/>
    <w:rsid w:val="00CC4875"/>
    <w:rsid w:val="00CD2B55"/>
    <w:rsid w:val="00CD3D29"/>
    <w:rsid w:val="00CE3D14"/>
    <w:rsid w:val="00CF666A"/>
    <w:rsid w:val="00D0272B"/>
    <w:rsid w:val="00D05398"/>
    <w:rsid w:val="00D07A97"/>
    <w:rsid w:val="00D169EF"/>
    <w:rsid w:val="00D22A8F"/>
    <w:rsid w:val="00D25314"/>
    <w:rsid w:val="00D34498"/>
    <w:rsid w:val="00D36A60"/>
    <w:rsid w:val="00D41991"/>
    <w:rsid w:val="00D524C2"/>
    <w:rsid w:val="00D57A3D"/>
    <w:rsid w:val="00D74765"/>
    <w:rsid w:val="00D91559"/>
    <w:rsid w:val="00DA5843"/>
    <w:rsid w:val="00DB55D2"/>
    <w:rsid w:val="00DC3387"/>
    <w:rsid w:val="00DD0BA1"/>
    <w:rsid w:val="00DD3702"/>
    <w:rsid w:val="00DD5214"/>
    <w:rsid w:val="00DF093F"/>
    <w:rsid w:val="00DF4134"/>
    <w:rsid w:val="00E1597A"/>
    <w:rsid w:val="00E242F6"/>
    <w:rsid w:val="00E26422"/>
    <w:rsid w:val="00E306B8"/>
    <w:rsid w:val="00E3170B"/>
    <w:rsid w:val="00E33B30"/>
    <w:rsid w:val="00E47E25"/>
    <w:rsid w:val="00E512D4"/>
    <w:rsid w:val="00E542B1"/>
    <w:rsid w:val="00E66909"/>
    <w:rsid w:val="00E743D2"/>
    <w:rsid w:val="00E86E0C"/>
    <w:rsid w:val="00EA3D84"/>
    <w:rsid w:val="00EA5B12"/>
    <w:rsid w:val="00EC7872"/>
    <w:rsid w:val="00ED068A"/>
    <w:rsid w:val="00ED1BAD"/>
    <w:rsid w:val="00ED2229"/>
    <w:rsid w:val="00ED3276"/>
    <w:rsid w:val="00ED6AF9"/>
    <w:rsid w:val="00EE08B2"/>
    <w:rsid w:val="00EE2981"/>
    <w:rsid w:val="00F05CFC"/>
    <w:rsid w:val="00F12326"/>
    <w:rsid w:val="00F2567A"/>
    <w:rsid w:val="00F26E61"/>
    <w:rsid w:val="00F331F4"/>
    <w:rsid w:val="00F349EA"/>
    <w:rsid w:val="00F56727"/>
    <w:rsid w:val="00F62E3F"/>
    <w:rsid w:val="00F73F1F"/>
    <w:rsid w:val="00F8399C"/>
    <w:rsid w:val="00FA0369"/>
    <w:rsid w:val="00FA517E"/>
    <w:rsid w:val="00FA71FD"/>
    <w:rsid w:val="00FB1908"/>
    <w:rsid w:val="00FB6970"/>
    <w:rsid w:val="00FC34BC"/>
    <w:rsid w:val="00FD298E"/>
    <w:rsid w:val="00FD398A"/>
    <w:rsid w:val="00FD4277"/>
    <w:rsid w:val="00FE20E6"/>
    <w:rsid w:val="00FF225E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B49C3-9192-46F5-8DCC-92FF75F4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2162</Words>
  <Characters>12327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Yi</dc:creator>
  <cp:lastModifiedBy>Steven Thorne</cp:lastModifiedBy>
  <cp:revision>2</cp:revision>
  <cp:lastPrinted>2017-06-29T23:54:00Z</cp:lastPrinted>
  <dcterms:created xsi:type="dcterms:W3CDTF">2020-04-21T08:11:00Z</dcterms:created>
  <dcterms:modified xsi:type="dcterms:W3CDTF">2020-04-21T08:11:00Z</dcterms:modified>
</cp:coreProperties>
</file>