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5CE7" w14:textId="77777777" w:rsidR="004163AD" w:rsidRDefault="00955A51" w:rsidP="008A30C4">
      <w:pPr>
        <w:pStyle w:val="Title"/>
      </w:pPr>
      <w:r w:rsidRPr="00955A51">
        <w:t>NSW Group Training Registration</w:t>
      </w:r>
    </w:p>
    <w:p w14:paraId="6217FCB5" w14:textId="77777777" w:rsidR="00955A51" w:rsidRPr="00955A51" w:rsidRDefault="00955A51" w:rsidP="00955A51">
      <w:pPr>
        <w:rPr>
          <w:b/>
          <w:sz w:val="56"/>
          <w:szCs w:val="56"/>
          <w:lang w:eastAsia="zh-CN"/>
        </w:rPr>
      </w:pPr>
      <w:r w:rsidRPr="00955A51">
        <w:rPr>
          <w:b/>
          <w:sz w:val="56"/>
          <w:szCs w:val="56"/>
          <w:lang w:eastAsia="zh-CN"/>
        </w:rPr>
        <w:t>Compliance Assessment Report</w:t>
      </w:r>
    </w:p>
    <w:p w14:paraId="4D469E78" w14:textId="77777777" w:rsidR="008A30C4" w:rsidRPr="00955A51" w:rsidRDefault="00955A51" w:rsidP="008A30C4">
      <w:pPr>
        <w:rPr>
          <w:b/>
          <w:sz w:val="36"/>
          <w:szCs w:val="36"/>
          <w:lang w:eastAsia="zh-CN"/>
        </w:rPr>
      </w:pPr>
      <w:r w:rsidRPr="00955A51">
        <w:rPr>
          <w:b/>
          <w:sz w:val="36"/>
          <w:szCs w:val="36"/>
          <w:lang w:eastAsia="zh-CN"/>
        </w:rPr>
        <w:t>Training Services NSW</w:t>
      </w:r>
    </w:p>
    <w:p w14:paraId="293A3EF5" w14:textId="77777777" w:rsidR="00955A51" w:rsidRDefault="00955A51" w:rsidP="008A30C4">
      <w:pPr>
        <w:rPr>
          <w:lang w:eastAsia="zh-CN"/>
        </w:rPr>
      </w:pPr>
    </w:p>
    <w:p w14:paraId="3A8DFCEB" w14:textId="77777777" w:rsidR="00955A51" w:rsidRDefault="00955A51" w:rsidP="008A30C4">
      <w:pPr>
        <w:rPr>
          <w:lang w:eastAsia="zh-CN"/>
        </w:rPr>
      </w:pPr>
    </w:p>
    <w:p w14:paraId="742C9AE2" w14:textId="77777777" w:rsidR="00955A51" w:rsidRDefault="00955A51" w:rsidP="008A30C4">
      <w:pPr>
        <w:rPr>
          <w:lang w:eastAsia="zh-CN"/>
        </w:rPr>
      </w:pPr>
    </w:p>
    <w:p w14:paraId="6E3ED64C" w14:textId="77777777" w:rsidR="00955A51" w:rsidRDefault="00955A51" w:rsidP="008A30C4">
      <w:pPr>
        <w:rPr>
          <w:lang w:eastAsia="zh-CN"/>
        </w:rPr>
      </w:pPr>
    </w:p>
    <w:p w14:paraId="7BB007BC" w14:textId="77777777" w:rsidR="00955A51" w:rsidRDefault="00955A51" w:rsidP="008A30C4">
      <w:pPr>
        <w:rPr>
          <w:lang w:eastAsia="zh-CN"/>
        </w:rPr>
      </w:pPr>
      <w:r w:rsidRPr="00955A51">
        <w:rPr>
          <w:b/>
          <w:lang w:eastAsia="zh-CN"/>
        </w:rPr>
        <w:t>Organisation Legal Entity Name</w:t>
      </w:r>
      <w:r>
        <w:rPr>
          <w:lang w:eastAsia="zh-CN"/>
        </w:rPr>
        <w:t xml:space="preserve">: </w:t>
      </w:r>
    </w:p>
    <w:p w14:paraId="2B25A751" w14:textId="77777777" w:rsidR="00955A51" w:rsidRDefault="00955A51" w:rsidP="008A30C4">
      <w:pPr>
        <w:rPr>
          <w:lang w:eastAsia="zh-CN"/>
        </w:rPr>
      </w:pPr>
      <w:r w:rsidRPr="00955A51">
        <w:rPr>
          <w:b/>
          <w:lang w:eastAsia="zh-CN"/>
        </w:rPr>
        <w:t>ABN</w:t>
      </w:r>
      <w:r>
        <w:rPr>
          <w:lang w:eastAsia="zh-CN"/>
        </w:rPr>
        <w:t xml:space="preserve">: </w:t>
      </w:r>
    </w:p>
    <w:p w14:paraId="5E90972E" w14:textId="77777777" w:rsidR="00955A51" w:rsidRDefault="00955A51" w:rsidP="008A30C4">
      <w:pPr>
        <w:rPr>
          <w:lang w:eastAsia="zh-CN"/>
        </w:rPr>
      </w:pPr>
      <w:r w:rsidRPr="00955A51">
        <w:rPr>
          <w:b/>
          <w:lang w:eastAsia="zh-CN"/>
        </w:rPr>
        <w:t>Desk Audit Date</w:t>
      </w:r>
      <w:r>
        <w:rPr>
          <w:lang w:eastAsia="zh-CN"/>
        </w:rPr>
        <w:t xml:space="preserve">: </w:t>
      </w:r>
    </w:p>
    <w:p w14:paraId="6C04A7DC" w14:textId="77777777" w:rsidR="00955A51" w:rsidRDefault="00955A51" w:rsidP="008A30C4">
      <w:pPr>
        <w:rPr>
          <w:lang w:eastAsia="zh-CN"/>
        </w:rPr>
      </w:pPr>
      <w:r w:rsidRPr="00955A51">
        <w:rPr>
          <w:b/>
          <w:lang w:eastAsia="zh-CN"/>
        </w:rPr>
        <w:t>Site/Remote Audit Date</w:t>
      </w:r>
      <w:r>
        <w:rPr>
          <w:lang w:eastAsia="zh-CN"/>
        </w:rPr>
        <w:t xml:space="preserve">: </w:t>
      </w:r>
    </w:p>
    <w:p w14:paraId="09A88F32" w14:textId="77777777" w:rsidR="00955A51" w:rsidRDefault="00955A51" w:rsidP="008A30C4">
      <w:pPr>
        <w:rPr>
          <w:lang w:eastAsia="zh-CN"/>
        </w:rPr>
      </w:pPr>
    </w:p>
    <w:p w14:paraId="228A36C6" w14:textId="77777777" w:rsidR="00955A51" w:rsidRDefault="00955A51" w:rsidP="008A30C4">
      <w:pPr>
        <w:rPr>
          <w:lang w:eastAsia="zh-CN"/>
        </w:rPr>
      </w:pPr>
    </w:p>
    <w:p w14:paraId="2B6419F4" w14:textId="77777777" w:rsidR="00315B35" w:rsidRDefault="00315B35" w:rsidP="00527A41">
      <w:pPr>
        <w:rPr>
          <w:lang w:eastAsia="zh-CN"/>
        </w:rPr>
        <w:sectPr w:rsidR="00315B35" w:rsidSect="000C27C4">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1"/>
          <w:cols w:space="708"/>
          <w:titlePg/>
          <w:docGrid w:linePitch="360"/>
        </w:sectPr>
      </w:pPr>
    </w:p>
    <w:p w14:paraId="3A447F2E" w14:textId="77777777" w:rsidR="00955A51" w:rsidRPr="00A61C40" w:rsidRDefault="00955A51" w:rsidP="00A61C40">
      <w:pPr>
        <w:pStyle w:val="Heading1"/>
      </w:pPr>
      <w:r w:rsidRPr="00A61C40">
        <w:lastRenderedPageBreak/>
        <w:t>Introduction</w:t>
      </w:r>
    </w:p>
    <w:p w14:paraId="70CFE3DF" w14:textId="77777777" w:rsidR="00955A51" w:rsidRPr="00A61C40" w:rsidRDefault="00955A51" w:rsidP="00955A51">
      <w:r w:rsidRPr="00A61C40">
        <w:t>The Compliance Assessment Report:</w:t>
      </w:r>
    </w:p>
    <w:p w14:paraId="7265CBE2" w14:textId="77777777" w:rsidR="00955A51" w:rsidRPr="00A61C40" w:rsidRDefault="00955A51" w:rsidP="00A61C40">
      <w:pPr>
        <w:pStyle w:val="ListBullet"/>
      </w:pPr>
      <w:r w:rsidRPr="00A61C40">
        <w:t xml:space="preserve">identifies the National Standards for Group Training Organisations </w:t>
      </w:r>
    </w:p>
    <w:p w14:paraId="464B9044" w14:textId="77777777" w:rsidR="00955A51" w:rsidRPr="00A61C40" w:rsidRDefault="00955A51" w:rsidP="00A61C40">
      <w:pPr>
        <w:pStyle w:val="ListBullet"/>
      </w:pPr>
      <w:r w:rsidRPr="00A61C40">
        <w:t>allows the GTO to record evidence of compliance against each of the National Standards</w:t>
      </w:r>
    </w:p>
    <w:p w14:paraId="5BEA6196" w14:textId="77777777" w:rsidR="00955A51" w:rsidRPr="00A61C40" w:rsidRDefault="00955A51" w:rsidP="00A61C40">
      <w:pPr>
        <w:pStyle w:val="ListBullet"/>
      </w:pPr>
      <w:r w:rsidRPr="00A61C40">
        <w:t>allows the auditor to record desk and site audit evidence of the GTO’s compliance against each National Standard</w:t>
      </w:r>
    </w:p>
    <w:p w14:paraId="49AE8C03" w14:textId="77777777" w:rsidR="00955A51" w:rsidRPr="00A61C40" w:rsidRDefault="00955A51" w:rsidP="00A61C40">
      <w:pPr>
        <w:pStyle w:val="ListBullet"/>
      </w:pPr>
      <w:r w:rsidRPr="00A61C40">
        <w:t>allows the auditor to record their assessment of the GTO’s compliance against each National Standard.</w:t>
      </w:r>
    </w:p>
    <w:p w14:paraId="483E24BC" w14:textId="77777777" w:rsidR="00955A51" w:rsidRDefault="00955A51" w:rsidP="00A61C40">
      <w:pPr>
        <w:pStyle w:val="Heading1"/>
        <w:rPr>
          <w:rFonts w:cs="Arial"/>
          <w:bCs/>
          <w:szCs w:val="24"/>
        </w:rPr>
      </w:pPr>
      <w:r w:rsidRPr="00A61C40">
        <w:t>How to complete the Compliance Assessment Report</w:t>
      </w:r>
    </w:p>
    <w:p w14:paraId="13140B61" w14:textId="77777777" w:rsidR="00955A51" w:rsidRPr="00A61C40" w:rsidRDefault="00955A51" w:rsidP="00A61C40">
      <w:r w:rsidRPr="00A61C40">
        <w:t xml:space="preserve">GTOs need to record evidence of compliance against each of the National Standards in the </w:t>
      </w:r>
      <w:r w:rsidR="00F33E66" w:rsidRPr="00F33E66">
        <w:rPr>
          <w:i/>
        </w:rPr>
        <w:t>Evidence of Compliance</w:t>
      </w:r>
      <w:r w:rsidRPr="00A61C40">
        <w:t xml:space="preserve"> section of the Report. The completed Report should then be submitted electronically to the Department of </w:t>
      </w:r>
      <w:r w:rsidR="00F33E66">
        <w:t>Education</w:t>
      </w:r>
      <w:r w:rsidRPr="00A61C40">
        <w:t xml:space="preserve"> along with:</w:t>
      </w:r>
    </w:p>
    <w:p w14:paraId="03053BDE" w14:textId="77777777" w:rsidR="00955A51" w:rsidRPr="00A61C40" w:rsidRDefault="00955A51" w:rsidP="00A61C40">
      <w:pPr>
        <w:pStyle w:val="ListBullet"/>
      </w:pPr>
      <w:r w:rsidRPr="00A61C40">
        <w:t xml:space="preserve">a copy of the GTO’s </w:t>
      </w:r>
      <w:r w:rsidRPr="00A61C40">
        <w:rPr>
          <w:b/>
        </w:rPr>
        <w:t>Employee Handbook</w:t>
      </w:r>
      <w:r w:rsidRPr="00A61C40">
        <w:t xml:space="preserve">, </w:t>
      </w:r>
      <w:r w:rsidRPr="00A61C40">
        <w:rPr>
          <w:b/>
        </w:rPr>
        <w:t>Host Employer Handbook and Apprenticeship/Trainee Handbook</w:t>
      </w:r>
    </w:p>
    <w:p w14:paraId="7AD66CE4" w14:textId="77777777" w:rsidR="00955A51" w:rsidRPr="00A61C40" w:rsidRDefault="00955A51" w:rsidP="00A61C40">
      <w:pPr>
        <w:pStyle w:val="ListBullet"/>
      </w:pPr>
      <w:r w:rsidRPr="00A61C40">
        <w:t xml:space="preserve">a completed </w:t>
      </w:r>
      <w:r w:rsidRPr="00A61C40">
        <w:rPr>
          <w:i/>
        </w:rPr>
        <w:t>Group Training Registration in NSW  – Application Form</w:t>
      </w:r>
    </w:p>
    <w:p w14:paraId="0F1C5E58" w14:textId="77777777" w:rsidR="00955A51" w:rsidRPr="00A61C40" w:rsidRDefault="00955A51" w:rsidP="00A61C40">
      <w:pPr>
        <w:pStyle w:val="ListBullet"/>
      </w:pPr>
      <w:r w:rsidRPr="00A61C40">
        <w:t>other requested documentation (see Registration Guide)</w:t>
      </w:r>
    </w:p>
    <w:p w14:paraId="4E5C1595" w14:textId="77777777" w:rsidR="00F33E66" w:rsidRPr="00F33E66" w:rsidRDefault="00F33E66" w:rsidP="00FA63F1">
      <w:pPr>
        <w:spacing w:before="120" w:line="240" w:lineRule="auto"/>
      </w:pPr>
      <w:r w:rsidRPr="00F33E66">
        <w:t>to</w:t>
      </w:r>
      <w:r w:rsidR="00FA63F1">
        <w:t xml:space="preserve"> </w:t>
      </w:r>
      <w:r w:rsidR="00FA63F1" w:rsidRPr="00FA63F1">
        <w:rPr>
          <w:b/>
        </w:rPr>
        <w:t xml:space="preserve">Apprenticeship &amp; Traineeship Unit, </w:t>
      </w:r>
      <w:r w:rsidR="00FA63F1">
        <w:rPr>
          <w:b/>
        </w:rPr>
        <w:t xml:space="preserve">Training Services NSW, </w:t>
      </w:r>
      <w:r w:rsidR="00FA63F1" w:rsidRPr="00FA63F1">
        <w:rPr>
          <w:b/>
        </w:rPr>
        <w:t>Department of Education</w:t>
      </w:r>
      <w:r w:rsidR="00FA63F1">
        <w:rPr>
          <w:b/>
        </w:rPr>
        <w:t xml:space="preserve"> </w:t>
      </w:r>
      <w:r w:rsidR="00FA63F1">
        <w:t>b</w:t>
      </w:r>
      <w:r w:rsidRPr="00F33E66">
        <w:t xml:space="preserve">y </w:t>
      </w:r>
      <w:r w:rsidR="00FA63F1">
        <w:t>e</w:t>
      </w:r>
      <w:r w:rsidRPr="00F33E66">
        <w:t xml:space="preserve">mail: </w:t>
      </w:r>
      <w:r w:rsidRPr="00FA63F1">
        <w:rPr>
          <w:b/>
        </w:rPr>
        <w:t>group.training@det.nsw.edu.au</w:t>
      </w:r>
      <w:r w:rsidR="00FA63F1">
        <w:rPr>
          <w:b/>
        </w:rPr>
        <w:t>.</w:t>
      </w:r>
    </w:p>
    <w:p w14:paraId="3DB4D723" w14:textId="77777777" w:rsidR="00955A51" w:rsidRDefault="00955A51" w:rsidP="00955A51">
      <w:r w:rsidRPr="00A61C40">
        <w:rPr>
          <w:b/>
        </w:rPr>
        <w:t>Note</w:t>
      </w:r>
      <w:r w:rsidRPr="00A61C40">
        <w:t xml:space="preserve">: Once the Report, together with other necessary documentation is submitted, an external auditor will be allocated by the Department of </w:t>
      </w:r>
      <w:r w:rsidR="00F33E66">
        <w:t>Education</w:t>
      </w:r>
      <w:r w:rsidRPr="00A61C40">
        <w:t>. This auditor will conduct a desk audit based on the documents provided. The auditor will then conduct a site</w:t>
      </w:r>
      <w:r w:rsidR="00F33E66">
        <w:t>/remote</w:t>
      </w:r>
      <w:r w:rsidRPr="00A61C40">
        <w:t xml:space="preserve"> audit assessing all other evidence demonstrating compliance against the National Standards.</w:t>
      </w:r>
    </w:p>
    <w:p w14:paraId="5DAE23AB" w14:textId="77777777" w:rsidR="00A61C40" w:rsidRDefault="00A61C40">
      <w:pPr>
        <w:rPr>
          <w:rFonts w:cs="Arial"/>
          <w:lang w:eastAsia="zh-CN"/>
        </w:rPr>
      </w:pPr>
      <w:r>
        <w:rPr>
          <w:rFonts w:cs="Arial"/>
          <w:lang w:eastAsia="zh-CN"/>
        </w:rPr>
        <w:br w:type="page"/>
      </w:r>
    </w:p>
    <w:tbl>
      <w:tblPr>
        <w:tblStyle w:val="Tableheader1"/>
        <w:tblW w:w="0" w:type="auto"/>
        <w:tblInd w:w="-30" w:type="dxa"/>
        <w:tblLook w:val="04A0" w:firstRow="1" w:lastRow="0" w:firstColumn="1" w:lastColumn="0" w:noHBand="0" w:noVBand="1"/>
      </w:tblPr>
      <w:tblGrid>
        <w:gridCol w:w="14317"/>
      </w:tblGrid>
      <w:tr w:rsidR="009229DC" w:rsidRPr="0018581D" w14:paraId="74B47F2F" w14:textId="77777777" w:rsidTr="003E74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tcPr>
          <w:p w14:paraId="1522D790" w14:textId="6E24BDEE" w:rsidR="009229DC" w:rsidRPr="0018581D" w:rsidRDefault="00DC0310" w:rsidP="003E74ED">
            <w:pPr>
              <w:spacing w:before="192" w:after="192"/>
              <w:rPr>
                <w:lang w:eastAsia="zh-CN"/>
              </w:rPr>
            </w:pPr>
            <w:r>
              <w:rPr>
                <w:lang w:eastAsia="zh-CN"/>
              </w:rPr>
              <w:lastRenderedPageBreak/>
              <w:t>BACKGROUND OF THE GTO</w:t>
            </w:r>
          </w:p>
        </w:tc>
      </w:tr>
      <w:tr w:rsidR="009229DC" w:rsidRPr="0018581D" w14:paraId="0FCAB2D5" w14:textId="77777777" w:rsidTr="00135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vAlign w:val="top"/>
          </w:tcPr>
          <w:p w14:paraId="10CC7C56" w14:textId="1FEE5016" w:rsidR="009229DC" w:rsidRPr="0018581D" w:rsidRDefault="009229DC" w:rsidP="003E74ED">
            <w:r>
              <w:t xml:space="preserve">Please provide </w:t>
            </w:r>
            <w:r w:rsidR="00DC0310">
              <w:t xml:space="preserve">detailed </w:t>
            </w:r>
            <w:r>
              <w:t>information about the GTO, in</w:t>
            </w:r>
            <w:r w:rsidR="00DC0310">
              <w:t xml:space="preserve">cluding the business structure, management </w:t>
            </w:r>
            <w:r w:rsidR="00636F18">
              <w:t>personnel</w:t>
            </w:r>
            <w:r w:rsidR="00DC0310">
              <w:t xml:space="preserve">, </w:t>
            </w:r>
            <w:r w:rsidR="00D10617">
              <w:t>total</w:t>
            </w:r>
            <w:r w:rsidR="00DC0310">
              <w:t xml:space="preserve"> employees, industries serviced,</w:t>
            </w:r>
            <w:r w:rsidR="00636F18">
              <w:t xml:space="preserve"> host employers</w:t>
            </w:r>
            <w:r w:rsidR="00765E9C">
              <w:t xml:space="preserve"> engaged</w:t>
            </w:r>
            <w:r w:rsidR="00636F18">
              <w:t xml:space="preserve">, </w:t>
            </w:r>
            <w:r w:rsidR="00DC0310">
              <w:t>etc</w:t>
            </w:r>
            <w:r w:rsidRPr="00A61C40">
              <w:t>.</w:t>
            </w:r>
          </w:p>
        </w:tc>
      </w:tr>
      <w:tr w:rsidR="009229DC" w:rsidRPr="0018581D" w14:paraId="727B15D5" w14:textId="77777777" w:rsidTr="003E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vAlign w:val="top"/>
          </w:tcPr>
          <w:p w14:paraId="6E3B42B5" w14:textId="6102FCB1" w:rsidR="009229DC" w:rsidRPr="0018581D" w:rsidRDefault="00DC0310" w:rsidP="003E74ED">
            <w:pPr>
              <w:rPr>
                <w:lang w:eastAsia="zh-CN"/>
              </w:rPr>
            </w:pPr>
            <w:r>
              <w:rPr>
                <w:lang w:eastAsia="zh-CN"/>
              </w:rPr>
              <w:t>GTO Response:</w:t>
            </w:r>
          </w:p>
        </w:tc>
      </w:tr>
      <w:tr w:rsidR="009229DC" w:rsidRPr="0018581D" w14:paraId="10500F54" w14:textId="77777777" w:rsidTr="00F10BC1">
        <w:trPr>
          <w:cnfStyle w:val="000000100000" w:firstRow="0" w:lastRow="0" w:firstColumn="0" w:lastColumn="0" w:oddVBand="0" w:evenVBand="0" w:oddHBand="1" w:evenHBand="0" w:firstRowFirstColumn="0" w:firstRowLastColumn="0" w:lastRowFirstColumn="0" w:lastRowLastColumn="0"/>
          <w:trHeight w:val="6223"/>
        </w:trPr>
        <w:tc>
          <w:tcPr>
            <w:cnfStyle w:val="001000000000" w:firstRow="0" w:lastRow="0" w:firstColumn="1" w:lastColumn="0" w:oddVBand="0" w:evenVBand="0" w:oddHBand="0" w:evenHBand="0" w:firstRowFirstColumn="0" w:firstRowLastColumn="0" w:lastRowFirstColumn="0" w:lastRowLastColumn="0"/>
            <w:tcW w:w="14317" w:type="dxa"/>
            <w:vAlign w:val="top"/>
          </w:tcPr>
          <w:p w14:paraId="5274E1FD" w14:textId="77777777" w:rsidR="00F10BC1" w:rsidRPr="00F10BC1" w:rsidRDefault="00F10BC1" w:rsidP="003E74ED">
            <w:pPr>
              <w:rPr>
                <w:b w:val="0"/>
                <w:bCs/>
                <w:lang w:eastAsia="zh-CN"/>
              </w:rPr>
            </w:pPr>
          </w:p>
          <w:p w14:paraId="770184C9" w14:textId="77777777" w:rsidR="00F10BC1" w:rsidRPr="00A61C40" w:rsidRDefault="00F10BC1" w:rsidP="003E74ED">
            <w:pPr>
              <w:rPr>
                <w:b w:val="0"/>
                <w:lang w:eastAsia="zh-CN"/>
              </w:rPr>
            </w:pPr>
          </w:p>
        </w:tc>
      </w:tr>
    </w:tbl>
    <w:p w14:paraId="1EF7DD9C" w14:textId="77777777" w:rsidR="00636F18" w:rsidRPr="00636F18" w:rsidRDefault="00636F18" w:rsidP="00636F18">
      <w:pPr>
        <w:spacing w:before="0"/>
        <w:rPr>
          <w:rFonts w:eastAsiaTheme="majorEastAsia" w:cs="Arial"/>
          <w:b/>
          <w:color w:val="1B448B"/>
          <w:sz w:val="20"/>
          <w:szCs w:val="20"/>
          <w:lang w:eastAsia="zh-CN"/>
        </w:rPr>
      </w:pPr>
    </w:p>
    <w:p w14:paraId="3AFABC57" w14:textId="5748CD46" w:rsidR="009229DC" w:rsidRDefault="009229DC">
      <w:pPr>
        <w:rPr>
          <w:rFonts w:eastAsiaTheme="majorEastAsia" w:cs="Arial"/>
          <w:b/>
          <w:color w:val="1B448B"/>
          <w:sz w:val="52"/>
          <w:szCs w:val="32"/>
          <w:lang w:eastAsia="zh-CN"/>
        </w:rPr>
      </w:pPr>
      <w:r>
        <w:rPr>
          <w:rFonts w:eastAsiaTheme="majorEastAsia" w:cs="Arial"/>
          <w:b/>
          <w:color w:val="1B448B"/>
          <w:sz w:val="52"/>
          <w:szCs w:val="32"/>
          <w:lang w:eastAsia="zh-CN"/>
        </w:rPr>
        <w:br w:type="page"/>
      </w:r>
    </w:p>
    <w:tbl>
      <w:tblPr>
        <w:tblStyle w:val="Tableheader1"/>
        <w:tblW w:w="0" w:type="auto"/>
        <w:tblInd w:w="-30" w:type="dxa"/>
        <w:tblLook w:val="04A0" w:firstRow="1" w:lastRow="0" w:firstColumn="1" w:lastColumn="0" w:noHBand="0" w:noVBand="1"/>
      </w:tblPr>
      <w:tblGrid>
        <w:gridCol w:w="567"/>
        <w:gridCol w:w="13750"/>
      </w:tblGrid>
      <w:tr w:rsidR="00A61C40" w:rsidRPr="0018581D" w14:paraId="6A4D2C8B" w14:textId="77777777" w:rsidTr="00A61C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7C9B3BAC" w14:textId="77777777" w:rsidR="00A61C40" w:rsidRPr="0018581D" w:rsidRDefault="00A61C40" w:rsidP="0018581D">
            <w:pPr>
              <w:spacing w:before="192" w:after="192"/>
              <w:rPr>
                <w:lang w:eastAsia="zh-CN"/>
              </w:rPr>
            </w:pPr>
            <w:r w:rsidRPr="00A61C40">
              <w:rPr>
                <w:lang w:eastAsia="zh-CN"/>
              </w:rPr>
              <w:lastRenderedPageBreak/>
              <w:t>STANDARD 1 - RECRUITMENT, EMPLOYMENT AND INDUCTION</w:t>
            </w:r>
          </w:p>
        </w:tc>
      </w:tr>
      <w:tr w:rsidR="00A61C40" w:rsidRPr="0018581D" w14:paraId="1798F932" w14:textId="77777777" w:rsidTr="00A61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2DB2C277" w14:textId="77777777" w:rsidR="00A61C40" w:rsidRPr="0018581D" w:rsidRDefault="00A61C40" w:rsidP="0018581D">
            <w:r>
              <w:t>1.1</w:t>
            </w:r>
          </w:p>
        </w:tc>
        <w:tc>
          <w:tcPr>
            <w:tcW w:w="13750" w:type="dxa"/>
            <w:vAlign w:val="top"/>
          </w:tcPr>
          <w:p w14:paraId="3DDB0D46" w14:textId="77777777" w:rsidR="00A61C40" w:rsidRPr="0018581D" w:rsidRDefault="00A61C40" w:rsidP="0018581D">
            <w:pPr>
              <w:cnfStyle w:val="000000100000" w:firstRow="0" w:lastRow="0" w:firstColumn="0" w:lastColumn="0" w:oddVBand="0" w:evenVBand="0" w:oddHBand="1" w:evenHBand="0" w:firstRowFirstColumn="0" w:firstRowLastColumn="0" w:lastRowFirstColumn="0" w:lastRowLastColumn="0"/>
            </w:pPr>
            <w:r w:rsidRPr="00A61C40">
              <w:t>Before apprentices/trainees enter into an Employment Contract and a Training Contract, the GTO informs them about their employment conditions, the host employer arrangement, the training, the support services to be provided and the rights and obligations of the parties.</w:t>
            </w:r>
          </w:p>
        </w:tc>
      </w:tr>
      <w:tr w:rsidR="00A61C40" w:rsidRPr="0018581D" w14:paraId="2DC8DDBA"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629CA092" w14:textId="77777777" w:rsidR="00A61C40" w:rsidRPr="0018581D" w:rsidRDefault="00A61C40" w:rsidP="0018581D">
            <w:pPr>
              <w:rPr>
                <w:lang w:eastAsia="zh-CN"/>
              </w:rPr>
            </w:pPr>
            <w:r w:rsidRPr="00A61C40">
              <w:rPr>
                <w:lang w:eastAsia="zh-CN"/>
              </w:rPr>
              <w:t>EVIDENCE OF COMPLIANCE (number attachments)</w:t>
            </w:r>
          </w:p>
        </w:tc>
      </w:tr>
      <w:tr w:rsidR="00A61C40" w:rsidRPr="0018581D" w14:paraId="23733C62" w14:textId="77777777" w:rsidTr="00A61C40">
        <w:trPr>
          <w:cnfStyle w:val="000000100000" w:firstRow="0" w:lastRow="0" w:firstColumn="0" w:lastColumn="0" w:oddVBand="0" w:evenVBand="0" w:oddHBand="1" w:evenHBand="0" w:firstRowFirstColumn="0" w:firstRowLastColumn="0" w:lastRowFirstColumn="0" w:lastRowLastColumn="0"/>
          <w:trHeight w:val="2963"/>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0DEEF680" w14:textId="77777777" w:rsidR="00A61C40" w:rsidRPr="00A61C40" w:rsidRDefault="00A61C40" w:rsidP="0018581D">
            <w:pPr>
              <w:rPr>
                <w:b w:val="0"/>
                <w:lang w:eastAsia="zh-CN"/>
              </w:rPr>
            </w:pPr>
          </w:p>
        </w:tc>
      </w:tr>
    </w:tbl>
    <w:p w14:paraId="16E031B4" w14:textId="77777777" w:rsidR="0018581D" w:rsidRDefault="0018581D"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A61C40" w:rsidRPr="0018581D" w14:paraId="6627C1C0" w14:textId="77777777" w:rsidTr="00A61C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1DF7F6A" w14:textId="77777777" w:rsidR="00A61C40" w:rsidRPr="0018581D" w:rsidRDefault="00A61C40" w:rsidP="00177A22">
            <w:pPr>
              <w:spacing w:before="192" w:after="192"/>
              <w:rPr>
                <w:lang w:eastAsia="zh-CN"/>
              </w:rPr>
            </w:pPr>
            <w:r w:rsidRPr="00A61C40">
              <w:rPr>
                <w:lang w:eastAsia="zh-CN"/>
              </w:rPr>
              <w:t>AUDITOR COMMENTS/ASSESSMENT</w:t>
            </w:r>
          </w:p>
        </w:tc>
      </w:tr>
      <w:tr w:rsidR="00A61C40" w:rsidRPr="0018581D" w14:paraId="4732269B" w14:textId="77777777" w:rsidTr="00A61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1E40BE17" w14:textId="77777777" w:rsidR="00A61C40" w:rsidRDefault="00A61C40" w:rsidP="00444A2A">
            <w:pPr>
              <w:pBdr>
                <w:bottom w:val="single" w:sz="8" w:space="10" w:color="D0CECE" w:themeColor="background2" w:themeShade="E6"/>
              </w:pBdr>
            </w:pPr>
            <w:r w:rsidRPr="00A61C40">
              <w:t>Desk audit</w:t>
            </w:r>
            <w:r>
              <w:t>:</w:t>
            </w:r>
          </w:p>
          <w:p w14:paraId="34C93BF1" w14:textId="77777777" w:rsidR="00444A2A" w:rsidRDefault="00444A2A" w:rsidP="00444A2A">
            <w:pPr>
              <w:pBdr>
                <w:bottom w:val="single" w:sz="8" w:space="10" w:color="D0CECE" w:themeColor="background2" w:themeShade="E6"/>
              </w:pBdr>
              <w:rPr>
                <w:b w:val="0"/>
              </w:rPr>
            </w:pPr>
          </w:p>
          <w:p w14:paraId="270D603F" w14:textId="77777777" w:rsidR="00444A2A" w:rsidRPr="00444A2A" w:rsidRDefault="00444A2A" w:rsidP="00444A2A">
            <w:pPr>
              <w:pBdr>
                <w:bottom w:val="single" w:sz="8" w:space="10" w:color="D0CECE" w:themeColor="background2" w:themeShade="E6"/>
              </w:pBdr>
              <w:rPr>
                <w:b w:val="0"/>
              </w:rPr>
            </w:pPr>
          </w:p>
        </w:tc>
      </w:tr>
      <w:tr w:rsidR="00A61C40" w:rsidRPr="0018581D" w14:paraId="272BC142" w14:textId="77777777" w:rsidTr="00A61C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69FFDA5A" w14:textId="77777777" w:rsidR="00A61C40" w:rsidRDefault="00A61C40" w:rsidP="00A61C40">
            <w:r w:rsidRPr="00A61C40">
              <w:t>Site</w:t>
            </w:r>
            <w:r>
              <w:t>/Remote</w:t>
            </w:r>
            <w:r w:rsidRPr="00A61C40">
              <w:t xml:space="preserve"> audit</w:t>
            </w:r>
            <w:r>
              <w:t>:</w:t>
            </w:r>
          </w:p>
          <w:p w14:paraId="1768AAEE" w14:textId="77777777" w:rsidR="00A61C40" w:rsidRDefault="00A61C40" w:rsidP="00A61C40">
            <w:pPr>
              <w:pBdr>
                <w:bottom w:val="single" w:sz="8" w:space="10" w:color="D0CECE" w:themeColor="background2" w:themeShade="E6"/>
              </w:pBdr>
              <w:rPr>
                <w:b w:val="0"/>
              </w:rPr>
            </w:pPr>
          </w:p>
          <w:p w14:paraId="25722615" w14:textId="77777777" w:rsidR="00444A2A" w:rsidRPr="00A61C40" w:rsidRDefault="00444A2A" w:rsidP="00A61C40">
            <w:pPr>
              <w:pBdr>
                <w:bottom w:val="single" w:sz="8" w:space="10" w:color="D0CECE" w:themeColor="background2" w:themeShade="E6"/>
              </w:pBdr>
              <w:rPr>
                <w:b w:val="0"/>
              </w:rPr>
            </w:pPr>
          </w:p>
        </w:tc>
      </w:tr>
      <w:tr w:rsidR="00A61C40" w:rsidRPr="0018581D" w14:paraId="32DEEDE5" w14:textId="77777777" w:rsidTr="00A61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4A1BB58" w14:textId="77777777" w:rsidR="00A61C40" w:rsidRPr="0018581D" w:rsidRDefault="00A61C40" w:rsidP="00177A22">
            <w:r w:rsidRPr="00A61C40">
              <w:t>COMPLIANT</w:t>
            </w:r>
            <w:r>
              <w:t>?</w:t>
            </w:r>
          </w:p>
        </w:tc>
        <w:tc>
          <w:tcPr>
            <w:tcW w:w="11482" w:type="dxa"/>
          </w:tcPr>
          <w:p w14:paraId="5B9D0BEA" w14:textId="77777777" w:rsidR="00A61C40" w:rsidRPr="0018581D" w:rsidRDefault="00A61C40" w:rsidP="00A61C40">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1218060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323363824"/>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2D593486" w14:textId="77777777" w:rsidR="00A61C40" w:rsidRDefault="00A61C40" w:rsidP="00A61C40">
      <w:pPr>
        <w:sectPr w:rsidR="00A61C40" w:rsidSect="000C27C4">
          <w:footerReference w:type="even" r:id="rId12"/>
          <w:footerReference w:type="default" r:id="rId13"/>
          <w:pgSz w:w="16840" w:h="11900" w:orient="landscape"/>
          <w:pgMar w:top="1134" w:right="1134" w:bottom="1134" w:left="1134" w:header="709" w:footer="709" w:gutter="0"/>
          <w:pgNumType w:start="1"/>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A61C40" w:rsidRPr="0018581D" w14:paraId="172D3FCA"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5240B359" w14:textId="77777777" w:rsidR="00A61C40" w:rsidRPr="0018581D" w:rsidRDefault="00A61C40" w:rsidP="00177A22">
            <w:pPr>
              <w:spacing w:before="192" w:after="192"/>
              <w:rPr>
                <w:lang w:eastAsia="zh-CN"/>
              </w:rPr>
            </w:pPr>
            <w:r w:rsidRPr="00A61C40">
              <w:rPr>
                <w:lang w:eastAsia="zh-CN"/>
              </w:rPr>
              <w:lastRenderedPageBreak/>
              <w:t>STANDARD 1 - RECRUITMENT, EMPLOYMENT AND INDUCTION</w:t>
            </w:r>
            <w:r w:rsidR="00444A2A">
              <w:rPr>
                <w:lang w:eastAsia="zh-CN"/>
              </w:rPr>
              <w:t xml:space="preserve"> (</w:t>
            </w:r>
            <w:proofErr w:type="spellStart"/>
            <w:r w:rsidR="00444A2A">
              <w:rPr>
                <w:lang w:eastAsia="zh-CN"/>
              </w:rPr>
              <w:t>Cont</w:t>
            </w:r>
            <w:proofErr w:type="spellEnd"/>
            <w:r w:rsidR="00444A2A">
              <w:rPr>
                <w:lang w:eastAsia="zh-CN"/>
              </w:rPr>
              <w:t>)</w:t>
            </w:r>
          </w:p>
        </w:tc>
      </w:tr>
      <w:tr w:rsidR="00A61C40" w:rsidRPr="0018581D" w14:paraId="389746DA"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3DF4F5C9" w14:textId="77777777" w:rsidR="00A61C40" w:rsidRPr="0018581D" w:rsidRDefault="00A61C40" w:rsidP="00444A2A">
            <w:r>
              <w:t>1.</w:t>
            </w:r>
            <w:r w:rsidR="00444A2A">
              <w:t>2</w:t>
            </w:r>
          </w:p>
        </w:tc>
        <w:tc>
          <w:tcPr>
            <w:tcW w:w="13750" w:type="dxa"/>
            <w:vAlign w:val="top"/>
          </w:tcPr>
          <w:p w14:paraId="7985EBD8" w14:textId="77777777" w:rsidR="00444A2A" w:rsidRDefault="00444A2A" w:rsidP="00444A2A">
            <w:pPr>
              <w:cnfStyle w:val="000000100000" w:firstRow="0" w:lastRow="0" w:firstColumn="0" w:lastColumn="0" w:oddVBand="0" w:evenVBand="0" w:oddHBand="1" w:evenHBand="0" w:firstRowFirstColumn="0" w:firstRowLastColumn="0" w:lastRowFirstColumn="0" w:lastRowLastColumn="0"/>
            </w:pPr>
            <w:r>
              <w:t>The GTO inducts apprentices and trainees to the apprenticeship/traineeship system, including explaining:</w:t>
            </w:r>
          </w:p>
          <w:p w14:paraId="21B5B6C8" w14:textId="77777777" w:rsidR="00444A2A" w:rsidRDefault="00444A2A" w:rsidP="00444A2A">
            <w:pPr>
              <w:pStyle w:val="ListBullet"/>
              <w:cnfStyle w:val="000000100000" w:firstRow="0" w:lastRow="0" w:firstColumn="0" w:lastColumn="0" w:oddVBand="0" w:evenVBand="0" w:oddHBand="1" w:evenHBand="0" w:firstRowFirstColumn="0" w:firstRowLastColumn="0" w:lastRowFirstColumn="0" w:lastRowLastColumn="0"/>
            </w:pPr>
            <w:r>
              <w:t>the apprentice/trainee’s responsibilities under the Training Contract, to the host employer, the GTO, the Registered Training Organisation (RTO) and the school (if under School-based arrangements); as well as</w:t>
            </w:r>
          </w:p>
          <w:p w14:paraId="5331CD21" w14:textId="77777777" w:rsidR="00A61C40" w:rsidRPr="0018581D" w:rsidRDefault="00444A2A" w:rsidP="00444A2A">
            <w:pPr>
              <w:pStyle w:val="ListBullet"/>
              <w:cnfStyle w:val="000000100000" w:firstRow="0" w:lastRow="0" w:firstColumn="0" w:lastColumn="0" w:oddVBand="0" w:evenVBand="0" w:oddHBand="1" w:evenHBand="0" w:firstRowFirstColumn="0" w:firstRowLastColumn="0" w:lastRowFirstColumn="0" w:lastRowLastColumn="0"/>
            </w:pPr>
            <w:r>
              <w:t>the processes involved in accessing support and dealing with employment or training issues that may arise.</w:t>
            </w:r>
          </w:p>
        </w:tc>
      </w:tr>
      <w:tr w:rsidR="00A61C40" w:rsidRPr="0018581D" w14:paraId="12034661"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1E85E733" w14:textId="77777777" w:rsidR="00A61C40" w:rsidRPr="0018581D" w:rsidRDefault="00A61C40" w:rsidP="00177A22">
            <w:pPr>
              <w:rPr>
                <w:lang w:eastAsia="zh-CN"/>
              </w:rPr>
            </w:pPr>
            <w:r w:rsidRPr="00A61C40">
              <w:rPr>
                <w:lang w:eastAsia="zh-CN"/>
              </w:rPr>
              <w:t>EVIDENCE OF COMPLIANCE (number attachments)</w:t>
            </w:r>
          </w:p>
        </w:tc>
      </w:tr>
      <w:tr w:rsidR="00A61C40" w:rsidRPr="0018581D" w14:paraId="47FB82BD" w14:textId="77777777" w:rsidTr="00444A2A">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22AFA938" w14:textId="77777777" w:rsidR="00A61C40" w:rsidRPr="00A61C40" w:rsidRDefault="00A61C40" w:rsidP="00177A22">
            <w:pPr>
              <w:rPr>
                <w:b w:val="0"/>
                <w:lang w:eastAsia="zh-CN"/>
              </w:rPr>
            </w:pPr>
          </w:p>
        </w:tc>
      </w:tr>
    </w:tbl>
    <w:p w14:paraId="16D36BBF" w14:textId="77777777" w:rsidR="00A61C40" w:rsidRDefault="00A61C40"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444A2A" w:rsidRPr="0018581D" w14:paraId="753D7BB8"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47D9451E" w14:textId="77777777" w:rsidR="00444A2A" w:rsidRPr="0018581D" w:rsidRDefault="00444A2A" w:rsidP="00177A22">
            <w:pPr>
              <w:spacing w:before="192" w:after="192"/>
              <w:rPr>
                <w:lang w:eastAsia="zh-CN"/>
              </w:rPr>
            </w:pPr>
            <w:r w:rsidRPr="00A61C40">
              <w:rPr>
                <w:lang w:eastAsia="zh-CN"/>
              </w:rPr>
              <w:t>AUDITOR COMMENTS/ASSESSMENT</w:t>
            </w:r>
          </w:p>
        </w:tc>
      </w:tr>
      <w:tr w:rsidR="00444A2A" w:rsidRPr="0018581D" w14:paraId="6E796956"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52C02A4B" w14:textId="77777777" w:rsidR="00444A2A" w:rsidRDefault="00444A2A" w:rsidP="00177A22">
            <w:pPr>
              <w:pBdr>
                <w:bottom w:val="single" w:sz="8" w:space="10" w:color="D0CECE" w:themeColor="background2" w:themeShade="E6"/>
              </w:pBdr>
            </w:pPr>
            <w:r w:rsidRPr="00A61C40">
              <w:t>Desk audit</w:t>
            </w:r>
            <w:r>
              <w:t>:</w:t>
            </w:r>
          </w:p>
          <w:p w14:paraId="3123612E" w14:textId="77777777" w:rsidR="00444A2A" w:rsidRDefault="00444A2A" w:rsidP="00177A22">
            <w:pPr>
              <w:pBdr>
                <w:bottom w:val="single" w:sz="8" w:space="10" w:color="D0CECE" w:themeColor="background2" w:themeShade="E6"/>
              </w:pBdr>
              <w:rPr>
                <w:b w:val="0"/>
              </w:rPr>
            </w:pPr>
          </w:p>
          <w:p w14:paraId="3553E4B3" w14:textId="77777777" w:rsidR="00444A2A" w:rsidRPr="00444A2A" w:rsidRDefault="00444A2A" w:rsidP="00177A22">
            <w:pPr>
              <w:pBdr>
                <w:bottom w:val="single" w:sz="8" w:space="10" w:color="D0CECE" w:themeColor="background2" w:themeShade="E6"/>
              </w:pBdr>
              <w:rPr>
                <w:b w:val="0"/>
              </w:rPr>
            </w:pPr>
          </w:p>
        </w:tc>
      </w:tr>
      <w:tr w:rsidR="00444A2A" w:rsidRPr="0018581D" w14:paraId="6DD7AC13"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42CAFEEE" w14:textId="77777777" w:rsidR="00444A2A" w:rsidRDefault="00444A2A" w:rsidP="00177A22">
            <w:r w:rsidRPr="00A61C40">
              <w:t>Site</w:t>
            </w:r>
            <w:r>
              <w:t>/Remote</w:t>
            </w:r>
            <w:r w:rsidRPr="00A61C40">
              <w:t xml:space="preserve"> audit</w:t>
            </w:r>
            <w:r>
              <w:t>:</w:t>
            </w:r>
          </w:p>
          <w:p w14:paraId="00A2BF84" w14:textId="77777777" w:rsidR="00444A2A" w:rsidRDefault="00444A2A" w:rsidP="00177A22">
            <w:pPr>
              <w:pBdr>
                <w:bottom w:val="single" w:sz="8" w:space="10" w:color="D0CECE" w:themeColor="background2" w:themeShade="E6"/>
              </w:pBdr>
              <w:rPr>
                <w:b w:val="0"/>
              </w:rPr>
            </w:pPr>
          </w:p>
          <w:p w14:paraId="7E99D044" w14:textId="77777777" w:rsidR="00444A2A" w:rsidRPr="00A61C40" w:rsidRDefault="00444A2A" w:rsidP="00177A22">
            <w:pPr>
              <w:pBdr>
                <w:bottom w:val="single" w:sz="8" w:space="10" w:color="D0CECE" w:themeColor="background2" w:themeShade="E6"/>
              </w:pBdr>
              <w:rPr>
                <w:b w:val="0"/>
              </w:rPr>
            </w:pPr>
          </w:p>
        </w:tc>
      </w:tr>
      <w:tr w:rsidR="00444A2A" w:rsidRPr="0018581D" w14:paraId="191724B0"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5F14586" w14:textId="77777777" w:rsidR="00444A2A" w:rsidRPr="0018581D" w:rsidRDefault="00444A2A" w:rsidP="00177A22">
            <w:r w:rsidRPr="00A61C40">
              <w:t>COMPLIANT</w:t>
            </w:r>
            <w:r>
              <w:t>?</w:t>
            </w:r>
          </w:p>
        </w:tc>
        <w:tc>
          <w:tcPr>
            <w:tcW w:w="11482" w:type="dxa"/>
          </w:tcPr>
          <w:p w14:paraId="1404D975" w14:textId="77777777" w:rsidR="00444A2A" w:rsidRPr="0018581D" w:rsidRDefault="00444A2A"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30781445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60260501"/>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27E73CD8" w14:textId="77777777" w:rsidR="00444A2A" w:rsidRDefault="00444A2A" w:rsidP="00A61C40">
      <w:pPr>
        <w:spacing w:before="0" w:line="240" w:lineRule="auto"/>
        <w:sectPr w:rsidR="00444A2A"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444A2A" w:rsidRPr="0018581D" w14:paraId="7F2C0DD4"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6D15FA31" w14:textId="77777777" w:rsidR="00444A2A" w:rsidRPr="0018581D" w:rsidRDefault="00444A2A" w:rsidP="00177A22">
            <w:pPr>
              <w:spacing w:before="192" w:after="192"/>
              <w:rPr>
                <w:lang w:eastAsia="zh-CN"/>
              </w:rPr>
            </w:pPr>
            <w:r w:rsidRPr="00A61C40">
              <w:rPr>
                <w:lang w:eastAsia="zh-CN"/>
              </w:rPr>
              <w:lastRenderedPageBreak/>
              <w:t>STANDARD 1 - RECRUITMENT, EMPLOYMENT AND INDUCTION</w:t>
            </w:r>
            <w:r>
              <w:rPr>
                <w:lang w:eastAsia="zh-CN"/>
              </w:rPr>
              <w:t xml:space="preserve"> (</w:t>
            </w:r>
            <w:proofErr w:type="spellStart"/>
            <w:r>
              <w:rPr>
                <w:lang w:eastAsia="zh-CN"/>
              </w:rPr>
              <w:t>Cont</w:t>
            </w:r>
            <w:proofErr w:type="spellEnd"/>
            <w:r>
              <w:rPr>
                <w:lang w:eastAsia="zh-CN"/>
              </w:rPr>
              <w:t>)</w:t>
            </w:r>
          </w:p>
        </w:tc>
      </w:tr>
      <w:tr w:rsidR="00444A2A" w:rsidRPr="0018581D" w14:paraId="098076AF"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581B6ABC" w14:textId="77777777" w:rsidR="00444A2A" w:rsidRPr="0018581D" w:rsidRDefault="00444A2A" w:rsidP="00444A2A">
            <w:r>
              <w:t>1.3</w:t>
            </w:r>
          </w:p>
        </w:tc>
        <w:tc>
          <w:tcPr>
            <w:tcW w:w="13750" w:type="dxa"/>
            <w:vAlign w:val="top"/>
          </w:tcPr>
          <w:p w14:paraId="2EDA9DB7" w14:textId="77777777" w:rsidR="00444A2A" w:rsidRDefault="00444A2A" w:rsidP="00177A22">
            <w:pPr>
              <w:cnfStyle w:val="000000100000" w:firstRow="0" w:lastRow="0" w:firstColumn="0" w:lastColumn="0" w:oddVBand="0" w:evenVBand="0" w:oddHBand="1" w:evenHBand="0" w:firstRowFirstColumn="0" w:firstRowLastColumn="0" w:lastRowFirstColumn="0" w:lastRowLastColumn="0"/>
            </w:pPr>
            <w:r w:rsidRPr="00444A2A">
              <w:t>The GTO provides clear and accurate advice to host employers to:</w:t>
            </w:r>
          </w:p>
          <w:p w14:paraId="13E15325" w14:textId="77777777" w:rsidR="00444A2A" w:rsidRDefault="00444A2A" w:rsidP="00444A2A">
            <w:pPr>
              <w:pStyle w:val="ListBullet"/>
              <w:cnfStyle w:val="000000100000" w:firstRow="0" w:lastRow="0" w:firstColumn="0" w:lastColumn="0" w:oddVBand="0" w:evenVBand="0" w:oddHBand="1" w:evenHBand="0" w:firstRowFirstColumn="0" w:firstRowLastColumn="0" w:lastRowFirstColumn="0" w:lastRowLastColumn="0"/>
            </w:pPr>
            <w:r>
              <w:t>take reasonable steps to ensure they understand the apprenticeship/traineeship system; and</w:t>
            </w:r>
          </w:p>
          <w:p w14:paraId="463F67DD" w14:textId="77777777" w:rsidR="00444A2A" w:rsidRPr="0018581D" w:rsidRDefault="00444A2A" w:rsidP="00444A2A">
            <w:pPr>
              <w:pStyle w:val="ListBullet"/>
              <w:cnfStyle w:val="000000100000" w:firstRow="0" w:lastRow="0" w:firstColumn="0" w:lastColumn="0" w:oddVBand="0" w:evenVBand="0" w:oddHBand="1" w:evenHBand="0" w:firstRowFirstColumn="0" w:firstRowLastColumn="0" w:lastRowFirstColumn="0" w:lastRowLastColumn="0"/>
            </w:pPr>
            <w:r>
              <w:t>obtain their agreement, by means of a Host Employer Agreement, to their role and responsibilities in training and supporting the apprentice or trainee while in their workplace, in meeting their obligations to maintain a safe workplace and in working cooperatively with the GTO and RTO.</w:t>
            </w:r>
          </w:p>
        </w:tc>
      </w:tr>
      <w:tr w:rsidR="00444A2A" w:rsidRPr="0018581D" w14:paraId="177AF677"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2055D28C" w14:textId="77777777" w:rsidR="00444A2A" w:rsidRPr="0018581D" w:rsidRDefault="00444A2A" w:rsidP="00177A22">
            <w:pPr>
              <w:rPr>
                <w:lang w:eastAsia="zh-CN"/>
              </w:rPr>
            </w:pPr>
            <w:r w:rsidRPr="00A61C40">
              <w:rPr>
                <w:lang w:eastAsia="zh-CN"/>
              </w:rPr>
              <w:t>EVIDENCE OF COMPLIANCE (number attachments)</w:t>
            </w:r>
          </w:p>
        </w:tc>
      </w:tr>
      <w:tr w:rsidR="00444A2A" w:rsidRPr="0018581D" w14:paraId="4002AF22" w14:textId="77777777" w:rsidTr="00444A2A">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634DF025" w14:textId="77777777" w:rsidR="00444A2A" w:rsidRPr="00A61C40" w:rsidRDefault="00444A2A" w:rsidP="00177A22">
            <w:pPr>
              <w:rPr>
                <w:b w:val="0"/>
                <w:lang w:eastAsia="zh-CN"/>
              </w:rPr>
            </w:pPr>
          </w:p>
        </w:tc>
      </w:tr>
    </w:tbl>
    <w:p w14:paraId="42057036" w14:textId="77777777" w:rsidR="00A61C40" w:rsidRDefault="00A61C40"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444A2A" w:rsidRPr="0018581D" w14:paraId="770A7BF5"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65AE9EAF" w14:textId="77777777" w:rsidR="00444A2A" w:rsidRPr="0018581D" w:rsidRDefault="00444A2A" w:rsidP="00177A22">
            <w:pPr>
              <w:spacing w:before="192" w:after="192"/>
              <w:rPr>
                <w:lang w:eastAsia="zh-CN"/>
              </w:rPr>
            </w:pPr>
            <w:r w:rsidRPr="00A61C40">
              <w:rPr>
                <w:lang w:eastAsia="zh-CN"/>
              </w:rPr>
              <w:t>AUDITOR COMMENTS/ASSESSMENT</w:t>
            </w:r>
          </w:p>
        </w:tc>
      </w:tr>
      <w:tr w:rsidR="00444A2A" w:rsidRPr="0018581D" w14:paraId="3A57AEC9"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684264C8" w14:textId="77777777" w:rsidR="00444A2A" w:rsidRDefault="00444A2A" w:rsidP="00177A22">
            <w:pPr>
              <w:pBdr>
                <w:bottom w:val="single" w:sz="8" w:space="10" w:color="D0CECE" w:themeColor="background2" w:themeShade="E6"/>
              </w:pBdr>
            </w:pPr>
            <w:r w:rsidRPr="00A61C40">
              <w:t>Desk audit</w:t>
            </w:r>
            <w:r>
              <w:t>:</w:t>
            </w:r>
          </w:p>
          <w:p w14:paraId="56213362" w14:textId="77777777" w:rsidR="00444A2A" w:rsidRDefault="00444A2A" w:rsidP="00177A22">
            <w:pPr>
              <w:pBdr>
                <w:bottom w:val="single" w:sz="8" w:space="10" w:color="D0CECE" w:themeColor="background2" w:themeShade="E6"/>
              </w:pBdr>
              <w:rPr>
                <w:b w:val="0"/>
              </w:rPr>
            </w:pPr>
          </w:p>
          <w:p w14:paraId="52BD1190" w14:textId="77777777" w:rsidR="00444A2A" w:rsidRPr="00444A2A" w:rsidRDefault="00444A2A" w:rsidP="00177A22">
            <w:pPr>
              <w:pBdr>
                <w:bottom w:val="single" w:sz="8" w:space="10" w:color="D0CECE" w:themeColor="background2" w:themeShade="E6"/>
              </w:pBdr>
              <w:rPr>
                <w:b w:val="0"/>
              </w:rPr>
            </w:pPr>
          </w:p>
        </w:tc>
      </w:tr>
      <w:tr w:rsidR="00444A2A" w:rsidRPr="0018581D" w14:paraId="6A431536" w14:textId="77777777" w:rsidTr="00444A2A">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50D916F5" w14:textId="77777777" w:rsidR="00444A2A" w:rsidRDefault="00444A2A" w:rsidP="00177A22">
            <w:r w:rsidRPr="00A61C40">
              <w:t>Site</w:t>
            </w:r>
            <w:r>
              <w:t>/Remote</w:t>
            </w:r>
            <w:r w:rsidRPr="00A61C40">
              <w:t xml:space="preserve"> audit</w:t>
            </w:r>
            <w:r>
              <w:t>:</w:t>
            </w:r>
          </w:p>
          <w:p w14:paraId="335288DA" w14:textId="77777777" w:rsidR="00444A2A" w:rsidRDefault="00444A2A" w:rsidP="00177A22">
            <w:pPr>
              <w:pBdr>
                <w:bottom w:val="single" w:sz="8" w:space="10" w:color="D0CECE" w:themeColor="background2" w:themeShade="E6"/>
              </w:pBdr>
              <w:rPr>
                <w:b w:val="0"/>
              </w:rPr>
            </w:pPr>
          </w:p>
          <w:p w14:paraId="0058D07E" w14:textId="77777777" w:rsidR="00444A2A" w:rsidRPr="00A61C40" w:rsidRDefault="00444A2A" w:rsidP="00177A22">
            <w:pPr>
              <w:pBdr>
                <w:bottom w:val="single" w:sz="8" w:space="10" w:color="D0CECE" w:themeColor="background2" w:themeShade="E6"/>
              </w:pBdr>
              <w:rPr>
                <w:b w:val="0"/>
              </w:rPr>
            </w:pPr>
          </w:p>
        </w:tc>
      </w:tr>
      <w:tr w:rsidR="00444A2A" w:rsidRPr="0018581D" w14:paraId="52B3D1A0"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A91B59A" w14:textId="77777777" w:rsidR="00444A2A" w:rsidRPr="0018581D" w:rsidRDefault="00444A2A" w:rsidP="00177A22">
            <w:r w:rsidRPr="00A61C40">
              <w:t>COMPLIANT</w:t>
            </w:r>
            <w:r>
              <w:t>?</w:t>
            </w:r>
          </w:p>
        </w:tc>
        <w:tc>
          <w:tcPr>
            <w:tcW w:w="11482" w:type="dxa"/>
          </w:tcPr>
          <w:p w14:paraId="32F095E9" w14:textId="77777777" w:rsidR="00444A2A" w:rsidRPr="0018581D" w:rsidRDefault="00444A2A"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74850766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394784740"/>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577DD9FD" w14:textId="77777777" w:rsidR="00444A2A" w:rsidRDefault="00444A2A" w:rsidP="00A61C40">
      <w:pPr>
        <w:spacing w:before="0" w:line="240" w:lineRule="auto"/>
        <w:sectPr w:rsidR="00444A2A"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444A2A" w:rsidRPr="0018581D" w14:paraId="0A2E914B"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1220AA36" w14:textId="77777777" w:rsidR="00444A2A" w:rsidRPr="0018581D" w:rsidRDefault="00444A2A" w:rsidP="00177A22">
            <w:pPr>
              <w:spacing w:before="192" w:after="192"/>
              <w:rPr>
                <w:lang w:eastAsia="zh-CN"/>
              </w:rPr>
            </w:pPr>
            <w:r w:rsidRPr="00A61C40">
              <w:rPr>
                <w:lang w:eastAsia="zh-CN"/>
              </w:rPr>
              <w:lastRenderedPageBreak/>
              <w:t>STANDARD 1 - RECRUITMENT, EMPLOYMENT AND INDUCTION</w:t>
            </w:r>
            <w:r>
              <w:rPr>
                <w:lang w:eastAsia="zh-CN"/>
              </w:rPr>
              <w:t xml:space="preserve"> (</w:t>
            </w:r>
            <w:proofErr w:type="spellStart"/>
            <w:r>
              <w:rPr>
                <w:lang w:eastAsia="zh-CN"/>
              </w:rPr>
              <w:t>Cont</w:t>
            </w:r>
            <w:proofErr w:type="spellEnd"/>
            <w:r>
              <w:rPr>
                <w:lang w:eastAsia="zh-CN"/>
              </w:rPr>
              <w:t>)</w:t>
            </w:r>
          </w:p>
        </w:tc>
      </w:tr>
      <w:tr w:rsidR="00444A2A" w:rsidRPr="0018581D" w14:paraId="0ACA486D"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37889C26" w14:textId="77777777" w:rsidR="00444A2A" w:rsidRPr="0018581D" w:rsidRDefault="00444A2A" w:rsidP="00444A2A">
            <w:r>
              <w:t>1.4</w:t>
            </w:r>
          </w:p>
        </w:tc>
        <w:tc>
          <w:tcPr>
            <w:tcW w:w="13750" w:type="dxa"/>
            <w:vAlign w:val="top"/>
          </w:tcPr>
          <w:p w14:paraId="0EDB3699" w14:textId="77777777" w:rsidR="00444A2A" w:rsidRPr="0018581D" w:rsidRDefault="00444A2A" w:rsidP="00A26CB5">
            <w:pPr>
              <w:cnfStyle w:val="000000100000" w:firstRow="0" w:lastRow="0" w:firstColumn="0" w:lastColumn="0" w:oddVBand="0" w:evenVBand="0" w:oddHBand="1" w:evenHBand="0" w:firstRowFirstColumn="0" w:firstRowLastColumn="0" w:lastRowFirstColumn="0" w:lastRowLastColumn="0"/>
            </w:pPr>
            <w:r w:rsidRPr="00444A2A">
              <w:t>The GTO actively participates in the RTO’s development of the Training Plan, which is based on competency-based progression and completion principles and relevant to the qualification, the occupation, the host employer’s workplace and the needs of their apprentice/trainee, in conjunction with the apprentice/trainee.</w:t>
            </w:r>
          </w:p>
        </w:tc>
      </w:tr>
      <w:tr w:rsidR="00444A2A" w:rsidRPr="0018581D" w14:paraId="4EC0D6FC"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0D4943F5" w14:textId="77777777" w:rsidR="00444A2A" w:rsidRPr="0018581D" w:rsidRDefault="00444A2A" w:rsidP="00177A22">
            <w:pPr>
              <w:rPr>
                <w:lang w:eastAsia="zh-CN"/>
              </w:rPr>
            </w:pPr>
            <w:r w:rsidRPr="00A61C40">
              <w:rPr>
                <w:lang w:eastAsia="zh-CN"/>
              </w:rPr>
              <w:t>EVIDENCE OF COMPLIANCE (number attachments)</w:t>
            </w:r>
          </w:p>
        </w:tc>
      </w:tr>
      <w:tr w:rsidR="00444A2A" w:rsidRPr="0018581D" w14:paraId="5CB9FC11" w14:textId="77777777" w:rsidTr="00444A2A">
        <w:trPr>
          <w:cnfStyle w:val="000000100000" w:firstRow="0" w:lastRow="0" w:firstColumn="0" w:lastColumn="0" w:oddVBand="0" w:evenVBand="0" w:oddHBand="1" w:evenHBand="0" w:firstRowFirstColumn="0" w:firstRowLastColumn="0" w:lastRowFirstColumn="0" w:lastRowLastColumn="0"/>
          <w:trHeight w:val="2683"/>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5704583D" w14:textId="77777777" w:rsidR="00444A2A" w:rsidRPr="00A61C40" w:rsidRDefault="00444A2A" w:rsidP="00177A22">
            <w:pPr>
              <w:rPr>
                <w:b w:val="0"/>
                <w:lang w:eastAsia="zh-CN"/>
              </w:rPr>
            </w:pPr>
          </w:p>
        </w:tc>
      </w:tr>
    </w:tbl>
    <w:p w14:paraId="66080532" w14:textId="77777777" w:rsidR="00A61C40" w:rsidRDefault="00A61C40"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444A2A" w:rsidRPr="0018581D" w14:paraId="3B246A06"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5CBC3404" w14:textId="77777777" w:rsidR="00444A2A" w:rsidRPr="0018581D" w:rsidRDefault="00444A2A" w:rsidP="00177A22">
            <w:pPr>
              <w:spacing w:before="192" w:after="192"/>
              <w:rPr>
                <w:lang w:eastAsia="zh-CN"/>
              </w:rPr>
            </w:pPr>
            <w:r w:rsidRPr="00A61C40">
              <w:rPr>
                <w:lang w:eastAsia="zh-CN"/>
              </w:rPr>
              <w:t>AUDITOR COMMENTS/ASSESSMENT</w:t>
            </w:r>
          </w:p>
        </w:tc>
      </w:tr>
      <w:tr w:rsidR="00444A2A" w:rsidRPr="0018581D" w14:paraId="1813F20D"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7F044995" w14:textId="77777777" w:rsidR="00444A2A" w:rsidRDefault="00444A2A" w:rsidP="00177A22">
            <w:pPr>
              <w:pBdr>
                <w:bottom w:val="single" w:sz="8" w:space="10" w:color="D0CECE" w:themeColor="background2" w:themeShade="E6"/>
              </w:pBdr>
            </w:pPr>
            <w:r w:rsidRPr="00A61C40">
              <w:t>Desk audit</w:t>
            </w:r>
            <w:r>
              <w:t>:</w:t>
            </w:r>
          </w:p>
          <w:p w14:paraId="6287DE6D" w14:textId="77777777" w:rsidR="00444A2A" w:rsidRDefault="00444A2A" w:rsidP="00177A22">
            <w:pPr>
              <w:pBdr>
                <w:bottom w:val="single" w:sz="8" w:space="10" w:color="D0CECE" w:themeColor="background2" w:themeShade="E6"/>
              </w:pBdr>
              <w:rPr>
                <w:b w:val="0"/>
              </w:rPr>
            </w:pPr>
          </w:p>
          <w:p w14:paraId="116CDAD6" w14:textId="77777777" w:rsidR="00444A2A" w:rsidRPr="00444A2A" w:rsidRDefault="00444A2A" w:rsidP="00177A22">
            <w:pPr>
              <w:pBdr>
                <w:bottom w:val="single" w:sz="8" w:space="10" w:color="D0CECE" w:themeColor="background2" w:themeShade="E6"/>
              </w:pBdr>
              <w:rPr>
                <w:b w:val="0"/>
              </w:rPr>
            </w:pPr>
          </w:p>
        </w:tc>
      </w:tr>
      <w:tr w:rsidR="00444A2A" w:rsidRPr="0018581D" w14:paraId="4ABE9EF5"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503999F0" w14:textId="77777777" w:rsidR="00444A2A" w:rsidRDefault="00444A2A" w:rsidP="00177A22">
            <w:r w:rsidRPr="00A61C40">
              <w:t>Site</w:t>
            </w:r>
            <w:r>
              <w:t>/Remote</w:t>
            </w:r>
            <w:r w:rsidRPr="00A61C40">
              <w:t xml:space="preserve"> audit</w:t>
            </w:r>
            <w:r>
              <w:t>:</w:t>
            </w:r>
          </w:p>
          <w:p w14:paraId="4CD37563" w14:textId="77777777" w:rsidR="00444A2A" w:rsidRDefault="00444A2A" w:rsidP="00177A22">
            <w:pPr>
              <w:pBdr>
                <w:bottom w:val="single" w:sz="8" w:space="10" w:color="D0CECE" w:themeColor="background2" w:themeShade="E6"/>
              </w:pBdr>
              <w:rPr>
                <w:b w:val="0"/>
              </w:rPr>
            </w:pPr>
          </w:p>
          <w:p w14:paraId="674B31B3" w14:textId="77777777" w:rsidR="00444A2A" w:rsidRPr="00A61C40" w:rsidRDefault="00444A2A" w:rsidP="00177A22">
            <w:pPr>
              <w:pBdr>
                <w:bottom w:val="single" w:sz="8" w:space="10" w:color="D0CECE" w:themeColor="background2" w:themeShade="E6"/>
              </w:pBdr>
              <w:rPr>
                <w:b w:val="0"/>
              </w:rPr>
            </w:pPr>
          </w:p>
        </w:tc>
      </w:tr>
      <w:tr w:rsidR="00444A2A" w:rsidRPr="0018581D" w14:paraId="55A4214E"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DE4EB4F" w14:textId="77777777" w:rsidR="00444A2A" w:rsidRPr="0018581D" w:rsidRDefault="00444A2A" w:rsidP="00177A22">
            <w:r w:rsidRPr="00A61C40">
              <w:t>COMPLIANT</w:t>
            </w:r>
            <w:r>
              <w:t>?</w:t>
            </w:r>
          </w:p>
        </w:tc>
        <w:tc>
          <w:tcPr>
            <w:tcW w:w="11482" w:type="dxa"/>
          </w:tcPr>
          <w:p w14:paraId="2223E20F" w14:textId="77777777" w:rsidR="00444A2A" w:rsidRPr="0018581D" w:rsidRDefault="00444A2A"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2077731730"/>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399795991"/>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149E8E99" w14:textId="77777777" w:rsidR="00A26CB5" w:rsidRDefault="00A26CB5" w:rsidP="00A61C40">
      <w:pPr>
        <w:spacing w:before="0" w:line="240" w:lineRule="auto"/>
        <w:sectPr w:rsidR="00A26CB5"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A26CB5" w:rsidRPr="0018581D" w14:paraId="70E6DB61"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21D12E38" w14:textId="77777777" w:rsidR="00A26CB5" w:rsidRPr="0018581D" w:rsidRDefault="00A26CB5" w:rsidP="00177A22">
            <w:pPr>
              <w:spacing w:before="192" w:after="192"/>
              <w:rPr>
                <w:lang w:eastAsia="zh-CN"/>
              </w:rPr>
            </w:pPr>
            <w:r w:rsidRPr="00A26CB5">
              <w:rPr>
                <w:lang w:eastAsia="zh-CN"/>
              </w:rPr>
              <w:lastRenderedPageBreak/>
              <w:t>STANDARD 2 – MONITORING AND SUPPORTING APPRENTICES AND TRAINEES TO COMPLETION</w:t>
            </w:r>
          </w:p>
        </w:tc>
      </w:tr>
      <w:tr w:rsidR="00A26CB5" w:rsidRPr="0018581D" w14:paraId="4C846DB1"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637B0B8D" w14:textId="77777777" w:rsidR="00A26CB5" w:rsidRPr="0018581D" w:rsidRDefault="00A26CB5" w:rsidP="00177A22">
            <w:r>
              <w:t>2.1</w:t>
            </w:r>
          </w:p>
        </w:tc>
        <w:tc>
          <w:tcPr>
            <w:tcW w:w="13750" w:type="dxa"/>
            <w:vAlign w:val="top"/>
          </w:tcPr>
          <w:p w14:paraId="02770F0C" w14:textId="77777777" w:rsidR="00A26CB5" w:rsidRPr="00A26CB5" w:rsidRDefault="00A26CB5" w:rsidP="00A26CB5">
            <w:pPr>
              <w:cnfStyle w:val="000000100000" w:firstRow="0" w:lastRow="0" w:firstColumn="0" w:lastColumn="0" w:oddVBand="0" w:evenVBand="0" w:oddHBand="1" w:evenHBand="0" w:firstRowFirstColumn="0" w:firstRowLastColumn="0" w:lastRowFirstColumn="0" w:lastRowLastColumn="0"/>
            </w:pPr>
            <w:r w:rsidRPr="00A26CB5">
              <w:t>The GTO provides services that meet the needs of apprentices and trainees to facilitate the continuity of the Training Contract to completion and the quality and breadth of the training experience, including:</w:t>
            </w:r>
          </w:p>
          <w:p w14:paraId="2C88E546" w14:textId="77777777" w:rsidR="00A26CB5" w:rsidRPr="00A26CB5" w:rsidRDefault="00A26CB5" w:rsidP="00A26CB5">
            <w:pPr>
              <w:pStyle w:val="ListBullet"/>
              <w:cnfStyle w:val="000000100000" w:firstRow="0" w:lastRow="0" w:firstColumn="0" w:lastColumn="0" w:oddVBand="0" w:evenVBand="0" w:oddHBand="1" w:evenHBand="0" w:firstRowFirstColumn="0" w:firstRowLastColumn="0" w:lastRowFirstColumn="0" w:lastRowLastColumn="0"/>
            </w:pPr>
            <w:r w:rsidRPr="00A26CB5">
              <w:t>support and mentoring throughout the Training Contract;</w:t>
            </w:r>
          </w:p>
          <w:p w14:paraId="1AD084D4" w14:textId="77777777" w:rsidR="00A26CB5" w:rsidRPr="0018581D" w:rsidRDefault="00A26CB5" w:rsidP="00A26CB5">
            <w:pPr>
              <w:pStyle w:val="ListBullet"/>
              <w:cnfStyle w:val="000000100000" w:firstRow="0" w:lastRow="0" w:firstColumn="0" w:lastColumn="0" w:oddVBand="0" w:evenVBand="0" w:oddHBand="1" w:evenHBand="0" w:firstRowFirstColumn="0" w:firstRowLastColumn="0" w:lastRowFirstColumn="0" w:lastRowLastColumn="0"/>
            </w:pPr>
            <w:r w:rsidRPr="00A26CB5">
              <w:t>providing resources or advice or procuring any special equipment for the workplace in order to meet access and equity and Work Health and Safety requirements.</w:t>
            </w:r>
          </w:p>
        </w:tc>
      </w:tr>
      <w:tr w:rsidR="00A26CB5" w:rsidRPr="0018581D" w14:paraId="7A4F600D"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0F70ED61" w14:textId="77777777" w:rsidR="00A26CB5" w:rsidRPr="0018581D" w:rsidRDefault="00A26CB5" w:rsidP="00177A22">
            <w:pPr>
              <w:rPr>
                <w:lang w:eastAsia="zh-CN"/>
              </w:rPr>
            </w:pPr>
            <w:r w:rsidRPr="00A61C40">
              <w:rPr>
                <w:lang w:eastAsia="zh-CN"/>
              </w:rPr>
              <w:t>EVIDENCE OF COMPLIANCE (number attachments)</w:t>
            </w:r>
          </w:p>
        </w:tc>
      </w:tr>
      <w:tr w:rsidR="00A26CB5" w:rsidRPr="0018581D" w14:paraId="68E50977" w14:textId="77777777" w:rsidTr="00A26CB5">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5224CD4E" w14:textId="77777777" w:rsidR="00A26CB5" w:rsidRPr="00A61C40" w:rsidRDefault="00A26CB5" w:rsidP="00177A22">
            <w:pPr>
              <w:rPr>
                <w:b w:val="0"/>
                <w:lang w:eastAsia="zh-CN"/>
              </w:rPr>
            </w:pPr>
          </w:p>
        </w:tc>
      </w:tr>
    </w:tbl>
    <w:p w14:paraId="35A91C28" w14:textId="77777777" w:rsidR="00444A2A" w:rsidRDefault="00444A2A"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A26CB5" w:rsidRPr="0018581D" w14:paraId="1C42C484"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3AA0306" w14:textId="77777777" w:rsidR="00A26CB5" w:rsidRPr="0018581D" w:rsidRDefault="00A26CB5" w:rsidP="00177A22">
            <w:pPr>
              <w:spacing w:before="192" w:after="192"/>
              <w:rPr>
                <w:lang w:eastAsia="zh-CN"/>
              </w:rPr>
            </w:pPr>
            <w:r w:rsidRPr="00A61C40">
              <w:rPr>
                <w:lang w:eastAsia="zh-CN"/>
              </w:rPr>
              <w:t>AUDITOR COMMENTS/ASSESSMENT</w:t>
            </w:r>
          </w:p>
        </w:tc>
      </w:tr>
      <w:tr w:rsidR="00A26CB5" w:rsidRPr="0018581D" w14:paraId="0D5910B7"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4879AC6E" w14:textId="77777777" w:rsidR="00A26CB5" w:rsidRDefault="00A26CB5" w:rsidP="00177A22">
            <w:pPr>
              <w:pBdr>
                <w:bottom w:val="single" w:sz="8" w:space="10" w:color="D0CECE" w:themeColor="background2" w:themeShade="E6"/>
              </w:pBdr>
            </w:pPr>
            <w:r w:rsidRPr="00A61C40">
              <w:t>Desk audit</w:t>
            </w:r>
            <w:r>
              <w:t>:</w:t>
            </w:r>
          </w:p>
          <w:p w14:paraId="7ED8E5CD" w14:textId="77777777" w:rsidR="00A26CB5" w:rsidRDefault="00A26CB5" w:rsidP="00177A22">
            <w:pPr>
              <w:pBdr>
                <w:bottom w:val="single" w:sz="8" w:space="10" w:color="D0CECE" w:themeColor="background2" w:themeShade="E6"/>
              </w:pBdr>
              <w:rPr>
                <w:b w:val="0"/>
              </w:rPr>
            </w:pPr>
          </w:p>
          <w:p w14:paraId="61F4F49D" w14:textId="77777777" w:rsidR="00A26CB5" w:rsidRPr="00444A2A" w:rsidRDefault="00A26CB5" w:rsidP="00177A22">
            <w:pPr>
              <w:pBdr>
                <w:bottom w:val="single" w:sz="8" w:space="10" w:color="D0CECE" w:themeColor="background2" w:themeShade="E6"/>
              </w:pBdr>
              <w:rPr>
                <w:b w:val="0"/>
              </w:rPr>
            </w:pPr>
          </w:p>
        </w:tc>
      </w:tr>
      <w:tr w:rsidR="00A26CB5" w:rsidRPr="0018581D" w14:paraId="7A3C55DF"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2CE3029D" w14:textId="77777777" w:rsidR="00A26CB5" w:rsidRDefault="00A26CB5" w:rsidP="00177A22">
            <w:r w:rsidRPr="00A61C40">
              <w:t>Site</w:t>
            </w:r>
            <w:r>
              <w:t>/Remote</w:t>
            </w:r>
            <w:r w:rsidRPr="00A61C40">
              <w:t xml:space="preserve"> audit</w:t>
            </w:r>
            <w:r>
              <w:t>:</w:t>
            </w:r>
          </w:p>
          <w:p w14:paraId="1BE81B7A" w14:textId="77777777" w:rsidR="00A26CB5" w:rsidRDefault="00A26CB5" w:rsidP="00177A22">
            <w:pPr>
              <w:pBdr>
                <w:bottom w:val="single" w:sz="8" w:space="10" w:color="D0CECE" w:themeColor="background2" w:themeShade="E6"/>
              </w:pBdr>
              <w:rPr>
                <w:b w:val="0"/>
              </w:rPr>
            </w:pPr>
          </w:p>
          <w:p w14:paraId="3272D403" w14:textId="77777777" w:rsidR="00A26CB5" w:rsidRPr="00A61C40" w:rsidRDefault="00A26CB5" w:rsidP="00177A22">
            <w:pPr>
              <w:pBdr>
                <w:bottom w:val="single" w:sz="8" w:space="10" w:color="D0CECE" w:themeColor="background2" w:themeShade="E6"/>
              </w:pBdr>
              <w:rPr>
                <w:b w:val="0"/>
              </w:rPr>
            </w:pPr>
          </w:p>
        </w:tc>
      </w:tr>
      <w:tr w:rsidR="00A26CB5" w:rsidRPr="0018581D" w14:paraId="0E6B6DB6"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7B74398" w14:textId="77777777" w:rsidR="00A26CB5" w:rsidRPr="0018581D" w:rsidRDefault="00A26CB5" w:rsidP="00177A22">
            <w:r w:rsidRPr="00A61C40">
              <w:t>COMPLIANT</w:t>
            </w:r>
            <w:r>
              <w:t>?</w:t>
            </w:r>
          </w:p>
        </w:tc>
        <w:tc>
          <w:tcPr>
            <w:tcW w:w="11482" w:type="dxa"/>
          </w:tcPr>
          <w:p w14:paraId="4CA91A86" w14:textId="77777777" w:rsidR="00A26CB5" w:rsidRPr="0018581D" w:rsidRDefault="00A26CB5"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48269592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760354146"/>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4A5C893A" w14:textId="77777777" w:rsidR="00A26CB5" w:rsidRDefault="00A26CB5" w:rsidP="00A61C40">
      <w:pPr>
        <w:spacing w:before="0" w:line="240" w:lineRule="auto"/>
        <w:sectPr w:rsidR="00A26CB5"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A26CB5" w:rsidRPr="0018581D" w14:paraId="0FC429E3"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5B09530E" w14:textId="77777777" w:rsidR="00A26CB5" w:rsidRPr="0018581D" w:rsidRDefault="00A26CB5" w:rsidP="00177A22">
            <w:pPr>
              <w:spacing w:before="192" w:after="192"/>
              <w:rPr>
                <w:lang w:eastAsia="zh-CN"/>
              </w:rPr>
            </w:pPr>
            <w:r w:rsidRPr="00A26CB5">
              <w:rPr>
                <w:lang w:eastAsia="zh-CN"/>
              </w:rPr>
              <w:lastRenderedPageBreak/>
              <w:t>STANDARD 2 – MONITORING AND SUPPORTING APPRENTICES AND TRAINEES TO COMPLETION</w:t>
            </w:r>
            <w:r>
              <w:rPr>
                <w:lang w:eastAsia="zh-CN"/>
              </w:rPr>
              <w:t xml:space="preserve"> (</w:t>
            </w:r>
            <w:proofErr w:type="spellStart"/>
            <w:r>
              <w:rPr>
                <w:lang w:eastAsia="zh-CN"/>
              </w:rPr>
              <w:t>Cont</w:t>
            </w:r>
            <w:proofErr w:type="spellEnd"/>
            <w:r>
              <w:rPr>
                <w:lang w:eastAsia="zh-CN"/>
              </w:rPr>
              <w:t>)</w:t>
            </w:r>
          </w:p>
        </w:tc>
      </w:tr>
      <w:tr w:rsidR="00A26CB5" w:rsidRPr="0018581D" w14:paraId="5EAA8044"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7387AF38" w14:textId="77777777" w:rsidR="00A26CB5" w:rsidRPr="0018581D" w:rsidRDefault="00A26CB5" w:rsidP="00A26CB5">
            <w:r>
              <w:t>2.2</w:t>
            </w:r>
          </w:p>
        </w:tc>
        <w:tc>
          <w:tcPr>
            <w:tcW w:w="13750" w:type="dxa"/>
            <w:vAlign w:val="top"/>
          </w:tcPr>
          <w:p w14:paraId="3759FBAB" w14:textId="77777777" w:rsidR="00A26CB5" w:rsidRPr="00A26CB5" w:rsidRDefault="00A26CB5" w:rsidP="00177A22">
            <w:pPr>
              <w:cnfStyle w:val="000000100000" w:firstRow="0" w:lastRow="0" w:firstColumn="0" w:lastColumn="0" w:oddVBand="0" w:evenVBand="0" w:oddHBand="1" w:evenHBand="0" w:firstRowFirstColumn="0" w:firstRowLastColumn="0" w:lastRowFirstColumn="0" w:lastRowLastColumn="0"/>
            </w:pPr>
            <w:r w:rsidRPr="00A26CB5">
              <w:t>The GTO monitors each apprentice and trainee’s progress against the Training Plan and:</w:t>
            </w:r>
          </w:p>
          <w:p w14:paraId="1218A092" w14:textId="77777777" w:rsidR="00A26CB5" w:rsidRPr="00A26CB5" w:rsidRDefault="00A26CB5" w:rsidP="00A26CB5">
            <w:pPr>
              <w:pStyle w:val="ListBullet"/>
              <w:cnfStyle w:val="000000100000" w:firstRow="0" w:lastRow="0" w:firstColumn="0" w:lastColumn="0" w:oddVBand="0" w:evenVBand="0" w:oddHBand="1" w:evenHBand="0" w:firstRowFirstColumn="0" w:firstRowLastColumn="0" w:lastRowFirstColumn="0" w:lastRowLastColumn="0"/>
            </w:pPr>
            <w:r w:rsidRPr="00A26CB5">
              <w:t>facilitates the integration or the training and employment experiences, including arranging for workplace rotations if required;</w:t>
            </w:r>
          </w:p>
          <w:p w14:paraId="55D4C586" w14:textId="77777777" w:rsidR="00A26CB5" w:rsidRPr="00A26CB5" w:rsidRDefault="00A26CB5" w:rsidP="00A26CB5">
            <w:pPr>
              <w:pStyle w:val="ListBullet"/>
              <w:cnfStyle w:val="000000100000" w:firstRow="0" w:lastRow="0" w:firstColumn="0" w:lastColumn="0" w:oddVBand="0" w:evenVBand="0" w:oddHBand="1" w:evenHBand="0" w:firstRowFirstColumn="0" w:firstRowLastColumn="0" w:lastRowFirstColumn="0" w:lastRowLastColumn="0"/>
            </w:pPr>
            <w:r w:rsidRPr="00A26CB5">
              <w:t>requests that the RTO review the Training Plan when changes occur with the apprentice/trainee employment arrangements, including and workplace rotations, competency-based progressions or other changes.</w:t>
            </w:r>
          </w:p>
        </w:tc>
      </w:tr>
      <w:tr w:rsidR="00A26CB5" w:rsidRPr="0018581D" w14:paraId="15D30036"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4E07A1B2" w14:textId="77777777" w:rsidR="00A26CB5" w:rsidRPr="0018581D" w:rsidRDefault="00A26CB5" w:rsidP="00177A22">
            <w:pPr>
              <w:rPr>
                <w:lang w:eastAsia="zh-CN"/>
              </w:rPr>
            </w:pPr>
            <w:r w:rsidRPr="00A61C40">
              <w:rPr>
                <w:lang w:eastAsia="zh-CN"/>
              </w:rPr>
              <w:t>EVIDENCE OF COMPLIANCE (number attachments)</w:t>
            </w:r>
          </w:p>
        </w:tc>
      </w:tr>
      <w:tr w:rsidR="00A26CB5" w:rsidRPr="0018581D" w14:paraId="703D56F8" w14:textId="77777777" w:rsidTr="00A26CB5">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5ABBC339" w14:textId="77777777" w:rsidR="00A26CB5" w:rsidRPr="00A61C40" w:rsidRDefault="00A26CB5" w:rsidP="00177A22">
            <w:pPr>
              <w:rPr>
                <w:b w:val="0"/>
                <w:lang w:eastAsia="zh-CN"/>
              </w:rPr>
            </w:pPr>
          </w:p>
        </w:tc>
      </w:tr>
    </w:tbl>
    <w:p w14:paraId="7C3E4C32" w14:textId="77777777" w:rsidR="00A26CB5" w:rsidRDefault="00A26CB5"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A26CB5" w:rsidRPr="0018581D" w14:paraId="39636F9F"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7CFE0DC6" w14:textId="77777777" w:rsidR="00A26CB5" w:rsidRPr="0018581D" w:rsidRDefault="00A26CB5" w:rsidP="00177A22">
            <w:pPr>
              <w:spacing w:before="192" w:after="192"/>
              <w:rPr>
                <w:lang w:eastAsia="zh-CN"/>
              </w:rPr>
            </w:pPr>
            <w:r w:rsidRPr="00A61C40">
              <w:rPr>
                <w:lang w:eastAsia="zh-CN"/>
              </w:rPr>
              <w:t>AUDITOR COMMENTS/ASSESSMENT</w:t>
            </w:r>
          </w:p>
        </w:tc>
      </w:tr>
      <w:tr w:rsidR="00A26CB5" w:rsidRPr="0018581D" w14:paraId="00ACA552"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36BE08FE" w14:textId="77777777" w:rsidR="00A26CB5" w:rsidRDefault="00A26CB5" w:rsidP="00177A22">
            <w:pPr>
              <w:pBdr>
                <w:bottom w:val="single" w:sz="8" w:space="10" w:color="D0CECE" w:themeColor="background2" w:themeShade="E6"/>
              </w:pBdr>
            </w:pPr>
            <w:r w:rsidRPr="00A61C40">
              <w:t>Desk audit</w:t>
            </w:r>
            <w:r>
              <w:t>:</w:t>
            </w:r>
          </w:p>
          <w:p w14:paraId="336BD722" w14:textId="77777777" w:rsidR="00A26CB5" w:rsidRDefault="00A26CB5" w:rsidP="00177A22">
            <w:pPr>
              <w:pBdr>
                <w:bottom w:val="single" w:sz="8" w:space="10" w:color="D0CECE" w:themeColor="background2" w:themeShade="E6"/>
              </w:pBdr>
              <w:rPr>
                <w:b w:val="0"/>
              </w:rPr>
            </w:pPr>
          </w:p>
          <w:p w14:paraId="4B290B8B" w14:textId="77777777" w:rsidR="00A26CB5" w:rsidRPr="00444A2A" w:rsidRDefault="00A26CB5" w:rsidP="00177A22">
            <w:pPr>
              <w:pBdr>
                <w:bottom w:val="single" w:sz="8" w:space="10" w:color="D0CECE" w:themeColor="background2" w:themeShade="E6"/>
              </w:pBdr>
              <w:rPr>
                <w:b w:val="0"/>
              </w:rPr>
            </w:pPr>
          </w:p>
        </w:tc>
      </w:tr>
      <w:tr w:rsidR="00A26CB5" w:rsidRPr="0018581D" w14:paraId="494C1383"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7A4EFBC0" w14:textId="77777777" w:rsidR="00A26CB5" w:rsidRDefault="00A26CB5" w:rsidP="00177A22">
            <w:r w:rsidRPr="00A61C40">
              <w:t>Site</w:t>
            </w:r>
            <w:r>
              <w:t>/Remote</w:t>
            </w:r>
            <w:r w:rsidRPr="00A61C40">
              <w:t xml:space="preserve"> audit</w:t>
            </w:r>
            <w:r>
              <w:t>:</w:t>
            </w:r>
          </w:p>
          <w:p w14:paraId="431CE119" w14:textId="77777777" w:rsidR="00A26CB5" w:rsidRDefault="00A26CB5" w:rsidP="00177A22">
            <w:pPr>
              <w:pBdr>
                <w:bottom w:val="single" w:sz="8" w:space="10" w:color="D0CECE" w:themeColor="background2" w:themeShade="E6"/>
              </w:pBdr>
              <w:rPr>
                <w:b w:val="0"/>
              </w:rPr>
            </w:pPr>
          </w:p>
          <w:p w14:paraId="45F4541F" w14:textId="77777777" w:rsidR="00A26CB5" w:rsidRPr="00A61C40" w:rsidRDefault="00A26CB5" w:rsidP="00177A22">
            <w:pPr>
              <w:pBdr>
                <w:bottom w:val="single" w:sz="8" w:space="10" w:color="D0CECE" w:themeColor="background2" w:themeShade="E6"/>
              </w:pBdr>
              <w:rPr>
                <w:b w:val="0"/>
              </w:rPr>
            </w:pPr>
          </w:p>
        </w:tc>
      </w:tr>
      <w:tr w:rsidR="00A26CB5" w:rsidRPr="0018581D" w14:paraId="3FCC3784"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69551CC" w14:textId="77777777" w:rsidR="00A26CB5" w:rsidRPr="0018581D" w:rsidRDefault="00A26CB5" w:rsidP="00177A22">
            <w:r w:rsidRPr="00A61C40">
              <w:t>COMPLIANT</w:t>
            </w:r>
            <w:r>
              <w:t>?</w:t>
            </w:r>
          </w:p>
        </w:tc>
        <w:tc>
          <w:tcPr>
            <w:tcW w:w="11482" w:type="dxa"/>
          </w:tcPr>
          <w:p w14:paraId="296FC458" w14:textId="77777777" w:rsidR="00A26CB5" w:rsidRPr="0018581D" w:rsidRDefault="00A26CB5"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543520381"/>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2057048070"/>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187A8ABD" w14:textId="77777777" w:rsidR="00D70844" w:rsidRDefault="00D70844" w:rsidP="00A61C40">
      <w:pPr>
        <w:spacing w:before="0" w:line="240" w:lineRule="auto"/>
        <w:sectPr w:rsidR="00D70844"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130F52" w:rsidRPr="0018581D" w14:paraId="3606D79D"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0292896" w14:textId="77777777" w:rsidR="00130F52" w:rsidRPr="0018581D" w:rsidRDefault="00130F52" w:rsidP="00177A22">
            <w:pPr>
              <w:spacing w:before="192" w:after="192"/>
              <w:rPr>
                <w:lang w:eastAsia="zh-CN"/>
              </w:rPr>
            </w:pPr>
            <w:r w:rsidRPr="00A26CB5">
              <w:rPr>
                <w:lang w:eastAsia="zh-CN"/>
              </w:rPr>
              <w:lastRenderedPageBreak/>
              <w:t>STANDARD 2 – MONITORING AND SUPPORTING APPRENTICES AND TRAINEES TO COMPLETION</w:t>
            </w:r>
            <w:r>
              <w:rPr>
                <w:lang w:eastAsia="zh-CN"/>
              </w:rPr>
              <w:t xml:space="preserve"> (</w:t>
            </w:r>
            <w:proofErr w:type="spellStart"/>
            <w:r>
              <w:rPr>
                <w:lang w:eastAsia="zh-CN"/>
              </w:rPr>
              <w:t>Cont</w:t>
            </w:r>
            <w:proofErr w:type="spellEnd"/>
            <w:r>
              <w:rPr>
                <w:lang w:eastAsia="zh-CN"/>
              </w:rPr>
              <w:t>)</w:t>
            </w:r>
          </w:p>
        </w:tc>
      </w:tr>
      <w:tr w:rsidR="00130F52" w:rsidRPr="0018581D" w14:paraId="06B9347D"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3F8A62B3" w14:textId="77777777" w:rsidR="00130F52" w:rsidRPr="0018581D" w:rsidRDefault="00130F52" w:rsidP="00130F52">
            <w:r>
              <w:t>2.3</w:t>
            </w:r>
          </w:p>
        </w:tc>
        <w:tc>
          <w:tcPr>
            <w:tcW w:w="13750" w:type="dxa"/>
            <w:vAlign w:val="top"/>
          </w:tcPr>
          <w:p w14:paraId="3AF93D80" w14:textId="77777777" w:rsidR="00130F52" w:rsidRPr="00A26CB5" w:rsidRDefault="00130F52" w:rsidP="00130F52">
            <w:pPr>
              <w:cnfStyle w:val="000000100000" w:firstRow="0" w:lastRow="0" w:firstColumn="0" w:lastColumn="0" w:oddVBand="0" w:evenVBand="0" w:oddHBand="1" w:evenHBand="0" w:firstRowFirstColumn="0" w:firstRowLastColumn="0" w:lastRowFirstColumn="0" w:lastRowLastColumn="0"/>
            </w:pPr>
            <w:r w:rsidRPr="00130F52">
              <w:t>The GTO has appropriate systems in place, based on the scale and scope of its operations, to manage and support apprentices and trainees in times of economic downturn or “stand down” to facilitate retention of the apprentice or trainee.</w:t>
            </w:r>
          </w:p>
        </w:tc>
      </w:tr>
      <w:tr w:rsidR="00130F52" w:rsidRPr="0018581D" w14:paraId="711FE496"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0A1F62D9" w14:textId="77777777" w:rsidR="00130F52" w:rsidRPr="0018581D" w:rsidRDefault="00130F52" w:rsidP="00177A22">
            <w:pPr>
              <w:rPr>
                <w:lang w:eastAsia="zh-CN"/>
              </w:rPr>
            </w:pPr>
            <w:r w:rsidRPr="00A61C40">
              <w:rPr>
                <w:lang w:eastAsia="zh-CN"/>
              </w:rPr>
              <w:t>EVIDENCE OF COMPLIANCE (number attachments)</w:t>
            </w:r>
          </w:p>
        </w:tc>
      </w:tr>
      <w:tr w:rsidR="00130F52" w:rsidRPr="0018581D" w14:paraId="3522ED60" w14:textId="77777777" w:rsidTr="00130F52">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6F9152D0" w14:textId="77777777" w:rsidR="00130F52" w:rsidRPr="00A61C40" w:rsidRDefault="00130F52" w:rsidP="00177A22">
            <w:pPr>
              <w:rPr>
                <w:b w:val="0"/>
                <w:lang w:eastAsia="zh-CN"/>
              </w:rPr>
            </w:pPr>
          </w:p>
        </w:tc>
      </w:tr>
    </w:tbl>
    <w:p w14:paraId="17F94070" w14:textId="77777777" w:rsidR="00A26CB5" w:rsidRDefault="00A26CB5"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130F52" w:rsidRPr="0018581D" w14:paraId="6D4C7B9B"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5029C3E1" w14:textId="77777777" w:rsidR="00130F52" w:rsidRPr="0018581D" w:rsidRDefault="00130F52" w:rsidP="00177A22">
            <w:pPr>
              <w:spacing w:before="192" w:after="192"/>
              <w:rPr>
                <w:lang w:eastAsia="zh-CN"/>
              </w:rPr>
            </w:pPr>
            <w:r w:rsidRPr="00A61C40">
              <w:rPr>
                <w:lang w:eastAsia="zh-CN"/>
              </w:rPr>
              <w:t>AUDITOR COMMENTS/ASSESSMENT</w:t>
            </w:r>
          </w:p>
        </w:tc>
      </w:tr>
      <w:tr w:rsidR="00130F52" w:rsidRPr="0018581D" w14:paraId="69DEEB40"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2A2EE697" w14:textId="77777777" w:rsidR="00130F52" w:rsidRDefault="00130F52" w:rsidP="00177A22">
            <w:pPr>
              <w:pBdr>
                <w:bottom w:val="single" w:sz="8" w:space="10" w:color="D0CECE" w:themeColor="background2" w:themeShade="E6"/>
              </w:pBdr>
            </w:pPr>
            <w:r w:rsidRPr="00A61C40">
              <w:t>Desk audit</w:t>
            </w:r>
            <w:r>
              <w:t>:</w:t>
            </w:r>
          </w:p>
          <w:p w14:paraId="6450FD4E" w14:textId="77777777" w:rsidR="00130F52" w:rsidRDefault="00130F52" w:rsidP="00177A22">
            <w:pPr>
              <w:pBdr>
                <w:bottom w:val="single" w:sz="8" w:space="10" w:color="D0CECE" w:themeColor="background2" w:themeShade="E6"/>
              </w:pBdr>
              <w:rPr>
                <w:b w:val="0"/>
              </w:rPr>
            </w:pPr>
          </w:p>
          <w:p w14:paraId="121279FF" w14:textId="77777777" w:rsidR="00130F52" w:rsidRPr="00444A2A" w:rsidRDefault="00130F52" w:rsidP="00177A22">
            <w:pPr>
              <w:pBdr>
                <w:bottom w:val="single" w:sz="8" w:space="10" w:color="D0CECE" w:themeColor="background2" w:themeShade="E6"/>
              </w:pBdr>
              <w:rPr>
                <w:b w:val="0"/>
              </w:rPr>
            </w:pPr>
          </w:p>
        </w:tc>
      </w:tr>
      <w:tr w:rsidR="00130F52" w:rsidRPr="0018581D" w14:paraId="16F56A27"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27F3D842" w14:textId="77777777" w:rsidR="00130F52" w:rsidRDefault="00130F52" w:rsidP="00177A22">
            <w:r w:rsidRPr="00A61C40">
              <w:t>Site</w:t>
            </w:r>
            <w:r>
              <w:t>/Remote</w:t>
            </w:r>
            <w:r w:rsidRPr="00A61C40">
              <w:t xml:space="preserve"> audit</w:t>
            </w:r>
            <w:r>
              <w:t>:</w:t>
            </w:r>
          </w:p>
          <w:p w14:paraId="50BC25EE" w14:textId="77777777" w:rsidR="00130F52" w:rsidRDefault="00130F52" w:rsidP="00177A22">
            <w:pPr>
              <w:pBdr>
                <w:bottom w:val="single" w:sz="8" w:space="10" w:color="D0CECE" w:themeColor="background2" w:themeShade="E6"/>
              </w:pBdr>
              <w:rPr>
                <w:b w:val="0"/>
              </w:rPr>
            </w:pPr>
          </w:p>
          <w:p w14:paraId="5D080003" w14:textId="77777777" w:rsidR="00130F52" w:rsidRPr="00A61C40" w:rsidRDefault="00130F52" w:rsidP="00177A22">
            <w:pPr>
              <w:pBdr>
                <w:bottom w:val="single" w:sz="8" w:space="10" w:color="D0CECE" w:themeColor="background2" w:themeShade="E6"/>
              </w:pBdr>
              <w:rPr>
                <w:b w:val="0"/>
              </w:rPr>
            </w:pPr>
          </w:p>
        </w:tc>
      </w:tr>
      <w:tr w:rsidR="00130F52" w:rsidRPr="0018581D" w14:paraId="037DDB55"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FF625B2" w14:textId="77777777" w:rsidR="00130F52" w:rsidRPr="0018581D" w:rsidRDefault="00130F52" w:rsidP="00177A22">
            <w:r w:rsidRPr="00A61C40">
              <w:t>COMPLIANT</w:t>
            </w:r>
            <w:r>
              <w:t>?</w:t>
            </w:r>
          </w:p>
        </w:tc>
        <w:tc>
          <w:tcPr>
            <w:tcW w:w="11482" w:type="dxa"/>
          </w:tcPr>
          <w:p w14:paraId="0110FB1B" w14:textId="77777777" w:rsidR="00130F52" w:rsidRPr="0018581D" w:rsidRDefault="00130F52"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492333243"/>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004022557"/>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0E53F8EA" w14:textId="77777777" w:rsidR="00130F52" w:rsidRDefault="00130F52" w:rsidP="00A61C40">
      <w:pPr>
        <w:spacing w:before="0" w:line="240" w:lineRule="auto"/>
        <w:sectPr w:rsidR="00130F52"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130F52" w:rsidRPr="0018581D" w14:paraId="5B44B5E3"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4680EE59" w14:textId="77777777" w:rsidR="00130F52" w:rsidRPr="0018581D" w:rsidRDefault="00130F52" w:rsidP="00177A22">
            <w:pPr>
              <w:spacing w:before="192" w:after="192"/>
              <w:rPr>
                <w:lang w:eastAsia="zh-CN"/>
              </w:rPr>
            </w:pPr>
            <w:r w:rsidRPr="00A26CB5">
              <w:rPr>
                <w:lang w:eastAsia="zh-CN"/>
              </w:rPr>
              <w:lastRenderedPageBreak/>
              <w:t>STANDARD 2 – MONITORING AND SUPPORTING APPRENTICES AND TRAINEES TO COMPLETION</w:t>
            </w:r>
            <w:r>
              <w:rPr>
                <w:lang w:eastAsia="zh-CN"/>
              </w:rPr>
              <w:t xml:space="preserve"> (</w:t>
            </w:r>
            <w:proofErr w:type="spellStart"/>
            <w:r>
              <w:rPr>
                <w:lang w:eastAsia="zh-CN"/>
              </w:rPr>
              <w:t>Cont</w:t>
            </w:r>
            <w:proofErr w:type="spellEnd"/>
            <w:r>
              <w:rPr>
                <w:lang w:eastAsia="zh-CN"/>
              </w:rPr>
              <w:t>)</w:t>
            </w:r>
          </w:p>
        </w:tc>
      </w:tr>
      <w:tr w:rsidR="00130F52" w:rsidRPr="0018581D" w14:paraId="75F32B76"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7602A48C" w14:textId="77777777" w:rsidR="00130F52" w:rsidRPr="0018581D" w:rsidRDefault="00130F52" w:rsidP="00130F52">
            <w:r>
              <w:t>2.4</w:t>
            </w:r>
          </w:p>
        </w:tc>
        <w:tc>
          <w:tcPr>
            <w:tcW w:w="13750" w:type="dxa"/>
            <w:vAlign w:val="top"/>
          </w:tcPr>
          <w:p w14:paraId="5E6F7BF4" w14:textId="77777777" w:rsidR="00130F52" w:rsidRPr="00A26CB5" w:rsidRDefault="00130F52" w:rsidP="00177A22">
            <w:pPr>
              <w:cnfStyle w:val="000000100000" w:firstRow="0" w:lastRow="0" w:firstColumn="0" w:lastColumn="0" w:oddVBand="0" w:evenVBand="0" w:oddHBand="1" w:evenHBand="0" w:firstRowFirstColumn="0" w:firstRowLastColumn="0" w:lastRowFirstColumn="0" w:lastRowLastColumn="0"/>
            </w:pPr>
            <w:r w:rsidRPr="00130F52">
              <w:t>The GTO provides assistance, coordination and accurate advice to host employers for the duration of the Host Employer Agreement, and works with the host employer to provide appropriate on-the-job training, supervision, support and mentoring to the hosted apprentice/trainee.</w:t>
            </w:r>
          </w:p>
        </w:tc>
      </w:tr>
      <w:tr w:rsidR="00130F52" w:rsidRPr="0018581D" w14:paraId="374BA35C"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0CD73652" w14:textId="77777777" w:rsidR="00130F52" w:rsidRPr="0018581D" w:rsidRDefault="00130F52" w:rsidP="00177A22">
            <w:pPr>
              <w:rPr>
                <w:lang w:eastAsia="zh-CN"/>
              </w:rPr>
            </w:pPr>
            <w:r w:rsidRPr="00A61C40">
              <w:rPr>
                <w:lang w:eastAsia="zh-CN"/>
              </w:rPr>
              <w:t>EVIDENCE OF COMPLIANCE (number attachments)</w:t>
            </w:r>
          </w:p>
        </w:tc>
      </w:tr>
      <w:tr w:rsidR="00130F52" w:rsidRPr="0018581D" w14:paraId="43435575" w14:textId="77777777" w:rsidTr="00130F52">
        <w:trPr>
          <w:cnfStyle w:val="000000100000" w:firstRow="0" w:lastRow="0" w:firstColumn="0" w:lastColumn="0" w:oddVBand="0" w:evenVBand="0" w:oddHBand="1" w:evenHBand="0" w:firstRowFirstColumn="0" w:firstRowLastColumn="0" w:lastRowFirstColumn="0" w:lastRowLastColumn="0"/>
          <w:trHeight w:val="2697"/>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6BC6C368" w14:textId="77777777" w:rsidR="00130F52" w:rsidRPr="00A61C40" w:rsidRDefault="00130F52" w:rsidP="00177A22">
            <w:pPr>
              <w:rPr>
                <w:b w:val="0"/>
                <w:lang w:eastAsia="zh-CN"/>
              </w:rPr>
            </w:pPr>
          </w:p>
        </w:tc>
      </w:tr>
    </w:tbl>
    <w:p w14:paraId="093239E8" w14:textId="77777777" w:rsidR="00130F52" w:rsidRDefault="00130F52"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130F52" w:rsidRPr="0018581D" w14:paraId="5A0346BE"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66E428EF" w14:textId="77777777" w:rsidR="00130F52" w:rsidRPr="0018581D" w:rsidRDefault="00130F52" w:rsidP="00177A22">
            <w:pPr>
              <w:spacing w:before="192" w:after="192"/>
              <w:rPr>
                <w:lang w:eastAsia="zh-CN"/>
              </w:rPr>
            </w:pPr>
            <w:r w:rsidRPr="00A61C40">
              <w:rPr>
                <w:lang w:eastAsia="zh-CN"/>
              </w:rPr>
              <w:t>AUDITOR COMMENTS/ASSESSMENT</w:t>
            </w:r>
          </w:p>
        </w:tc>
      </w:tr>
      <w:tr w:rsidR="00130F52" w:rsidRPr="0018581D" w14:paraId="70F48860"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4ABDD2C5" w14:textId="77777777" w:rsidR="00130F52" w:rsidRDefault="00130F52" w:rsidP="00177A22">
            <w:pPr>
              <w:pBdr>
                <w:bottom w:val="single" w:sz="8" w:space="10" w:color="D0CECE" w:themeColor="background2" w:themeShade="E6"/>
              </w:pBdr>
            </w:pPr>
            <w:r w:rsidRPr="00A61C40">
              <w:t>Desk audit</w:t>
            </w:r>
            <w:r>
              <w:t>:</w:t>
            </w:r>
          </w:p>
          <w:p w14:paraId="6F4BB10C" w14:textId="77777777" w:rsidR="00130F52" w:rsidRDefault="00130F52" w:rsidP="00177A22">
            <w:pPr>
              <w:pBdr>
                <w:bottom w:val="single" w:sz="8" w:space="10" w:color="D0CECE" w:themeColor="background2" w:themeShade="E6"/>
              </w:pBdr>
              <w:rPr>
                <w:b w:val="0"/>
              </w:rPr>
            </w:pPr>
          </w:p>
          <w:p w14:paraId="45D3FF43" w14:textId="77777777" w:rsidR="00130F52" w:rsidRPr="00444A2A" w:rsidRDefault="00130F52" w:rsidP="00177A22">
            <w:pPr>
              <w:pBdr>
                <w:bottom w:val="single" w:sz="8" w:space="10" w:color="D0CECE" w:themeColor="background2" w:themeShade="E6"/>
              </w:pBdr>
              <w:rPr>
                <w:b w:val="0"/>
              </w:rPr>
            </w:pPr>
          </w:p>
        </w:tc>
      </w:tr>
      <w:tr w:rsidR="00130F52" w:rsidRPr="0018581D" w14:paraId="4DB756CF"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7020BF50" w14:textId="77777777" w:rsidR="00130F52" w:rsidRDefault="00130F52" w:rsidP="00177A22">
            <w:r w:rsidRPr="00A61C40">
              <w:t>Site</w:t>
            </w:r>
            <w:r>
              <w:t>/Remote</w:t>
            </w:r>
            <w:r w:rsidRPr="00A61C40">
              <w:t xml:space="preserve"> audit</w:t>
            </w:r>
            <w:r>
              <w:t>:</w:t>
            </w:r>
          </w:p>
          <w:p w14:paraId="33584465" w14:textId="77777777" w:rsidR="00130F52" w:rsidRDefault="00130F52" w:rsidP="00177A22">
            <w:pPr>
              <w:pBdr>
                <w:bottom w:val="single" w:sz="8" w:space="10" w:color="D0CECE" w:themeColor="background2" w:themeShade="E6"/>
              </w:pBdr>
              <w:rPr>
                <w:b w:val="0"/>
              </w:rPr>
            </w:pPr>
          </w:p>
          <w:p w14:paraId="5C44928F" w14:textId="77777777" w:rsidR="00130F52" w:rsidRPr="00A61C40" w:rsidRDefault="00130F52" w:rsidP="00177A22">
            <w:pPr>
              <w:pBdr>
                <w:bottom w:val="single" w:sz="8" w:space="10" w:color="D0CECE" w:themeColor="background2" w:themeShade="E6"/>
              </w:pBdr>
              <w:rPr>
                <w:b w:val="0"/>
              </w:rPr>
            </w:pPr>
          </w:p>
        </w:tc>
      </w:tr>
      <w:tr w:rsidR="00130F52" w:rsidRPr="0018581D" w14:paraId="511EA221"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D8A1B65" w14:textId="77777777" w:rsidR="00130F52" w:rsidRPr="0018581D" w:rsidRDefault="00130F52" w:rsidP="00177A22">
            <w:r w:rsidRPr="00A61C40">
              <w:t>COMPLIANT</w:t>
            </w:r>
            <w:r>
              <w:t>?</w:t>
            </w:r>
          </w:p>
        </w:tc>
        <w:tc>
          <w:tcPr>
            <w:tcW w:w="11482" w:type="dxa"/>
          </w:tcPr>
          <w:p w14:paraId="06499D27" w14:textId="77777777" w:rsidR="00130F52" w:rsidRPr="0018581D" w:rsidRDefault="00130F52"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774602711"/>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070721770"/>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1F3EB856" w14:textId="77777777" w:rsidR="00130F52" w:rsidRDefault="00130F52" w:rsidP="00A61C40">
      <w:pPr>
        <w:spacing w:before="0" w:line="240" w:lineRule="auto"/>
        <w:sectPr w:rsidR="00130F52"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6303CC" w:rsidRPr="0018581D" w14:paraId="618E6F52"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443287BE" w14:textId="77777777" w:rsidR="006303CC" w:rsidRPr="0018581D" w:rsidRDefault="006303CC" w:rsidP="00177A22">
            <w:pPr>
              <w:spacing w:before="192" w:after="192"/>
              <w:rPr>
                <w:lang w:eastAsia="zh-CN"/>
              </w:rPr>
            </w:pPr>
            <w:r w:rsidRPr="00A26CB5">
              <w:rPr>
                <w:lang w:eastAsia="zh-CN"/>
              </w:rPr>
              <w:lastRenderedPageBreak/>
              <w:t>STANDARD 2 – MONITORING AND SUPPORTING APPRENTICES AND TRAINEES TO COMPLETION</w:t>
            </w:r>
            <w:r>
              <w:rPr>
                <w:lang w:eastAsia="zh-CN"/>
              </w:rPr>
              <w:t xml:space="preserve"> (</w:t>
            </w:r>
            <w:proofErr w:type="spellStart"/>
            <w:r>
              <w:rPr>
                <w:lang w:eastAsia="zh-CN"/>
              </w:rPr>
              <w:t>Cont</w:t>
            </w:r>
            <w:proofErr w:type="spellEnd"/>
            <w:r>
              <w:rPr>
                <w:lang w:eastAsia="zh-CN"/>
              </w:rPr>
              <w:t>)</w:t>
            </w:r>
          </w:p>
        </w:tc>
      </w:tr>
      <w:tr w:rsidR="006303CC" w:rsidRPr="0018581D" w14:paraId="30E5B82A"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30517AD3" w14:textId="77777777" w:rsidR="006303CC" w:rsidRPr="0018581D" w:rsidRDefault="006303CC" w:rsidP="006303CC">
            <w:r>
              <w:t>2.5</w:t>
            </w:r>
          </w:p>
        </w:tc>
        <w:tc>
          <w:tcPr>
            <w:tcW w:w="13750" w:type="dxa"/>
            <w:vAlign w:val="top"/>
          </w:tcPr>
          <w:p w14:paraId="40E1C8EB" w14:textId="77777777" w:rsidR="006303CC" w:rsidRPr="00A26CB5" w:rsidRDefault="006303CC" w:rsidP="00177A22">
            <w:pPr>
              <w:cnfStyle w:val="000000100000" w:firstRow="0" w:lastRow="0" w:firstColumn="0" w:lastColumn="0" w:oddVBand="0" w:evenVBand="0" w:oddHBand="1" w:evenHBand="0" w:firstRowFirstColumn="0" w:firstRowLastColumn="0" w:lastRowFirstColumn="0" w:lastRowLastColumn="0"/>
            </w:pPr>
            <w:r w:rsidRPr="006303CC">
              <w:t>Where there are any performance issues with an apprentice/trainee, the GTO manages these issues fairly, and records the outcome and the feedback to the apprentice or trainee.</w:t>
            </w:r>
          </w:p>
        </w:tc>
      </w:tr>
      <w:tr w:rsidR="006303CC" w:rsidRPr="0018581D" w14:paraId="09600BCF"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77D6E019" w14:textId="77777777" w:rsidR="006303CC" w:rsidRPr="0018581D" w:rsidRDefault="006303CC" w:rsidP="00177A22">
            <w:pPr>
              <w:rPr>
                <w:lang w:eastAsia="zh-CN"/>
              </w:rPr>
            </w:pPr>
            <w:r w:rsidRPr="00A61C40">
              <w:rPr>
                <w:lang w:eastAsia="zh-CN"/>
              </w:rPr>
              <w:t>EVIDENCE OF COMPLIANCE (number attachments)</w:t>
            </w:r>
          </w:p>
        </w:tc>
      </w:tr>
      <w:tr w:rsidR="006303CC" w:rsidRPr="0018581D" w14:paraId="6E5C567C" w14:textId="77777777" w:rsidTr="00177A22">
        <w:trPr>
          <w:cnfStyle w:val="000000100000" w:firstRow="0" w:lastRow="0" w:firstColumn="0" w:lastColumn="0" w:oddVBand="0" w:evenVBand="0" w:oddHBand="1" w:evenHBand="0" w:firstRowFirstColumn="0" w:firstRowLastColumn="0" w:lastRowFirstColumn="0" w:lastRowLastColumn="0"/>
          <w:trHeight w:val="2697"/>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44B1A6E4" w14:textId="77777777" w:rsidR="006303CC" w:rsidRPr="00A61C40" w:rsidRDefault="006303CC" w:rsidP="00177A22">
            <w:pPr>
              <w:rPr>
                <w:b w:val="0"/>
                <w:lang w:eastAsia="zh-CN"/>
              </w:rPr>
            </w:pPr>
          </w:p>
        </w:tc>
      </w:tr>
    </w:tbl>
    <w:p w14:paraId="676ED532" w14:textId="77777777" w:rsidR="00130F52" w:rsidRDefault="00130F52"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6303CC" w:rsidRPr="0018581D" w14:paraId="6DB84B26"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21F5CCA3" w14:textId="77777777" w:rsidR="006303CC" w:rsidRPr="0018581D" w:rsidRDefault="006303CC" w:rsidP="00177A22">
            <w:pPr>
              <w:spacing w:before="192" w:after="192"/>
              <w:rPr>
                <w:lang w:eastAsia="zh-CN"/>
              </w:rPr>
            </w:pPr>
            <w:r w:rsidRPr="00A61C40">
              <w:rPr>
                <w:lang w:eastAsia="zh-CN"/>
              </w:rPr>
              <w:t>AUDITOR COMMENTS/ASSESSMENT</w:t>
            </w:r>
          </w:p>
        </w:tc>
      </w:tr>
      <w:tr w:rsidR="006303CC" w:rsidRPr="0018581D" w14:paraId="4851DA4F"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5227EB03" w14:textId="77777777" w:rsidR="006303CC" w:rsidRDefault="006303CC" w:rsidP="00177A22">
            <w:pPr>
              <w:pBdr>
                <w:bottom w:val="single" w:sz="8" w:space="10" w:color="D0CECE" w:themeColor="background2" w:themeShade="E6"/>
              </w:pBdr>
            </w:pPr>
            <w:r w:rsidRPr="00A61C40">
              <w:t>Desk audit</w:t>
            </w:r>
            <w:r>
              <w:t>:</w:t>
            </w:r>
          </w:p>
          <w:p w14:paraId="606FB5D1" w14:textId="77777777" w:rsidR="006303CC" w:rsidRDefault="006303CC" w:rsidP="00177A22">
            <w:pPr>
              <w:pBdr>
                <w:bottom w:val="single" w:sz="8" w:space="10" w:color="D0CECE" w:themeColor="background2" w:themeShade="E6"/>
              </w:pBdr>
              <w:rPr>
                <w:b w:val="0"/>
              </w:rPr>
            </w:pPr>
          </w:p>
          <w:p w14:paraId="389F0A10" w14:textId="77777777" w:rsidR="006303CC" w:rsidRPr="00444A2A" w:rsidRDefault="006303CC" w:rsidP="00177A22">
            <w:pPr>
              <w:pBdr>
                <w:bottom w:val="single" w:sz="8" w:space="10" w:color="D0CECE" w:themeColor="background2" w:themeShade="E6"/>
              </w:pBdr>
              <w:rPr>
                <w:b w:val="0"/>
              </w:rPr>
            </w:pPr>
          </w:p>
        </w:tc>
      </w:tr>
      <w:tr w:rsidR="006303CC" w:rsidRPr="0018581D" w14:paraId="43C54707"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0730E204" w14:textId="77777777" w:rsidR="006303CC" w:rsidRDefault="006303CC" w:rsidP="00177A22">
            <w:r w:rsidRPr="00A61C40">
              <w:t>Site</w:t>
            </w:r>
            <w:r>
              <w:t>/Remote</w:t>
            </w:r>
            <w:r w:rsidRPr="00A61C40">
              <w:t xml:space="preserve"> audit</w:t>
            </w:r>
            <w:r>
              <w:t>:</w:t>
            </w:r>
          </w:p>
          <w:p w14:paraId="795B7AB5" w14:textId="77777777" w:rsidR="006303CC" w:rsidRDefault="006303CC" w:rsidP="00177A22">
            <w:pPr>
              <w:pBdr>
                <w:bottom w:val="single" w:sz="8" w:space="10" w:color="D0CECE" w:themeColor="background2" w:themeShade="E6"/>
              </w:pBdr>
              <w:rPr>
                <w:b w:val="0"/>
              </w:rPr>
            </w:pPr>
          </w:p>
          <w:p w14:paraId="457F67FE" w14:textId="77777777" w:rsidR="006303CC" w:rsidRPr="00A61C40" w:rsidRDefault="006303CC" w:rsidP="00177A22">
            <w:pPr>
              <w:pBdr>
                <w:bottom w:val="single" w:sz="8" w:space="10" w:color="D0CECE" w:themeColor="background2" w:themeShade="E6"/>
              </w:pBdr>
              <w:rPr>
                <w:b w:val="0"/>
              </w:rPr>
            </w:pPr>
          </w:p>
        </w:tc>
      </w:tr>
      <w:tr w:rsidR="006303CC" w:rsidRPr="0018581D" w14:paraId="6A62A70C"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242A386" w14:textId="77777777" w:rsidR="006303CC" w:rsidRPr="0018581D" w:rsidRDefault="006303CC" w:rsidP="00177A22">
            <w:r w:rsidRPr="00A61C40">
              <w:t>COMPLIANT</w:t>
            </w:r>
            <w:r>
              <w:t>?</w:t>
            </w:r>
          </w:p>
        </w:tc>
        <w:tc>
          <w:tcPr>
            <w:tcW w:w="11482" w:type="dxa"/>
          </w:tcPr>
          <w:p w14:paraId="51880633" w14:textId="77777777" w:rsidR="006303CC" w:rsidRPr="0018581D" w:rsidRDefault="006303CC"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36802869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886070771"/>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65AF6401" w14:textId="77777777" w:rsidR="00784FBF" w:rsidRDefault="00784FBF" w:rsidP="00A61C40">
      <w:pPr>
        <w:spacing w:before="0" w:line="240" w:lineRule="auto"/>
        <w:sectPr w:rsidR="00784FBF"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784FBF" w:rsidRPr="0018581D" w14:paraId="4E84C779"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149C62BE" w14:textId="77777777" w:rsidR="00784FBF" w:rsidRPr="0018581D" w:rsidRDefault="00784FBF" w:rsidP="00177A22">
            <w:pPr>
              <w:spacing w:before="192" w:after="192"/>
              <w:rPr>
                <w:lang w:eastAsia="zh-CN"/>
              </w:rPr>
            </w:pPr>
            <w:r w:rsidRPr="00A26CB5">
              <w:rPr>
                <w:lang w:eastAsia="zh-CN"/>
              </w:rPr>
              <w:lastRenderedPageBreak/>
              <w:t>STANDARD 2 – MONITORING AND SUPPORTING APPRENTICES AND TRAINEES TO COMPLETION</w:t>
            </w:r>
            <w:r>
              <w:rPr>
                <w:lang w:eastAsia="zh-CN"/>
              </w:rPr>
              <w:t xml:space="preserve"> (</w:t>
            </w:r>
            <w:proofErr w:type="spellStart"/>
            <w:r>
              <w:rPr>
                <w:lang w:eastAsia="zh-CN"/>
              </w:rPr>
              <w:t>Cont</w:t>
            </w:r>
            <w:proofErr w:type="spellEnd"/>
            <w:r>
              <w:rPr>
                <w:lang w:eastAsia="zh-CN"/>
              </w:rPr>
              <w:t>)</w:t>
            </w:r>
          </w:p>
        </w:tc>
      </w:tr>
      <w:tr w:rsidR="00784FBF" w:rsidRPr="0018581D" w14:paraId="60392EBC"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56E54C7D" w14:textId="77777777" w:rsidR="00784FBF" w:rsidRPr="0018581D" w:rsidRDefault="00784FBF" w:rsidP="00784FBF">
            <w:r>
              <w:t>2.6</w:t>
            </w:r>
          </w:p>
        </w:tc>
        <w:tc>
          <w:tcPr>
            <w:tcW w:w="13750" w:type="dxa"/>
            <w:vAlign w:val="top"/>
          </w:tcPr>
          <w:p w14:paraId="35B447F4" w14:textId="77777777" w:rsidR="00784FBF" w:rsidRPr="00A26CB5" w:rsidRDefault="00784FBF" w:rsidP="00177A22">
            <w:pPr>
              <w:cnfStyle w:val="000000100000" w:firstRow="0" w:lastRow="0" w:firstColumn="0" w:lastColumn="0" w:oddVBand="0" w:evenVBand="0" w:oddHBand="1" w:evenHBand="0" w:firstRowFirstColumn="0" w:firstRowLastColumn="0" w:lastRowFirstColumn="0" w:lastRowLastColumn="0"/>
            </w:pPr>
            <w:r w:rsidRPr="00784FBF">
              <w:t>The GTO complies with Commonwealth, State and Territory requirements for competency-based progression and completion and supports genuine efforts to achieve the qualification in an appropriate timeframe regardless of the nominal duration of the Training Contract.</w:t>
            </w:r>
          </w:p>
        </w:tc>
      </w:tr>
      <w:tr w:rsidR="00784FBF" w:rsidRPr="0018581D" w14:paraId="283F1F4A"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0CC2CD00" w14:textId="77777777" w:rsidR="00784FBF" w:rsidRPr="0018581D" w:rsidRDefault="00784FBF" w:rsidP="00177A22">
            <w:pPr>
              <w:rPr>
                <w:lang w:eastAsia="zh-CN"/>
              </w:rPr>
            </w:pPr>
            <w:r w:rsidRPr="00A61C40">
              <w:rPr>
                <w:lang w:eastAsia="zh-CN"/>
              </w:rPr>
              <w:t>EVIDENCE OF COMPLIANCE (number attachments)</w:t>
            </w:r>
          </w:p>
        </w:tc>
      </w:tr>
      <w:tr w:rsidR="00784FBF" w:rsidRPr="0018581D" w14:paraId="53E1BDE8" w14:textId="77777777" w:rsidTr="00177A22">
        <w:trPr>
          <w:cnfStyle w:val="000000100000" w:firstRow="0" w:lastRow="0" w:firstColumn="0" w:lastColumn="0" w:oddVBand="0" w:evenVBand="0" w:oddHBand="1" w:evenHBand="0" w:firstRowFirstColumn="0" w:firstRowLastColumn="0" w:lastRowFirstColumn="0" w:lastRowLastColumn="0"/>
          <w:trHeight w:val="2697"/>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18A02CC2" w14:textId="77777777" w:rsidR="00784FBF" w:rsidRPr="00A61C40" w:rsidRDefault="00784FBF" w:rsidP="00177A22">
            <w:pPr>
              <w:rPr>
                <w:b w:val="0"/>
                <w:lang w:eastAsia="zh-CN"/>
              </w:rPr>
            </w:pPr>
          </w:p>
        </w:tc>
      </w:tr>
    </w:tbl>
    <w:p w14:paraId="163F464D" w14:textId="77777777" w:rsidR="006303CC" w:rsidRDefault="006303CC"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784FBF" w:rsidRPr="0018581D" w14:paraId="731FBA6A"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1478A35C" w14:textId="77777777" w:rsidR="00784FBF" w:rsidRPr="0018581D" w:rsidRDefault="00784FBF" w:rsidP="00177A22">
            <w:pPr>
              <w:spacing w:before="192" w:after="192"/>
              <w:rPr>
                <w:lang w:eastAsia="zh-CN"/>
              </w:rPr>
            </w:pPr>
            <w:r w:rsidRPr="00A61C40">
              <w:rPr>
                <w:lang w:eastAsia="zh-CN"/>
              </w:rPr>
              <w:t>AUDITOR COMMENTS/ASSESSMENT</w:t>
            </w:r>
          </w:p>
        </w:tc>
      </w:tr>
      <w:tr w:rsidR="00784FBF" w:rsidRPr="0018581D" w14:paraId="0D475278"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233F64FA" w14:textId="77777777" w:rsidR="00784FBF" w:rsidRDefault="00784FBF" w:rsidP="00177A22">
            <w:pPr>
              <w:pBdr>
                <w:bottom w:val="single" w:sz="8" w:space="10" w:color="D0CECE" w:themeColor="background2" w:themeShade="E6"/>
              </w:pBdr>
            </w:pPr>
            <w:r w:rsidRPr="00A61C40">
              <w:t>Desk audit</w:t>
            </w:r>
            <w:r>
              <w:t>:</w:t>
            </w:r>
          </w:p>
          <w:p w14:paraId="52119706" w14:textId="77777777" w:rsidR="00784FBF" w:rsidRDefault="00784FBF" w:rsidP="00177A22">
            <w:pPr>
              <w:pBdr>
                <w:bottom w:val="single" w:sz="8" w:space="10" w:color="D0CECE" w:themeColor="background2" w:themeShade="E6"/>
              </w:pBdr>
              <w:rPr>
                <w:b w:val="0"/>
              </w:rPr>
            </w:pPr>
          </w:p>
          <w:p w14:paraId="07DB909C" w14:textId="77777777" w:rsidR="00784FBF" w:rsidRPr="00444A2A" w:rsidRDefault="00784FBF" w:rsidP="00177A22">
            <w:pPr>
              <w:pBdr>
                <w:bottom w:val="single" w:sz="8" w:space="10" w:color="D0CECE" w:themeColor="background2" w:themeShade="E6"/>
              </w:pBdr>
              <w:rPr>
                <w:b w:val="0"/>
              </w:rPr>
            </w:pPr>
          </w:p>
        </w:tc>
      </w:tr>
      <w:tr w:rsidR="00784FBF" w:rsidRPr="0018581D" w14:paraId="3C61D0A4"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04337600" w14:textId="77777777" w:rsidR="00784FBF" w:rsidRDefault="00784FBF" w:rsidP="00177A22">
            <w:r w:rsidRPr="00A61C40">
              <w:t>Site</w:t>
            </w:r>
            <w:r>
              <w:t>/Remote</w:t>
            </w:r>
            <w:r w:rsidRPr="00A61C40">
              <w:t xml:space="preserve"> audit</w:t>
            </w:r>
            <w:r>
              <w:t>:</w:t>
            </w:r>
          </w:p>
          <w:p w14:paraId="45429E83" w14:textId="77777777" w:rsidR="00784FBF" w:rsidRDefault="00784FBF" w:rsidP="00177A22">
            <w:pPr>
              <w:pBdr>
                <w:bottom w:val="single" w:sz="8" w:space="10" w:color="D0CECE" w:themeColor="background2" w:themeShade="E6"/>
              </w:pBdr>
              <w:rPr>
                <w:b w:val="0"/>
              </w:rPr>
            </w:pPr>
          </w:p>
          <w:p w14:paraId="27C7F07E" w14:textId="77777777" w:rsidR="00784FBF" w:rsidRPr="00A61C40" w:rsidRDefault="00784FBF" w:rsidP="00177A22">
            <w:pPr>
              <w:pBdr>
                <w:bottom w:val="single" w:sz="8" w:space="10" w:color="D0CECE" w:themeColor="background2" w:themeShade="E6"/>
              </w:pBdr>
              <w:rPr>
                <w:b w:val="0"/>
              </w:rPr>
            </w:pPr>
          </w:p>
        </w:tc>
      </w:tr>
      <w:tr w:rsidR="00784FBF" w:rsidRPr="0018581D" w14:paraId="6F3FB4AB"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F8DE645" w14:textId="77777777" w:rsidR="00784FBF" w:rsidRPr="0018581D" w:rsidRDefault="00784FBF" w:rsidP="00177A22">
            <w:r w:rsidRPr="00A61C40">
              <w:t>COMPLIANT</w:t>
            </w:r>
            <w:r>
              <w:t>?</w:t>
            </w:r>
          </w:p>
        </w:tc>
        <w:tc>
          <w:tcPr>
            <w:tcW w:w="11482" w:type="dxa"/>
          </w:tcPr>
          <w:p w14:paraId="51C78B81" w14:textId="77777777" w:rsidR="00784FBF" w:rsidRPr="0018581D" w:rsidRDefault="00784FBF"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63320942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274716778"/>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7A02F808" w14:textId="77777777" w:rsidR="00784FBF" w:rsidRDefault="00784FBF" w:rsidP="00A61C40">
      <w:pPr>
        <w:spacing w:before="0" w:line="240" w:lineRule="auto"/>
        <w:sectPr w:rsidR="00784FBF"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784FBF" w:rsidRPr="0018581D" w14:paraId="103842EC"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5EF24B1B" w14:textId="77777777" w:rsidR="00784FBF" w:rsidRPr="0018581D" w:rsidRDefault="00784FBF" w:rsidP="00177A22">
            <w:pPr>
              <w:spacing w:before="192" w:after="192"/>
              <w:rPr>
                <w:lang w:eastAsia="zh-CN"/>
              </w:rPr>
            </w:pPr>
            <w:r w:rsidRPr="00784FBF">
              <w:rPr>
                <w:lang w:eastAsia="zh-CN"/>
              </w:rPr>
              <w:lastRenderedPageBreak/>
              <w:t>STANDARD 3 – GTO GOVERNANCE AND ADMINISTRATION</w:t>
            </w:r>
          </w:p>
        </w:tc>
      </w:tr>
      <w:tr w:rsidR="00784FBF" w:rsidRPr="0018581D" w14:paraId="352834C3"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596C11BA" w14:textId="77777777" w:rsidR="00784FBF" w:rsidRPr="0018581D" w:rsidRDefault="00784FBF" w:rsidP="00177A22">
            <w:r>
              <w:t>3.1</w:t>
            </w:r>
          </w:p>
        </w:tc>
        <w:tc>
          <w:tcPr>
            <w:tcW w:w="13750" w:type="dxa"/>
            <w:vAlign w:val="top"/>
          </w:tcPr>
          <w:p w14:paraId="21F0FD0A" w14:textId="77777777" w:rsidR="00784FBF" w:rsidRPr="00A26CB5" w:rsidRDefault="00784FBF" w:rsidP="00177A22">
            <w:pPr>
              <w:cnfStyle w:val="000000100000" w:firstRow="0" w:lastRow="0" w:firstColumn="0" w:lastColumn="0" w:oddVBand="0" w:evenVBand="0" w:oddHBand="1" w:evenHBand="0" w:firstRowFirstColumn="0" w:firstRowLastColumn="0" w:lastRowFirstColumn="0" w:lastRowLastColumn="0"/>
            </w:pPr>
            <w:r w:rsidRPr="00784FBF">
              <w:t>The GTO complies with Commonwealth, State and Territory legislative and regulatory requirements and policies as they relate to the employment and training of apprentices and trainees in each State and Territory in which they operate.</w:t>
            </w:r>
          </w:p>
        </w:tc>
      </w:tr>
      <w:tr w:rsidR="00784FBF" w:rsidRPr="0018581D" w14:paraId="6C7560E2"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627CE54B" w14:textId="77777777" w:rsidR="00784FBF" w:rsidRPr="0018581D" w:rsidRDefault="00784FBF" w:rsidP="00177A22">
            <w:pPr>
              <w:rPr>
                <w:lang w:eastAsia="zh-CN"/>
              </w:rPr>
            </w:pPr>
            <w:r w:rsidRPr="00A61C40">
              <w:rPr>
                <w:lang w:eastAsia="zh-CN"/>
              </w:rPr>
              <w:t>EVIDENCE OF COMPLIANCE (number attachments)</w:t>
            </w:r>
          </w:p>
        </w:tc>
      </w:tr>
      <w:tr w:rsidR="00784FBF" w:rsidRPr="0018581D" w14:paraId="5F974E08" w14:textId="77777777" w:rsidTr="00177A22">
        <w:trPr>
          <w:cnfStyle w:val="000000100000" w:firstRow="0" w:lastRow="0" w:firstColumn="0" w:lastColumn="0" w:oddVBand="0" w:evenVBand="0" w:oddHBand="1" w:evenHBand="0" w:firstRowFirstColumn="0" w:firstRowLastColumn="0" w:lastRowFirstColumn="0" w:lastRowLastColumn="0"/>
          <w:trHeight w:val="2697"/>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6E12BADB" w14:textId="77777777" w:rsidR="00784FBF" w:rsidRPr="00A61C40" w:rsidRDefault="00784FBF" w:rsidP="00177A22">
            <w:pPr>
              <w:rPr>
                <w:b w:val="0"/>
                <w:lang w:eastAsia="zh-CN"/>
              </w:rPr>
            </w:pPr>
          </w:p>
        </w:tc>
      </w:tr>
    </w:tbl>
    <w:p w14:paraId="4A996717" w14:textId="77777777" w:rsidR="00784FBF" w:rsidRDefault="00784FBF"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784FBF" w:rsidRPr="0018581D" w14:paraId="099F1580"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7A14C38E" w14:textId="77777777" w:rsidR="00784FBF" w:rsidRPr="0018581D" w:rsidRDefault="00784FBF" w:rsidP="00177A22">
            <w:pPr>
              <w:spacing w:before="192" w:after="192"/>
              <w:rPr>
                <w:lang w:eastAsia="zh-CN"/>
              </w:rPr>
            </w:pPr>
            <w:r w:rsidRPr="00A61C40">
              <w:rPr>
                <w:lang w:eastAsia="zh-CN"/>
              </w:rPr>
              <w:t>AUDITOR COMMENTS/ASSESSMENT</w:t>
            </w:r>
          </w:p>
        </w:tc>
      </w:tr>
      <w:tr w:rsidR="00784FBF" w:rsidRPr="0018581D" w14:paraId="7C43B60E"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37088D2B" w14:textId="77777777" w:rsidR="00784FBF" w:rsidRDefault="00784FBF" w:rsidP="00177A22">
            <w:pPr>
              <w:pBdr>
                <w:bottom w:val="single" w:sz="8" w:space="10" w:color="D0CECE" w:themeColor="background2" w:themeShade="E6"/>
              </w:pBdr>
            </w:pPr>
            <w:r w:rsidRPr="00A61C40">
              <w:t>Desk audit</w:t>
            </w:r>
            <w:r>
              <w:t>:</w:t>
            </w:r>
          </w:p>
          <w:p w14:paraId="5E1C70E7" w14:textId="77777777" w:rsidR="00784FBF" w:rsidRDefault="00784FBF" w:rsidP="00177A22">
            <w:pPr>
              <w:pBdr>
                <w:bottom w:val="single" w:sz="8" w:space="10" w:color="D0CECE" w:themeColor="background2" w:themeShade="E6"/>
              </w:pBdr>
              <w:rPr>
                <w:b w:val="0"/>
              </w:rPr>
            </w:pPr>
          </w:p>
          <w:p w14:paraId="0424364C" w14:textId="77777777" w:rsidR="00784FBF" w:rsidRPr="00444A2A" w:rsidRDefault="00784FBF" w:rsidP="00177A22">
            <w:pPr>
              <w:pBdr>
                <w:bottom w:val="single" w:sz="8" w:space="10" w:color="D0CECE" w:themeColor="background2" w:themeShade="E6"/>
              </w:pBdr>
              <w:rPr>
                <w:b w:val="0"/>
              </w:rPr>
            </w:pPr>
          </w:p>
        </w:tc>
      </w:tr>
      <w:tr w:rsidR="00784FBF" w:rsidRPr="0018581D" w14:paraId="53A85958"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4CAC3CFB" w14:textId="77777777" w:rsidR="00784FBF" w:rsidRDefault="00784FBF" w:rsidP="00177A22">
            <w:r w:rsidRPr="00A61C40">
              <w:t>Site</w:t>
            </w:r>
            <w:r>
              <w:t>/Remote</w:t>
            </w:r>
            <w:r w:rsidRPr="00A61C40">
              <w:t xml:space="preserve"> audit</w:t>
            </w:r>
            <w:r>
              <w:t>:</w:t>
            </w:r>
          </w:p>
          <w:p w14:paraId="06AC59CE" w14:textId="77777777" w:rsidR="00784FBF" w:rsidRDefault="00784FBF" w:rsidP="00177A22">
            <w:pPr>
              <w:pBdr>
                <w:bottom w:val="single" w:sz="8" w:space="10" w:color="D0CECE" w:themeColor="background2" w:themeShade="E6"/>
              </w:pBdr>
              <w:rPr>
                <w:b w:val="0"/>
              </w:rPr>
            </w:pPr>
          </w:p>
          <w:p w14:paraId="1CFDE78A" w14:textId="77777777" w:rsidR="00784FBF" w:rsidRPr="00A61C40" w:rsidRDefault="00784FBF" w:rsidP="00177A22">
            <w:pPr>
              <w:pBdr>
                <w:bottom w:val="single" w:sz="8" w:space="10" w:color="D0CECE" w:themeColor="background2" w:themeShade="E6"/>
              </w:pBdr>
              <w:rPr>
                <w:b w:val="0"/>
              </w:rPr>
            </w:pPr>
          </w:p>
        </w:tc>
      </w:tr>
      <w:tr w:rsidR="00784FBF" w:rsidRPr="0018581D" w14:paraId="1991DD32"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C78785B" w14:textId="77777777" w:rsidR="00784FBF" w:rsidRPr="0018581D" w:rsidRDefault="00784FBF" w:rsidP="00177A22">
            <w:r w:rsidRPr="00A61C40">
              <w:t>COMPLIANT</w:t>
            </w:r>
            <w:r>
              <w:t>?</w:t>
            </w:r>
          </w:p>
        </w:tc>
        <w:tc>
          <w:tcPr>
            <w:tcW w:w="11482" w:type="dxa"/>
          </w:tcPr>
          <w:p w14:paraId="34AE30C6" w14:textId="77777777" w:rsidR="00784FBF" w:rsidRPr="0018581D" w:rsidRDefault="00784FBF"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7088775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942018449"/>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0BDF82A9" w14:textId="77777777" w:rsidR="00784FBF" w:rsidRDefault="00784FBF" w:rsidP="00A61C40">
      <w:pPr>
        <w:spacing w:before="0" w:line="240" w:lineRule="auto"/>
        <w:sectPr w:rsidR="00784FBF"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784FBF" w:rsidRPr="0018581D" w14:paraId="71A12DF0"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18A4496A" w14:textId="77777777" w:rsidR="00784FBF" w:rsidRPr="0018581D" w:rsidRDefault="00784FBF" w:rsidP="00177A22">
            <w:pPr>
              <w:spacing w:before="192" w:after="192"/>
              <w:rPr>
                <w:lang w:eastAsia="zh-CN"/>
              </w:rPr>
            </w:pPr>
            <w:r w:rsidRPr="00784FBF">
              <w:rPr>
                <w:lang w:eastAsia="zh-CN"/>
              </w:rPr>
              <w:lastRenderedPageBreak/>
              <w:t>STANDARD 3 – GTO GOVERNANCE AND ADMINISTRATION</w:t>
            </w:r>
            <w:r>
              <w:rPr>
                <w:lang w:eastAsia="zh-CN"/>
              </w:rPr>
              <w:t xml:space="preserve"> (</w:t>
            </w:r>
            <w:proofErr w:type="spellStart"/>
            <w:r>
              <w:rPr>
                <w:lang w:eastAsia="zh-CN"/>
              </w:rPr>
              <w:t>Cont</w:t>
            </w:r>
            <w:proofErr w:type="spellEnd"/>
            <w:r>
              <w:rPr>
                <w:lang w:eastAsia="zh-CN"/>
              </w:rPr>
              <w:t>)</w:t>
            </w:r>
          </w:p>
        </w:tc>
      </w:tr>
      <w:tr w:rsidR="00784FBF" w:rsidRPr="0018581D" w14:paraId="3B89C5B1"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4F6C4680" w14:textId="77777777" w:rsidR="00784FBF" w:rsidRPr="0018581D" w:rsidRDefault="00784FBF" w:rsidP="00784FBF">
            <w:r>
              <w:t>3.2</w:t>
            </w:r>
          </w:p>
        </w:tc>
        <w:tc>
          <w:tcPr>
            <w:tcW w:w="13750" w:type="dxa"/>
            <w:vAlign w:val="top"/>
          </w:tcPr>
          <w:p w14:paraId="07D96F26" w14:textId="77777777" w:rsidR="00784FBF" w:rsidRPr="00A26CB5" w:rsidRDefault="00784FBF" w:rsidP="00177A22">
            <w:pPr>
              <w:cnfStyle w:val="000000100000" w:firstRow="0" w:lastRow="0" w:firstColumn="0" w:lastColumn="0" w:oddVBand="0" w:evenVBand="0" w:oddHBand="1" w:evenHBand="0" w:firstRowFirstColumn="0" w:firstRowLastColumn="0" w:lastRowFirstColumn="0" w:lastRowLastColumn="0"/>
            </w:pPr>
            <w:r w:rsidRPr="00784FBF">
              <w:t xml:space="preserve">The GTO is incorporated in Australia, a government entity, or regulated by the Australian Charities </w:t>
            </w:r>
            <w:r>
              <w:t>and Not-for-profits Commission.</w:t>
            </w:r>
          </w:p>
        </w:tc>
      </w:tr>
      <w:tr w:rsidR="00784FBF" w:rsidRPr="0018581D" w14:paraId="42F76FD5"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2F71FCAE" w14:textId="77777777" w:rsidR="00784FBF" w:rsidRPr="0018581D" w:rsidRDefault="00784FBF" w:rsidP="00177A22">
            <w:pPr>
              <w:rPr>
                <w:lang w:eastAsia="zh-CN"/>
              </w:rPr>
            </w:pPr>
            <w:r w:rsidRPr="00A61C40">
              <w:rPr>
                <w:lang w:eastAsia="zh-CN"/>
              </w:rPr>
              <w:t>EVIDENCE OF COMPLIANCE (number attachments)</w:t>
            </w:r>
          </w:p>
        </w:tc>
      </w:tr>
      <w:tr w:rsidR="00784FBF" w:rsidRPr="0018581D" w14:paraId="345F5088" w14:textId="77777777" w:rsidTr="00784FBF">
        <w:trPr>
          <w:cnfStyle w:val="000000100000" w:firstRow="0" w:lastRow="0" w:firstColumn="0" w:lastColumn="0" w:oddVBand="0" w:evenVBand="0" w:oddHBand="1" w:evenHBand="0" w:firstRowFirstColumn="0" w:firstRowLastColumn="0" w:lastRowFirstColumn="0" w:lastRowLastColumn="0"/>
          <w:trHeight w:val="3072"/>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298A294E" w14:textId="77777777" w:rsidR="00784FBF" w:rsidRPr="00A61C40" w:rsidRDefault="00784FBF" w:rsidP="00177A22">
            <w:pPr>
              <w:rPr>
                <w:b w:val="0"/>
                <w:lang w:eastAsia="zh-CN"/>
              </w:rPr>
            </w:pPr>
          </w:p>
        </w:tc>
      </w:tr>
    </w:tbl>
    <w:p w14:paraId="47A137EA" w14:textId="77777777" w:rsidR="006303CC" w:rsidRDefault="006303CC"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784FBF" w:rsidRPr="0018581D" w14:paraId="64106C8C"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0EEAE2EE" w14:textId="77777777" w:rsidR="00784FBF" w:rsidRPr="0018581D" w:rsidRDefault="00784FBF" w:rsidP="00177A22">
            <w:pPr>
              <w:spacing w:before="192" w:after="192"/>
              <w:rPr>
                <w:lang w:eastAsia="zh-CN"/>
              </w:rPr>
            </w:pPr>
            <w:r w:rsidRPr="00A61C40">
              <w:rPr>
                <w:lang w:eastAsia="zh-CN"/>
              </w:rPr>
              <w:t>AUDITOR COMMENTS/ASSESSMENT</w:t>
            </w:r>
          </w:p>
        </w:tc>
      </w:tr>
      <w:tr w:rsidR="00784FBF" w:rsidRPr="0018581D" w14:paraId="7887E98B"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65211784" w14:textId="77777777" w:rsidR="00784FBF" w:rsidRDefault="00784FBF" w:rsidP="00177A22">
            <w:pPr>
              <w:pBdr>
                <w:bottom w:val="single" w:sz="8" w:space="10" w:color="D0CECE" w:themeColor="background2" w:themeShade="E6"/>
              </w:pBdr>
            </w:pPr>
            <w:r w:rsidRPr="00A61C40">
              <w:t>Desk audit</w:t>
            </w:r>
            <w:r>
              <w:t>:</w:t>
            </w:r>
          </w:p>
          <w:p w14:paraId="419008EE" w14:textId="77777777" w:rsidR="00784FBF" w:rsidRDefault="00784FBF" w:rsidP="00177A22">
            <w:pPr>
              <w:pBdr>
                <w:bottom w:val="single" w:sz="8" w:space="10" w:color="D0CECE" w:themeColor="background2" w:themeShade="E6"/>
              </w:pBdr>
              <w:rPr>
                <w:b w:val="0"/>
              </w:rPr>
            </w:pPr>
          </w:p>
          <w:p w14:paraId="4DB37477" w14:textId="77777777" w:rsidR="00784FBF" w:rsidRPr="00444A2A" w:rsidRDefault="00784FBF" w:rsidP="00177A22">
            <w:pPr>
              <w:pBdr>
                <w:bottom w:val="single" w:sz="8" w:space="10" w:color="D0CECE" w:themeColor="background2" w:themeShade="E6"/>
              </w:pBdr>
              <w:rPr>
                <w:b w:val="0"/>
              </w:rPr>
            </w:pPr>
          </w:p>
        </w:tc>
      </w:tr>
      <w:tr w:rsidR="00784FBF" w:rsidRPr="0018581D" w14:paraId="696D14DF"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1117846B" w14:textId="77777777" w:rsidR="00784FBF" w:rsidRDefault="00784FBF" w:rsidP="00177A22">
            <w:r w:rsidRPr="00A61C40">
              <w:t>Site</w:t>
            </w:r>
            <w:r>
              <w:t>/Remote</w:t>
            </w:r>
            <w:r w:rsidRPr="00A61C40">
              <w:t xml:space="preserve"> audit</w:t>
            </w:r>
            <w:r>
              <w:t>:</w:t>
            </w:r>
          </w:p>
          <w:p w14:paraId="4E3FA75B" w14:textId="77777777" w:rsidR="00784FBF" w:rsidRDefault="00784FBF" w:rsidP="00177A22">
            <w:pPr>
              <w:pBdr>
                <w:bottom w:val="single" w:sz="8" w:space="10" w:color="D0CECE" w:themeColor="background2" w:themeShade="E6"/>
              </w:pBdr>
              <w:rPr>
                <w:b w:val="0"/>
              </w:rPr>
            </w:pPr>
          </w:p>
          <w:p w14:paraId="7B042785" w14:textId="77777777" w:rsidR="00784FBF" w:rsidRPr="00A61C40" w:rsidRDefault="00784FBF" w:rsidP="00177A22">
            <w:pPr>
              <w:pBdr>
                <w:bottom w:val="single" w:sz="8" w:space="10" w:color="D0CECE" w:themeColor="background2" w:themeShade="E6"/>
              </w:pBdr>
              <w:rPr>
                <w:b w:val="0"/>
              </w:rPr>
            </w:pPr>
          </w:p>
        </w:tc>
      </w:tr>
      <w:tr w:rsidR="00784FBF" w:rsidRPr="0018581D" w14:paraId="07A8A085"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8C69D16" w14:textId="77777777" w:rsidR="00784FBF" w:rsidRPr="0018581D" w:rsidRDefault="00784FBF" w:rsidP="00177A22">
            <w:r w:rsidRPr="00A61C40">
              <w:t>COMPLIANT</w:t>
            </w:r>
            <w:r>
              <w:t>?</w:t>
            </w:r>
          </w:p>
        </w:tc>
        <w:tc>
          <w:tcPr>
            <w:tcW w:w="11482" w:type="dxa"/>
          </w:tcPr>
          <w:p w14:paraId="168501F4" w14:textId="77777777" w:rsidR="00784FBF" w:rsidRPr="0018581D" w:rsidRDefault="00784FBF"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58164761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358540840"/>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6B22CE9A" w14:textId="77777777" w:rsidR="00CC24BE" w:rsidRDefault="00CC24BE" w:rsidP="00A61C40">
      <w:pPr>
        <w:spacing w:before="0" w:line="240" w:lineRule="auto"/>
        <w:sectPr w:rsidR="00CC24BE"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CC24BE" w:rsidRPr="0018581D" w14:paraId="53AF4FA3"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15CE44E" w14:textId="77777777" w:rsidR="00CC24BE" w:rsidRPr="0018581D" w:rsidRDefault="00CC24BE" w:rsidP="00177A22">
            <w:pPr>
              <w:spacing w:before="192" w:after="192"/>
              <w:rPr>
                <w:lang w:eastAsia="zh-CN"/>
              </w:rPr>
            </w:pPr>
            <w:r w:rsidRPr="00784FBF">
              <w:rPr>
                <w:lang w:eastAsia="zh-CN"/>
              </w:rPr>
              <w:lastRenderedPageBreak/>
              <w:t>STANDARD 3 – GTO GOVERNANCE AND ADMINISTRATION</w:t>
            </w:r>
            <w:r>
              <w:rPr>
                <w:lang w:eastAsia="zh-CN"/>
              </w:rPr>
              <w:t xml:space="preserve"> (</w:t>
            </w:r>
            <w:proofErr w:type="spellStart"/>
            <w:r>
              <w:rPr>
                <w:lang w:eastAsia="zh-CN"/>
              </w:rPr>
              <w:t>Cont</w:t>
            </w:r>
            <w:proofErr w:type="spellEnd"/>
            <w:r>
              <w:rPr>
                <w:lang w:eastAsia="zh-CN"/>
              </w:rPr>
              <w:t>)</w:t>
            </w:r>
          </w:p>
        </w:tc>
      </w:tr>
      <w:tr w:rsidR="00CC24BE" w:rsidRPr="0018581D" w14:paraId="356F7325"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078F0F1D" w14:textId="77777777" w:rsidR="00CC24BE" w:rsidRPr="0018581D" w:rsidRDefault="00CC24BE" w:rsidP="00CC24BE">
            <w:r>
              <w:t>3.3</w:t>
            </w:r>
          </w:p>
        </w:tc>
        <w:tc>
          <w:tcPr>
            <w:tcW w:w="13750" w:type="dxa"/>
            <w:vAlign w:val="top"/>
          </w:tcPr>
          <w:p w14:paraId="1643786C" w14:textId="77777777" w:rsidR="00CC24BE" w:rsidRPr="00A26CB5" w:rsidRDefault="00CC24BE" w:rsidP="00177A22">
            <w:pPr>
              <w:cnfStyle w:val="000000100000" w:firstRow="0" w:lastRow="0" w:firstColumn="0" w:lastColumn="0" w:oddVBand="0" w:evenVBand="0" w:oddHBand="1" w:evenHBand="0" w:firstRowFirstColumn="0" w:firstRowLastColumn="0" w:lastRowFirstColumn="0" w:lastRowLastColumn="0"/>
            </w:pPr>
            <w:r w:rsidRPr="00CC24BE">
              <w:t>The GTO develops, monitors and continually improves its performance and strategic directions using performance data, the results of audits, assessments and surveys plus and other relevant information.</w:t>
            </w:r>
          </w:p>
        </w:tc>
      </w:tr>
      <w:tr w:rsidR="00CC24BE" w:rsidRPr="0018581D" w14:paraId="31F67CD1"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0FA116DB" w14:textId="77777777" w:rsidR="00CC24BE" w:rsidRPr="0018581D" w:rsidRDefault="00CC24BE" w:rsidP="00177A22">
            <w:pPr>
              <w:rPr>
                <w:lang w:eastAsia="zh-CN"/>
              </w:rPr>
            </w:pPr>
            <w:r w:rsidRPr="00A61C40">
              <w:rPr>
                <w:lang w:eastAsia="zh-CN"/>
              </w:rPr>
              <w:t>EVIDENCE OF COMPLIANCE (number attachments)</w:t>
            </w:r>
          </w:p>
        </w:tc>
      </w:tr>
      <w:tr w:rsidR="00CC24BE" w:rsidRPr="0018581D" w14:paraId="3F01BF04" w14:textId="77777777" w:rsidTr="00CC24BE">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581F2CAD" w14:textId="77777777" w:rsidR="00CC24BE" w:rsidRPr="00A61C40" w:rsidRDefault="00CC24BE" w:rsidP="00177A22">
            <w:pPr>
              <w:rPr>
                <w:b w:val="0"/>
                <w:lang w:eastAsia="zh-CN"/>
              </w:rPr>
            </w:pPr>
          </w:p>
        </w:tc>
      </w:tr>
    </w:tbl>
    <w:p w14:paraId="4109D1F2" w14:textId="77777777" w:rsidR="00784FBF" w:rsidRDefault="00784FBF"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CC24BE" w:rsidRPr="0018581D" w14:paraId="06C42F1B"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0C8146C" w14:textId="77777777" w:rsidR="00CC24BE" w:rsidRPr="0018581D" w:rsidRDefault="00CC24BE" w:rsidP="00177A22">
            <w:pPr>
              <w:spacing w:before="192" w:after="192"/>
              <w:rPr>
                <w:lang w:eastAsia="zh-CN"/>
              </w:rPr>
            </w:pPr>
            <w:r w:rsidRPr="00A61C40">
              <w:rPr>
                <w:lang w:eastAsia="zh-CN"/>
              </w:rPr>
              <w:t>AUDITOR COMMENTS/ASSESSMENT</w:t>
            </w:r>
          </w:p>
        </w:tc>
      </w:tr>
      <w:tr w:rsidR="00CC24BE" w:rsidRPr="0018581D" w14:paraId="3A295C9D"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2F4FD74E" w14:textId="77777777" w:rsidR="00CC24BE" w:rsidRDefault="00CC24BE" w:rsidP="00177A22">
            <w:pPr>
              <w:pBdr>
                <w:bottom w:val="single" w:sz="8" w:space="10" w:color="D0CECE" w:themeColor="background2" w:themeShade="E6"/>
              </w:pBdr>
            </w:pPr>
            <w:r w:rsidRPr="00A61C40">
              <w:t>Desk audit</w:t>
            </w:r>
            <w:r>
              <w:t>:</w:t>
            </w:r>
          </w:p>
          <w:p w14:paraId="2503A387" w14:textId="77777777" w:rsidR="00CC24BE" w:rsidRDefault="00CC24BE" w:rsidP="00177A22">
            <w:pPr>
              <w:pBdr>
                <w:bottom w:val="single" w:sz="8" w:space="10" w:color="D0CECE" w:themeColor="background2" w:themeShade="E6"/>
              </w:pBdr>
              <w:rPr>
                <w:b w:val="0"/>
              </w:rPr>
            </w:pPr>
          </w:p>
          <w:p w14:paraId="17A543DE" w14:textId="77777777" w:rsidR="00CC24BE" w:rsidRPr="00444A2A" w:rsidRDefault="00CC24BE" w:rsidP="00177A22">
            <w:pPr>
              <w:pBdr>
                <w:bottom w:val="single" w:sz="8" w:space="10" w:color="D0CECE" w:themeColor="background2" w:themeShade="E6"/>
              </w:pBdr>
              <w:rPr>
                <w:b w:val="0"/>
              </w:rPr>
            </w:pPr>
          </w:p>
        </w:tc>
      </w:tr>
      <w:tr w:rsidR="00CC24BE" w:rsidRPr="0018581D" w14:paraId="57FB363E"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5FD2B904" w14:textId="77777777" w:rsidR="00CC24BE" w:rsidRDefault="00CC24BE" w:rsidP="00177A22">
            <w:r w:rsidRPr="00A61C40">
              <w:t>Site</w:t>
            </w:r>
            <w:r>
              <w:t>/Remote</w:t>
            </w:r>
            <w:r w:rsidRPr="00A61C40">
              <w:t xml:space="preserve"> audit</w:t>
            </w:r>
            <w:r>
              <w:t>:</w:t>
            </w:r>
          </w:p>
          <w:p w14:paraId="3210C152" w14:textId="77777777" w:rsidR="00CC24BE" w:rsidRDefault="00CC24BE" w:rsidP="00177A22">
            <w:pPr>
              <w:pBdr>
                <w:bottom w:val="single" w:sz="8" w:space="10" w:color="D0CECE" w:themeColor="background2" w:themeShade="E6"/>
              </w:pBdr>
              <w:rPr>
                <w:b w:val="0"/>
              </w:rPr>
            </w:pPr>
          </w:p>
          <w:p w14:paraId="47D52BB9" w14:textId="77777777" w:rsidR="00CC24BE" w:rsidRPr="00A61C40" w:rsidRDefault="00CC24BE" w:rsidP="00177A22">
            <w:pPr>
              <w:pBdr>
                <w:bottom w:val="single" w:sz="8" w:space="10" w:color="D0CECE" w:themeColor="background2" w:themeShade="E6"/>
              </w:pBdr>
              <w:rPr>
                <w:b w:val="0"/>
              </w:rPr>
            </w:pPr>
          </w:p>
        </w:tc>
      </w:tr>
      <w:tr w:rsidR="00CC24BE" w:rsidRPr="0018581D" w14:paraId="55C42130"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B5CC0CA" w14:textId="77777777" w:rsidR="00CC24BE" w:rsidRPr="0018581D" w:rsidRDefault="00CC24BE" w:rsidP="00177A22">
            <w:r w:rsidRPr="00A61C40">
              <w:t>COMPLIANT</w:t>
            </w:r>
            <w:r>
              <w:t>?</w:t>
            </w:r>
          </w:p>
        </w:tc>
        <w:tc>
          <w:tcPr>
            <w:tcW w:w="11482" w:type="dxa"/>
          </w:tcPr>
          <w:p w14:paraId="105CDE2D" w14:textId="77777777" w:rsidR="00CC24BE" w:rsidRPr="0018581D" w:rsidRDefault="00CC24BE"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27522317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91200753"/>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603A1B28" w14:textId="77777777" w:rsidR="00CC24BE" w:rsidRDefault="00CC24BE" w:rsidP="00A61C40">
      <w:pPr>
        <w:spacing w:before="0" w:line="240" w:lineRule="auto"/>
        <w:sectPr w:rsidR="00CC24BE"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CC24BE" w:rsidRPr="0018581D" w14:paraId="58CAB411"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030BCE0" w14:textId="77777777" w:rsidR="00CC24BE" w:rsidRPr="0018581D" w:rsidRDefault="00CC24BE" w:rsidP="00177A22">
            <w:pPr>
              <w:spacing w:before="192" w:after="192"/>
              <w:rPr>
                <w:lang w:eastAsia="zh-CN"/>
              </w:rPr>
            </w:pPr>
            <w:r w:rsidRPr="00784FBF">
              <w:rPr>
                <w:lang w:eastAsia="zh-CN"/>
              </w:rPr>
              <w:lastRenderedPageBreak/>
              <w:t>STANDARD 3 – GTO GOVERNANCE AND ADMINISTRATION</w:t>
            </w:r>
            <w:r>
              <w:rPr>
                <w:lang w:eastAsia="zh-CN"/>
              </w:rPr>
              <w:t xml:space="preserve"> (</w:t>
            </w:r>
            <w:proofErr w:type="spellStart"/>
            <w:r>
              <w:rPr>
                <w:lang w:eastAsia="zh-CN"/>
              </w:rPr>
              <w:t>Cont</w:t>
            </w:r>
            <w:proofErr w:type="spellEnd"/>
            <w:r>
              <w:rPr>
                <w:lang w:eastAsia="zh-CN"/>
              </w:rPr>
              <w:t>)</w:t>
            </w:r>
          </w:p>
        </w:tc>
      </w:tr>
      <w:tr w:rsidR="00CC24BE" w:rsidRPr="0018581D" w14:paraId="7D159F3B"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736AD015" w14:textId="77777777" w:rsidR="00CC24BE" w:rsidRPr="0018581D" w:rsidRDefault="00CC24BE" w:rsidP="00CC24BE">
            <w:r>
              <w:t>3.4</w:t>
            </w:r>
          </w:p>
        </w:tc>
        <w:tc>
          <w:tcPr>
            <w:tcW w:w="13750" w:type="dxa"/>
            <w:vAlign w:val="top"/>
          </w:tcPr>
          <w:p w14:paraId="63BDA2A6" w14:textId="77777777" w:rsidR="00CC24BE" w:rsidRPr="00A26CB5" w:rsidRDefault="00CC24BE" w:rsidP="00177A22">
            <w:pPr>
              <w:cnfStyle w:val="000000100000" w:firstRow="0" w:lastRow="0" w:firstColumn="0" w:lastColumn="0" w:oddVBand="0" w:evenVBand="0" w:oddHBand="1" w:evenHBand="0" w:firstRowFirstColumn="0" w:firstRowLastColumn="0" w:lastRowFirstColumn="0" w:lastRowLastColumn="0"/>
            </w:pPr>
            <w:r w:rsidRPr="00CC24BE">
              <w:t>The GTO can demonstrate that it is financially viable and inform the registering body where early signs indicate issues associated with viability.</w:t>
            </w:r>
          </w:p>
        </w:tc>
      </w:tr>
      <w:tr w:rsidR="00CC24BE" w:rsidRPr="0018581D" w14:paraId="7B7566E4"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418A8DF9" w14:textId="77777777" w:rsidR="00CC24BE" w:rsidRPr="0018581D" w:rsidRDefault="00CC24BE" w:rsidP="00177A22">
            <w:pPr>
              <w:rPr>
                <w:lang w:eastAsia="zh-CN"/>
              </w:rPr>
            </w:pPr>
            <w:r w:rsidRPr="00A61C40">
              <w:rPr>
                <w:lang w:eastAsia="zh-CN"/>
              </w:rPr>
              <w:t>EVIDENCE OF COMPLIANCE (number attachments)</w:t>
            </w:r>
          </w:p>
        </w:tc>
      </w:tr>
      <w:tr w:rsidR="00CC24BE" w:rsidRPr="0018581D" w14:paraId="2E367A73" w14:textId="77777777" w:rsidTr="00177A22">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61F92612" w14:textId="77777777" w:rsidR="00CC24BE" w:rsidRPr="00A61C40" w:rsidRDefault="00CC24BE" w:rsidP="00177A22">
            <w:pPr>
              <w:rPr>
                <w:b w:val="0"/>
                <w:lang w:eastAsia="zh-CN"/>
              </w:rPr>
            </w:pPr>
          </w:p>
        </w:tc>
      </w:tr>
    </w:tbl>
    <w:p w14:paraId="7B04558E" w14:textId="77777777" w:rsidR="00CC24BE" w:rsidRDefault="00CC24BE"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CC24BE" w:rsidRPr="0018581D" w14:paraId="4161DE5B"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7053293C" w14:textId="77777777" w:rsidR="00CC24BE" w:rsidRPr="0018581D" w:rsidRDefault="00CC24BE" w:rsidP="00177A22">
            <w:pPr>
              <w:spacing w:before="192" w:after="192"/>
              <w:rPr>
                <w:lang w:eastAsia="zh-CN"/>
              </w:rPr>
            </w:pPr>
            <w:r w:rsidRPr="00A61C40">
              <w:rPr>
                <w:lang w:eastAsia="zh-CN"/>
              </w:rPr>
              <w:t>AUDITOR COMMENTS/ASSESSMENT</w:t>
            </w:r>
          </w:p>
        </w:tc>
      </w:tr>
      <w:tr w:rsidR="00CC24BE" w:rsidRPr="0018581D" w14:paraId="2BEBC906"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629C10C3" w14:textId="77777777" w:rsidR="00CC24BE" w:rsidRDefault="00CC24BE" w:rsidP="00177A22">
            <w:pPr>
              <w:pBdr>
                <w:bottom w:val="single" w:sz="8" w:space="10" w:color="D0CECE" w:themeColor="background2" w:themeShade="E6"/>
              </w:pBdr>
            </w:pPr>
            <w:r w:rsidRPr="00A61C40">
              <w:t>Desk audit</w:t>
            </w:r>
            <w:r>
              <w:t>:</w:t>
            </w:r>
          </w:p>
          <w:p w14:paraId="183C0287" w14:textId="77777777" w:rsidR="00CC24BE" w:rsidRDefault="00CC24BE" w:rsidP="00177A22">
            <w:pPr>
              <w:pBdr>
                <w:bottom w:val="single" w:sz="8" w:space="10" w:color="D0CECE" w:themeColor="background2" w:themeShade="E6"/>
              </w:pBdr>
              <w:rPr>
                <w:b w:val="0"/>
              </w:rPr>
            </w:pPr>
          </w:p>
          <w:p w14:paraId="5139A7EB" w14:textId="77777777" w:rsidR="00CC24BE" w:rsidRPr="00444A2A" w:rsidRDefault="00CC24BE" w:rsidP="00177A22">
            <w:pPr>
              <w:pBdr>
                <w:bottom w:val="single" w:sz="8" w:space="10" w:color="D0CECE" w:themeColor="background2" w:themeShade="E6"/>
              </w:pBdr>
              <w:rPr>
                <w:b w:val="0"/>
              </w:rPr>
            </w:pPr>
          </w:p>
        </w:tc>
      </w:tr>
      <w:tr w:rsidR="00CC24BE" w:rsidRPr="0018581D" w14:paraId="73B28CF4"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0F8BBF2D" w14:textId="77777777" w:rsidR="00CC24BE" w:rsidRDefault="00CC24BE" w:rsidP="00177A22">
            <w:r w:rsidRPr="00A61C40">
              <w:t>Site</w:t>
            </w:r>
            <w:r>
              <w:t>/Remote</w:t>
            </w:r>
            <w:r w:rsidRPr="00A61C40">
              <w:t xml:space="preserve"> audit</w:t>
            </w:r>
            <w:r>
              <w:t>:</w:t>
            </w:r>
          </w:p>
          <w:p w14:paraId="7F31EC92" w14:textId="77777777" w:rsidR="00CC24BE" w:rsidRDefault="00CC24BE" w:rsidP="00177A22">
            <w:pPr>
              <w:pBdr>
                <w:bottom w:val="single" w:sz="8" w:space="10" w:color="D0CECE" w:themeColor="background2" w:themeShade="E6"/>
              </w:pBdr>
              <w:rPr>
                <w:b w:val="0"/>
              </w:rPr>
            </w:pPr>
          </w:p>
          <w:p w14:paraId="394DAB54" w14:textId="77777777" w:rsidR="00CC24BE" w:rsidRPr="00A61C40" w:rsidRDefault="00CC24BE" w:rsidP="00177A22">
            <w:pPr>
              <w:pBdr>
                <w:bottom w:val="single" w:sz="8" w:space="10" w:color="D0CECE" w:themeColor="background2" w:themeShade="E6"/>
              </w:pBdr>
              <w:rPr>
                <w:b w:val="0"/>
              </w:rPr>
            </w:pPr>
          </w:p>
        </w:tc>
      </w:tr>
      <w:tr w:rsidR="00CC24BE" w:rsidRPr="0018581D" w14:paraId="1B25D9A2"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3D66BDF" w14:textId="77777777" w:rsidR="00CC24BE" w:rsidRPr="0018581D" w:rsidRDefault="00CC24BE" w:rsidP="00177A22">
            <w:r w:rsidRPr="00A61C40">
              <w:t>COMPLIANT</w:t>
            </w:r>
            <w:r>
              <w:t>?</w:t>
            </w:r>
          </w:p>
        </w:tc>
        <w:tc>
          <w:tcPr>
            <w:tcW w:w="11482" w:type="dxa"/>
          </w:tcPr>
          <w:p w14:paraId="73F50DF8" w14:textId="77777777" w:rsidR="00CC24BE" w:rsidRPr="0018581D" w:rsidRDefault="00CC24BE"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799835640"/>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942181831"/>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161ADD1E" w14:textId="77777777" w:rsidR="00CC24BE" w:rsidRDefault="00CC24BE" w:rsidP="00A61C40">
      <w:pPr>
        <w:spacing w:before="0" w:line="240" w:lineRule="auto"/>
        <w:sectPr w:rsidR="00CC24BE"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CC24BE" w:rsidRPr="0018581D" w14:paraId="123A75B6"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1FA18365" w14:textId="77777777" w:rsidR="00CC24BE" w:rsidRPr="0018581D" w:rsidRDefault="00CC24BE" w:rsidP="00177A22">
            <w:pPr>
              <w:spacing w:before="192" w:after="192"/>
              <w:rPr>
                <w:lang w:eastAsia="zh-CN"/>
              </w:rPr>
            </w:pPr>
            <w:r w:rsidRPr="00784FBF">
              <w:rPr>
                <w:lang w:eastAsia="zh-CN"/>
              </w:rPr>
              <w:lastRenderedPageBreak/>
              <w:t>STANDARD 3 – GTO GOVERNANCE AND ADMINISTRATION</w:t>
            </w:r>
            <w:r>
              <w:rPr>
                <w:lang w:eastAsia="zh-CN"/>
              </w:rPr>
              <w:t xml:space="preserve"> (</w:t>
            </w:r>
            <w:proofErr w:type="spellStart"/>
            <w:r>
              <w:rPr>
                <w:lang w:eastAsia="zh-CN"/>
              </w:rPr>
              <w:t>Cont</w:t>
            </w:r>
            <w:proofErr w:type="spellEnd"/>
            <w:r>
              <w:rPr>
                <w:lang w:eastAsia="zh-CN"/>
              </w:rPr>
              <w:t>)</w:t>
            </w:r>
          </w:p>
        </w:tc>
      </w:tr>
      <w:tr w:rsidR="00CC24BE" w:rsidRPr="0018581D" w14:paraId="4D07AC8E"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67C28D8C" w14:textId="77777777" w:rsidR="00CC24BE" w:rsidRPr="0018581D" w:rsidRDefault="00CC24BE" w:rsidP="00CC24BE">
            <w:r>
              <w:t>3.5</w:t>
            </w:r>
          </w:p>
        </w:tc>
        <w:tc>
          <w:tcPr>
            <w:tcW w:w="13750" w:type="dxa"/>
            <w:vAlign w:val="top"/>
          </w:tcPr>
          <w:p w14:paraId="2DBD2A2C" w14:textId="77777777" w:rsidR="00CC24BE" w:rsidRPr="00A26CB5" w:rsidRDefault="00CC24BE" w:rsidP="00177A22">
            <w:pPr>
              <w:cnfStyle w:val="000000100000" w:firstRow="0" w:lastRow="0" w:firstColumn="0" w:lastColumn="0" w:oddVBand="0" w:evenVBand="0" w:oddHBand="1" w:evenHBand="0" w:firstRowFirstColumn="0" w:firstRowLastColumn="0" w:lastRowFirstColumn="0" w:lastRowLastColumn="0"/>
            </w:pPr>
            <w:r w:rsidRPr="00CC24BE">
              <w:t>The GTO holds appropriate insurances to the size and scope of its operations.</w:t>
            </w:r>
          </w:p>
        </w:tc>
      </w:tr>
      <w:tr w:rsidR="00CC24BE" w:rsidRPr="0018581D" w14:paraId="01626527"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3A73A3DF" w14:textId="77777777" w:rsidR="00CC24BE" w:rsidRPr="0018581D" w:rsidRDefault="00CC24BE" w:rsidP="00177A22">
            <w:pPr>
              <w:rPr>
                <w:lang w:eastAsia="zh-CN"/>
              </w:rPr>
            </w:pPr>
            <w:r w:rsidRPr="00A61C40">
              <w:rPr>
                <w:lang w:eastAsia="zh-CN"/>
              </w:rPr>
              <w:t>EVIDENCE OF COMPLIANCE (number attachments)</w:t>
            </w:r>
          </w:p>
        </w:tc>
      </w:tr>
      <w:tr w:rsidR="00CC24BE" w:rsidRPr="0018581D" w14:paraId="45E6682B" w14:textId="77777777" w:rsidTr="00CC24BE">
        <w:trPr>
          <w:cnfStyle w:val="000000100000" w:firstRow="0" w:lastRow="0" w:firstColumn="0" w:lastColumn="0" w:oddVBand="0" w:evenVBand="0" w:oddHBand="1" w:evenHBand="0" w:firstRowFirstColumn="0" w:firstRowLastColumn="0" w:lastRowFirstColumn="0" w:lastRowLastColumn="0"/>
          <w:trHeight w:val="3072"/>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36CF330E" w14:textId="77777777" w:rsidR="00CC24BE" w:rsidRPr="00A61C40" w:rsidRDefault="00CC24BE" w:rsidP="00177A22">
            <w:pPr>
              <w:rPr>
                <w:b w:val="0"/>
                <w:lang w:eastAsia="zh-CN"/>
              </w:rPr>
            </w:pPr>
          </w:p>
        </w:tc>
      </w:tr>
    </w:tbl>
    <w:p w14:paraId="333714E3" w14:textId="77777777" w:rsidR="00784FBF" w:rsidRDefault="00784FBF"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CC24BE" w:rsidRPr="0018581D" w14:paraId="37B4CE72"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63290514" w14:textId="77777777" w:rsidR="00CC24BE" w:rsidRPr="0018581D" w:rsidRDefault="00CC24BE" w:rsidP="00177A22">
            <w:pPr>
              <w:spacing w:before="192" w:after="192"/>
              <w:rPr>
                <w:lang w:eastAsia="zh-CN"/>
              </w:rPr>
            </w:pPr>
            <w:r w:rsidRPr="00A61C40">
              <w:rPr>
                <w:lang w:eastAsia="zh-CN"/>
              </w:rPr>
              <w:t>AUDITOR COMMENTS/ASSESSMENT</w:t>
            </w:r>
          </w:p>
        </w:tc>
      </w:tr>
      <w:tr w:rsidR="00CC24BE" w:rsidRPr="0018581D" w14:paraId="32DC11B4"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2E60C0C2" w14:textId="77777777" w:rsidR="00CC24BE" w:rsidRDefault="00CC24BE" w:rsidP="00177A22">
            <w:pPr>
              <w:pBdr>
                <w:bottom w:val="single" w:sz="8" w:space="10" w:color="D0CECE" w:themeColor="background2" w:themeShade="E6"/>
              </w:pBdr>
            </w:pPr>
            <w:r w:rsidRPr="00A61C40">
              <w:t>Desk audit</w:t>
            </w:r>
            <w:r>
              <w:t>:</w:t>
            </w:r>
          </w:p>
          <w:p w14:paraId="50CFA80B" w14:textId="77777777" w:rsidR="00CC24BE" w:rsidRDefault="00CC24BE" w:rsidP="00177A22">
            <w:pPr>
              <w:pBdr>
                <w:bottom w:val="single" w:sz="8" w:space="10" w:color="D0CECE" w:themeColor="background2" w:themeShade="E6"/>
              </w:pBdr>
              <w:rPr>
                <w:b w:val="0"/>
              </w:rPr>
            </w:pPr>
          </w:p>
          <w:p w14:paraId="496E9878" w14:textId="77777777" w:rsidR="00CC24BE" w:rsidRPr="00444A2A" w:rsidRDefault="00CC24BE" w:rsidP="00177A22">
            <w:pPr>
              <w:pBdr>
                <w:bottom w:val="single" w:sz="8" w:space="10" w:color="D0CECE" w:themeColor="background2" w:themeShade="E6"/>
              </w:pBdr>
              <w:rPr>
                <w:b w:val="0"/>
              </w:rPr>
            </w:pPr>
          </w:p>
        </w:tc>
      </w:tr>
      <w:tr w:rsidR="00CC24BE" w:rsidRPr="0018581D" w14:paraId="7692E36C"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3FA005A0" w14:textId="77777777" w:rsidR="00CC24BE" w:rsidRDefault="00CC24BE" w:rsidP="00177A22">
            <w:r w:rsidRPr="00A61C40">
              <w:t>Site</w:t>
            </w:r>
            <w:r>
              <w:t>/Remote</w:t>
            </w:r>
            <w:r w:rsidRPr="00A61C40">
              <w:t xml:space="preserve"> audit</w:t>
            </w:r>
            <w:r>
              <w:t>:</w:t>
            </w:r>
          </w:p>
          <w:p w14:paraId="79049FCA" w14:textId="77777777" w:rsidR="00CC24BE" w:rsidRDefault="00CC24BE" w:rsidP="00177A22">
            <w:pPr>
              <w:pBdr>
                <w:bottom w:val="single" w:sz="8" w:space="10" w:color="D0CECE" w:themeColor="background2" w:themeShade="E6"/>
              </w:pBdr>
              <w:rPr>
                <w:b w:val="0"/>
              </w:rPr>
            </w:pPr>
          </w:p>
          <w:p w14:paraId="41731253" w14:textId="77777777" w:rsidR="00CC24BE" w:rsidRPr="00A61C40" w:rsidRDefault="00CC24BE" w:rsidP="00177A22">
            <w:pPr>
              <w:pBdr>
                <w:bottom w:val="single" w:sz="8" w:space="10" w:color="D0CECE" w:themeColor="background2" w:themeShade="E6"/>
              </w:pBdr>
              <w:rPr>
                <w:b w:val="0"/>
              </w:rPr>
            </w:pPr>
          </w:p>
        </w:tc>
      </w:tr>
      <w:tr w:rsidR="00CC24BE" w:rsidRPr="0018581D" w14:paraId="266C5968"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C2BAE4D" w14:textId="77777777" w:rsidR="00CC24BE" w:rsidRPr="0018581D" w:rsidRDefault="00CC24BE" w:rsidP="00177A22">
            <w:r w:rsidRPr="00A61C40">
              <w:t>COMPLIANT</w:t>
            </w:r>
            <w:r>
              <w:t>?</w:t>
            </w:r>
          </w:p>
        </w:tc>
        <w:tc>
          <w:tcPr>
            <w:tcW w:w="11482" w:type="dxa"/>
          </w:tcPr>
          <w:p w14:paraId="32CABAC8" w14:textId="77777777" w:rsidR="00CC24BE" w:rsidRPr="0018581D" w:rsidRDefault="00CC24BE"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5159567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462343168"/>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25AEC0F3" w14:textId="77777777" w:rsidR="00DF2FAF" w:rsidRDefault="00DF2FAF" w:rsidP="00A61C40">
      <w:pPr>
        <w:spacing w:before="0" w:line="240" w:lineRule="auto"/>
        <w:sectPr w:rsidR="00DF2FAF"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DF2FAF" w:rsidRPr="0018581D" w14:paraId="255D0C13"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C2CFFC5" w14:textId="77777777" w:rsidR="00DF2FAF" w:rsidRPr="0018581D" w:rsidRDefault="00DF2FAF" w:rsidP="00177A22">
            <w:pPr>
              <w:spacing w:before="192" w:after="192"/>
              <w:rPr>
                <w:lang w:eastAsia="zh-CN"/>
              </w:rPr>
            </w:pPr>
            <w:r w:rsidRPr="00784FBF">
              <w:rPr>
                <w:lang w:eastAsia="zh-CN"/>
              </w:rPr>
              <w:lastRenderedPageBreak/>
              <w:t>STANDARD 3 – GTO GOVERNANCE AND ADMINISTRATION</w:t>
            </w:r>
            <w:r>
              <w:rPr>
                <w:lang w:eastAsia="zh-CN"/>
              </w:rPr>
              <w:t xml:space="preserve"> (</w:t>
            </w:r>
            <w:proofErr w:type="spellStart"/>
            <w:r>
              <w:rPr>
                <w:lang w:eastAsia="zh-CN"/>
              </w:rPr>
              <w:t>Cont</w:t>
            </w:r>
            <w:proofErr w:type="spellEnd"/>
            <w:r>
              <w:rPr>
                <w:lang w:eastAsia="zh-CN"/>
              </w:rPr>
              <w:t>)</w:t>
            </w:r>
          </w:p>
        </w:tc>
      </w:tr>
      <w:tr w:rsidR="00DF2FAF" w:rsidRPr="0018581D" w14:paraId="400BF1F0"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7DA4F0C4" w14:textId="77777777" w:rsidR="00DF2FAF" w:rsidRPr="0018581D" w:rsidRDefault="00DF2FAF" w:rsidP="00177A22">
            <w:r>
              <w:t>3.6</w:t>
            </w:r>
          </w:p>
        </w:tc>
        <w:tc>
          <w:tcPr>
            <w:tcW w:w="13750" w:type="dxa"/>
            <w:vAlign w:val="top"/>
          </w:tcPr>
          <w:p w14:paraId="3BB5946D" w14:textId="77777777" w:rsidR="00DF2FAF" w:rsidRPr="00A26CB5" w:rsidRDefault="00DF2FAF" w:rsidP="00177A22">
            <w:pPr>
              <w:cnfStyle w:val="000000100000" w:firstRow="0" w:lastRow="0" w:firstColumn="0" w:lastColumn="0" w:oddVBand="0" w:evenVBand="0" w:oddHBand="1" w:evenHBand="0" w:firstRowFirstColumn="0" w:firstRowLastColumn="0" w:lastRowFirstColumn="0" w:lastRowLastColumn="0"/>
            </w:pPr>
            <w:r w:rsidRPr="00DF2FAF">
              <w:t>The GTO adheres to the principles of access and equity in all operations including marketing, recruitment, monitoring, support, governance and administration.</w:t>
            </w:r>
          </w:p>
        </w:tc>
      </w:tr>
      <w:tr w:rsidR="00DF2FAF" w:rsidRPr="0018581D" w14:paraId="25001A00"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254D63F3" w14:textId="77777777" w:rsidR="00DF2FAF" w:rsidRPr="0018581D" w:rsidRDefault="00DF2FAF" w:rsidP="00177A22">
            <w:pPr>
              <w:rPr>
                <w:lang w:eastAsia="zh-CN"/>
              </w:rPr>
            </w:pPr>
            <w:r w:rsidRPr="00A61C40">
              <w:rPr>
                <w:lang w:eastAsia="zh-CN"/>
              </w:rPr>
              <w:t>EVIDENCE OF COMPLIANCE (number attachments)</w:t>
            </w:r>
          </w:p>
        </w:tc>
      </w:tr>
      <w:tr w:rsidR="00DF2FAF" w:rsidRPr="0018581D" w14:paraId="5A7749C1" w14:textId="77777777" w:rsidTr="00DF2FAF">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0FF238BC" w14:textId="77777777" w:rsidR="00DF2FAF" w:rsidRPr="00A61C40" w:rsidRDefault="00DF2FAF" w:rsidP="00177A22">
            <w:pPr>
              <w:rPr>
                <w:b w:val="0"/>
                <w:lang w:eastAsia="zh-CN"/>
              </w:rPr>
            </w:pPr>
          </w:p>
        </w:tc>
      </w:tr>
    </w:tbl>
    <w:p w14:paraId="2D555991" w14:textId="77777777" w:rsidR="00CC24BE" w:rsidRDefault="00CC24BE"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DF2FAF" w:rsidRPr="0018581D" w14:paraId="15D13322"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E59CB18" w14:textId="77777777" w:rsidR="00DF2FAF" w:rsidRPr="0018581D" w:rsidRDefault="00DF2FAF" w:rsidP="00177A22">
            <w:pPr>
              <w:spacing w:before="192" w:after="192"/>
              <w:rPr>
                <w:lang w:eastAsia="zh-CN"/>
              </w:rPr>
            </w:pPr>
            <w:r w:rsidRPr="00A61C40">
              <w:rPr>
                <w:lang w:eastAsia="zh-CN"/>
              </w:rPr>
              <w:t>AUDITOR COMMENTS/ASSESSMENT</w:t>
            </w:r>
          </w:p>
        </w:tc>
      </w:tr>
      <w:tr w:rsidR="00DF2FAF" w:rsidRPr="0018581D" w14:paraId="079FF832"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15A369E8" w14:textId="77777777" w:rsidR="00DF2FAF" w:rsidRDefault="00DF2FAF" w:rsidP="00177A22">
            <w:pPr>
              <w:pBdr>
                <w:bottom w:val="single" w:sz="8" w:space="10" w:color="D0CECE" w:themeColor="background2" w:themeShade="E6"/>
              </w:pBdr>
            </w:pPr>
            <w:r w:rsidRPr="00A61C40">
              <w:t>Desk audit</w:t>
            </w:r>
            <w:r>
              <w:t>:</w:t>
            </w:r>
          </w:p>
          <w:p w14:paraId="3922B8DB" w14:textId="77777777" w:rsidR="00DF2FAF" w:rsidRDefault="00DF2FAF" w:rsidP="00177A22">
            <w:pPr>
              <w:pBdr>
                <w:bottom w:val="single" w:sz="8" w:space="10" w:color="D0CECE" w:themeColor="background2" w:themeShade="E6"/>
              </w:pBdr>
              <w:rPr>
                <w:b w:val="0"/>
              </w:rPr>
            </w:pPr>
          </w:p>
          <w:p w14:paraId="041A7FA8" w14:textId="77777777" w:rsidR="00DF2FAF" w:rsidRPr="00444A2A" w:rsidRDefault="00DF2FAF" w:rsidP="00177A22">
            <w:pPr>
              <w:pBdr>
                <w:bottom w:val="single" w:sz="8" w:space="10" w:color="D0CECE" w:themeColor="background2" w:themeShade="E6"/>
              </w:pBdr>
              <w:rPr>
                <w:b w:val="0"/>
              </w:rPr>
            </w:pPr>
          </w:p>
        </w:tc>
      </w:tr>
      <w:tr w:rsidR="00DF2FAF" w:rsidRPr="0018581D" w14:paraId="33C1711D"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1F01576E" w14:textId="77777777" w:rsidR="00DF2FAF" w:rsidRDefault="00DF2FAF" w:rsidP="00177A22">
            <w:r w:rsidRPr="00A61C40">
              <w:t>Site</w:t>
            </w:r>
            <w:r>
              <w:t>/Remote</w:t>
            </w:r>
            <w:r w:rsidRPr="00A61C40">
              <w:t xml:space="preserve"> audit</w:t>
            </w:r>
            <w:r>
              <w:t>:</w:t>
            </w:r>
          </w:p>
          <w:p w14:paraId="1183D275" w14:textId="77777777" w:rsidR="00DF2FAF" w:rsidRDefault="00DF2FAF" w:rsidP="00177A22">
            <w:pPr>
              <w:pBdr>
                <w:bottom w:val="single" w:sz="8" w:space="10" w:color="D0CECE" w:themeColor="background2" w:themeShade="E6"/>
              </w:pBdr>
              <w:rPr>
                <w:b w:val="0"/>
              </w:rPr>
            </w:pPr>
          </w:p>
          <w:p w14:paraId="092D8E86" w14:textId="77777777" w:rsidR="00DF2FAF" w:rsidRPr="00A61C40" w:rsidRDefault="00DF2FAF" w:rsidP="00177A22">
            <w:pPr>
              <w:pBdr>
                <w:bottom w:val="single" w:sz="8" w:space="10" w:color="D0CECE" w:themeColor="background2" w:themeShade="E6"/>
              </w:pBdr>
              <w:rPr>
                <w:b w:val="0"/>
              </w:rPr>
            </w:pPr>
          </w:p>
        </w:tc>
      </w:tr>
      <w:tr w:rsidR="00DF2FAF" w:rsidRPr="0018581D" w14:paraId="27E695AF"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F1D357C" w14:textId="77777777" w:rsidR="00DF2FAF" w:rsidRPr="0018581D" w:rsidRDefault="00DF2FAF" w:rsidP="00177A22">
            <w:r w:rsidRPr="00A61C40">
              <w:t>COMPLIANT</w:t>
            </w:r>
            <w:r>
              <w:t>?</w:t>
            </w:r>
          </w:p>
        </w:tc>
        <w:tc>
          <w:tcPr>
            <w:tcW w:w="11482" w:type="dxa"/>
          </w:tcPr>
          <w:p w14:paraId="3E99A89E" w14:textId="77777777" w:rsidR="00DF2FAF" w:rsidRPr="0018581D" w:rsidRDefault="00DF2FAF"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206231687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723787725"/>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54091DB6" w14:textId="77777777" w:rsidR="00DF2FAF" w:rsidRDefault="00DF2FAF" w:rsidP="00A61C40">
      <w:pPr>
        <w:spacing w:before="0" w:line="240" w:lineRule="auto"/>
        <w:sectPr w:rsidR="00DF2FAF"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DF2FAF" w:rsidRPr="0018581D" w14:paraId="447FA13B"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7CC59F5D" w14:textId="77777777" w:rsidR="00DF2FAF" w:rsidRPr="0018581D" w:rsidRDefault="00DF2FAF" w:rsidP="00177A22">
            <w:pPr>
              <w:spacing w:before="192" w:after="192"/>
              <w:rPr>
                <w:lang w:eastAsia="zh-CN"/>
              </w:rPr>
            </w:pPr>
            <w:r w:rsidRPr="00784FBF">
              <w:rPr>
                <w:lang w:eastAsia="zh-CN"/>
              </w:rPr>
              <w:lastRenderedPageBreak/>
              <w:t>STANDARD 3 – GTO GOVERNANCE AND ADMINISTRATION</w:t>
            </w:r>
            <w:r>
              <w:rPr>
                <w:lang w:eastAsia="zh-CN"/>
              </w:rPr>
              <w:t xml:space="preserve"> (</w:t>
            </w:r>
            <w:proofErr w:type="spellStart"/>
            <w:r>
              <w:rPr>
                <w:lang w:eastAsia="zh-CN"/>
              </w:rPr>
              <w:t>Cont</w:t>
            </w:r>
            <w:proofErr w:type="spellEnd"/>
            <w:r>
              <w:rPr>
                <w:lang w:eastAsia="zh-CN"/>
              </w:rPr>
              <w:t>)</w:t>
            </w:r>
          </w:p>
        </w:tc>
      </w:tr>
      <w:tr w:rsidR="00DF2FAF" w:rsidRPr="0018581D" w14:paraId="21EEF66B"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6F592461" w14:textId="77777777" w:rsidR="00DF2FAF" w:rsidRPr="0018581D" w:rsidRDefault="00DF2FAF" w:rsidP="00177A22">
            <w:r>
              <w:t>3.7</w:t>
            </w:r>
          </w:p>
        </w:tc>
        <w:tc>
          <w:tcPr>
            <w:tcW w:w="13750" w:type="dxa"/>
            <w:vAlign w:val="top"/>
          </w:tcPr>
          <w:p w14:paraId="49D5962C" w14:textId="77777777" w:rsidR="00DF2FAF" w:rsidRPr="00A26CB5" w:rsidRDefault="00DF2FAF" w:rsidP="00177A22">
            <w:pPr>
              <w:cnfStyle w:val="000000100000" w:firstRow="0" w:lastRow="0" w:firstColumn="0" w:lastColumn="0" w:oddVBand="0" w:evenVBand="0" w:oddHBand="1" w:evenHBand="0" w:firstRowFirstColumn="0" w:firstRowLastColumn="0" w:lastRowFirstColumn="0" w:lastRowLastColumn="0"/>
            </w:pPr>
            <w:r w:rsidRPr="00DF2FAF">
              <w:t>Clear and accurate marketing, advertising materials and other information is provided by the GTO regarding GTO services, the role and responsibilities of the host employer and the requirements of the apprenticeship/traineeship.</w:t>
            </w:r>
          </w:p>
        </w:tc>
      </w:tr>
      <w:tr w:rsidR="00DF2FAF" w:rsidRPr="0018581D" w14:paraId="571F06EB"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677037F1" w14:textId="77777777" w:rsidR="00DF2FAF" w:rsidRPr="0018581D" w:rsidRDefault="00DF2FAF" w:rsidP="00177A22">
            <w:pPr>
              <w:rPr>
                <w:lang w:eastAsia="zh-CN"/>
              </w:rPr>
            </w:pPr>
            <w:r w:rsidRPr="00A61C40">
              <w:rPr>
                <w:lang w:eastAsia="zh-CN"/>
              </w:rPr>
              <w:t>EVIDENCE OF COMPLIANCE (number attachments)</w:t>
            </w:r>
          </w:p>
        </w:tc>
      </w:tr>
      <w:tr w:rsidR="00DF2FAF" w:rsidRPr="0018581D" w14:paraId="6A0E076E" w14:textId="77777777" w:rsidTr="00177A22">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5C595490" w14:textId="77777777" w:rsidR="00DF2FAF" w:rsidRPr="00A61C40" w:rsidRDefault="00DF2FAF" w:rsidP="00177A22">
            <w:pPr>
              <w:rPr>
                <w:b w:val="0"/>
                <w:lang w:eastAsia="zh-CN"/>
              </w:rPr>
            </w:pPr>
          </w:p>
        </w:tc>
      </w:tr>
    </w:tbl>
    <w:p w14:paraId="373FEF1D" w14:textId="77777777" w:rsidR="00CC24BE" w:rsidRDefault="00CC24BE"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DF2FAF" w:rsidRPr="0018581D" w14:paraId="606F67F2"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2AC4F172" w14:textId="77777777" w:rsidR="00DF2FAF" w:rsidRPr="0018581D" w:rsidRDefault="00DF2FAF" w:rsidP="00177A22">
            <w:pPr>
              <w:spacing w:before="192" w:after="192"/>
              <w:rPr>
                <w:lang w:eastAsia="zh-CN"/>
              </w:rPr>
            </w:pPr>
            <w:r w:rsidRPr="00A61C40">
              <w:rPr>
                <w:lang w:eastAsia="zh-CN"/>
              </w:rPr>
              <w:t>AUDITOR COMMENTS/ASSESSMENT</w:t>
            </w:r>
          </w:p>
        </w:tc>
      </w:tr>
      <w:tr w:rsidR="00DF2FAF" w:rsidRPr="0018581D" w14:paraId="72B2E9C3"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2CF39E55" w14:textId="77777777" w:rsidR="00DF2FAF" w:rsidRDefault="00DF2FAF" w:rsidP="00177A22">
            <w:pPr>
              <w:pBdr>
                <w:bottom w:val="single" w:sz="8" w:space="10" w:color="D0CECE" w:themeColor="background2" w:themeShade="E6"/>
              </w:pBdr>
            </w:pPr>
            <w:r w:rsidRPr="00A61C40">
              <w:t>Desk audit</w:t>
            </w:r>
            <w:r>
              <w:t>:</w:t>
            </w:r>
          </w:p>
          <w:p w14:paraId="190E008B" w14:textId="77777777" w:rsidR="00DF2FAF" w:rsidRDefault="00DF2FAF" w:rsidP="00177A22">
            <w:pPr>
              <w:pBdr>
                <w:bottom w:val="single" w:sz="8" w:space="10" w:color="D0CECE" w:themeColor="background2" w:themeShade="E6"/>
              </w:pBdr>
              <w:rPr>
                <w:b w:val="0"/>
              </w:rPr>
            </w:pPr>
          </w:p>
          <w:p w14:paraId="493789EB" w14:textId="77777777" w:rsidR="00DF2FAF" w:rsidRPr="00444A2A" w:rsidRDefault="00DF2FAF" w:rsidP="00177A22">
            <w:pPr>
              <w:pBdr>
                <w:bottom w:val="single" w:sz="8" w:space="10" w:color="D0CECE" w:themeColor="background2" w:themeShade="E6"/>
              </w:pBdr>
              <w:rPr>
                <w:b w:val="0"/>
              </w:rPr>
            </w:pPr>
          </w:p>
        </w:tc>
      </w:tr>
      <w:tr w:rsidR="00DF2FAF" w:rsidRPr="0018581D" w14:paraId="5A86E7FB"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54BEE589" w14:textId="77777777" w:rsidR="00DF2FAF" w:rsidRDefault="00DF2FAF" w:rsidP="00177A22">
            <w:r w:rsidRPr="00A61C40">
              <w:t>Site</w:t>
            </w:r>
            <w:r>
              <w:t>/Remote</w:t>
            </w:r>
            <w:r w:rsidRPr="00A61C40">
              <w:t xml:space="preserve"> audit</w:t>
            </w:r>
            <w:r>
              <w:t>:</w:t>
            </w:r>
          </w:p>
          <w:p w14:paraId="3A7890D0" w14:textId="77777777" w:rsidR="00DF2FAF" w:rsidRDefault="00DF2FAF" w:rsidP="00177A22">
            <w:pPr>
              <w:pBdr>
                <w:bottom w:val="single" w:sz="8" w:space="10" w:color="D0CECE" w:themeColor="background2" w:themeShade="E6"/>
              </w:pBdr>
              <w:rPr>
                <w:b w:val="0"/>
              </w:rPr>
            </w:pPr>
          </w:p>
          <w:p w14:paraId="3E583F73" w14:textId="77777777" w:rsidR="00DF2FAF" w:rsidRPr="00A61C40" w:rsidRDefault="00DF2FAF" w:rsidP="00177A22">
            <w:pPr>
              <w:pBdr>
                <w:bottom w:val="single" w:sz="8" w:space="10" w:color="D0CECE" w:themeColor="background2" w:themeShade="E6"/>
              </w:pBdr>
              <w:rPr>
                <w:b w:val="0"/>
              </w:rPr>
            </w:pPr>
          </w:p>
        </w:tc>
      </w:tr>
      <w:tr w:rsidR="00DF2FAF" w:rsidRPr="0018581D" w14:paraId="0317F9AD"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47E73C9" w14:textId="77777777" w:rsidR="00DF2FAF" w:rsidRPr="0018581D" w:rsidRDefault="00DF2FAF" w:rsidP="00177A22">
            <w:r w:rsidRPr="00A61C40">
              <w:t>COMPLIANT</w:t>
            </w:r>
            <w:r>
              <w:t>?</w:t>
            </w:r>
          </w:p>
        </w:tc>
        <w:tc>
          <w:tcPr>
            <w:tcW w:w="11482" w:type="dxa"/>
          </w:tcPr>
          <w:p w14:paraId="022C9335" w14:textId="77777777" w:rsidR="00DF2FAF" w:rsidRPr="0018581D" w:rsidRDefault="00DF2FAF"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89349738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381356605"/>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49D215C6" w14:textId="77777777" w:rsidR="00177A22" w:rsidRDefault="00177A22" w:rsidP="00A61C40">
      <w:pPr>
        <w:spacing w:before="0" w:line="240" w:lineRule="auto"/>
        <w:sectPr w:rsidR="00177A22" w:rsidSect="009620B1">
          <w:pgSz w:w="16840" w:h="11900" w:orient="landscape"/>
          <w:pgMar w:top="1134" w:right="1134" w:bottom="1134" w:left="1134" w:header="709" w:footer="709" w:gutter="0"/>
          <w:cols w:space="708"/>
          <w:docGrid w:linePitch="360"/>
        </w:sectPr>
      </w:pPr>
    </w:p>
    <w:tbl>
      <w:tblPr>
        <w:tblStyle w:val="Tableheader1"/>
        <w:tblW w:w="0" w:type="auto"/>
        <w:tblInd w:w="-30" w:type="dxa"/>
        <w:tblLook w:val="04A0" w:firstRow="1" w:lastRow="0" w:firstColumn="1" w:lastColumn="0" w:noHBand="0" w:noVBand="1"/>
      </w:tblPr>
      <w:tblGrid>
        <w:gridCol w:w="567"/>
        <w:gridCol w:w="13750"/>
      </w:tblGrid>
      <w:tr w:rsidR="00177A22" w:rsidRPr="0018581D" w14:paraId="068B57AE"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1B9A390D" w14:textId="77777777" w:rsidR="00177A22" w:rsidRPr="0018581D" w:rsidRDefault="00177A22" w:rsidP="00177A22">
            <w:pPr>
              <w:spacing w:before="192" w:after="192"/>
              <w:rPr>
                <w:lang w:eastAsia="zh-CN"/>
              </w:rPr>
            </w:pPr>
            <w:r w:rsidRPr="00784FBF">
              <w:rPr>
                <w:lang w:eastAsia="zh-CN"/>
              </w:rPr>
              <w:lastRenderedPageBreak/>
              <w:t>STANDARD 3 – GTO GOVERNANCE AND ADMINISTRATION</w:t>
            </w:r>
            <w:r>
              <w:rPr>
                <w:lang w:eastAsia="zh-CN"/>
              </w:rPr>
              <w:t xml:space="preserve"> (</w:t>
            </w:r>
            <w:proofErr w:type="spellStart"/>
            <w:r>
              <w:rPr>
                <w:lang w:eastAsia="zh-CN"/>
              </w:rPr>
              <w:t>Cont</w:t>
            </w:r>
            <w:proofErr w:type="spellEnd"/>
            <w:r>
              <w:rPr>
                <w:lang w:eastAsia="zh-CN"/>
              </w:rPr>
              <w:t>)</w:t>
            </w:r>
          </w:p>
        </w:tc>
      </w:tr>
      <w:tr w:rsidR="00177A22" w:rsidRPr="0018581D" w14:paraId="4A2C2211"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top"/>
          </w:tcPr>
          <w:p w14:paraId="2AAF6B47" w14:textId="77777777" w:rsidR="00177A22" w:rsidRPr="0018581D" w:rsidRDefault="00177A22" w:rsidP="00177A22">
            <w:r>
              <w:t>3.8</w:t>
            </w:r>
          </w:p>
        </w:tc>
        <w:tc>
          <w:tcPr>
            <w:tcW w:w="13750" w:type="dxa"/>
            <w:vAlign w:val="top"/>
          </w:tcPr>
          <w:p w14:paraId="26B35E0F" w14:textId="77777777" w:rsidR="00177A22" w:rsidRPr="00A26CB5" w:rsidRDefault="00177A22" w:rsidP="00177A22">
            <w:pPr>
              <w:cnfStyle w:val="000000100000" w:firstRow="0" w:lastRow="0" w:firstColumn="0" w:lastColumn="0" w:oddVBand="0" w:evenVBand="0" w:oddHBand="1" w:evenHBand="0" w:firstRowFirstColumn="0" w:firstRowLastColumn="0" w:lastRowFirstColumn="0" w:lastRowLastColumn="0"/>
            </w:pPr>
            <w:r w:rsidRPr="00177A22">
              <w:t>Complaints and appeals are dealt with by the GTO transparently in accordance with a documented complaints and appeals process, or referred to State/Territory dispute resolution mechanisms, where completion of the Training Contract is at risk.</w:t>
            </w:r>
          </w:p>
        </w:tc>
      </w:tr>
      <w:tr w:rsidR="00177A22" w:rsidRPr="0018581D" w14:paraId="683C8E9D" w14:textId="77777777" w:rsidTr="00177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1A23BDFF" w14:textId="77777777" w:rsidR="00177A22" w:rsidRPr="0018581D" w:rsidRDefault="00177A22" w:rsidP="00177A22">
            <w:pPr>
              <w:rPr>
                <w:lang w:eastAsia="zh-CN"/>
              </w:rPr>
            </w:pPr>
            <w:r w:rsidRPr="00A61C40">
              <w:rPr>
                <w:lang w:eastAsia="zh-CN"/>
              </w:rPr>
              <w:t>EVIDENCE OF COMPLIANCE (number attachments)</w:t>
            </w:r>
          </w:p>
        </w:tc>
      </w:tr>
      <w:tr w:rsidR="00177A22" w:rsidRPr="0018581D" w14:paraId="6122A634" w14:textId="77777777" w:rsidTr="00177A22">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4317" w:type="dxa"/>
            <w:gridSpan w:val="2"/>
            <w:vAlign w:val="top"/>
          </w:tcPr>
          <w:p w14:paraId="763818F7" w14:textId="77777777" w:rsidR="00177A22" w:rsidRPr="00A61C40" w:rsidRDefault="00177A22" w:rsidP="00177A22">
            <w:pPr>
              <w:rPr>
                <w:b w:val="0"/>
                <w:lang w:eastAsia="zh-CN"/>
              </w:rPr>
            </w:pPr>
          </w:p>
        </w:tc>
      </w:tr>
    </w:tbl>
    <w:p w14:paraId="094EF714" w14:textId="77777777" w:rsidR="00DF2FAF" w:rsidRDefault="00DF2FAF" w:rsidP="00A61C40">
      <w:pPr>
        <w:spacing w:before="0" w:line="240" w:lineRule="auto"/>
      </w:pPr>
    </w:p>
    <w:tbl>
      <w:tblPr>
        <w:tblStyle w:val="Tableheader1"/>
        <w:tblW w:w="14317" w:type="dxa"/>
        <w:tblInd w:w="-30" w:type="dxa"/>
        <w:tblLook w:val="04A0" w:firstRow="1" w:lastRow="0" w:firstColumn="1" w:lastColumn="0" w:noHBand="0" w:noVBand="1"/>
      </w:tblPr>
      <w:tblGrid>
        <w:gridCol w:w="2835"/>
        <w:gridCol w:w="11482"/>
      </w:tblGrid>
      <w:tr w:rsidR="00177A22" w:rsidRPr="0018581D" w14:paraId="2A7E2E5C" w14:textId="77777777" w:rsidTr="00177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gridSpan w:val="2"/>
          </w:tcPr>
          <w:p w14:paraId="35697A1B" w14:textId="77777777" w:rsidR="00177A22" w:rsidRPr="0018581D" w:rsidRDefault="00177A22" w:rsidP="00177A22">
            <w:pPr>
              <w:spacing w:before="192" w:after="192"/>
              <w:rPr>
                <w:lang w:eastAsia="zh-CN"/>
              </w:rPr>
            </w:pPr>
            <w:r w:rsidRPr="00A61C40">
              <w:rPr>
                <w:lang w:eastAsia="zh-CN"/>
              </w:rPr>
              <w:t>AUDITOR COMMENTS/ASSESSMENT</w:t>
            </w:r>
          </w:p>
        </w:tc>
      </w:tr>
      <w:tr w:rsidR="00177A22" w:rsidRPr="0018581D" w14:paraId="3B9B3577"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2"/>
          </w:tcPr>
          <w:p w14:paraId="45C53D03" w14:textId="77777777" w:rsidR="00177A22" w:rsidRDefault="00177A22" w:rsidP="00177A22">
            <w:pPr>
              <w:pBdr>
                <w:bottom w:val="single" w:sz="8" w:space="10" w:color="D0CECE" w:themeColor="background2" w:themeShade="E6"/>
              </w:pBdr>
            </w:pPr>
            <w:r w:rsidRPr="00A61C40">
              <w:t>Desk audit</w:t>
            </w:r>
            <w:r>
              <w:t>:</w:t>
            </w:r>
          </w:p>
          <w:p w14:paraId="3AC281C5" w14:textId="77777777" w:rsidR="00177A22" w:rsidRDefault="00177A22" w:rsidP="00177A22">
            <w:pPr>
              <w:pBdr>
                <w:bottom w:val="single" w:sz="8" w:space="10" w:color="D0CECE" w:themeColor="background2" w:themeShade="E6"/>
              </w:pBdr>
              <w:rPr>
                <w:b w:val="0"/>
              </w:rPr>
            </w:pPr>
          </w:p>
          <w:p w14:paraId="52F928B3" w14:textId="77777777" w:rsidR="00177A22" w:rsidRPr="00444A2A" w:rsidRDefault="00177A22" w:rsidP="00177A22">
            <w:pPr>
              <w:pBdr>
                <w:bottom w:val="single" w:sz="8" w:space="10" w:color="D0CECE" w:themeColor="background2" w:themeShade="E6"/>
              </w:pBdr>
              <w:rPr>
                <w:b w:val="0"/>
              </w:rPr>
            </w:pPr>
          </w:p>
        </w:tc>
      </w:tr>
      <w:tr w:rsidR="00177A22" w:rsidRPr="0018581D" w14:paraId="4C1684E4" w14:textId="77777777" w:rsidTr="00177A22">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4317" w:type="dxa"/>
            <w:gridSpan w:val="2"/>
          </w:tcPr>
          <w:p w14:paraId="4C5EF949" w14:textId="77777777" w:rsidR="00177A22" w:rsidRDefault="00177A22" w:rsidP="00177A22">
            <w:r w:rsidRPr="00A61C40">
              <w:t>Site</w:t>
            </w:r>
            <w:r>
              <w:t>/Remote</w:t>
            </w:r>
            <w:r w:rsidRPr="00A61C40">
              <w:t xml:space="preserve"> audit</w:t>
            </w:r>
            <w:r>
              <w:t>:</w:t>
            </w:r>
          </w:p>
          <w:p w14:paraId="728E444D" w14:textId="77777777" w:rsidR="00177A22" w:rsidRDefault="00177A22" w:rsidP="00177A22">
            <w:pPr>
              <w:pBdr>
                <w:bottom w:val="single" w:sz="8" w:space="10" w:color="D0CECE" w:themeColor="background2" w:themeShade="E6"/>
              </w:pBdr>
              <w:rPr>
                <w:b w:val="0"/>
              </w:rPr>
            </w:pPr>
          </w:p>
          <w:p w14:paraId="56DF358F" w14:textId="77777777" w:rsidR="00177A22" w:rsidRPr="00A61C40" w:rsidRDefault="00177A22" w:rsidP="00177A22">
            <w:pPr>
              <w:pBdr>
                <w:bottom w:val="single" w:sz="8" w:space="10" w:color="D0CECE" w:themeColor="background2" w:themeShade="E6"/>
              </w:pBdr>
              <w:rPr>
                <w:b w:val="0"/>
              </w:rPr>
            </w:pPr>
          </w:p>
        </w:tc>
      </w:tr>
      <w:tr w:rsidR="00177A22" w:rsidRPr="0018581D" w14:paraId="78796D00" w14:textId="77777777" w:rsidTr="00177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6F505C8" w14:textId="77777777" w:rsidR="00177A22" w:rsidRPr="0018581D" w:rsidRDefault="00177A22" w:rsidP="00177A22">
            <w:r w:rsidRPr="00A61C40">
              <w:t>COMPLIANT</w:t>
            </w:r>
            <w:r>
              <w:t>?</w:t>
            </w:r>
          </w:p>
        </w:tc>
        <w:tc>
          <w:tcPr>
            <w:tcW w:w="11482" w:type="dxa"/>
          </w:tcPr>
          <w:p w14:paraId="50EB9329" w14:textId="77777777" w:rsidR="00177A22" w:rsidRPr="0018581D" w:rsidRDefault="00177A22" w:rsidP="00177A22">
            <w:pPr>
              <w:ind w:left="889"/>
              <w:cnfStyle w:val="000000100000" w:firstRow="0" w:lastRow="0" w:firstColumn="0" w:lastColumn="0" w:oddVBand="0" w:evenVBand="0" w:oddHBand="1" w:evenHBand="0" w:firstRowFirstColumn="0" w:firstRowLastColumn="0" w:lastRowFirstColumn="0" w:lastRowLastColumn="0"/>
            </w:pPr>
            <w:r>
              <w:rPr>
                <w:rFonts w:cs="Arial"/>
              </w:rPr>
              <w:t>Yes</w:t>
            </w:r>
            <w:r>
              <w:rPr>
                <w:rFonts w:cs="Arial"/>
              </w:rPr>
              <w:tab/>
            </w:r>
            <w:sdt>
              <w:sdtPr>
                <w:rPr>
                  <w:rFonts w:cs="Arial"/>
                  <w:sz w:val="32"/>
                  <w:szCs w:val="32"/>
                </w:rPr>
                <w:id w:val="-163309862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rPr>
              <w:tab/>
            </w:r>
            <w:r>
              <w:rPr>
                <w:rFonts w:cs="Arial"/>
              </w:rPr>
              <w:tab/>
              <w:t xml:space="preserve">No   </w:t>
            </w:r>
            <w:sdt>
              <w:sdtPr>
                <w:rPr>
                  <w:rFonts w:cs="Arial"/>
                  <w:sz w:val="32"/>
                  <w:szCs w:val="32"/>
                </w:rPr>
                <w:id w:val="1004476905"/>
                <w14:checkbox>
                  <w14:checked w14:val="0"/>
                  <w14:checkedState w14:val="2612" w14:font="MS Gothic"/>
                  <w14:uncheckedState w14:val="2610" w14:font="MS Gothic"/>
                </w14:checkbox>
              </w:sdtPr>
              <w:sdtEndPr/>
              <w:sdtContent>
                <w:r w:rsidRPr="00A61C40">
                  <w:rPr>
                    <w:rFonts w:ascii="MS Gothic" w:eastAsia="MS Gothic" w:hAnsi="MS Gothic" w:cs="Arial" w:hint="eastAsia"/>
                    <w:sz w:val="32"/>
                    <w:szCs w:val="32"/>
                  </w:rPr>
                  <w:t>☐</w:t>
                </w:r>
              </w:sdtContent>
            </w:sdt>
            <w:r>
              <w:rPr>
                <w:rFonts w:cs="Arial"/>
              </w:rPr>
              <w:t xml:space="preserve">     </w:t>
            </w:r>
          </w:p>
        </w:tc>
      </w:tr>
    </w:tbl>
    <w:p w14:paraId="6557826C" w14:textId="77777777" w:rsidR="00177A22" w:rsidRDefault="00177A22" w:rsidP="00A61C40">
      <w:pPr>
        <w:spacing w:before="0" w:line="240" w:lineRule="auto"/>
        <w:sectPr w:rsidR="00177A22" w:rsidSect="009620B1">
          <w:pgSz w:w="16840" w:h="11900" w:orient="landscape"/>
          <w:pgMar w:top="1134" w:right="1134" w:bottom="1134" w:left="1134" w:header="709" w:footer="709" w:gutter="0"/>
          <w:cols w:space="708"/>
          <w:docGrid w:linePitch="360"/>
        </w:sectPr>
      </w:pPr>
    </w:p>
    <w:p w14:paraId="693358F3" w14:textId="77777777" w:rsidR="00177A22" w:rsidRPr="00177A22" w:rsidRDefault="00177A22" w:rsidP="00177A22">
      <w:pPr>
        <w:pStyle w:val="Caption"/>
      </w:pPr>
      <w:r w:rsidRPr="00177A22">
        <w:lastRenderedPageBreak/>
        <w:t>Group Training Organisation</w:t>
      </w:r>
    </w:p>
    <w:p w14:paraId="71E85BCF" w14:textId="77777777" w:rsidR="00177A22" w:rsidRPr="003726AA" w:rsidRDefault="00177A22" w:rsidP="003726AA">
      <w:pPr>
        <w:rPr>
          <w:i/>
        </w:rPr>
      </w:pPr>
      <w:r w:rsidRPr="003726AA">
        <w:rPr>
          <w:i/>
        </w:rPr>
        <w:t>I certify that the information contained in this Compliance Assessment Report (and related documentation) is a true and accurate account of the operations of:</w:t>
      </w:r>
    </w:p>
    <w:p w14:paraId="7A1705DD" w14:textId="77777777" w:rsidR="00177A22" w:rsidRPr="005945B3" w:rsidRDefault="00177A22" w:rsidP="003726AA">
      <w:pPr>
        <w:pStyle w:val="Signature"/>
        <w:rPr>
          <w:rFonts w:cs="Arial"/>
          <w:sz w:val="22"/>
          <w:szCs w:val="22"/>
        </w:rPr>
      </w:pPr>
      <w:r w:rsidRPr="003726AA">
        <w:t>Name of group training organisation:</w:t>
      </w:r>
    </w:p>
    <w:p w14:paraId="6048DE41" w14:textId="77777777" w:rsidR="00177A22" w:rsidRPr="005945B3" w:rsidRDefault="003726AA" w:rsidP="00177A22">
      <w:pPr>
        <w:spacing w:before="0" w:line="240" w:lineRule="auto"/>
        <w:rPr>
          <w:rFonts w:cs="Arial"/>
          <w:sz w:val="22"/>
          <w:szCs w:val="22"/>
        </w:rPr>
      </w:pPr>
      <w:r w:rsidRPr="003726AA">
        <w:rPr>
          <w:noProof/>
          <w:lang w:eastAsia="en-AU"/>
        </w:rPr>
        <mc:AlternateContent>
          <mc:Choice Requires="wps">
            <w:drawing>
              <wp:anchor distT="0" distB="0" distL="114300" distR="114300" simplePos="0" relativeHeight="251666432" behindDoc="0" locked="0" layoutInCell="1" allowOverlap="1" wp14:anchorId="18A39268" wp14:editId="56344E50">
                <wp:simplePos x="0" y="0"/>
                <wp:positionH relativeFrom="column">
                  <wp:posOffset>2527935</wp:posOffset>
                </wp:positionH>
                <wp:positionV relativeFrom="paragraph">
                  <wp:posOffset>66040</wp:posOffset>
                </wp:positionV>
                <wp:extent cx="63341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02B36"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05pt,5.2pt" to="697.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y0uAEAALkDAAAOAAAAZHJzL2Uyb0RvYy54bWysU8Fu2zAMvQ/oPwi6L7aTrRi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" strokecolor="black [3200]" strokeweight=".5pt">
                <v:stroke joinstyle="miter"/>
              </v:line>
            </w:pict>
          </mc:Fallback>
        </mc:AlternateContent>
      </w:r>
    </w:p>
    <w:p w14:paraId="66833DE6" w14:textId="77777777" w:rsidR="00177A22" w:rsidRPr="005945B3" w:rsidRDefault="00177A22" w:rsidP="00177A22">
      <w:pPr>
        <w:pStyle w:val="Signature"/>
        <w:rPr>
          <w:rFonts w:cs="Arial"/>
          <w:sz w:val="22"/>
          <w:szCs w:val="22"/>
        </w:rPr>
      </w:pPr>
      <w:r w:rsidRPr="00177A22">
        <w:t>Signature of CEO</w:t>
      </w:r>
      <w:r>
        <w:rPr>
          <w:rFonts w:cs="Arial"/>
          <w:sz w:val="22"/>
          <w:szCs w:val="22"/>
        </w:rPr>
        <w:t>:</w:t>
      </w:r>
      <w:r w:rsidRPr="005945B3">
        <w:rPr>
          <w:rFonts w:cs="Arial"/>
          <w:sz w:val="22"/>
          <w:szCs w:val="22"/>
        </w:rPr>
        <w:t xml:space="preserve">  </w:t>
      </w:r>
      <w:r>
        <w:rPr>
          <w:rFonts w:cs="Arial"/>
          <w:sz w:val="22"/>
          <w:szCs w:val="22"/>
        </w:rPr>
        <w:t xml:space="preserve"> </w:t>
      </w:r>
    </w:p>
    <w:p w14:paraId="53EA9C09" w14:textId="77777777" w:rsidR="00177A22" w:rsidRPr="005945B3" w:rsidRDefault="00177A22" w:rsidP="00177A22">
      <w:pPr>
        <w:rPr>
          <w:rFonts w:cs="Arial"/>
          <w:sz w:val="22"/>
          <w:szCs w:val="22"/>
        </w:rPr>
      </w:pPr>
      <w:r>
        <w:rPr>
          <w:rFonts w:cs="Arial"/>
          <w:noProof/>
          <w:sz w:val="22"/>
          <w:szCs w:val="22"/>
          <w:lang w:eastAsia="en-AU"/>
        </w:rPr>
        <mc:AlternateContent>
          <mc:Choice Requires="wps">
            <w:drawing>
              <wp:anchor distT="0" distB="0" distL="114300" distR="114300" simplePos="0" relativeHeight="251660288" behindDoc="0" locked="0" layoutInCell="1" allowOverlap="1" wp14:anchorId="2FAD252F" wp14:editId="207858EA">
                <wp:simplePos x="0" y="0"/>
                <wp:positionH relativeFrom="column">
                  <wp:posOffset>1356360</wp:posOffset>
                </wp:positionH>
                <wp:positionV relativeFrom="paragraph">
                  <wp:posOffset>16237</wp:posOffset>
                </wp:positionV>
                <wp:extent cx="4413250" cy="11068"/>
                <wp:effectExtent l="0" t="0" r="25400" b="273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0" cy="110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2882"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1.3pt" to="454.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"/>
            </w:pict>
          </mc:Fallback>
        </mc:AlternateContent>
      </w:r>
    </w:p>
    <w:p w14:paraId="6A70EC4B" w14:textId="3D3C81D3" w:rsidR="00177A22" w:rsidRPr="005945B3" w:rsidRDefault="00F10BC1" w:rsidP="003726AA">
      <w:pPr>
        <w:tabs>
          <w:tab w:val="left" w:pos="1985"/>
          <w:tab w:val="left" w:pos="10065"/>
        </w:tabs>
        <w:rPr>
          <w:rFonts w:cs="Arial"/>
          <w:sz w:val="22"/>
          <w:szCs w:val="22"/>
        </w:rPr>
      </w:pPr>
      <w:r>
        <w:rPr>
          <w:rFonts w:cs="Arial"/>
          <w:noProof/>
          <w:sz w:val="22"/>
          <w:szCs w:val="22"/>
          <w:lang w:eastAsia="en-AU"/>
        </w:rPr>
        <mc:AlternateContent>
          <mc:Choice Requires="wps">
            <w:drawing>
              <wp:anchor distT="0" distB="0" distL="114300" distR="114300" simplePos="0" relativeHeight="251664384" behindDoc="0" locked="0" layoutInCell="1" allowOverlap="1" wp14:anchorId="47704148" wp14:editId="4068C2A6">
                <wp:simplePos x="0" y="0"/>
                <wp:positionH relativeFrom="column">
                  <wp:posOffset>6968265</wp:posOffset>
                </wp:positionH>
                <wp:positionV relativeFrom="paragraph">
                  <wp:posOffset>355969</wp:posOffset>
                </wp:positionV>
                <wp:extent cx="1781175" cy="0"/>
                <wp:effectExtent l="12700" t="6350" r="635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50291"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7pt,28.05pt" to="688.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"/>
            </w:pict>
          </mc:Fallback>
        </mc:AlternateContent>
      </w:r>
      <w:r>
        <w:rPr>
          <w:rFonts w:cs="Arial"/>
          <w:noProof/>
          <w:sz w:val="22"/>
          <w:szCs w:val="22"/>
          <w:lang w:eastAsia="en-AU"/>
        </w:rPr>
        <mc:AlternateContent>
          <mc:Choice Requires="wps">
            <w:drawing>
              <wp:anchor distT="0" distB="0" distL="114300" distR="114300" simplePos="0" relativeHeight="251661312" behindDoc="0" locked="0" layoutInCell="1" allowOverlap="1" wp14:anchorId="43F7BE82" wp14:editId="5D308F34">
                <wp:simplePos x="0" y="0"/>
                <wp:positionH relativeFrom="column">
                  <wp:posOffset>1117354</wp:posOffset>
                </wp:positionH>
                <wp:positionV relativeFrom="paragraph">
                  <wp:posOffset>352793</wp:posOffset>
                </wp:positionV>
                <wp:extent cx="4505325" cy="6350"/>
                <wp:effectExtent l="6350" t="11430" r="1270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7A3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27.8pt" to="442.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"/>
            </w:pict>
          </mc:Fallback>
        </mc:AlternateContent>
      </w:r>
      <w:r w:rsidR="00177A22" w:rsidRPr="005945B3">
        <w:rPr>
          <w:rFonts w:cs="Arial"/>
          <w:sz w:val="22"/>
          <w:szCs w:val="22"/>
        </w:rPr>
        <w:t>Print Name</w:t>
      </w:r>
      <w:r w:rsidR="00177A22">
        <w:rPr>
          <w:rFonts w:cs="Arial"/>
          <w:sz w:val="22"/>
          <w:szCs w:val="22"/>
        </w:rPr>
        <w:t>:</w:t>
      </w:r>
      <w:r w:rsidR="003726AA">
        <w:rPr>
          <w:rFonts w:cs="Arial"/>
          <w:sz w:val="22"/>
          <w:szCs w:val="22"/>
        </w:rPr>
        <w:tab/>
      </w:r>
      <w:r w:rsidR="00177A22" w:rsidRPr="005945B3">
        <w:rPr>
          <w:rFonts w:cs="Arial"/>
          <w:sz w:val="22"/>
          <w:szCs w:val="22"/>
        </w:rPr>
        <w:tab/>
      </w:r>
      <w:r w:rsidR="00177A22" w:rsidRPr="00177A22">
        <w:t>Date:</w:t>
      </w:r>
      <w:r w:rsidR="00177A22" w:rsidRPr="005945B3">
        <w:rPr>
          <w:rFonts w:cs="Arial"/>
          <w:sz w:val="22"/>
          <w:szCs w:val="22"/>
        </w:rPr>
        <w:tab/>
        <w:t xml:space="preserve"> </w:t>
      </w:r>
    </w:p>
    <w:p w14:paraId="61B801A3" w14:textId="37A58CD5" w:rsidR="00F10BC1" w:rsidRDefault="00F10BC1" w:rsidP="00177A22">
      <w:pPr>
        <w:rPr>
          <w:rFonts w:cs="Arial"/>
          <w:sz w:val="22"/>
          <w:szCs w:val="22"/>
        </w:rPr>
      </w:pPr>
    </w:p>
    <w:p w14:paraId="0925F016" w14:textId="554D563D" w:rsidR="00F10BC1" w:rsidRDefault="00F10BC1">
      <w:pPr>
        <w:rPr>
          <w:rFonts w:cs="Arial"/>
          <w:sz w:val="22"/>
          <w:szCs w:val="22"/>
        </w:rPr>
      </w:pPr>
      <w:r>
        <w:rPr>
          <w:rFonts w:cs="Arial"/>
          <w:sz w:val="22"/>
          <w:szCs w:val="22"/>
        </w:rPr>
        <w:br w:type="page"/>
      </w:r>
    </w:p>
    <w:tbl>
      <w:tblPr>
        <w:tblStyle w:val="Tableheader1"/>
        <w:tblW w:w="14317" w:type="dxa"/>
        <w:tblInd w:w="-30" w:type="dxa"/>
        <w:tblLook w:val="04A0" w:firstRow="1" w:lastRow="0" w:firstColumn="1" w:lastColumn="0" w:noHBand="0" w:noVBand="1"/>
      </w:tblPr>
      <w:tblGrid>
        <w:gridCol w:w="14317"/>
      </w:tblGrid>
      <w:tr w:rsidR="00F10BC1" w:rsidRPr="0018581D" w14:paraId="5BBF4E34" w14:textId="77777777" w:rsidTr="000669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7" w:type="dxa"/>
          </w:tcPr>
          <w:p w14:paraId="6315F0AF" w14:textId="77777777" w:rsidR="00F10BC1" w:rsidRPr="0018581D" w:rsidRDefault="00F10BC1" w:rsidP="000669EC">
            <w:pPr>
              <w:spacing w:before="192" w:after="192"/>
              <w:rPr>
                <w:lang w:eastAsia="zh-CN"/>
              </w:rPr>
            </w:pPr>
            <w:r w:rsidRPr="00A61C40">
              <w:rPr>
                <w:lang w:eastAsia="zh-CN"/>
              </w:rPr>
              <w:lastRenderedPageBreak/>
              <w:t xml:space="preserve">AUDITOR </w:t>
            </w:r>
            <w:r>
              <w:rPr>
                <w:lang w:eastAsia="zh-CN"/>
              </w:rPr>
              <w:t>SUMMARY</w:t>
            </w:r>
          </w:p>
        </w:tc>
      </w:tr>
      <w:tr w:rsidR="00F10BC1" w:rsidRPr="0018581D" w14:paraId="7F9D2D2D" w14:textId="77777777" w:rsidTr="00F10BC1">
        <w:trPr>
          <w:cnfStyle w:val="000000100000" w:firstRow="0" w:lastRow="0" w:firstColumn="0" w:lastColumn="0" w:oddVBand="0" w:evenVBand="0" w:oddHBand="1" w:evenHBand="0" w:firstRowFirstColumn="0" w:firstRowLastColumn="0" w:lastRowFirstColumn="0" w:lastRowLastColumn="0"/>
          <w:trHeight w:val="3493"/>
        </w:trPr>
        <w:tc>
          <w:tcPr>
            <w:cnfStyle w:val="001000000000" w:firstRow="0" w:lastRow="0" w:firstColumn="1" w:lastColumn="0" w:oddVBand="0" w:evenVBand="0" w:oddHBand="0" w:evenHBand="0" w:firstRowFirstColumn="0" w:firstRowLastColumn="0" w:lastRowFirstColumn="0" w:lastRowLastColumn="0"/>
            <w:tcW w:w="14317" w:type="dxa"/>
            <w:vAlign w:val="top"/>
          </w:tcPr>
          <w:p w14:paraId="3C8619EB" w14:textId="77777777" w:rsidR="00F10BC1" w:rsidRPr="00444A2A" w:rsidRDefault="00F10BC1" w:rsidP="00F10BC1">
            <w:pPr>
              <w:pBdr>
                <w:bottom w:val="single" w:sz="8" w:space="10" w:color="D0CECE" w:themeColor="background2" w:themeShade="E6"/>
              </w:pBdr>
              <w:rPr>
                <w:b w:val="0"/>
              </w:rPr>
            </w:pPr>
          </w:p>
        </w:tc>
      </w:tr>
    </w:tbl>
    <w:p w14:paraId="12F25328" w14:textId="77777777" w:rsidR="00177A22" w:rsidRPr="005945B3" w:rsidRDefault="00177A22" w:rsidP="00177A22">
      <w:pPr>
        <w:rPr>
          <w:rFonts w:cs="Arial"/>
          <w:sz w:val="22"/>
          <w:szCs w:val="22"/>
        </w:rPr>
      </w:pPr>
    </w:p>
    <w:p w14:paraId="0F78329E" w14:textId="77777777" w:rsidR="00177A22" w:rsidRPr="00177A22" w:rsidRDefault="00177A22" w:rsidP="00177A22">
      <w:pPr>
        <w:pStyle w:val="Caption"/>
      </w:pPr>
      <w:r w:rsidRPr="00177A22">
        <w:t>Auditor</w:t>
      </w:r>
    </w:p>
    <w:p w14:paraId="113A9AD6" w14:textId="77777777" w:rsidR="00177A22" w:rsidRPr="003726AA" w:rsidRDefault="00177A22" w:rsidP="003726AA">
      <w:pPr>
        <w:rPr>
          <w:i/>
        </w:rPr>
      </w:pPr>
      <w:r w:rsidRPr="003726AA">
        <w:rPr>
          <w:i/>
        </w:rPr>
        <w:t>I certify that the compliance audit has been conducted in accordance with the GTR Code of Practice.</w:t>
      </w:r>
    </w:p>
    <w:p w14:paraId="1052C981" w14:textId="77777777" w:rsidR="00177A22" w:rsidRPr="005945B3" w:rsidRDefault="00177A22" w:rsidP="00177A22">
      <w:pPr>
        <w:rPr>
          <w:rFonts w:cs="Arial"/>
          <w:sz w:val="22"/>
          <w:szCs w:val="22"/>
        </w:rPr>
      </w:pPr>
    </w:p>
    <w:p w14:paraId="53091176" w14:textId="77777777" w:rsidR="00177A22" w:rsidRPr="005945B3" w:rsidRDefault="00177A22" w:rsidP="00177A22">
      <w:pPr>
        <w:pStyle w:val="Signature"/>
        <w:rPr>
          <w:rFonts w:cs="Arial"/>
          <w:sz w:val="22"/>
          <w:szCs w:val="22"/>
        </w:rPr>
      </w:pPr>
      <w:r w:rsidRPr="00177A22">
        <w:t>Signature</w:t>
      </w:r>
      <w:r w:rsidRPr="005945B3">
        <w:rPr>
          <w:rFonts w:cs="Arial"/>
          <w:sz w:val="22"/>
          <w:szCs w:val="22"/>
        </w:rPr>
        <w:t xml:space="preserve"> of auditor</w:t>
      </w:r>
      <w:r>
        <w:rPr>
          <w:rFonts w:cs="Arial"/>
          <w:sz w:val="22"/>
          <w:szCs w:val="22"/>
        </w:rPr>
        <w:t>:</w:t>
      </w:r>
      <w:r w:rsidRPr="005945B3">
        <w:rPr>
          <w:rFonts w:cs="Arial"/>
          <w:sz w:val="22"/>
          <w:szCs w:val="22"/>
        </w:rPr>
        <w:t xml:space="preserve">     </w:t>
      </w:r>
    </w:p>
    <w:p w14:paraId="1DEFAD2B" w14:textId="77777777" w:rsidR="00177A22" w:rsidRPr="005945B3" w:rsidRDefault="00177A22" w:rsidP="00177A22">
      <w:pPr>
        <w:rPr>
          <w:rFonts w:cs="Arial"/>
          <w:sz w:val="22"/>
          <w:szCs w:val="22"/>
        </w:rPr>
      </w:pPr>
      <w:r>
        <w:rPr>
          <w:rFonts w:cs="Arial"/>
          <w:noProof/>
          <w:sz w:val="22"/>
          <w:szCs w:val="22"/>
          <w:lang w:eastAsia="en-AU"/>
        </w:rPr>
        <mc:AlternateContent>
          <mc:Choice Requires="wps">
            <w:drawing>
              <wp:anchor distT="0" distB="0" distL="114300" distR="114300" simplePos="0" relativeHeight="251662336" behindDoc="0" locked="0" layoutInCell="1" allowOverlap="1" wp14:anchorId="6AE1CAE5" wp14:editId="73319246">
                <wp:simplePos x="0" y="0"/>
                <wp:positionH relativeFrom="column">
                  <wp:posOffset>1606550</wp:posOffset>
                </wp:positionH>
                <wp:positionV relativeFrom="paragraph">
                  <wp:posOffset>13335</wp:posOffset>
                </wp:positionV>
                <wp:extent cx="4016375" cy="0"/>
                <wp:effectExtent l="6350" t="6985" r="635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E9597"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05pt" to="44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CZ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"/>
            </w:pict>
          </mc:Fallback>
        </mc:AlternateContent>
      </w:r>
    </w:p>
    <w:p w14:paraId="0ED3012C" w14:textId="77777777" w:rsidR="00177A22" w:rsidRPr="005945B3" w:rsidRDefault="00177A22" w:rsidP="003726AA">
      <w:pPr>
        <w:tabs>
          <w:tab w:val="left" w:pos="1985"/>
          <w:tab w:val="left" w:pos="10065"/>
        </w:tabs>
        <w:rPr>
          <w:rFonts w:cs="Arial"/>
          <w:sz w:val="22"/>
          <w:szCs w:val="22"/>
        </w:rPr>
      </w:pPr>
      <w:r w:rsidRPr="003726AA">
        <w:rPr>
          <w:rFonts w:cs="Arial"/>
          <w:sz w:val="22"/>
          <w:szCs w:val="22"/>
        </w:rPr>
        <w:t>Print Name</w:t>
      </w:r>
      <w:r>
        <w:rPr>
          <w:rFonts w:cs="Arial"/>
          <w:sz w:val="22"/>
          <w:szCs w:val="22"/>
        </w:rPr>
        <w:t>:</w:t>
      </w:r>
      <w:r w:rsidRPr="005945B3">
        <w:rPr>
          <w:rFonts w:cs="Arial"/>
          <w:sz w:val="22"/>
          <w:szCs w:val="22"/>
        </w:rPr>
        <w:t xml:space="preserve">  </w:t>
      </w:r>
      <w:r w:rsidRPr="005945B3">
        <w:rPr>
          <w:rFonts w:cs="Arial"/>
          <w:sz w:val="22"/>
          <w:szCs w:val="22"/>
        </w:rPr>
        <w:tab/>
      </w:r>
      <w:r w:rsidRPr="005945B3">
        <w:rPr>
          <w:rFonts w:cs="Arial"/>
          <w:sz w:val="22"/>
          <w:szCs w:val="22"/>
        </w:rPr>
        <w:tab/>
      </w:r>
      <w:r w:rsidRPr="003726AA">
        <w:rPr>
          <w:rFonts w:cs="Arial"/>
          <w:sz w:val="22"/>
          <w:szCs w:val="22"/>
        </w:rPr>
        <w:t>Date</w:t>
      </w:r>
      <w:r>
        <w:rPr>
          <w:rFonts w:cs="Arial"/>
          <w:sz w:val="22"/>
          <w:szCs w:val="22"/>
        </w:rPr>
        <w:t>:</w:t>
      </w:r>
      <w:r w:rsidRPr="005945B3">
        <w:rPr>
          <w:rFonts w:cs="Arial"/>
          <w:sz w:val="22"/>
          <w:szCs w:val="22"/>
        </w:rPr>
        <w:tab/>
        <w:t xml:space="preserve"> </w:t>
      </w:r>
    </w:p>
    <w:p w14:paraId="4FE0B173" w14:textId="77777777" w:rsidR="00F33E66" w:rsidRDefault="00F33E66" w:rsidP="00F33E66">
      <w:pPr>
        <w:tabs>
          <w:tab w:val="left" w:pos="1985"/>
          <w:tab w:val="left" w:pos="10065"/>
        </w:tabs>
        <w:jc w:val="right"/>
        <w:rPr>
          <w:rFonts w:cs="Arial"/>
          <w:sz w:val="22"/>
          <w:szCs w:val="22"/>
        </w:rPr>
      </w:pPr>
      <w:r w:rsidRPr="003726AA">
        <w:rPr>
          <w:rFonts w:cs="Arial"/>
          <w:noProof/>
          <w:sz w:val="22"/>
          <w:szCs w:val="22"/>
          <w:lang w:eastAsia="en-AU"/>
        </w:rPr>
        <mc:AlternateContent>
          <mc:Choice Requires="wps">
            <w:drawing>
              <wp:anchor distT="0" distB="0" distL="114300" distR="114300" simplePos="0" relativeHeight="251665408" behindDoc="0" locked="0" layoutInCell="1" allowOverlap="1" wp14:anchorId="4FC57499" wp14:editId="65170472">
                <wp:simplePos x="0" y="0"/>
                <wp:positionH relativeFrom="column">
                  <wp:posOffset>6965315</wp:posOffset>
                </wp:positionH>
                <wp:positionV relativeFrom="paragraph">
                  <wp:posOffset>40005</wp:posOffset>
                </wp:positionV>
                <wp:extent cx="1816100" cy="0"/>
                <wp:effectExtent l="6350" t="10795" r="635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0C5E"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45pt,3.15pt" to="691.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Ka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"/>
            </w:pict>
          </mc:Fallback>
        </mc:AlternateContent>
      </w:r>
      <w:r w:rsidRPr="003726AA">
        <w:rPr>
          <w:rFonts w:cs="Arial"/>
          <w:noProof/>
          <w:sz w:val="22"/>
          <w:szCs w:val="22"/>
          <w:lang w:eastAsia="en-AU"/>
        </w:rPr>
        <mc:AlternateContent>
          <mc:Choice Requires="wps">
            <w:drawing>
              <wp:anchor distT="0" distB="0" distL="114300" distR="114300" simplePos="0" relativeHeight="251663360" behindDoc="0" locked="0" layoutInCell="1" allowOverlap="1" wp14:anchorId="3F1274B6" wp14:editId="42144827">
                <wp:simplePos x="0" y="0"/>
                <wp:positionH relativeFrom="column">
                  <wp:posOffset>1028065</wp:posOffset>
                </wp:positionH>
                <wp:positionV relativeFrom="paragraph">
                  <wp:posOffset>32385</wp:posOffset>
                </wp:positionV>
                <wp:extent cx="4540250" cy="24130"/>
                <wp:effectExtent l="12700" t="5715" r="952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0250"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D1979"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2.55pt" to="43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gOKAIAAEQ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"/>
            </w:pict>
          </mc:Fallback>
        </mc:AlternateContent>
      </w:r>
    </w:p>
    <w:p w14:paraId="7A047904" w14:textId="77777777" w:rsidR="00177A22" w:rsidRPr="003726AA" w:rsidRDefault="00177A22" w:rsidP="00F33E66">
      <w:pPr>
        <w:tabs>
          <w:tab w:val="left" w:pos="1985"/>
          <w:tab w:val="left" w:pos="10065"/>
        </w:tabs>
        <w:jc w:val="right"/>
        <w:rPr>
          <w:rFonts w:cs="Arial"/>
          <w:sz w:val="22"/>
          <w:szCs w:val="22"/>
        </w:rPr>
      </w:pPr>
    </w:p>
    <w:sectPr w:rsidR="00177A22" w:rsidRPr="003726AA" w:rsidSect="009620B1">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6FFB" w14:textId="77777777" w:rsidR="00177A22" w:rsidRDefault="00177A22" w:rsidP="00191F45">
      <w:r>
        <w:separator/>
      </w:r>
    </w:p>
    <w:p w14:paraId="7677A90D" w14:textId="77777777" w:rsidR="00177A22" w:rsidRDefault="00177A22"/>
    <w:p w14:paraId="679D52C1" w14:textId="77777777" w:rsidR="00177A22" w:rsidRDefault="00177A22"/>
    <w:p w14:paraId="197C99D8" w14:textId="77777777" w:rsidR="00177A22" w:rsidRDefault="00177A22"/>
  </w:endnote>
  <w:endnote w:type="continuationSeparator" w:id="0">
    <w:p w14:paraId="56435105" w14:textId="77777777" w:rsidR="00177A22" w:rsidRDefault="00177A22" w:rsidP="00191F45">
      <w:r>
        <w:continuationSeparator/>
      </w:r>
    </w:p>
    <w:p w14:paraId="6F880621" w14:textId="77777777" w:rsidR="00177A22" w:rsidRDefault="00177A22"/>
    <w:p w14:paraId="50600D9C" w14:textId="77777777" w:rsidR="00177A22" w:rsidRDefault="00177A22"/>
    <w:p w14:paraId="0FF6E9A0" w14:textId="77777777" w:rsidR="00177A22" w:rsidRDefault="0017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DC2A" w14:textId="77777777" w:rsidR="00177A22" w:rsidRPr="002810D3" w:rsidRDefault="00177A22" w:rsidP="00030F70">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4F1" w14:textId="77777777" w:rsidR="00177A22" w:rsidRDefault="00177A22"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45E" w14:textId="77777777" w:rsidR="00177A22" w:rsidRPr="00030F70" w:rsidRDefault="00177A22" w:rsidP="00030F70">
    <w:pPr>
      <w:pStyle w:val="Logo-landscape"/>
    </w:pPr>
    <w:r w:rsidRPr="00030F70">
      <w:t>education.nsw.gov.au</w:t>
    </w:r>
    <w:r w:rsidRPr="00030F70">
      <w:tab/>
    </w:r>
    <w:r w:rsidRPr="00030F70">
      <w:rPr>
        <w:noProof/>
        <w:lang w:eastAsia="en-AU"/>
      </w:rPr>
      <w:drawing>
        <wp:inline distT="0" distB="0" distL="0" distR="0" wp14:anchorId="65CF8258" wp14:editId="64C848D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EFF5" w14:textId="77777777" w:rsidR="00177A22" w:rsidRPr="002810D3" w:rsidRDefault="00177A22" w:rsidP="00030F70">
    <w:pPr>
      <w:pStyle w:val="Footer"/>
    </w:pPr>
    <w:r w:rsidRPr="002810D3">
      <w:fldChar w:fldCharType="begin"/>
    </w:r>
    <w:r w:rsidRPr="002810D3">
      <w:instrText xml:space="preserve"> PAGE </w:instrText>
    </w:r>
    <w:r w:rsidRPr="002810D3">
      <w:fldChar w:fldCharType="separate"/>
    </w:r>
    <w:r w:rsidR="00017A68">
      <w:rPr>
        <w:noProof/>
      </w:rPr>
      <w:t>20</w:t>
    </w:r>
    <w:r w:rsidRPr="002810D3">
      <w:fldChar w:fldCharType="end"/>
    </w:r>
    <w:r w:rsidRPr="002810D3">
      <w:tab/>
    </w:r>
    <w:r w:rsidR="009620B1">
      <w:t>GTO Compliance Assessment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C4BD" w14:textId="60EAE45B" w:rsidR="00177A22" w:rsidRPr="00030F70" w:rsidRDefault="00177A22"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F10BC1">
      <w:rPr>
        <w:noProof/>
      </w:rPr>
      <w:t>Nov-23</w:t>
    </w:r>
    <w:r w:rsidRPr="00030F70">
      <w:fldChar w:fldCharType="end"/>
    </w:r>
    <w:r w:rsidRPr="00030F70">
      <w:tab/>
    </w:r>
    <w:r w:rsidRPr="00030F70">
      <w:fldChar w:fldCharType="begin"/>
    </w:r>
    <w:r w:rsidRPr="00030F70">
      <w:instrText xml:space="preserve"> PAGE </w:instrText>
    </w:r>
    <w:r w:rsidRPr="00030F70">
      <w:fldChar w:fldCharType="separate"/>
    </w:r>
    <w:r w:rsidR="00017A68">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F31D" w14:textId="77777777" w:rsidR="00177A22" w:rsidRDefault="00177A22" w:rsidP="00191F45">
      <w:r>
        <w:separator/>
      </w:r>
    </w:p>
    <w:p w14:paraId="2D4A82BE" w14:textId="77777777" w:rsidR="00177A22" w:rsidRDefault="00177A22"/>
    <w:p w14:paraId="1E867962" w14:textId="77777777" w:rsidR="00177A22" w:rsidRDefault="00177A22"/>
    <w:p w14:paraId="27EB6D95" w14:textId="77777777" w:rsidR="00177A22" w:rsidRDefault="00177A22"/>
  </w:footnote>
  <w:footnote w:type="continuationSeparator" w:id="0">
    <w:p w14:paraId="29802F33" w14:textId="77777777" w:rsidR="00177A22" w:rsidRDefault="00177A22" w:rsidP="00191F45">
      <w:r>
        <w:continuationSeparator/>
      </w:r>
    </w:p>
    <w:p w14:paraId="359F7E30" w14:textId="77777777" w:rsidR="00177A22" w:rsidRDefault="00177A22"/>
    <w:p w14:paraId="42B8B5EE" w14:textId="77777777" w:rsidR="00177A22" w:rsidRDefault="00177A22"/>
    <w:p w14:paraId="432831AB" w14:textId="77777777" w:rsidR="00177A22" w:rsidRDefault="00177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BA6" w14:textId="77777777" w:rsidR="00177A22" w:rsidRPr="00200AD3" w:rsidRDefault="00177A22"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A8F4C67"/>
    <w:multiLevelType w:val="hybridMultilevel"/>
    <w:tmpl w:val="C4C8D0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E0637AB"/>
    <w:multiLevelType w:val="hybridMultilevel"/>
    <w:tmpl w:val="B35A17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AA15FB"/>
    <w:multiLevelType w:val="hybridMultilevel"/>
    <w:tmpl w:val="F056A3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D2F3FFD"/>
    <w:multiLevelType w:val="hybridMultilevel"/>
    <w:tmpl w:val="303016D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4" w15:restartNumberingAfterBreak="0">
    <w:nsid w:val="217F4EA7"/>
    <w:multiLevelType w:val="hybridMultilevel"/>
    <w:tmpl w:val="28BC0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5A20CFF"/>
    <w:multiLevelType w:val="hybridMultilevel"/>
    <w:tmpl w:val="6A606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321811376">
    <w:abstractNumId w:val="19"/>
  </w:num>
  <w:num w:numId="2" w16cid:durableId="774519619">
    <w:abstractNumId w:val="17"/>
  </w:num>
  <w:num w:numId="3" w16cid:durableId="2120905348">
    <w:abstractNumId w:val="21"/>
  </w:num>
  <w:num w:numId="4" w16cid:durableId="1555432812">
    <w:abstractNumId w:val="23"/>
  </w:num>
  <w:num w:numId="5" w16cid:durableId="11039623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19802">
    <w:abstractNumId w:val="16"/>
  </w:num>
  <w:num w:numId="7" w16cid:durableId="666590730">
    <w:abstractNumId w:val="24"/>
  </w:num>
  <w:num w:numId="8" w16cid:durableId="262153775">
    <w:abstractNumId w:val="15"/>
  </w:num>
  <w:num w:numId="9" w16cid:durableId="905189364">
    <w:abstractNumId w:val="20"/>
  </w:num>
  <w:num w:numId="10" w16cid:durableId="702635787">
    <w:abstractNumId w:val="12"/>
  </w:num>
  <w:num w:numId="11" w16cid:durableId="235210533">
    <w:abstractNumId w:val="18"/>
  </w:num>
  <w:num w:numId="12" w16cid:durableId="1130631716">
    <w:abstractNumId w:val="6"/>
  </w:num>
  <w:num w:numId="13" w16cid:durableId="165941538">
    <w:abstractNumId w:val="9"/>
  </w:num>
  <w:num w:numId="14" w16cid:durableId="1890799885">
    <w:abstractNumId w:val="0"/>
  </w:num>
  <w:num w:numId="15" w16cid:durableId="921528282">
    <w:abstractNumId w:val="1"/>
  </w:num>
  <w:num w:numId="16" w16cid:durableId="542524233">
    <w:abstractNumId w:val="2"/>
  </w:num>
  <w:num w:numId="17" w16cid:durableId="1098326336">
    <w:abstractNumId w:val="3"/>
  </w:num>
  <w:num w:numId="18" w16cid:durableId="381366867">
    <w:abstractNumId w:val="4"/>
  </w:num>
  <w:num w:numId="19" w16cid:durableId="1748577001">
    <w:abstractNumId w:val="5"/>
  </w:num>
  <w:num w:numId="20" w16cid:durableId="79911567">
    <w:abstractNumId w:val="7"/>
  </w:num>
  <w:num w:numId="21" w16cid:durableId="899026157">
    <w:abstractNumId w:val="26"/>
  </w:num>
  <w:num w:numId="22" w16cid:durableId="1545174910">
    <w:abstractNumId w:val="22"/>
  </w:num>
  <w:num w:numId="23" w16cid:durableId="1540240168">
    <w:abstractNumId w:val="10"/>
  </w:num>
  <w:num w:numId="24" w16cid:durableId="834103958">
    <w:abstractNumId w:val="8"/>
  </w:num>
  <w:num w:numId="25" w16cid:durableId="1196043326">
    <w:abstractNumId w:val="14"/>
  </w:num>
  <w:num w:numId="26" w16cid:durableId="225380821">
    <w:abstractNumId w:val="19"/>
  </w:num>
  <w:num w:numId="27" w16cid:durableId="153306975">
    <w:abstractNumId w:val="19"/>
  </w:num>
  <w:num w:numId="28" w16cid:durableId="1076392836">
    <w:abstractNumId w:val="19"/>
  </w:num>
  <w:num w:numId="29" w16cid:durableId="1863281435">
    <w:abstractNumId w:val="19"/>
  </w:num>
  <w:num w:numId="30" w16cid:durableId="239604238">
    <w:abstractNumId w:val="11"/>
  </w:num>
  <w:num w:numId="31" w16cid:durableId="926422114">
    <w:abstractNumId w:val="25"/>
  </w:num>
  <w:num w:numId="32" w16cid:durableId="792139282">
    <w:abstractNumId w:val="19"/>
  </w:num>
  <w:num w:numId="33" w16cid:durableId="1703479581">
    <w:abstractNumId w:val="13"/>
  </w:num>
  <w:num w:numId="34" w16cid:durableId="748696685">
    <w:abstractNumId w:val="17"/>
  </w:num>
  <w:num w:numId="35" w16cid:durableId="162924116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51"/>
    <w:rsid w:val="0000031A"/>
    <w:rsid w:val="00001C08"/>
    <w:rsid w:val="00002BF1"/>
    <w:rsid w:val="00006220"/>
    <w:rsid w:val="00006CD7"/>
    <w:rsid w:val="000103FC"/>
    <w:rsid w:val="00010746"/>
    <w:rsid w:val="000143DF"/>
    <w:rsid w:val="000151F8"/>
    <w:rsid w:val="00015D43"/>
    <w:rsid w:val="00016801"/>
    <w:rsid w:val="00017A68"/>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0F52"/>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7A22"/>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6AA"/>
    <w:rsid w:val="00372A4F"/>
    <w:rsid w:val="00372B9F"/>
    <w:rsid w:val="00373265"/>
    <w:rsid w:val="0037384B"/>
    <w:rsid w:val="00373892"/>
    <w:rsid w:val="003743CE"/>
    <w:rsid w:val="0037535D"/>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4A2A"/>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3CC"/>
    <w:rsid w:val="00630BB3"/>
    <w:rsid w:val="00632182"/>
    <w:rsid w:val="006335DF"/>
    <w:rsid w:val="00634717"/>
    <w:rsid w:val="00636675"/>
    <w:rsid w:val="0063670E"/>
    <w:rsid w:val="00636F18"/>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E9C"/>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FBF"/>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29DC"/>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A51"/>
    <w:rsid w:val="00955D6C"/>
    <w:rsid w:val="00960547"/>
    <w:rsid w:val="00960CCA"/>
    <w:rsid w:val="00960E03"/>
    <w:rsid w:val="009620B1"/>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6CB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C40"/>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4BE"/>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617"/>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844"/>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310"/>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2FAF"/>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BC1"/>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3E66"/>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F1"/>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05413"/>
  <w14:defaultImageDpi w14:val="32767"/>
  <w15:chartTrackingRefBased/>
  <w15:docId w15:val="{A5F92F8D-BB95-421E-90E7-B0D14209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Paragraph">
    <w:name w:val="List Paragraph"/>
    <w:basedOn w:val="Normal"/>
    <w:uiPriority w:val="34"/>
    <w:qFormat/>
    <w:rsid w:val="00955A51"/>
    <w:pPr>
      <w:spacing w:before="0" w:line="240" w:lineRule="auto"/>
      <w:ind w:left="720"/>
    </w:pPr>
    <w:rPr>
      <w:rFonts w:eastAsia="Times New Roman" w:cs="Times New Roman"/>
      <w:szCs w:val="20"/>
    </w:rPr>
  </w:style>
  <w:style w:type="paragraph" w:styleId="BodyText">
    <w:name w:val="Body Text"/>
    <w:basedOn w:val="Normal"/>
    <w:link w:val="BodyTextChar"/>
    <w:rsid w:val="00177A22"/>
    <w:pPr>
      <w:spacing w:before="0" w:line="240" w:lineRule="auto"/>
    </w:pPr>
    <w:rPr>
      <w:rFonts w:ascii="Times New Roman" w:eastAsia="Times New Roman" w:hAnsi="Times New Roman" w:cs="Times New Roman"/>
      <w:i/>
      <w:szCs w:val="20"/>
    </w:rPr>
  </w:style>
  <w:style w:type="character" w:customStyle="1" w:styleId="BodyTextChar">
    <w:name w:val="Body Text Char"/>
    <w:basedOn w:val="DefaultParagraphFont"/>
    <w:link w:val="BodyText"/>
    <w:rsid w:val="00177A22"/>
    <w:rPr>
      <w:rFonts w:ascii="Times New Roman" w:eastAsia="Times New Roman" w:hAnsi="Times New Roman" w:cs="Times New Roman"/>
      <w:i/>
      <w:szCs w:val="20"/>
      <w:lang w:val="en-AU"/>
    </w:rPr>
  </w:style>
  <w:style w:type="paragraph" w:styleId="BodyText3">
    <w:name w:val="Body Text 3"/>
    <w:basedOn w:val="Normal"/>
    <w:link w:val="BodyText3Char"/>
    <w:rsid w:val="00177A22"/>
    <w:pPr>
      <w:spacing w:before="0" w:line="240" w:lineRule="auto"/>
    </w:pPr>
    <w:rPr>
      <w:rFonts w:ascii="Bookman" w:eastAsia="Times New Roman" w:hAnsi="Bookman" w:cs="Times New Roman"/>
      <w:sz w:val="20"/>
      <w:szCs w:val="20"/>
    </w:rPr>
  </w:style>
  <w:style w:type="character" w:customStyle="1" w:styleId="BodyText3Char">
    <w:name w:val="Body Text 3 Char"/>
    <w:basedOn w:val="DefaultParagraphFont"/>
    <w:link w:val="BodyText3"/>
    <w:rsid w:val="00177A22"/>
    <w:rPr>
      <w:rFonts w:ascii="Bookman" w:eastAsia="Times New Roman" w:hAnsi="Book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TSNSW-TS\Cherrie\DoE%20Templates\Report\DOE_Word_Template_Landscap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A456-277F-48DD-B85B-F82CBECC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DOE_Word_Template_Landscape_2020</Template>
  <TotalTime>297</TotalTime>
  <Pages>24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Part 4 Compliance Assessment Report for registration as a GTO in NSW</vt:lpstr>
    </vt:vector>
  </TitlesOfParts>
  <Manager/>
  <Company>NSW Department of Education</Company>
  <LinksUpToDate>false</LinksUpToDate>
  <CharactersWithSpaces>10870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Compliance Assessment Report for registration as a GTO in NSW</dc:title>
  <dc:subject>Compliance Assessment Report for registration as a GTO in NSW</dc:subject>
  <dc:creator>Training Services NSW</dc:creator>
  <cp:keywords>group training organisation, registration, national standards, Part 4</cp:keywords>
  <dc:description/>
  <cp:lastModifiedBy>Cherrie Chen</cp:lastModifiedBy>
  <cp:revision>7</cp:revision>
  <cp:lastPrinted>2019-07-18T06:52:00Z</cp:lastPrinted>
  <dcterms:created xsi:type="dcterms:W3CDTF">2023-11-09T00:14:00Z</dcterms:created>
  <dcterms:modified xsi:type="dcterms:W3CDTF">2023-11-17T03:46:00Z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2023-11-09T00:14:06Z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17d3e08c-9bd9-47b2-add0-1478f153dcfb</vt:lpwstr>
  </property>
  <property fmtid="{D5CDD505-2E9C-101B-9397-08002B2CF9AE}" pid="8" name="MSIP_Label_b603dfd7-d93a-4381-a340-2995d8282205_ContentBits">
    <vt:lpwstr>0</vt:lpwstr>
  </property>
</Properties>
</file>