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DBFC4" w14:textId="0BAC7870" w:rsidR="00647098" w:rsidRPr="00EE6A52" w:rsidRDefault="00FD5F6F" w:rsidP="0009602C">
      <w:pPr>
        <w:pStyle w:val="Title"/>
      </w:pPr>
      <w:r w:rsidRPr="00F162E0">
        <w:t xml:space="preserve">Primary </w:t>
      </w:r>
      <w:r w:rsidR="00CA34FC" w:rsidRPr="00961A30">
        <w:t>I</w:t>
      </w:r>
      <w:r w:rsidRPr="00961A30">
        <w:t>ndustrie</w:t>
      </w:r>
      <w:r w:rsidR="002F534A" w:rsidRPr="00961A30">
        <w:t>s</w:t>
      </w:r>
      <w:r w:rsidR="0009602C" w:rsidRPr="00EE6A52">
        <w:br/>
        <w:t>Curri</w:t>
      </w:r>
      <w:r w:rsidR="0009602C" w:rsidRPr="00AF58CB">
        <w:t>culum</w:t>
      </w:r>
      <w:r w:rsidR="0009602C" w:rsidRPr="00EE6A52">
        <w:t xml:space="preserve"> Framework</w:t>
      </w:r>
    </w:p>
    <w:p w14:paraId="41629CF1" w14:textId="7A0BBE41" w:rsidR="0009602C" w:rsidRPr="00EE6A52" w:rsidRDefault="0009602C" w:rsidP="0009602C">
      <w:pPr>
        <w:pStyle w:val="Subtitle"/>
      </w:pPr>
      <w:r w:rsidRPr="00EE6A52">
        <w:t xml:space="preserve">Stage 6 </w:t>
      </w:r>
      <w:r w:rsidR="00CA7D06" w:rsidRPr="00EE6A52">
        <w:t>Syllabus</w:t>
      </w:r>
    </w:p>
    <w:p w14:paraId="7F2BA21D" w14:textId="72950ACB" w:rsidR="0009602C" w:rsidRPr="00EE6A52" w:rsidRDefault="008D5C7A" w:rsidP="007C1015">
      <w:pPr>
        <w:spacing w:before="800" w:after="400"/>
        <w:rPr>
          <w:b/>
          <w:bCs/>
          <w:sz w:val="28"/>
          <w:szCs w:val="28"/>
        </w:rPr>
      </w:pPr>
      <w:r w:rsidRPr="00EE6A52">
        <w:rPr>
          <w:b/>
          <w:bCs/>
          <w:sz w:val="28"/>
          <w:szCs w:val="28"/>
        </w:rPr>
        <w:t>b</w:t>
      </w:r>
      <w:r w:rsidR="0009602C" w:rsidRPr="00EE6A52">
        <w:rPr>
          <w:b/>
          <w:bCs/>
          <w:sz w:val="28"/>
          <w:szCs w:val="28"/>
        </w:rPr>
        <w:t xml:space="preserve">ased on </w:t>
      </w:r>
      <w:r w:rsidRPr="00EE6A52">
        <w:rPr>
          <w:b/>
          <w:bCs/>
          <w:sz w:val="28"/>
          <w:szCs w:val="28"/>
        </w:rPr>
        <w:t xml:space="preserve">the </w:t>
      </w:r>
      <w:r w:rsidR="00935C9A" w:rsidRPr="00EE6A52">
        <w:rPr>
          <w:b/>
          <w:bCs/>
          <w:sz w:val="28"/>
          <w:szCs w:val="28"/>
        </w:rPr>
        <w:t>AHC Agriculture, Horticulture and Conservation and Land Management</w:t>
      </w:r>
      <w:r w:rsidR="007C1015" w:rsidRPr="00EE6A52">
        <w:rPr>
          <w:b/>
          <w:bCs/>
          <w:sz w:val="28"/>
          <w:szCs w:val="28"/>
        </w:rPr>
        <w:t xml:space="preserve"> Training Package </w:t>
      </w:r>
      <w:r w:rsidR="00D155FB" w:rsidRPr="00EE6A52">
        <w:rPr>
          <w:b/>
          <w:bCs/>
          <w:sz w:val="28"/>
          <w:szCs w:val="28"/>
        </w:rPr>
        <w:t>(</w:t>
      </w:r>
      <w:r w:rsidR="00D155FB" w:rsidRPr="00EE6A52">
        <w:rPr>
          <w:b/>
          <w:bCs/>
          <w:sz w:val="28"/>
          <w:szCs w:val="28"/>
        </w:rPr>
        <w:t xml:space="preserve">version </w:t>
      </w:r>
      <w:r w:rsidR="006F3314" w:rsidRPr="00EE6A52">
        <w:rPr>
          <w:b/>
          <w:bCs/>
          <w:sz w:val="28"/>
          <w:szCs w:val="28"/>
        </w:rPr>
        <w:t>1</w:t>
      </w:r>
      <w:r w:rsidR="00816099">
        <w:rPr>
          <w:b/>
          <w:bCs/>
          <w:sz w:val="28"/>
          <w:szCs w:val="28"/>
        </w:rPr>
        <w:t>1</w:t>
      </w:r>
      <w:r w:rsidR="00D155FB" w:rsidRPr="00EE6A52">
        <w:rPr>
          <w:b/>
          <w:bCs/>
          <w:sz w:val="28"/>
          <w:szCs w:val="28"/>
        </w:rPr>
        <w:t xml:space="preserve">) </w:t>
      </w:r>
    </w:p>
    <w:p w14:paraId="228F9C78" w14:textId="6049AFB3" w:rsidR="003253EB" w:rsidRPr="00EE6A52" w:rsidRDefault="00AF1CF2" w:rsidP="000A1915">
      <w:pPr>
        <w:spacing w:before="800"/>
        <w:rPr>
          <w:b/>
          <w:bCs/>
          <w:sz w:val="28"/>
          <w:szCs w:val="28"/>
        </w:rPr>
      </w:pPr>
      <w:r w:rsidRPr="00EE6A52">
        <w:rPr>
          <w:b/>
          <w:bCs/>
          <w:sz w:val="28"/>
          <w:szCs w:val="28"/>
        </w:rPr>
        <w:t xml:space="preserve">for implementation from </w:t>
      </w:r>
      <w:r w:rsidR="00D66B6B" w:rsidRPr="00EE6A52">
        <w:rPr>
          <w:b/>
          <w:bCs/>
          <w:sz w:val="28"/>
          <w:szCs w:val="28"/>
        </w:rPr>
        <w:t>202</w:t>
      </w:r>
      <w:r w:rsidR="00A33F8F" w:rsidRPr="00EE6A52">
        <w:rPr>
          <w:b/>
          <w:bCs/>
          <w:sz w:val="28"/>
          <w:szCs w:val="28"/>
        </w:rPr>
        <w:t>4</w:t>
      </w:r>
    </w:p>
    <w:p w14:paraId="2EA43FCC" w14:textId="31331ED4" w:rsidR="00816099" w:rsidRPr="00EE6A52" w:rsidRDefault="003253EB" w:rsidP="000A1915">
      <w:pPr>
        <w:spacing w:before="120" w:after="400"/>
        <w:rPr>
          <w:b/>
          <w:bCs/>
          <w:sz w:val="28"/>
          <w:szCs w:val="28"/>
        </w:rPr>
      </w:pPr>
      <w:r>
        <w:rPr>
          <w:b/>
          <w:bCs/>
          <w:sz w:val="28"/>
          <w:szCs w:val="28"/>
        </w:rPr>
        <w:t>published October 2023 (AHCv9)</w:t>
      </w:r>
      <w:r>
        <w:rPr>
          <w:b/>
          <w:bCs/>
          <w:sz w:val="28"/>
          <w:szCs w:val="28"/>
        </w:rPr>
        <w:br/>
        <w:t>updated August 2024 (AHCv10)</w:t>
      </w:r>
      <w:r>
        <w:rPr>
          <w:b/>
          <w:bCs/>
          <w:sz w:val="28"/>
          <w:szCs w:val="28"/>
        </w:rPr>
        <w:br/>
        <w:t xml:space="preserve">updated </w:t>
      </w:r>
      <w:r w:rsidR="001F2F35">
        <w:rPr>
          <w:b/>
          <w:bCs/>
          <w:sz w:val="28"/>
          <w:szCs w:val="28"/>
        </w:rPr>
        <w:t>July</w:t>
      </w:r>
      <w:r>
        <w:rPr>
          <w:b/>
          <w:bCs/>
          <w:sz w:val="28"/>
          <w:szCs w:val="28"/>
        </w:rPr>
        <w:t xml:space="preserve"> 2025 (AHCv11)</w:t>
      </w:r>
    </w:p>
    <w:p w14:paraId="071B675C" w14:textId="77777777" w:rsidR="00A33F8F" w:rsidRPr="00EE6A52" w:rsidRDefault="00A33F8F" w:rsidP="003B45A8">
      <w:pPr>
        <w:spacing w:before="800" w:after="400"/>
        <w:rPr>
          <w:b/>
          <w:bCs/>
          <w:sz w:val="28"/>
          <w:szCs w:val="28"/>
        </w:rPr>
      </w:pPr>
    </w:p>
    <w:p w14:paraId="3B0079E8" w14:textId="77777777" w:rsidR="00F22723" w:rsidRPr="00EE6A52" w:rsidRDefault="00F22723">
      <w:pPr>
        <w:widowControl/>
        <w:spacing w:after="0" w:line="240" w:lineRule="auto"/>
        <w:rPr>
          <w:noProof/>
          <w:lang w:val="en-US"/>
        </w:rPr>
        <w:sectPr w:rsidR="00F22723" w:rsidRPr="00EE6A52" w:rsidSect="00563248">
          <w:headerReference w:type="even" r:id="rId8"/>
          <w:headerReference w:type="default" r:id="rId9"/>
          <w:footerReference w:type="default" r:id="rId10"/>
          <w:headerReference w:type="first" r:id="rId11"/>
          <w:type w:val="nextColumn"/>
          <w:pgSz w:w="11907" w:h="16840"/>
          <w:pgMar w:top="851" w:right="1418" w:bottom="1134" w:left="1418" w:header="283" w:footer="567" w:gutter="0"/>
          <w:cols w:space="720"/>
          <w:titlePg/>
          <w:docGrid w:linePitch="299"/>
        </w:sectPr>
      </w:pPr>
    </w:p>
    <w:p w14:paraId="58ABDEB9" w14:textId="77777777" w:rsidR="00216F48" w:rsidRPr="00EE6A52" w:rsidRDefault="00216F48" w:rsidP="00216F48">
      <w:pPr>
        <w:pBdr>
          <w:bottom w:val="single" w:sz="4" w:space="1" w:color="auto"/>
        </w:pBdr>
        <w:spacing w:after="0"/>
        <w:rPr>
          <w:szCs w:val="24"/>
        </w:rPr>
      </w:pPr>
      <w:r w:rsidRPr="00EE6A52">
        <w:rPr>
          <w:szCs w:val="24"/>
        </w:rPr>
        <w:lastRenderedPageBreak/>
        <w:t>NESA acknowledges Traditional Owners and Custodians of Country throughout NSW, and pays respect to Elders past and present. NESA recognises Aboriginal Peoples’ continuing Cultures and Connections to lands, waters, skies and Community.</w:t>
      </w:r>
    </w:p>
    <w:p w14:paraId="548C3BBE" w14:textId="77777777" w:rsidR="00216F48" w:rsidRPr="00EE6A52" w:rsidRDefault="00216F48" w:rsidP="00216F48">
      <w:pPr>
        <w:pBdr>
          <w:bottom w:val="single" w:sz="4" w:space="1" w:color="auto"/>
        </w:pBdr>
        <w:spacing w:after="0" w:line="240" w:lineRule="auto"/>
        <w:rPr>
          <w:sz w:val="12"/>
          <w:szCs w:val="16"/>
        </w:rPr>
      </w:pPr>
    </w:p>
    <w:p w14:paraId="22DCCE61" w14:textId="77777777" w:rsidR="00216F48" w:rsidRPr="00EE6A52" w:rsidRDefault="00216F48" w:rsidP="00216F48">
      <w:pPr>
        <w:spacing w:after="0" w:line="240" w:lineRule="auto"/>
        <w:rPr>
          <w:sz w:val="12"/>
          <w:szCs w:val="14"/>
        </w:rPr>
      </w:pPr>
    </w:p>
    <w:p w14:paraId="2E1A5A46" w14:textId="1132726D" w:rsidR="00563248" w:rsidRPr="00EE6A52" w:rsidRDefault="00563248" w:rsidP="00216F48">
      <w:pPr>
        <w:spacing w:after="0" w:line="240" w:lineRule="auto"/>
        <w:rPr>
          <w:b/>
          <w:bCs/>
        </w:rPr>
      </w:pPr>
      <w:r w:rsidRPr="00EE6A52">
        <w:rPr>
          <w:b/>
          <w:bCs/>
        </w:rPr>
        <w:t xml:space="preserve">Released </w:t>
      </w:r>
      <w:r w:rsidR="00F3308D" w:rsidRPr="00EE6A52">
        <w:rPr>
          <w:b/>
          <w:bCs/>
        </w:rPr>
        <w:t>October</w:t>
      </w:r>
      <w:r w:rsidR="006942A2" w:rsidRPr="00EE6A52">
        <w:rPr>
          <w:b/>
          <w:bCs/>
        </w:rPr>
        <w:t xml:space="preserve"> </w:t>
      </w:r>
      <w:r w:rsidR="00F22723" w:rsidRPr="00EE6A52">
        <w:rPr>
          <w:b/>
          <w:bCs/>
        </w:rPr>
        <w:t>2023</w:t>
      </w:r>
      <w:r w:rsidR="006F3314" w:rsidRPr="00EE6A52">
        <w:rPr>
          <w:b/>
          <w:bCs/>
        </w:rPr>
        <w:t>, updated August 2024</w:t>
      </w:r>
      <w:r w:rsidR="003F4623">
        <w:rPr>
          <w:b/>
          <w:bCs/>
        </w:rPr>
        <w:t xml:space="preserve">, updated </w:t>
      </w:r>
      <w:r w:rsidR="001F2F35">
        <w:rPr>
          <w:b/>
          <w:bCs/>
        </w:rPr>
        <w:t>July</w:t>
      </w:r>
      <w:r w:rsidR="003F4623">
        <w:rPr>
          <w:b/>
          <w:bCs/>
        </w:rPr>
        <w:t xml:space="preserve"> 2025</w:t>
      </w:r>
    </w:p>
    <w:p w14:paraId="58D5A3CD" w14:textId="086B2D39" w:rsidR="006942A2" w:rsidRPr="00EE6A52" w:rsidRDefault="006942A2" w:rsidP="001F26AD">
      <w:pPr>
        <w:pStyle w:val="Copyright"/>
        <w:spacing w:before="120" w:after="80"/>
        <w:rPr>
          <w:b/>
          <w:bCs/>
        </w:rPr>
      </w:pPr>
      <w:r w:rsidRPr="00EE6A52">
        <w:rPr>
          <w:b/>
          <w:bCs/>
        </w:rPr>
        <w:t>© 202</w:t>
      </w:r>
      <w:r w:rsidR="00AC5420">
        <w:rPr>
          <w:b/>
          <w:bCs/>
        </w:rPr>
        <w:t>5</w:t>
      </w:r>
      <w:r w:rsidRPr="00EE6A52">
        <w:rPr>
          <w:b/>
          <w:bCs/>
        </w:rPr>
        <w:t xml:space="preserve"> NSW Education Standards Authority</w:t>
      </w:r>
    </w:p>
    <w:p w14:paraId="4405F3EA" w14:textId="6E45819E" w:rsidR="00563248" w:rsidRPr="00EE6A52" w:rsidRDefault="006942A2" w:rsidP="001F26AD">
      <w:pPr>
        <w:pStyle w:val="Copyright"/>
        <w:spacing w:after="60"/>
      </w:pPr>
      <w:r w:rsidRPr="00EE6A52">
        <w:t>The documents on the NSW Education Standards Authority (NESA) website and the NSW Curriculum website contain material prepared by NESA for and on behalf of the Crown in right of the State of New South Wales. The material is protected by Crown copyright.</w:t>
      </w:r>
    </w:p>
    <w:p w14:paraId="336B3299" w14:textId="37075F3E" w:rsidR="00563248" w:rsidRPr="00EE6A52" w:rsidRDefault="006942A2" w:rsidP="001F26AD">
      <w:pPr>
        <w:pStyle w:val="Copyright"/>
        <w:spacing w:after="60"/>
      </w:pPr>
      <w:r w:rsidRPr="00EE6A52">
        <w:t>These websites hold the only official and up-to-date versions of the documents available on the internet. Any other copies of these documents, or parts of these documents, that may be found elsewhere on the internet might not be current and are not authorised. You cannot rely on copies from any other source.</w:t>
      </w:r>
    </w:p>
    <w:p w14:paraId="0092BC81" w14:textId="2DA66529" w:rsidR="006942A2" w:rsidRPr="00EE6A52" w:rsidRDefault="006942A2" w:rsidP="001F26AD">
      <w:pPr>
        <w:pStyle w:val="Copyright"/>
        <w:spacing w:after="60"/>
      </w:pPr>
      <w:r w:rsidRPr="00EE6A52">
        <w:t>All rights are reserved. No part of the material may be:</w:t>
      </w:r>
    </w:p>
    <w:p w14:paraId="12677FCC" w14:textId="77777777" w:rsidR="006942A2" w:rsidRPr="00EE6A52" w:rsidRDefault="006942A2" w:rsidP="001F26AD">
      <w:pPr>
        <w:pStyle w:val="ListParagraph"/>
        <w:spacing w:after="60"/>
      </w:pPr>
      <w:r w:rsidRPr="00EE6A52">
        <w:t xml:space="preserve">reproduced in Australia or in any other country by any process, electronic or otherwise, in any material form </w:t>
      </w:r>
    </w:p>
    <w:p w14:paraId="4CB4BF95" w14:textId="279E7579" w:rsidR="006942A2" w:rsidRPr="00EE6A52" w:rsidRDefault="006942A2" w:rsidP="001F26AD">
      <w:pPr>
        <w:pStyle w:val="ListParagraph"/>
        <w:spacing w:after="60"/>
      </w:pPr>
      <w:r w:rsidRPr="00EE6A52">
        <w:t>transmitted to any other person or stored electronically in any form without the written permission of NESA except as permitted by the Copyright Act 1968 (Cth).</w:t>
      </w:r>
    </w:p>
    <w:p w14:paraId="790CDEDD" w14:textId="77777777" w:rsidR="00563248" w:rsidRPr="00EE6A52" w:rsidRDefault="00563248" w:rsidP="001F26AD">
      <w:pPr>
        <w:pStyle w:val="Copyright"/>
        <w:spacing w:after="60"/>
      </w:pPr>
      <w:r w:rsidRPr="00EE6A52">
        <w:t>When you access the material you agree:</w:t>
      </w:r>
    </w:p>
    <w:p w14:paraId="40C891F1" w14:textId="77777777" w:rsidR="006942A2" w:rsidRPr="00EE6A52" w:rsidRDefault="006942A2" w:rsidP="001F26AD">
      <w:pPr>
        <w:pStyle w:val="ListParagraph"/>
        <w:spacing w:after="60"/>
      </w:pPr>
      <w:r w:rsidRPr="00EE6A52">
        <w:t xml:space="preserve">to use the material for research or study, criticism or review, reporting news and parody or satire </w:t>
      </w:r>
    </w:p>
    <w:p w14:paraId="6993909B" w14:textId="77777777" w:rsidR="006942A2" w:rsidRPr="00EE6A52" w:rsidRDefault="006942A2" w:rsidP="001F26AD">
      <w:pPr>
        <w:pStyle w:val="ListParagraph"/>
        <w:spacing w:after="60"/>
      </w:pPr>
      <w:r w:rsidRPr="00EE6A52">
        <w:t xml:space="preserve">to use the material for information purposes only </w:t>
      </w:r>
    </w:p>
    <w:p w14:paraId="5D1F8424" w14:textId="77777777" w:rsidR="006942A2" w:rsidRPr="00EE6A52" w:rsidRDefault="006942A2" w:rsidP="001F26AD">
      <w:pPr>
        <w:pStyle w:val="ListParagraph"/>
        <w:spacing w:after="60"/>
      </w:pPr>
      <w:r w:rsidRPr="00EE6A52">
        <w:t xml:space="preserve">not to modify the material or any part of the material without the written permission of NESA </w:t>
      </w:r>
    </w:p>
    <w:p w14:paraId="1D1D4042" w14:textId="77777777" w:rsidR="006942A2" w:rsidRPr="00EE6A52" w:rsidRDefault="006942A2" w:rsidP="001F26AD">
      <w:pPr>
        <w:pStyle w:val="ListParagraph"/>
        <w:spacing w:after="60"/>
      </w:pPr>
      <w:r w:rsidRPr="00EE6A52">
        <w:t xml:space="preserve">to reproduce a single copy for personal bona fide study use only and not to reproduce any major extract or the entire material without the permission of NESA </w:t>
      </w:r>
    </w:p>
    <w:p w14:paraId="0636DC07" w14:textId="77777777" w:rsidR="006942A2" w:rsidRPr="00EE6A52" w:rsidRDefault="006942A2" w:rsidP="001F26AD">
      <w:pPr>
        <w:pStyle w:val="ListParagraph"/>
        <w:spacing w:after="60"/>
      </w:pPr>
      <w:r w:rsidRPr="00EE6A52">
        <w:t xml:space="preserve">to include this copyright notice in any copy made </w:t>
      </w:r>
    </w:p>
    <w:p w14:paraId="372BC9D7" w14:textId="01A3A6ED" w:rsidR="00563248" w:rsidRPr="00EE6A52" w:rsidRDefault="006942A2" w:rsidP="001F26AD">
      <w:pPr>
        <w:pStyle w:val="ListParagraph"/>
        <w:spacing w:after="60"/>
        <w:rPr>
          <w:b/>
        </w:rPr>
      </w:pPr>
      <w:r w:rsidRPr="00EE6A52">
        <w:t>to acknowledge that NESA is the source of the material.</w:t>
      </w:r>
    </w:p>
    <w:p w14:paraId="25EB11DA" w14:textId="3649A29B" w:rsidR="00563248" w:rsidRPr="00EE6A52" w:rsidRDefault="006942A2" w:rsidP="001F26AD">
      <w:pPr>
        <w:pStyle w:val="Copyright"/>
        <w:spacing w:after="60"/>
      </w:pPr>
      <w:r w:rsidRPr="00EE6A52">
        <w:t>The documents may include third-party copyright material such as photos, diagrams, quotations, cartoons and artworks. This material is protected by Australian and international copyright laws and may not be reproduced or transmitted in any format without the copyright owner’s permission. Unauthorised reproduction, transmission or commercial use of such copyright material may result in prosecution.</w:t>
      </w:r>
    </w:p>
    <w:p w14:paraId="46189C61" w14:textId="2BF9BF15" w:rsidR="00563248" w:rsidRPr="00EE6A52" w:rsidRDefault="00563248" w:rsidP="001F26AD">
      <w:pPr>
        <w:pStyle w:val="Copyright"/>
        <w:spacing w:after="60"/>
      </w:pPr>
      <w:r w:rsidRPr="00EE6A52">
        <w:t>NESA has made all reasonable attempts to locate owners of third-party copyright material</w:t>
      </w:r>
      <w:r w:rsidR="006942A2" w:rsidRPr="00EE6A52">
        <w:t xml:space="preserve">. NESA invites </w:t>
      </w:r>
      <w:r w:rsidRPr="00EE6A52">
        <w:t xml:space="preserve">anyone from whom permission has not been sought to contact the </w:t>
      </w:r>
      <w:hyperlink r:id="rId12" w:history="1">
        <w:r w:rsidRPr="00EE6A52">
          <w:rPr>
            <w:rStyle w:val="Hyperlink"/>
          </w:rPr>
          <w:t>Copyright Officer</w:t>
        </w:r>
      </w:hyperlink>
      <w:r w:rsidRPr="00EE6A52">
        <w:t>.</w:t>
      </w:r>
    </w:p>
    <w:p w14:paraId="39341A51" w14:textId="77777777" w:rsidR="00563248" w:rsidRPr="00EE6A52" w:rsidRDefault="00563248" w:rsidP="001F26AD">
      <w:pPr>
        <w:pStyle w:val="Copyright"/>
        <w:spacing w:after="0"/>
        <w:rPr>
          <w:b/>
          <w:bCs/>
        </w:rPr>
      </w:pPr>
      <w:r w:rsidRPr="00EE6A52">
        <w:rPr>
          <w:b/>
          <w:bCs/>
        </w:rPr>
        <w:t>Published by</w:t>
      </w:r>
    </w:p>
    <w:p w14:paraId="1EE2708A" w14:textId="77777777" w:rsidR="00563248" w:rsidRPr="00EE6A52" w:rsidRDefault="00563248" w:rsidP="001F26AD">
      <w:pPr>
        <w:spacing w:after="0"/>
        <w:sectPr w:rsidR="00563248" w:rsidRPr="00EE6A52" w:rsidSect="00F22723">
          <w:headerReference w:type="even" r:id="rId13"/>
          <w:headerReference w:type="default" r:id="rId14"/>
          <w:headerReference w:type="first" r:id="rId15"/>
          <w:pgSz w:w="11907" w:h="16840"/>
          <w:pgMar w:top="851" w:right="1418" w:bottom="1134" w:left="1418" w:header="283" w:footer="567" w:gutter="0"/>
          <w:cols w:space="720"/>
          <w:titlePg/>
          <w:docGrid w:linePitch="299"/>
        </w:sectPr>
      </w:pPr>
    </w:p>
    <w:p w14:paraId="7004332C" w14:textId="77777777" w:rsidR="00563248" w:rsidRPr="00EE6A52" w:rsidRDefault="00563248" w:rsidP="006942A2">
      <w:pPr>
        <w:pStyle w:val="Copyright"/>
        <w:spacing w:after="0"/>
      </w:pPr>
      <w:r w:rsidRPr="00EE6A52">
        <w:t>NSW Education Standards Authority</w:t>
      </w:r>
      <w:r w:rsidRPr="00EE6A52">
        <w:br/>
        <w:t>GPO Box 5300</w:t>
      </w:r>
      <w:r w:rsidRPr="00EE6A52">
        <w:br/>
        <w:t>Sydney NSW 2001</w:t>
      </w:r>
      <w:r w:rsidRPr="00EE6A52">
        <w:br/>
        <w:t>Australia</w:t>
      </w:r>
    </w:p>
    <w:p w14:paraId="6C2C2567" w14:textId="33DEECF3" w:rsidR="00563248" w:rsidRPr="00EE6A52" w:rsidRDefault="006153B5" w:rsidP="007F0024">
      <w:pPr>
        <w:spacing w:after="120"/>
        <w:rPr>
          <w:rStyle w:val="Hyperlink"/>
        </w:rPr>
      </w:pPr>
      <w:r>
        <w:rPr>
          <w:rStyle w:val="Hyperlink"/>
        </w:rPr>
        <w:t>www.nsw.gov.au/education-and-training/nesa</w:t>
      </w:r>
    </w:p>
    <w:p w14:paraId="74A3DB86" w14:textId="77777777" w:rsidR="00563248" w:rsidRPr="00EE6A52" w:rsidRDefault="00563248" w:rsidP="00563248">
      <w:pPr>
        <w:rPr>
          <w:rStyle w:val="Hyperlink"/>
        </w:rPr>
      </w:pPr>
      <w:r w:rsidRPr="00EE6A52">
        <w:t>Phone: (02) 9367 8289</w:t>
      </w:r>
      <w:r w:rsidRPr="00EE6A52">
        <w:br/>
        <w:t>Fax: (02) 9279 1482</w:t>
      </w:r>
      <w:r w:rsidRPr="00EE6A52">
        <w:br/>
        <w:t xml:space="preserve">Email: </w:t>
      </w:r>
      <w:hyperlink r:id="rId16">
        <w:r w:rsidRPr="00EE6A52">
          <w:rPr>
            <w:rStyle w:val="Hyperlink"/>
          </w:rPr>
          <w:t>copyright@nesa.nsw.edu.au</w:t>
        </w:r>
      </w:hyperlink>
    </w:p>
    <w:p w14:paraId="4E450C18" w14:textId="679B0E2E" w:rsidR="00563248" w:rsidRPr="00EE6A52" w:rsidRDefault="00563248" w:rsidP="001F26AD">
      <w:pPr>
        <w:tabs>
          <w:tab w:val="left" w:pos="1843"/>
        </w:tabs>
        <w:spacing w:after="60"/>
        <w:sectPr w:rsidR="00563248" w:rsidRPr="00EE6A52" w:rsidSect="0009602C">
          <w:type w:val="continuous"/>
          <w:pgSz w:w="11907" w:h="16840"/>
          <w:pgMar w:top="851" w:right="1418" w:bottom="1134" w:left="1418" w:header="283" w:footer="567" w:gutter="0"/>
          <w:cols w:num="2" w:space="720"/>
          <w:titlePg/>
          <w:docGrid w:linePitch="299"/>
        </w:sectPr>
      </w:pPr>
      <w:r w:rsidRPr="00721523">
        <w:t>D202</w:t>
      </w:r>
      <w:r w:rsidR="003B3344" w:rsidRPr="00721523">
        <w:t>5</w:t>
      </w:r>
      <w:r w:rsidR="006F3314" w:rsidRPr="00721523">
        <w:t>/</w:t>
      </w:r>
      <w:r w:rsidR="00335E47" w:rsidRPr="00721523">
        <w:t>192824</w:t>
      </w:r>
      <w:r w:rsidR="0030548C" w:rsidRPr="00EE6A52">
        <w:tab/>
      </w:r>
    </w:p>
    <w:p w14:paraId="49EDD2AE" w14:textId="77777777" w:rsidR="00563248" w:rsidRPr="00EE6A52" w:rsidRDefault="00563248" w:rsidP="001F26AD">
      <w:pPr>
        <w:pStyle w:val="Copyright"/>
        <w:spacing w:after="60"/>
        <w:rPr>
          <w:b/>
          <w:bCs/>
        </w:rPr>
      </w:pPr>
      <w:r w:rsidRPr="00EE6A52">
        <w:rPr>
          <w:b/>
          <w:bCs/>
        </w:rPr>
        <w:t>Acknowledgements</w:t>
      </w:r>
    </w:p>
    <w:p w14:paraId="43B82E82" w14:textId="442322B7" w:rsidR="00563248" w:rsidRPr="00EE6A52" w:rsidRDefault="00563248" w:rsidP="00216F48">
      <w:pPr>
        <w:pStyle w:val="Copyright"/>
        <w:spacing w:after="60"/>
      </w:pPr>
      <w:r w:rsidRPr="00EE6A52">
        <w:t xml:space="preserve">Units of competency from the </w:t>
      </w:r>
      <w:r w:rsidR="00935C9A" w:rsidRPr="00EE6A52">
        <w:t>AHC Agriculture, Horticulture and Conservation and Land Management</w:t>
      </w:r>
      <w:r w:rsidR="00392B2E" w:rsidRPr="00EE6A52">
        <w:t xml:space="preserve"> Training Package </w:t>
      </w:r>
      <w:r w:rsidRPr="00EE6A52">
        <w:t>in this syllabus are © Commonwealth of Australia</w:t>
      </w:r>
      <w:r w:rsidR="00123B2A">
        <w:t xml:space="preserve"> and </w:t>
      </w:r>
      <w:r w:rsidR="00CD6E2E">
        <w:t>licensed</w:t>
      </w:r>
      <w:r w:rsidR="00123B2A">
        <w:t xml:space="preserve"> for use under a Creative Commons Attribution 4.0 International License</w:t>
      </w:r>
      <w:r w:rsidRPr="00EE6A52">
        <w:t>. The following disclaimer applies to the material from the Training Package:</w:t>
      </w:r>
    </w:p>
    <w:p w14:paraId="72C31436" w14:textId="0E03573D" w:rsidR="001F26AD" w:rsidRDefault="004F704B" w:rsidP="001F26AD">
      <w:pPr>
        <w:pStyle w:val="Copyright"/>
        <w:spacing w:after="60"/>
        <w:ind w:left="142"/>
      </w:pPr>
      <w:r>
        <w:t>The content of the units of competency was prepared in</w:t>
      </w:r>
      <w:r w:rsidR="00563248" w:rsidRPr="00EE6A52">
        <w:t xml:space="preserve"> consultation with Australian industry participants. It does not necessarily represent the view of the Department</w:t>
      </w:r>
      <w:r>
        <w:t xml:space="preserve"> of Employment and Workplace Relations (Department),</w:t>
      </w:r>
      <w:r w:rsidR="00563248" w:rsidRPr="00EE6A52">
        <w:t xml:space="preserve"> or any specific body. For the sake of brevity it may omit factors which could be pertinent in particular cases.</w:t>
      </w:r>
    </w:p>
    <w:p w14:paraId="11CEA088" w14:textId="368DF6F8" w:rsidR="0018776D" w:rsidRDefault="004F704B" w:rsidP="0018776D">
      <w:pPr>
        <w:pStyle w:val="Copyright"/>
        <w:spacing w:after="60"/>
        <w:ind w:left="142"/>
      </w:pPr>
      <w:r w:rsidRPr="004F704B">
        <w:t>The Department does not make any representation or warranty about the accuracy, reliability, currency or completeness of any training product material and you should exercise your own independent skill and judgement before you rely on it.  The Department is not liable for any loss resulting from any action taken or reliance made by you on any information contained in the training product material or incorporated into it by reference (including, without limitation, third party information). No responsibility is taken for any information or services which may appear on any linked websites.</w:t>
      </w:r>
      <w:r w:rsidR="0018776D">
        <w:br w:type="page"/>
      </w:r>
    </w:p>
    <w:p w14:paraId="1783BFBE" w14:textId="12A2855D" w:rsidR="0057071E" w:rsidRPr="0057071E" w:rsidRDefault="0057071E" w:rsidP="0057071E">
      <w:pPr>
        <w:tabs>
          <w:tab w:val="left" w:pos="8010"/>
        </w:tabs>
        <w:sectPr w:rsidR="0057071E" w:rsidRPr="0057071E" w:rsidSect="0009602C">
          <w:type w:val="continuous"/>
          <w:pgSz w:w="11907" w:h="16840"/>
          <w:pgMar w:top="851" w:right="1418" w:bottom="1134" w:left="1418" w:header="283" w:footer="567" w:gutter="0"/>
          <w:cols w:space="720"/>
          <w:titlePg/>
          <w:docGrid w:linePitch="299"/>
        </w:sectPr>
      </w:pPr>
    </w:p>
    <w:sdt>
      <w:sdtPr>
        <w:rPr>
          <w:rFonts w:cs="Arial"/>
          <w:b w:val="0"/>
          <w:noProof/>
          <w:color w:val="auto"/>
          <w:sz w:val="22"/>
        </w:rPr>
        <w:id w:val="-1901581573"/>
        <w:docPartObj>
          <w:docPartGallery w:val="Table of Contents"/>
          <w:docPartUnique/>
        </w:docPartObj>
      </w:sdtPr>
      <w:sdtEndPr>
        <w:rPr>
          <w:sz w:val="20"/>
        </w:rPr>
      </w:sdtEndPr>
      <w:sdtContent>
        <w:p w14:paraId="768B5DDF" w14:textId="77777777" w:rsidR="003536D9" w:rsidRPr="00EE6A52" w:rsidRDefault="00A844FE" w:rsidP="007E7322">
          <w:pPr>
            <w:pStyle w:val="TOCHeading"/>
            <w:spacing w:before="160" w:after="160"/>
          </w:pPr>
          <w:r w:rsidRPr="00EE6A52">
            <w:t>C</w:t>
          </w:r>
          <w:r w:rsidR="003536D9" w:rsidRPr="00EE6A52">
            <w:t>ontents</w:t>
          </w:r>
        </w:p>
        <w:p w14:paraId="2EEC0C19" w14:textId="3D655DBC" w:rsidR="0018776D" w:rsidRDefault="003536D9" w:rsidP="005E2A67">
          <w:pPr>
            <w:pStyle w:val="TOC1"/>
            <w:spacing w:before="120" w:after="180"/>
            <w:rPr>
              <w:rFonts w:asciiTheme="minorHAnsi" w:eastAsiaTheme="minorEastAsia" w:hAnsiTheme="minorHAnsi" w:cstheme="minorBidi"/>
              <w:spacing w:val="0"/>
              <w:sz w:val="22"/>
              <w:lang w:eastAsia="en-AU"/>
            </w:rPr>
          </w:pPr>
          <w:r w:rsidRPr="00EE6A52">
            <w:rPr>
              <w:color w:val="280070"/>
            </w:rPr>
            <w:fldChar w:fldCharType="begin"/>
          </w:r>
          <w:r w:rsidRPr="00EE6A52">
            <w:instrText xml:space="preserve"> TOC \o "1-3" \h \z \u </w:instrText>
          </w:r>
          <w:r w:rsidRPr="00EE6A52">
            <w:rPr>
              <w:color w:val="280070"/>
            </w:rPr>
            <w:fldChar w:fldCharType="separate"/>
          </w:r>
          <w:hyperlink w:anchor="_Toc198807618" w:history="1">
            <w:r w:rsidR="0018776D" w:rsidRPr="001B6D8A">
              <w:rPr>
                <w:rStyle w:val="Hyperlink"/>
              </w:rPr>
              <w:t>1</w:t>
            </w:r>
            <w:r w:rsidR="0018776D">
              <w:rPr>
                <w:rFonts w:asciiTheme="minorHAnsi" w:eastAsiaTheme="minorEastAsia" w:hAnsiTheme="minorHAnsi" w:cstheme="minorBidi"/>
                <w:spacing w:val="0"/>
                <w:sz w:val="22"/>
                <w:lang w:eastAsia="en-AU"/>
              </w:rPr>
              <w:tab/>
            </w:r>
            <w:r w:rsidR="0018776D" w:rsidRPr="001B6D8A">
              <w:rPr>
                <w:rStyle w:val="Hyperlink"/>
              </w:rPr>
              <w:t>Introduction to the Primary Industries Curriculum Framework</w:t>
            </w:r>
            <w:r w:rsidR="0018776D">
              <w:rPr>
                <w:webHidden/>
              </w:rPr>
              <w:tab/>
            </w:r>
            <w:r w:rsidR="0018776D">
              <w:rPr>
                <w:webHidden/>
              </w:rPr>
              <w:fldChar w:fldCharType="begin"/>
            </w:r>
            <w:r w:rsidR="0018776D">
              <w:rPr>
                <w:webHidden/>
              </w:rPr>
              <w:instrText xml:space="preserve"> PAGEREF _Toc198807618 \h </w:instrText>
            </w:r>
            <w:r w:rsidR="0018776D">
              <w:rPr>
                <w:webHidden/>
              </w:rPr>
            </w:r>
            <w:r w:rsidR="0018776D">
              <w:rPr>
                <w:webHidden/>
              </w:rPr>
              <w:fldChar w:fldCharType="separate"/>
            </w:r>
            <w:r w:rsidR="00D25031">
              <w:rPr>
                <w:webHidden/>
              </w:rPr>
              <w:t>5</w:t>
            </w:r>
            <w:r w:rsidR="0018776D">
              <w:rPr>
                <w:webHidden/>
              </w:rPr>
              <w:fldChar w:fldCharType="end"/>
            </w:r>
          </w:hyperlink>
        </w:p>
        <w:p w14:paraId="3098ECC1" w14:textId="7CD0F42F"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19" w:history="1">
            <w:r w:rsidR="0018776D" w:rsidRPr="001B6D8A">
              <w:rPr>
                <w:rStyle w:val="Hyperlink"/>
              </w:rPr>
              <w:t>1.1</w:t>
            </w:r>
            <w:r w:rsidR="0018776D">
              <w:rPr>
                <w:rFonts w:asciiTheme="minorHAnsi" w:eastAsiaTheme="minorEastAsia" w:hAnsiTheme="minorHAnsi" w:cstheme="minorBidi"/>
                <w:spacing w:val="0"/>
                <w:sz w:val="22"/>
                <w:lang w:eastAsia="en-AU"/>
              </w:rPr>
              <w:tab/>
            </w:r>
            <w:r w:rsidR="0018776D" w:rsidRPr="001B6D8A">
              <w:rPr>
                <w:rStyle w:val="Hyperlink"/>
              </w:rPr>
              <w:t>AQF VET qualifications available in the Primary Industries Curriculum Framework</w:t>
            </w:r>
            <w:r w:rsidR="0018776D">
              <w:rPr>
                <w:webHidden/>
              </w:rPr>
              <w:tab/>
            </w:r>
            <w:r w:rsidR="0018776D">
              <w:rPr>
                <w:webHidden/>
              </w:rPr>
              <w:fldChar w:fldCharType="begin"/>
            </w:r>
            <w:r w:rsidR="0018776D">
              <w:rPr>
                <w:webHidden/>
              </w:rPr>
              <w:instrText xml:space="preserve"> PAGEREF _Toc198807619 \h </w:instrText>
            </w:r>
            <w:r w:rsidR="0018776D">
              <w:rPr>
                <w:webHidden/>
              </w:rPr>
            </w:r>
            <w:r w:rsidR="0018776D">
              <w:rPr>
                <w:webHidden/>
              </w:rPr>
              <w:fldChar w:fldCharType="separate"/>
            </w:r>
            <w:r>
              <w:rPr>
                <w:webHidden/>
              </w:rPr>
              <w:t>5</w:t>
            </w:r>
            <w:r w:rsidR="0018776D">
              <w:rPr>
                <w:webHidden/>
              </w:rPr>
              <w:fldChar w:fldCharType="end"/>
            </w:r>
          </w:hyperlink>
        </w:p>
        <w:p w14:paraId="75BF8180" w14:textId="5445491D"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20" w:history="1">
            <w:r w:rsidR="0018776D" w:rsidRPr="001B6D8A">
              <w:rPr>
                <w:rStyle w:val="Hyperlink"/>
              </w:rPr>
              <w:t>1.2</w:t>
            </w:r>
            <w:r w:rsidR="0018776D">
              <w:rPr>
                <w:rFonts w:asciiTheme="minorHAnsi" w:eastAsiaTheme="minorEastAsia" w:hAnsiTheme="minorHAnsi" w:cstheme="minorBidi"/>
                <w:spacing w:val="0"/>
                <w:sz w:val="22"/>
                <w:lang w:eastAsia="en-AU"/>
              </w:rPr>
              <w:tab/>
            </w:r>
            <w:r w:rsidR="0018776D" w:rsidRPr="001B6D8A">
              <w:rPr>
                <w:rStyle w:val="Hyperlink"/>
              </w:rPr>
              <w:t>Industry context – primary industries</w:t>
            </w:r>
            <w:r w:rsidR="0018776D">
              <w:rPr>
                <w:webHidden/>
              </w:rPr>
              <w:tab/>
            </w:r>
            <w:r w:rsidR="0018776D">
              <w:rPr>
                <w:webHidden/>
              </w:rPr>
              <w:fldChar w:fldCharType="begin"/>
            </w:r>
            <w:r w:rsidR="0018776D">
              <w:rPr>
                <w:webHidden/>
              </w:rPr>
              <w:instrText xml:space="preserve"> PAGEREF _Toc198807620 \h </w:instrText>
            </w:r>
            <w:r w:rsidR="0018776D">
              <w:rPr>
                <w:webHidden/>
              </w:rPr>
            </w:r>
            <w:r w:rsidR="0018776D">
              <w:rPr>
                <w:webHidden/>
              </w:rPr>
              <w:fldChar w:fldCharType="separate"/>
            </w:r>
            <w:r>
              <w:rPr>
                <w:webHidden/>
              </w:rPr>
              <w:t>5</w:t>
            </w:r>
            <w:r w:rsidR="0018776D">
              <w:rPr>
                <w:webHidden/>
              </w:rPr>
              <w:fldChar w:fldCharType="end"/>
            </w:r>
          </w:hyperlink>
        </w:p>
        <w:p w14:paraId="4ED80016" w14:textId="0F1082D6"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21" w:history="1">
            <w:r w:rsidR="0018776D" w:rsidRPr="001B6D8A">
              <w:rPr>
                <w:rStyle w:val="Hyperlink"/>
              </w:rPr>
              <w:t>1.3</w:t>
            </w:r>
            <w:r w:rsidR="0018776D">
              <w:rPr>
                <w:rFonts w:asciiTheme="minorHAnsi" w:eastAsiaTheme="minorEastAsia" w:hAnsiTheme="minorHAnsi" w:cstheme="minorBidi"/>
                <w:spacing w:val="0"/>
                <w:sz w:val="22"/>
                <w:lang w:eastAsia="en-AU"/>
              </w:rPr>
              <w:tab/>
            </w:r>
            <w:r w:rsidR="0018776D" w:rsidRPr="001B6D8A">
              <w:rPr>
                <w:rStyle w:val="Hyperlink"/>
              </w:rPr>
              <w:t>HSC VET course and AQF VET qualification completion requirements</w:t>
            </w:r>
            <w:r w:rsidR="0018776D">
              <w:rPr>
                <w:webHidden/>
              </w:rPr>
              <w:tab/>
            </w:r>
            <w:r w:rsidR="0018776D">
              <w:rPr>
                <w:webHidden/>
              </w:rPr>
              <w:fldChar w:fldCharType="begin"/>
            </w:r>
            <w:r w:rsidR="0018776D">
              <w:rPr>
                <w:webHidden/>
              </w:rPr>
              <w:instrText xml:space="preserve"> PAGEREF _Toc198807621 \h </w:instrText>
            </w:r>
            <w:r w:rsidR="0018776D">
              <w:rPr>
                <w:webHidden/>
              </w:rPr>
            </w:r>
            <w:r w:rsidR="0018776D">
              <w:rPr>
                <w:webHidden/>
              </w:rPr>
              <w:fldChar w:fldCharType="separate"/>
            </w:r>
            <w:r>
              <w:rPr>
                <w:webHidden/>
              </w:rPr>
              <w:t>6</w:t>
            </w:r>
            <w:r w:rsidR="0018776D">
              <w:rPr>
                <w:webHidden/>
              </w:rPr>
              <w:fldChar w:fldCharType="end"/>
            </w:r>
          </w:hyperlink>
        </w:p>
        <w:p w14:paraId="4F883E1B" w14:textId="35458720"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22" w:history="1">
            <w:r w:rsidR="0018776D" w:rsidRPr="001B6D8A">
              <w:rPr>
                <w:rStyle w:val="Hyperlink"/>
              </w:rPr>
              <w:t>1.3.1</w:t>
            </w:r>
            <w:r w:rsidR="0018776D">
              <w:rPr>
                <w:rFonts w:asciiTheme="minorHAnsi" w:eastAsiaTheme="minorEastAsia" w:hAnsiTheme="minorHAnsi" w:cstheme="minorBidi"/>
                <w:spacing w:val="0"/>
                <w:sz w:val="22"/>
                <w:lang w:eastAsia="en-AU"/>
              </w:rPr>
              <w:tab/>
            </w:r>
            <w:r w:rsidR="0018776D" w:rsidRPr="001B6D8A">
              <w:rPr>
                <w:rStyle w:val="Hyperlink"/>
              </w:rPr>
              <w:t>HSC VET course requirements</w:t>
            </w:r>
            <w:r w:rsidR="0018776D">
              <w:rPr>
                <w:webHidden/>
              </w:rPr>
              <w:tab/>
            </w:r>
            <w:r w:rsidR="0018776D">
              <w:rPr>
                <w:webHidden/>
              </w:rPr>
              <w:fldChar w:fldCharType="begin"/>
            </w:r>
            <w:r w:rsidR="0018776D">
              <w:rPr>
                <w:webHidden/>
              </w:rPr>
              <w:instrText xml:space="preserve"> PAGEREF _Toc198807622 \h </w:instrText>
            </w:r>
            <w:r w:rsidR="0018776D">
              <w:rPr>
                <w:webHidden/>
              </w:rPr>
            </w:r>
            <w:r w:rsidR="0018776D">
              <w:rPr>
                <w:webHidden/>
              </w:rPr>
              <w:fldChar w:fldCharType="separate"/>
            </w:r>
            <w:r>
              <w:rPr>
                <w:webHidden/>
              </w:rPr>
              <w:t>6</w:t>
            </w:r>
            <w:r w:rsidR="0018776D">
              <w:rPr>
                <w:webHidden/>
              </w:rPr>
              <w:fldChar w:fldCharType="end"/>
            </w:r>
          </w:hyperlink>
        </w:p>
        <w:p w14:paraId="38C38426" w14:textId="05081816"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23" w:history="1">
            <w:r w:rsidR="0018776D" w:rsidRPr="001B6D8A">
              <w:rPr>
                <w:rStyle w:val="Hyperlink"/>
              </w:rPr>
              <w:t>1.3.2</w:t>
            </w:r>
            <w:r w:rsidR="0018776D">
              <w:rPr>
                <w:rFonts w:asciiTheme="minorHAnsi" w:eastAsiaTheme="minorEastAsia" w:hAnsiTheme="minorHAnsi" w:cstheme="minorBidi"/>
                <w:spacing w:val="0"/>
                <w:sz w:val="22"/>
                <w:lang w:eastAsia="en-AU"/>
              </w:rPr>
              <w:tab/>
            </w:r>
            <w:r w:rsidR="0018776D" w:rsidRPr="001B6D8A">
              <w:rPr>
                <w:rStyle w:val="Hyperlink"/>
              </w:rPr>
              <w:t>AQF VET qualification requirements</w:t>
            </w:r>
            <w:r w:rsidR="0018776D">
              <w:rPr>
                <w:webHidden/>
              </w:rPr>
              <w:tab/>
            </w:r>
            <w:r w:rsidR="0018776D">
              <w:rPr>
                <w:webHidden/>
              </w:rPr>
              <w:fldChar w:fldCharType="begin"/>
            </w:r>
            <w:r w:rsidR="0018776D">
              <w:rPr>
                <w:webHidden/>
              </w:rPr>
              <w:instrText xml:space="preserve"> PAGEREF _Toc198807623 \h </w:instrText>
            </w:r>
            <w:r w:rsidR="0018776D">
              <w:rPr>
                <w:webHidden/>
              </w:rPr>
            </w:r>
            <w:r w:rsidR="0018776D">
              <w:rPr>
                <w:webHidden/>
              </w:rPr>
              <w:fldChar w:fldCharType="separate"/>
            </w:r>
            <w:r>
              <w:rPr>
                <w:webHidden/>
              </w:rPr>
              <w:t>6</w:t>
            </w:r>
            <w:r w:rsidR="0018776D">
              <w:rPr>
                <w:webHidden/>
              </w:rPr>
              <w:fldChar w:fldCharType="end"/>
            </w:r>
          </w:hyperlink>
        </w:p>
        <w:p w14:paraId="3FB186B0" w14:textId="7AE75A9E"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24" w:history="1">
            <w:r w:rsidR="0018776D" w:rsidRPr="001B6D8A">
              <w:rPr>
                <w:rStyle w:val="Hyperlink"/>
              </w:rPr>
              <w:t>1.4</w:t>
            </w:r>
            <w:r w:rsidR="0018776D">
              <w:rPr>
                <w:rFonts w:asciiTheme="minorHAnsi" w:eastAsiaTheme="minorEastAsia" w:hAnsiTheme="minorHAnsi" w:cstheme="minorBidi"/>
                <w:spacing w:val="0"/>
                <w:sz w:val="22"/>
                <w:lang w:eastAsia="en-AU"/>
              </w:rPr>
              <w:tab/>
            </w:r>
            <w:r w:rsidR="0018776D" w:rsidRPr="001B6D8A">
              <w:rPr>
                <w:rStyle w:val="Hyperlink"/>
              </w:rPr>
              <w:t>HSC VET course delivery</w:t>
            </w:r>
            <w:r w:rsidR="0018776D">
              <w:rPr>
                <w:webHidden/>
              </w:rPr>
              <w:tab/>
            </w:r>
            <w:r w:rsidR="0018776D">
              <w:rPr>
                <w:webHidden/>
              </w:rPr>
              <w:fldChar w:fldCharType="begin"/>
            </w:r>
            <w:r w:rsidR="0018776D">
              <w:rPr>
                <w:webHidden/>
              </w:rPr>
              <w:instrText xml:space="preserve"> PAGEREF _Toc198807624 \h </w:instrText>
            </w:r>
            <w:r w:rsidR="0018776D">
              <w:rPr>
                <w:webHidden/>
              </w:rPr>
            </w:r>
            <w:r w:rsidR="0018776D">
              <w:rPr>
                <w:webHidden/>
              </w:rPr>
              <w:fldChar w:fldCharType="separate"/>
            </w:r>
            <w:r>
              <w:rPr>
                <w:webHidden/>
              </w:rPr>
              <w:t>7</w:t>
            </w:r>
            <w:r w:rsidR="0018776D">
              <w:rPr>
                <w:webHidden/>
              </w:rPr>
              <w:fldChar w:fldCharType="end"/>
            </w:r>
          </w:hyperlink>
        </w:p>
        <w:p w14:paraId="1888E276" w14:textId="3E676B91"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25" w:history="1">
            <w:r w:rsidR="0018776D" w:rsidRPr="001B6D8A">
              <w:rPr>
                <w:rStyle w:val="Hyperlink"/>
              </w:rPr>
              <w:t>1.5</w:t>
            </w:r>
            <w:r w:rsidR="0018776D">
              <w:rPr>
                <w:rFonts w:asciiTheme="minorHAnsi" w:eastAsiaTheme="minorEastAsia" w:hAnsiTheme="minorHAnsi" w:cstheme="minorBidi"/>
                <w:spacing w:val="0"/>
                <w:sz w:val="22"/>
                <w:lang w:eastAsia="en-AU"/>
              </w:rPr>
              <w:tab/>
            </w:r>
            <w:r w:rsidR="0018776D" w:rsidRPr="001B6D8A">
              <w:rPr>
                <w:rStyle w:val="Hyperlink"/>
              </w:rPr>
              <w:t>Outcomes and content</w:t>
            </w:r>
            <w:r w:rsidR="0018776D">
              <w:rPr>
                <w:webHidden/>
              </w:rPr>
              <w:tab/>
            </w:r>
            <w:r w:rsidR="0018776D">
              <w:rPr>
                <w:webHidden/>
              </w:rPr>
              <w:fldChar w:fldCharType="begin"/>
            </w:r>
            <w:r w:rsidR="0018776D">
              <w:rPr>
                <w:webHidden/>
              </w:rPr>
              <w:instrText xml:space="preserve"> PAGEREF _Toc198807625 \h </w:instrText>
            </w:r>
            <w:r w:rsidR="0018776D">
              <w:rPr>
                <w:webHidden/>
              </w:rPr>
            </w:r>
            <w:r w:rsidR="0018776D">
              <w:rPr>
                <w:webHidden/>
              </w:rPr>
              <w:fldChar w:fldCharType="separate"/>
            </w:r>
            <w:r>
              <w:rPr>
                <w:webHidden/>
              </w:rPr>
              <w:t>7</w:t>
            </w:r>
            <w:r w:rsidR="0018776D">
              <w:rPr>
                <w:webHidden/>
              </w:rPr>
              <w:fldChar w:fldCharType="end"/>
            </w:r>
          </w:hyperlink>
        </w:p>
        <w:p w14:paraId="56647825" w14:textId="7890F709"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26" w:history="1">
            <w:r w:rsidR="0018776D" w:rsidRPr="001B6D8A">
              <w:rPr>
                <w:rStyle w:val="Hyperlink"/>
              </w:rPr>
              <w:t>1.6</w:t>
            </w:r>
            <w:r w:rsidR="0018776D">
              <w:rPr>
                <w:rFonts w:asciiTheme="minorHAnsi" w:eastAsiaTheme="minorEastAsia" w:hAnsiTheme="minorHAnsi" w:cstheme="minorBidi"/>
                <w:spacing w:val="0"/>
                <w:sz w:val="22"/>
                <w:lang w:eastAsia="en-AU"/>
              </w:rPr>
              <w:tab/>
            </w:r>
            <w:r w:rsidR="0018776D" w:rsidRPr="001B6D8A">
              <w:rPr>
                <w:rStyle w:val="Hyperlink"/>
              </w:rPr>
              <w:t>Assessment requirements and advice</w:t>
            </w:r>
            <w:r w:rsidR="0018776D">
              <w:rPr>
                <w:webHidden/>
              </w:rPr>
              <w:tab/>
            </w:r>
            <w:r w:rsidR="0018776D">
              <w:rPr>
                <w:webHidden/>
              </w:rPr>
              <w:fldChar w:fldCharType="begin"/>
            </w:r>
            <w:r w:rsidR="0018776D">
              <w:rPr>
                <w:webHidden/>
              </w:rPr>
              <w:instrText xml:space="preserve"> PAGEREF _Toc198807626 \h </w:instrText>
            </w:r>
            <w:r w:rsidR="0018776D">
              <w:rPr>
                <w:webHidden/>
              </w:rPr>
            </w:r>
            <w:r w:rsidR="0018776D">
              <w:rPr>
                <w:webHidden/>
              </w:rPr>
              <w:fldChar w:fldCharType="separate"/>
            </w:r>
            <w:r>
              <w:rPr>
                <w:webHidden/>
              </w:rPr>
              <w:t>7</w:t>
            </w:r>
            <w:r w:rsidR="0018776D">
              <w:rPr>
                <w:webHidden/>
              </w:rPr>
              <w:fldChar w:fldCharType="end"/>
            </w:r>
          </w:hyperlink>
        </w:p>
        <w:p w14:paraId="676214E1" w14:textId="1096E8A4" w:rsidR="0018776D" w:rsidRDefault="00D25031" w:rsidP="005E2A67">
          <w:pPr>
            <w:pStyle w:val="TOC1"/>
            <w:spacing w:before="120" w:after="180"/>
            <w:rPr>
              <w:rFonts w:asciiTheme="minorHAnsi" w:eastAsiaTheme="minorEastAsia" w:hAnsiTheme="minorHAnsi" w:cstheme="minorBidi"/>
              <w:spacing w:val="0"/>
              <w:sz w:val="22"/>
              <w:lang w:eastAsia="en-AU"/>
            </w:rPr>
          </w:pPr>
          <w:hyperlink w:anchor="_Toc198807627" w:history="1">
            <w:r w:rsidR="0018776D" w:rsidRPr="001B6D8A">
              <w:rPr>
                <w:rStyle w:val="Hyperlink"/>
              </w:rPr>
              <w:t>2</w:t>
            </w:r>
            <w:r w:rsidR="0018776D">
              <w:rPr>
                <w:rFonts w:asciiTheme="minorHAnsi" w:eastAsiaTheme="minorEastAsia" w:hAnsiTheme="minorHAnsi" w:cstheme="minorBidi"/>
                <w:spacing w:val="0"/>
                <w:sz w:val="22"/>
                <w:lang w:eastAsia="en-AU"/>
              </w:rPr>
              <w:tab/>
            </w:r>
            <w:r w:rsidR="0018776D" w:rsidRPr="001B6D8A">
              <w:rPr>
                <w:rStyle w:val="Hyperlink"/>
              </w:rPr>
              <w:t>Course structures and requirements</w:t>
            </w:r>
            <w:r w:rsidR="0018776D">
              <w:rPr>
                <w:webHidden/>
              </w:rPr>
              <w:tab/>
            </w:r>
            <w:r w:rsidR="0018776D">
              <w:rPr>
                <w:webHidden/>
              </w:rPr>
              <w:fldChar w:fldCharType="begin"/>
            </w:r>
            <w:r w:rsidR="0018776D">
              <w:rPr>
                <w:webHidden/>
              </w:rPr>
              <w:instrText xml:space="preserve"> PAGEREF _Toc198807627 \h </w:instrText>
            </w:r>
            <w:r w:rsidR="0018776D">
              <w:rPr>
                <w:webHidden/>
              </w:rPr>
            </w:r>
            <w:r w:rsidR="0018776D">
              <w:rPr>
                <w:webHidden/>
              </w:rPr>
              <w:fldChar w:fldCharType="separate"/>
            </w:r>
            <w:r>
              <w:rPr>
                <w:webHidden/>
              </w:rPr>
              <w:t>8</w:t>
            </w:r>
            <w:r w:rsidR="0018776D">
              <w:rPr>
                <w:webHidden/>
              </w:rPr>
              <w:fldChar w:fldCharType="end"/>
            </w:r>
          </w:hyperlink>
        </w:p>
        <w:p w14:paraId="38C7FC17" w14:textId="56446507"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28" w:history="1">
            <w:r w:rsidR="0018776D" w:rsidRPr="001B6D8A">
              <w:rPr>
                <w:rStyle w:val="Hyperlink"/>
              </w:rPr>
              <w:t>2.1</w:t>
            </w:r>
            <w:r w:rsidR="0018776D">
              <w:rPr>
                <w:rFonts w:asciiTheme="minorHAnsi" w:eastAsiaTheme="minorEastAsia" w:hAnsiTheme="minorHAnsi" w:cstheme="minorBidi"/>
                <w:spacing w:val="0"/>
                <w:sz w:val="22"/>
                <w:lang w:eastAsia="en-AU"/>
              </w:rPr>
              <w:tab/>
            </w:r>
            <w:r w:rsidR="0018776D" w:rsidRPr="001B6D8A">
              <w:rPr>
                <w:rStyle w:val="Hyperlink"/>
              </w:rPr>
              <w:t>Primary Industries HSC VET courses</w:t>
            </w:r>
            <w:r w:rsidR="0018776D">
              <w:rPr>
                <w:webHidden/>
              </w:rPr>
              <w:tab/>
            </w:r>
            <w:r w:rsidR="0018776D">
              <w:rPr>
                <w:webHidden/>
              </w:rPr>
              <w:fldChar w:fldCharType="begin"/>
            </w:r>
            <w:r w:rsidR="0018776D">
              <w:rPr>
                <w:webHidden/>
              </w:rPr>
              <w:instrText xml:space="preserve"> PAGEREF _Toc198807628 \h </w:instrText>
            </w:r>
            <w:r w:rsidR="0018776D">
              <w:rPr>
                <w:webHidden/>
              </w:rPr>
            </w:r>
            <w:r w:rsidR="0018776D">
              <w:rPr>
                <w:webHidden/>
              </w:rPr>
              <w:fldChar w:fldCharType="separate"/>
            </w:r>
            <w:r>
              <w:rPr>
                <w:webHidden/>
              </w:rPr>
              <w:t>8</w:t>
            </w:r>
            <w:r w:rsidR="0018776D">
              <w:rPr>
                <w:webHidden/>
              </w:rPr>
              <w:fldChar w:fldCharType="end"/>
            </w:r>
          </w:hyperlink>
        </w:p>
        <w:p w14:paraId="6B1EDDF6" w14:textId="7730CA51"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29" w:history="1">
            <w:r w:rsidR="0018776D" w:rsidRPr="001B6D8A">
              <w:rPr>
                <w:rStyle w:val="Hyperlink"/>
              </w:rPr>
              <w:t>2.1.1</w:t>
            </w:r>
            <w:r w:rsidR="0018776D">
              <w:rPr>
                <w:rFonts w:asciiTheme="minorHAnsi" w:eastAsiaTheme="minorEastAsia" w:hAnsiTheme="minorHAnsi" w:cstheme="minorBidi"/>
                <w:spacing w:val="0"/>
                <w:sz w:val="22"/>
                <w:lang w:eastAsia="en-AU"/>
              </w:rPr>
              <w:tab/>
            </w:r>
            <w:r w:rsidR="0018776D" w:rsidRPr="001B6D8A">
              <w:rPr>
                <w:rStyle w:val="Hyperlink"/>
              </w:rPr>
              <w:t>Unit credit for the Higher School Certificate</w:t>
            </w:r>
            <w:r w:rsidR="0018776D">
              <w:rPr>
                <w:webHidden/>
              </w:rPr>
              <w:tab/>
            </w:r>
            <w:r w:rsidR="0018776D">
              <w:rPr>
                <w:webHidden/>
              </w:rPr>
              <w:fldChar w:fldCharType="begin"/>
            </w:r>
            <w:r w:rsidR="0018776D">
              <w:rPr>
                <w:webHidden/>
              </w:rPr>
              <w:instrText xml:space="preserve"> PAGEREF _Toc198807629 \h </w:instrText>
            </w:r>
            <w:r w:rsidR="0018776D">
              <w:rPr>
                <w:webHidden/>
              </w:rPr>
            </w:r>
            <w:r w:rsidR="0018776D">
              <w:rPr>
                <w:webHidden/>
              </w:rPr>
              <w:fldChar w:fldCharType="separate"/>
            </w:r>
            <w:r>
              <w:rPr>
                <w:webHidden/>
              </w:rPr>
              <w:t>8</w:t>
            </w:r>
            <w:r w:rsidR="0018776D">
              <w:rPr>
                <w:webHidden/>
              </w:rPr>
              <w:fldChar w:fldCharType="end"/>
            </w:r>
          </w:hyperlink>
        </w:p>
        <w:p w14:paraId="1A361DE1" w14:textId="7AF82058"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30" w:history="1">
            <w:r w:rsidR="0018776D" w:rsidRPr="001B6D8A">
              <w:rPr>
                <w:rStyle w:val="Hyperlink"/>
              </w:rPr>
              <w:t>2.1.2</w:t>
            </w:r>
            <w:r w:rsidR="0018776D">
              <w:rPr>
                <w:rFonts w:asciiTheme="minorHAnsi" w:eastAsiaTheme="minorEastAsia" w:hAnsiTheme="minorHAnsi" w:cstheme="minorBidi"/>
                <w:spacing w:val="0"/>
                <w:sz w:val="22"/>
                <w:lang w:eastAsia="en-AU"/>
              </w:rPr>
              <w:tab/>
            </w:r>
            <w:r w:rsidR="0018776D" w:rsidRPr="001B6D8A">
              <w:rPr>
                <w:rStyle w:val="Hyperlink"/>
              </w:rPr>
              <w:t>NESA course numbers</w:t>
            </w:r>
            <w:r w:rsidR="0018776D">
              <w:rPr>
                <w:webHidden/>
              </w:rPr>
              <w:tab/>
            </w:r>
            <w:r w:rsidR="0018776D">
              <w:rPr>
                <w:webHidden/>
              </w:rPr>
              <w:fldChar w:fldCharType="begin"/>
            </w:r>
            <w:r w:rsidR="0018776D">
              <w:rPr>
                <w:webHidden/>
              </w:rPr>
              <w:instrText xml:space="preserve"> PAGEREF _Toc198807630 \h </w:instrText>
            </w:r>
            <w:r w:rsidR="0018776D">
              <w:rPr>
                <w:webHidden/>
              </w:rPr>
            </w:r>
            <w:r w:rsidR="0018776D">
              <w:rPr>
                <w:webHidden/>
              </w:rPr>
              <w:fldChar w:fldCharType="separate"/>
            </w:r>
            <w:r>
              <w:rPr>
                <w:webHidden/>
              </w:rPr>
              <w:t>9</w:t>
            </w:r>
            <w:r w:rsidR="0018776D">
              <w:rPr>
                <w:webHidden/>
              </w:rPr>
              <w:fldChar w:fldCharType="end"/>
            </w:r>
          </w:hyperlink>
        </w:p>
        <w:p w14:paraId="29250FCA" w14:textId="7CCF5165"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31" w:history="1">
            <w:r w:rsidR="0018776D" w:rsidRPr="001B6D8A">
              <w:rPr>
                <w:rStyle w:val="Hyperlink"/>
              </w:rPr>
              <w:t>2.1.3</w:t>
            </w:r>
            <w:r w:rsidR="0018776D">
              <w:rPr>
                <w:rFonts w:asciiTheme="minorHAnsi" w:eastAsiaTheme="minorEastAsia" w:hAnsiTheme="minorHAnsi" w:cstheme="minorBidi"/>
                <w:spacing w:val="0"/>
                <w:sz w:val="22"/>
                <w:lang w:eastAsia="en-AU"/>
              </w:rPr>
              <w:tab/>
            </w:r>
            <w:r w:rsidR="0018776D" w:rsidRPr="001B6D8A">
              <w:rPr>
                <w:rStyle w:val="Hyperlink"/>
              </w:rPr>
              <w:t>HSC exam number</w:t>
            </w:r>
            <w:r w:rsidR="0018776D">
              <w:rPr>
                <w:webHidden/>
              </w:rPr>
              <w:tab/>
            </w:r>
            <w:r w:rsidR="0018776D">
              <w:rPr>
                <w:webHidden/>
              </w:rPr>
              <w:fldChar w:fldCharType="begin"/>
            </w:r>
            <w:r w:rsidR="0018776D">
              <w:rPr>
                <w:webHidden/>
              </w:rPr>
              <w:instrText xml:space="preserve"> PAGEREF _Toc198807631 \h </w:instrText>
            </w:r>
            <w:r w:rsidR="0018776D">
              <w:rPr>
                <w:webHidden/>
              </w:rPr>
            </w:r>
            <w:r w:rsidR="0018776D">
              <w:rPr>
                <w:webHidden/>
              </w:rPr>
              <w:fldChar w:fldCharType="separate"/>
            </w:r>
            <w:r>
              <w:rPr>
                <w:webHidden/>
              </w:rPr>
              <w:t>9</w:t>
            </w:r>
            <w:r w:rsidR="0018776D">
              <w:rPr>
                <w:webHidden/>
              </w:rPr>
              <w:fldChar w:fldCharType="end"/>
            </w:r>
          </w:hyperlink>
        </w:p>
        <w:p w14:paraId="0DDB8410" w14:textId="095E7D25"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32" w:history="1">
            <w:r w:rsidR="0018776D" w:rsidRPr="001B6D8A">
              <w:rPr>
                <w:rStyle w:val="Hyperlink"/>
              </w:rPr>
              <w:t>2.1.4</w:t>
            </w:r>
            <w:r w:rsidR="0018776D">
              <w:rPr>
                <w:rFonts w:asciiTheme="minorHAnsi" w:eastAsiaTheme="minorEastAsia" w:hAnsiTheme="minorHAnsi" w:cstheme="minorBidi"/>
                <w:spacing w:val="0"/>
                <w:sz w:val="22"/>
                <w:lang w:eastAsia="en-AU"/>
              </w:rPr>
              <w:tab/>
            </w:r>
            <w:r w:rsidR="0018776D" w:rsidRPr="001B6D8A">
              <w:rPr>
                <w:rStyle w:val="Hyperlink"/>
              </w:rPr>
              <w:t>Allocation of HSC indicative hours of credit</w:t>
            </w:r>
            <w:r w:rsidR="0018776D">
              <w:rPr>
                <w:webHidden/>
              </w:rPr>
              <w:tab/>
            </w:r>
            <w:r w:rsidR="0018776D">
              <w:rPr>
                <w:webHidden/>
              </w:rPr>
              <w:fldChar w:fldCharType="begin"/>
            </w:r>
            <w:r w:rsidR="0018776D">
              <w:rPr>
                <w:webHidden/>
              </w:rPr>
              <w:instrText xml:space="preserve"> PAGEREF _Toc198807632 \h </w:instrText>
            </w:r>
            <w:r w:rsidR="0018776D">
              <w:rPr>
                <w:webHidden/>
              </w:rPr>
            </w:r>
            <w:r w:rsidR="0018776D">
              <w:rPr>
                <w:webHidden/>
              </w:rPr>
              <w:fldChar w:fldCharType="separate"/>
            </w:r>
            <w:r>
              <w:rPr>
                <w:webHidden/>
              </w:rPr>
              <w:t>9</w:t>
            </w:r>
            <w:r w:rsidR="0018776D">
              <w:rPr>
                <w:webHidden/>
              </w:rPr>
              <w:fldChar w:fldCharType="end"/>
            </w:r>
          </w:hyperlink>
        </w:p>
        <w:p w14:paraId="39661ED2" w14:textId="05996753"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33" w:history="1">
            <w:r w:rsidR="0018776D" w:rsidRPr="001B6D8A">
              <w:rPr>
                <w:rStyle w:val="Hyperlink"/>
              </w:rPr>
              <w:t>2.1.5</w:t>
            </w:r>
            <w:r w:rsidR="0018776D">
              <w:rPr>
                <w:rFonts w:asciiTheme="minorHAnsi" w:eastAsiaTheme="minorEastAsia" w:hAnsiTheme="minorHAnsi" w:cstheme="minorBidi"/>
                <w:spacing w:val="0"/>
                <w:sz w:val="22"/>
                <w:lang w:eastAsia="en-AU"/>
              </w:rPr>
              <w:tab/>
            </w:r>
            <w:r w:rsidR="0018776D" w:rsidRPr="001B6D8A">
              <w:rPr>
                <w:rStyle w:val="Hyperlink"/>
              </w:rPr>
              <w:t>Work placement requirements</w:t>
            </w:r>
            <w:r w:rsidR="0018776D">
              <w:rPr>
                <w:webHidden/>
              </w:rPr>
              <w:tab/>
            </w:r>
            <w:r w:rsidR="0018776D">
              <w:rPr>
                <w:webHidden/>
              </w:rPr>
              <w:fldChar w:fldCharType="begin"/>
            </w:r>
            <w:r w:rsidR="0018776D">
              <w:rPr>
                <w:webHidden/>
              </w:rPr>
              <w:instrText xml:space="preserve"> PAGEREF _Toc198807633 \h </w:instrText>
            </w:r>
            <w:r w:rsidR="0018776D">
              <w:rPr>
                <w:webHidden/>
              </w:rPr>
            </w:r>
            <w:r w:rsidR="0018776D">
              <w:rPr>
                <w:webHidden/>
              </w:rPr>
              <w:fldChar w:fldCharType="separate"/>
            </w:r>
            <w:r>
              <w:rPr>
                <w:webHidden/>
              </w:rPr>
              <w:t>10</w:t>
            </w:r>
            <w:r w:rsidR="0018776D">
              <w:rPr>
                <w:webHidden/>
              </w:rPr>
              <w:fldChar w:fldCharType="end"/>
            </w:r>
          </w:hyperlink>
        </w:p>
        <w:p w14:paraId="1DB9434B" w14:textId="233E4639"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34" w:history="1">
            <w:r w:rsidR="0018776D" w:rsidRPr="001B6D8A">
              <w:rPr>
                <w:rStyle w:val="Hyperlink"/>
              </w:rPr>
              <w:t>2.2</w:t>
            </w:r>
            <w:r w:rsidR="0018776D">
              <w:rPr>
                <w:rFonts w:asciiTheme="minorHAnsi" w:eastAsiaTheme="minorEastAsia" w:hAnsiTheme="minorHAnsi" w:cstheme="minorBidi"/>
                <w:spacing w:val="0"/>
                <w:sz w:val="22"/>
                <w:lang w:eastAsia="en-AU"/>
              </w:rPr>
              <w:tab/>
            </w:r>
            <w:r w:rsidR="0018776D" w:rsidRPr="001B6D8A">
              <w:rPr>
                <w:rStyle w:val="Hyperlink"/>
              </w:rPr>
              <w:t>Primary Industries (120 indicative hours)</w:t>
            </w:r>
            <w:r w:rsidR="0018776D">
              <w:rPr>
                <w:webHidden/>
              </w:rPr>
              <w:tab/>
            </w:r>
            <w:r w:rsidR="0018776D">
              <w:rPr>
                <w:webHidden/>
              </w:rPr>
              <w:fldChar w:fldCharType="begin"/>
            </w:r>
            <w:r w:rsidR="0018776D">
              <w:rPr>
                <w:webHidden/>
              </w:rPr>
              <w:instrText xml:space="preserve"> PAGEREF _Toc198807634 \h </w:instrText>
            </w:r>
            <w:r w:rsidR="0018776D">
              <w:rPr>
                <w:webHidden/>
              </w:rPr>
            </w:r>
            <w:r w:rsidR="0018776D">
              <w:rPr>
                <w:webHidden/>
              </w:rPr>
              <w:fldChar w:fldCharType="separate"/>
            </w:r>
            <w:r>
              <w:rPr>
                <w:webHidden/>
              </w:rPr>
              <w:t>11</w:t>
            </w:r>
            <w:r w:rsidR="0018776D">
              <w:rPr>
                <w:webHidden/>
              </w:rPr>
              <w:fldChar w:fldCharType="end"/>
            </w:r>
          </w:hyperlink>
        </w:p>
        <w:p w14:paraId="67576863" w14:textId="7C3E384B"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35" w:history="1">
            <w:r w:rsidR="0018776D" w:rsidRPr="001B6D8A">
              <w:rPr>
                <w:rStyle w:val="Hyperlink"/>
              </w:rPr>
              <w:t>2.3</w:t>
            </w:r>
            <w:r w:rsidR="0018776D">
              <w:rPr>
                <w:rFonts w:asciiTheme="minorHAnsi" w:eastAsiaTheme="minorEastAsia" w:hAnsiTheme="minorHAnsi" w:cstheme="minorBidi"/>
                <w:spacing w:val="0"/>
                <w:sz w:val="22"/>
                <w:lang w:eastAsia="en-AU"/>
              </w:rPr>
              <w:tab/>
            </w:r>
            <w:r w:rsidR="0018776D" w:rsidRPr="001B6D8A">
              <w:rPr>
                <w:rStyle w:val="Hyperlink"/>
              </w:rPr>
              <w:t>Primary Industries (240 indicative hours)</w:t>
            </w:r>
            <w:r w:rsidR="0018776D">
              <w:rPr>
                <w:webHidden/>
              </w:rPr>
              <w:tab/>
            </w:r>
            <w:r w:rsidR="0018776D">
              <w:rPr>
                <w:webHidden/>
              </w:rPr>
              <w:fldChar w:fldCharType="begin"/>
            </w:r>
            <w:r w:rsidR="0018776D">
              <w:rPr>
                <w:webHidden/>
              </w:rPr>
              <w:instrText xml:space="preserve"> PAGEREF _Toc198807635 \h </w:instrText>
            </w:r>
            <w:r w:rsidR="0018776D">
              <w:rPr>
                <w:webHidden/>
              </w:rPr>
            </w:r>
            <w:r w:rsidR="0018776D">
              <w:rPr>
                <w:webHidden/>
              </w:rPr>
              <w:fldChar w:fldCharType="separate"/>
            </w:r>
            <w:r>
              <w:rPr>
                <w:webHidden/>
              </w:rPr>
              <w:t>12</w:t>
            </w:r>
            <w:r w:rsidR="0018776D">
              <w:rPr>
                <w:webHidden/>
              </w:rPr>
              <w:fldChar w:fldCharType="end"/>
            </w:r>
          </w:hyperlink>
        </w:p>
        <w:p w14:paraId="1F4C9D7F" w14:textId="6722EAAC"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36" w:history="1">
            <w:r w:rsidR="0018776D" w:rsidRPr="001B6D8A">
              <w:rPr>
                <w:rStyle w:val="Hyperlink"/>
              </w:rPr>
              <w:t>2.4</w:t>
            </w:r>
            <w:r w:rsidR="0018776D">
              <w:rPr>
                <w:rFonts w:asciiTheme="minorHAnsi" w:eastAsiaTheme="minorEastAsia" w:hAnsiTheme="minorHAnsi" w:cstheme="minorBidi"/>
                <w:spacing w:val="0"/>
                <w:sz w:val="22"/>
                <w:lang w:eastAsia="en-AU"/>
              </w:rPr>
              <w:tab/>
            </w:r>
            <w:r w:rsidR="0018776D" w:rsidRPr="001B6D8A">
              <w:rPr>
                <w:rStyle w:val="Hyperlink"/>
              </w:rPr>
              <w:t>Primary Industries Specialisation Study  (60 or 120 or 240 indicative hours)</w:t>
            </w:r>
            <w:r w:rsidR="0018776D">
              <w:rPr>
                <w:webHidden/>
              </w:rPr>
              <w:tab/>
            </w:r>
            <w:r w:rsidR="0018776D">
              <w:rPr>
                <w:webHidden/>
              </w:rPr>
              <w:fldChar w:fldCharType="begin"/>
            </w:r>
            <w:r w:rsidR="0018776D">
              <w:rPr>
                <w:webHidden/>
              </w:rPr>
              <w:instrText xml:space="preserve"> PAGEREF _Toc198807636 \h </w:instrText>
            </w:r>
            <w:r w:rsidR="0018776D">
              <w:rPr>
                <w:webHidden/>
              </w:rPr>
            </w:r>
            <w:r w:rsidR="0018776D">
              <w:rPr>
                <w:webHidden/>
              </w:rPr>
              <w:fldChar w:fldCharType="separate"/>
            </w:r>
            <w:r>
              <w:rPr>
                <w:webHidden/>
              </w:rPr>
              <w:t>13</w:t>
            </w:r>
            <w:r w:rsidR="0018776D">
              <w:rPr>
                <w:webHidden/>
              </w:rPr>
              <w:fldChar w:fldCharType="end"/>
            </w:r>
          </w:hyperlink>
        </w:p>
        <w:p w14:paraId="5942CA75" w14:textId="52896AFB"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37" w:history="1">
            <w:r w:rsidR="0018776D" w:rsidRPr="001B6D8A">
              <w:rPr>
                <w:rStyle w:val="Hyperlink"/>
              </w:rPr>
              <w:t>2.5</w:t>
            </w:r>
            <w:r w:rsidR="0018776D">
              <w:rPr>
                <w:rFonts w:asciiTheme="minorHAnsi" w:eastAsiaTheme="minorEastAsia" w:hAnsiTheme="minorHAnsi" w:cstheme="minorBidi"/>
                <w:spacing w:val="0"/>
                <w:sz w:val="22"/>
                <w:lang w:eastAsia="en-AU"/>
              </w:rPr>
              <w:tab/>
            </w:r>
            <w:r w:rsidR="0018776D" w:rsidRPr="001B6D8A">
              <w:rPr>
                <w:rStyle w:val="Hyperlink"/>
              </w:rPr>
              <w:t>Primary Industries units of competency</w:t>
            </w:r>
            <w:r w:rsidR="0018776D">
              <w:rPr>
                <w:webHidden/>
              </w:rPr>
              <w:tab/>
            </w:r>
            <w:r w:rsidR="0018776D">
              <w:rPr>
                <w:webHidden/>
              </w:rPr>
              <w:fldChar w:fldCharType="begin"/>
            </w:r>
            <w:r w:rsidR="0018776D">
              <w:rPr>
                <w:webHidden/>
              </w:rPr>
              <w:instrText xml:space="preserve"> PAGEREF _Toc198807637 \h </w:instrText>
            </w:r>
            <w:r w:rsidR="0018776D">
              <w:rPr>
                <w:webHidden/>
              </w:rPr>
            </w:r>
            <w:r w:rsidR="0018776D">
              <w:rPr>
                <w:webHidden/>
              </w:rPr>
              <w:fldChar w:fldCharType="separate"/>
            </w:r>
            <w:r>
              <w:rPr>
                <w:webHidden/>
              </w:rPr>
              <w:t>15</w:t>
            </w:r>
            <w:r w:rsidR="0018776D">
              <w:rPr>
                <w:webHidden/>
              </w:rPr>
              <w:fldChar w:fldCharType="end"/>
            </w:r>
          </w:hyperlink>
        </w:p>
        <w:p w14:paraId="725DC29E" w14:textId="220748C2"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38" w:history="1">
            <w:r w:rsidR="0018776D" w:rsidRPr="001B6D8A">
              <w:rPr>
                <w:rStyle w:val="Hyperlink"/>
              </w:rPr>
              <w:t>2.5.1</w:t>
            </w:r>
            <w:r w:rsidR="0018776D">
              <w:rPr>
                <w:rFonts w:asciiTheme="minorHAnsi" w:eastAsiaTheme="minorEastAsia" w:hAnsiTheme="minorHAnsi" w:cstheme="minorBidi"/>
                <w:spacing w:val="0"/>
                <w:sz w:val="22"/>
                <w:lang w:eastAsia="en-AU"/>
              </w:rPr>
              <w:tab/>
            </w:r>
            <w:r w:rsidR="0018776D" w:rsidRPr="001B6D8A">
              <w:rPr>
                <w:rStyle w:val="Hyperlink"/>
              </w:rPr>
              <w:t>Associated mandatory units of competency and focus areas for the 240-hour course</w:t>
            </w:r>
            <w:r w:rsidR="0018776D">
              <w:rPr>
                <w:webHidden/>
              </w:rPr>
              <w:tab/>
            </w:r>
            <w:r w:rsidR="0018776D">
              <w:rPr>
                <w:webHidden/>
              </w:rPr>
              <w:fldChar w:fldCharType="begin"/>
            </w:r>
            <w:r w:rsidR="0018776D">
              <w:rPr>
                <w:webHidden/>
              </w:rPr>
              <w:instrText xml:space="preserve"> PAGEREF _Toc198807638 \h </w:instrText>
            </w:r>
            <w:r w:rsidR="0018776D">
              <w:rPr>
                <w:webHidden/>
              </w:rPr>
            </w:r>
            <w:r w:rsidR="0018776D">
              <w:rPr>
                <w:webHidden/>
              </w:rPr>
              <w:fldChar w:fldCharType="separate"/>
            </w:r>
            <w:r>
              <w:rPr>
                <w:webHidden/>
              </w:rPr>
              <w:t>15</w:t>
            </w:r>
            <w:r w:rsidR="0018776D">
              <w:rPr>
                <w:webHidden/>
              </w:rPr>
              <w:fldChar w:fldCharType="end"/>
            </w:r>
          </w:hyperlink>
        </w:p>
        <w:p w14:paraId="1200189E" w14:textId="28572ED3"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39" w:history="1">
            <w:r w:rsidR="0018776D" w:rsidRPr="001B6D8A">
              <w:rPr>
                <w:rStyle w:val="Hyperlink"/>
              </w:rPr>
              <w:t>2.5.2</w:t>
            </w:r>
            <w:r w:rsidR="0018776D">
              <w:rPr>
                <w:rFonts w:asciiTheme="minorHAnsi" w:eastAsiaTheme="minorEastAsia" w:hAnsiTheme="minorHAnsi" w:cstheme="minorBidi"/>
                <w:spacing w:val="0"/>
                <w:sz w:val="22"/>
                <w:lang w:eastAsia="en-AU"/>
              </w:rPr>
              <w:tab/>
            </w:r>
            <w:r w:rsidR="0018776D" w:rsidRPr="001B6D8A">
              <w:rPr>
                <w:rStyle w:val="Hyperlink"/>
              </w:rPr>
              <w:t>Associated stream units of competency and focus areas for the 240-hour course</w:t>
            </w:r>
            <w:r w:rsidR="0018776D">
              <w:rPr>
                <w:webHidden/>
              </w:rPr>
              <w:tab/>
            </w:r>
            <w:r w:rsidR="0018776D">
              <w:rPr>
                <w:webHidden/>
              </w:rPr>
              <w:fldChar w:fldCharType="begin"/>
            </w:r>
            <w:r w:rsidR="0018776D">
              <w:rPr>
                <w:webHidden/>
              </w:rPr>
              <w:instrText xml:space="preserve"> PAGEREF _Toc198807639 \h </w:instrText>
            </w:r>
            <w:r w:rsidR="0018776D">
              <w:rPr>
                <w:webHidden/>
              </w:rPr>
            </w:r>
            <w:r w:rsidR="0018776D">
              <w:rPr>
                <w:webHidden/>
              </w:rPr>
              <w:fldChar w:fldCharType="separate"/>
            </w:r>
            <w:r>
              <w:rPr>
                <w:webHidden/>
              </w:rPr>
              <w:t>16</w:t>
            </w:r>
            <w:r w:rsidR="0018776D">
              <w:rPr>
                <w:webHidden/>
              </w:rPr>
              <w:fldChar w:fldCharType="end"/>
            </w:r>
          </w:hyperlink>
        </w:p>
        <w:p w14:paraId="28BD2A8F" w14:textId="7A736AB6"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40" w:history="1">
            <w:r w:rsidR="0018776D" w:rsidRPr="001B6D8A">
              <w:rPr>
                <w:rStyle w:val="Hyperlink"/>
              </w:rPr>
              <w:t>2.5.3</w:t>
            </w:r>
            <w:r w:rsidR="0018776D">
              <w:rPr>
                <w:rFonts w:asciiTheme="minorHAnsi" w:eastAsiaTheme="minorEastAsia" w:hAnsiTheme="minorHAnsi" w:cstheme="minorBidi"/>
                <w:spacing w:val="0"/>
                <w:sz w:val="22"/>
                <w:lang w:eastAsia="en-AU"/>
              </w:rPr>
              <w:tab/>
            </w:r>
            <w:r w:rsidR="0018776D" w:rsidRPr="001B6D8A">
              <w:rPr>
                <w:rStyle w:val="Hyperlink"/>
              </w:rPr>
              <w:t>HSC elective pool</w:t>
            </w:r>
            <w:r w:rsidR="0018776D">
              <w:rPr>
                <w:webHidden/>
              </w:rPr>
              <w:tab/>
            </w:r>
            <w:r w:rsidR="0018776D">
              <w:rPr>
                <w:webHidden/>
              </w:rPr>
              <w:fldChar w:fldCharType="begin"/>
            </w:r>
            <w:r w:rsidR="0018776D">
              <w:rPr>
                <w:webHidden/>
              </w:rPr>
              <w:instrText xml:space="preserve"> PAGEREF _Toc198807640 \h </w:instrText>
            </w:r>
            <w:r w:rsidR="0018776D">
              <w:rPr>
                <w:webHidden/>
              </w:rPr>
            </w:r>
            <w:r w:rsidR="0018776D">
              <w:rPr>
                <w:webHidden/>
              </w:rPr>
              <w:fldChar w:fldCharType="separate"/>
            </w:r>
            <w:r>
              <w:rPr>
                <w:webHidden/>
              </w:rPr>
              <w:t>17</w:t>
            </w:r>
            <w:r w:rsidR="0018776D">
              <w:rPr>
                <w:webHidden/>
              </w:rPr>
              <w:fldChar w:fldCharType="end"/>
            </w:r>
          </w:hyperlink>
        </w:p>
        <w:p w14:paraId="7C167C86" w14:textId="5C4E4422" w:rsidR="0018776D" w:rsidRDefault="00D25031" w:rsidP="005E2A67">
          <w:pPr>
            <w:pStyle w:val="TOC1"/>
            <w:spacing w:before="120" w:after="180"/>
            <w:rPr>
              <w:rFonts w:asciiTheme="minorHAnsi" w:eastAsiaTheme="minorEastAsia" w:hAnsiTheme="minorHAnsi" w:cstheme="minorBidi"/>
              <w:spacing w:val="0"/>
              <w:sz w:val="22"/>
              <w:lang w:eastAsia="en-AU"/>
            </w:rPr>
          </w:pPr>
          <w:hyperlink w:anchor="_Toc198807641" w:history="1">
            <w:r w:rsidR="0018776D" w:rsidRPr="001B6D8A">
              <w:rPr>
                <w:rStyle w:val="Hyperlink"/>
              </w:rPr>
              <w:t>3</w:t>
            </w:r>
            <w:r w:rsidR="0018776D">
              <w:rPr>
                <w:rFonts w:asciiTheme="minorHAnsi" w:eastAsiaTheme="minorEastAsia" w:hAnsiTheme="minorHAnsi" w:cstheme="minorBidi"/>
                <w:spacing w:val="0"/>
                <w:sz w:val="22"/>
                <w:lang w:eastAsia="en-AU"/>
              </w:rPr>
              <w:tab/>
            </w:r>
            <w:r w:rsidR="0018776D" w:rsidRPr="001B6D8A">
              <w:rPr>
                <w:rStyle w:val="Hyperlink"/>
              </w:rPr>
              <w:t>HSC Content</w:t>
            </w:r>
            <w:r w:rsidR="0018776D">
              <w:rPr>
                <w:webHidden/>
              </w:rPr>
              <w:tab/>
            </w:r>
            <w:r w:rsidR="0018776D">
              <w:rPr>
                <w:webHidden/>
              </w:rPr>
              <w:fldChar w:fldCharType="begin"/>
            </w:r>
            <w:r w:rsidR="0018776D">
              <w:rPr>
                <w:webHidden/>
              </w:rPr>
              <w:instrText xml:space="preserve"> PAGEREF _Toc198807641 \h </w:instrText>
            </w:r>
            <w:r w:rsidR="0018776D">
              <w:rPr>
                <w:webHidden/>
              </w:rPr>
            </w:r>
            <w:r w:rsidR="0018776D">
              <w:rPr>
                <w:webHidden/>
              </w:rPr>
              <w:fldChar w:fldCharType="separate"/>
            </w:r>
            <w:r>
              <w:rPr>
                <w:webHidden/>
              </w:rPr>
              <w:t>20</w:t>
            </w:r>
            <w:r w:rsidR="0018776D">
              <w:rPr>
                <w:webHidden/>
              </w:rPr>
              <w:fldChar w:fldCharType="end"/>
            </w:r>
          </w:hyperlink>
        </w:p>
        <w:p w14:paraId="05B412F3" w14:textId="217E9137"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42" w:history="1">
            <w:r w:rsidR="0018776D" w:rsidRPr="001B6D8A">
              <w:rPr>
                <w:rStyle w:val="Hyperlink"/>
              </w:rPr>
              <w:t>3.1</w:t>
            </w:r>
            <w:r w:rsidR="0018776D">
              <w:rPr>
                <w:rFonts w:asciiTheme="minorHAnsi" w:eastAsiaTheme="minorEastAsia" w:hAnsiTheme="minorHAnsi" w:cstheme="minorBidi"/>
                <w:spacing w:val="0"/>
                <w:sz w:val="22"/>
                <w:lang w:eastAsia="en-AU"/>
              </w:rPr>
              <w:tab/>
            </w:r>
            <w:r w:rsidR="0018776D" w:rsidRPr="001B6D8A">
              <w:rPr>
                <w:rStyle w:val="Hyperlink"/>
              </w:rPr>
              <w:t>Chemicals – mandatory focus area</w:t>
            </w:r>
            <w:r w:rsidR="0018776D">
              <w:rPr>
                <w:webHidden/>
              </w:rPr>
              <w:tab/>
            </w:r>
            <w:r w:rsidR="0018776D">
              <w:rPr>
                <w:webHidden/>
              </w:rPr>
              <w:fldChar w:fldCharType="begin"/>
            </w:r>
            <w:r w:rsidR="0018776D">
              <w:rPr>
                <w:webHidden/>
              </w:rPr>
              <w:instrText xml:space="preserve"> PAGEREF _Toc198807642 \h </w:instrText>
            </w:r>
            <w:r w:rsidR="0018776D">
              <w:rPr>
                <w:webHidden/>
              </w:rPr>
            </w:r>
            <w:r w:rsidR="0018776D">
              <w:rPr>
                <w:webHidden/>
              </w:rPr>
              <w:fldChar w:fldCharType="separate"/>
            </w:r>
            <w:r>
              <w:rPr>
                <w:webHidden/>
              </w:rPr>
              <w:t>21</w:t>
            </w:r>
            <w:r w:rsidR="0018776D">
              <w:rPr>
                <w:webHidden/>
              </w:rPr>
              <w:fldChar w:fldCharType="end"/>
            </w:r>
          </w:hyperlink>
        </w:p>
        <w:p w14:paraId="6847A7E7" w14:textId="622AA7D0"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43" w:history="1">
            <w:r w:rsidR="0018776D" w:rsidRPr="001B6D8A">
              <w:rPr>
                <w:rStyle w:val="Hyperlink"/>
              </w:rPr>
              <w:t>3.1.1</w:t>
            </w:r>
            <w:r w:rsidR="0018776D">
              <w:rPr>
                <w:rFonts w:asciiTheme="minorHAnsi" w:eastAsiaTheme="minorEastAsia" w:hAnsiTheme="minorHAnsi" w:cstheme="minorBidi"/>
                <w:spacing w:val="0"/>
                <w:sz w:val="22"/>
                <w:lang w:eastAsia="en-AU"/>
              </w:rPr>
              <w:tab/>
            </w:r>
            <w:r w:rsidR="0018776D" w:rsidRPr="001B6D8A">
              <w:rPr>
                <w:rStyle w:val="Hyperlink"/>
              </w:rPr>
              <w:t>Outcomes</w:t>
            </w:r>
            <w:r w:rsidR="0018776D">
              <w:rPr>
                <w:webHidden/>
              </w:rPr>
              <w:tab/>
            </w:r>
            <w:r w:rsidR="0018776D">
              <w:rPr>
                <w:webHidden/>
              </w:rPr>
              <w:fldChar w:fldCharType="begin"/>
            </w:r>
            <w:r w:rsidR="0018776D">
              <w:rPr>
                <w:webHidden/>
              </w:rPr>
              <w:instrText xml:space="preserve"> PAGEREF _Toc198807643 \h </w:instrText>
            </w:r>
            <w:r w:rsidR="0018776D">
              <w:rPr>
                <w:webHidden/>
              </w:rPr>
            </w:r>
            <w:r w:rsidR="0018776D">
              <w:rPr>
                <w:webHidden/>
              </w:rPr>
              <w:fldChar w:fldCharType="separate"/>
            </w:r>
            <w:r>
              <w:rPr>
                <w:webHidden/>
              </w:rPr>
              <w:t>21</w:t>
            </w:r>
            <w:r w:rsidR="0018776D">
              <w:rPr>
                <w:webHidden/>
              </w:rPr>
              <w:fldChar w:fldCharType="end"/>
            </w:r>
          </w:hyperlink>
        </w:p>
        <w:p w14:paraId="20012887" w14:textId="7D418134"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44" w:history="1">
            <w:r w:rsidR="0018776D" w:rsidRPr="001B6D8A">
              <w:rPr>
                <w:rStyle w:val="Hyperlink"/>
              </w:rPr>
              <w:t>3.1.2</w:t>
            </w:r>
            <w:r w:rsidR="0018776D">
              <w:rPr>
                <w:rFonts w:asciiTheme="minorHAnsi" w:eastAsiaTheme="minorEastAsia" w:hAnsiTheme="minorHAnsi" w:cstheme="minorBidi"/>
                <w:spacing w:val="0"/>
                <w:sz w:val="22"/>
                <w:lang w:eastAsia="en-AU"/>
              </w:rPr>
              <w:tab/>
            </w:r>
            <w:r w:rsidR="0018776D" w:rsidRPr="001B6D8A">
              <w:rPr>
                <w:rStyle w:val="Hyperlink"/>
              </w:rPr>
              <w:t>Associated unit of competency</w:t>
            </w:r>
            <w:r w:rsidR="0018776D">
              <w:rPr>
                <w:webHidden/>
              </w:rPr>
              <w:tab/>
            </w:r>
            <w:r w:rsidR="0018776D">
              <w:rPr>
                <w:webHidden/>
              </w:rPr>
              <w:fldChar w:fldCharType="begin"/>
            </w:r>
            <w:r w:rsidR="0018776D">
              <w:rPr>
                <w:webHidden/>
              </w:rPr>
              <w:instrText xml:space="preserve"> PAGEREF _Toc198807644 \h </w:instrText>
            </w:r>
            <w:r w:rsidR="0018776D">
              <w:rPr>
                <w:webHidden/>
              </w:rPr>
            </w:r>
            <w:r w:rsidR="0018776D">
              <w:rPr>
                <w:webHidden/>
              </w:rPr>
              <w:fldChar w:fldCharType="separate"/>
            </w:r>
            <w:r>
              <w:rPr>
                <w:webHidden/>
              </w:rPr>
              <w:t>21</w:t>
            </w:r>
            <w:r w:rsidR="0018776D">
              <w:rPr>
                <w:webHidden/>
              </w:rPr>
              <w:fldChar w:fldCharType="end"/>
            </w:r>
          </w:hyperlink>
        </w:p>
        <w:p w14:paraId="677C9430" w14:textId="0C297D42"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45" w:history="1">
            <w:r w:rsidR="0018776D" w:rsidRPr="001B6D8A">
              <w:rPr>
                <w:rStyle w:val="Hyperlink"/>
              </w:rPr>
              <w:t>3.1.3</w:t>
            </w:r>
            <w:r w:rsidR="0018776D">
              <w:rPr>
                <w:rFonts w:asciiTheme="minorHAnsi" w:eastAsiaTheme="minorEastAsia" w:hAnsiTheme="minorHAnsi" w:cstheme="minorBidi"/>
                <w:spacing w:val="0"/>
                <w:sz w:val="22"/>
                <w:lang w:eastAsia="en-AU"/>
              </w:rPr>
              <w:tab/>
            </w:r>
            <w:r w:rsidR="0018776D" w:rsidRPr="001B6D8A">
              <w:rPr>
                <w:rStyle w:val="Hyperlink"/>
              </w:rPr>
              <w:t>Scope of learning for the HSC</w:t>
            </w:r>
            <w:r w:rsidR="0018776D">
              <w:rPr>
                <w:webHidden/>
              </w:rPr>
              <w:tab/>
            </w:r>
            <w:r w:rsidR="0018776D">
              <w:rPr>
                <w:webHidden/>
              </w:rPr>
              <w:fldChar w:fldCharType="begin"/>
            </w:r>
            <w:r w:rsidR="0018776D">
              <w:rPr>
                <w:webHidden/>
              </w:rPr>
              <w:instrText xml:space="preserve"> PAGEREF _Toc198807645 \h </w:instrText>
            </w:r>
            <w:r w:rsidR="0018776D">
              <w:rPr>
                <w:webHidden/>
              </w:rPr>
            </w:r>
            <w:r w:rsidR="0018776D">
              <w:rPr>
                <w:webHidden/>
              </w:rPr>
              <w:fldChar w:fldCharType="separate"/>
            </w:r>
            <w:r>
              <w:rPr>
                <w:webHidden/>
              </w:rPr>
              <w:t>23</w:t>
            </w:r>
            <w:r w:rsidR="0018776D">
              <w:rPr>
                <w:webHidden/>
              </w:rPr>
              <w:fldChar w:fldCharType="end"/>
            </w:r>
          </w:hyperlink>
        </w:p>
        <w:p w14:paraId="314DEAC7" w14:textId="3E87C17F"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46" w:history="1">
            <w:r w:rsidR="0018776D" w:rsidRPr="001B6D8A">
              <w:rPr>
                <w:rStyle w:val="Hyperlink"/>
              </w:rPr>
              <w:t>3.2</w:t>
            </w:r>
            <w:r w:rsidR="0018776D">
              <w:rPr>
                <w:rFonts w:asciiTheme="minorHAnsi" w:eastAsiaTheme="minorEastAsia" w:hAnsiTheme="minorHAnsi" w:cstheme="minorBidi"/>
                <w:spacing w:val="0"/>
                <w:sz w:val="22"/>
                <w:lang w:eastAsia="en-AU"/>
              </w:rPr>
              <w:tab/>
            </w:r>
            <w:r w:rsidR="0018776D" w:rsidRPr="001B6D8A">
              <w:rPr>
                <w:rStyle w:val="Hyperlink"/>
              </w:rPr>
              <w:t>Safety – mandatory focus area</w:t>
            </w:r>
            <w:r w:rsidR="0018776D">
              <w:rPr>
                <w:webHidden/>
              </w:rPr>
              <w:tab/>
            </w:r>
            <w:r w:rsidR="0018776D">
              <w:rPr>
                <w:webHidden/>
              </w:rPr>
              <w:fldChar w:fldCharType="begin"/>
            </w:r>
            <w:r w:rsidR="0018776D">
              <w:rPr>
                <w:webHidden/>
              </w:rPr>
              <w:instrText xml:space="preserve"> PAGEREF _Toc198807646 \h </w:instrText>
            </w:r>
            <w:r w:rsidR="0018776D">
              <w:rPr>
                <w:webHidden/>
              </w:rPr>
            </w:r>
            <w:r w:rsidR="0018776D">
              <w:rPr>
                <w:webHidden/>
              </w:rPr>
              <w:fldChar w:fldCharType="separate"/>
            </w:r>
            <w:r>
              <w:rPr>
                <w:webHidden/>
              </w:rPr>
              <w:t>26</w:t>
            </w:r>
            <w:r w:rsidR="0018776D">
              <w:rPr>
                <w:webHidden/>
              </w:rPr>
              <w:fldChar w:fldCharType="end"/>
            </w:r>
          </w:hyperlink>
        </w:p>
        <w:p w14:paraId="15349901" w14:textId="16ACDE8F"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47" w:history="1">
            <w:r w:rsidR="0018776D" w:rsidRPr="001B6D8A">
              <w:rPr>
                <w:rStyle w:val="Hyperlink"/>
              </w:rPr>
              <w:t>3.2.1</w:t>
            </w:r>
            <w:r w:rsidR="0018776D">
              <w:rPr>
                <w:rFonts w:asciiTheme="minorHAnsi" w:eastAsiaTheme="minorEastAsia" w:hAnsiTheme="minorHAnsi" w:cstheme="minorBidi"/>
                <w:spacing w:val="0"/>
                <w:sz w:val="22"/>
                <w:lang w:eastAsia="en-AU"/>
              </w:rPr>
              <w:tab/>
            </w:r>
            <w:r w:rsidR="0018776D" w:rsidRPr="001B6D8A">
              <w:rPr>
                <w:rStyle w:val="Hyperlink"/>
              </w:rPr>
              <w:t>Outcomes</w:t>
            </w:r>
            <w:r w:rsidR="0018776D">
              <w:rPr>
                <w:webHidden/>
              </w:rPr>
              <w:tab/>
            </w:r>
            <w:r w:rsidR="0018776D">
              <w:rPr>
                <w:webHidden/>
              </w:rPr>
              <w:fldChar w:fldCharType="begin"/>
            </w:r>
            <w:r w:rsidR="0018776D">
              <w:rPr>
                <w:webHidden/>
              </w:rPr>
              <w:instrText xml:space="preserve"> PAGEREF _Toc198807647 \h </w:instrText>
            </w:r>
            <w:r w:rsidR="0018776D">
              <w:rPr>
                <w:webHidden/>
              </w:rPr>
            </w:r>
            <w:r w:rsidR="0018776D">
              <w:rPr>
                <w:webHidden/>
              </w:rPr>
              <w:fldChar w:fldCharType="separate"/>
            </w:r>
            <w:r>
              <w:rPr>
                <w:webHidden/>
              </w:rPr>
              <w:t>26</w:t>
            </w:r>
            <w:r w:rsidR="0018776D">
              <w:rPr>
                <w:webHidden/>
              </w:rPr>
              <w:fldChar w:fldCharType="end"/>
            </w:r>
          </w:hyperlink>
        </w:p>
        <w:p w14:paraId="1DDE847F" w14:textId="28A7DE01"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48" w:history="1">
            <w:r w:rsidR="0018776D" w:rsidRPr="001B6D8A">
              <w:rPr>
                <w:rStyle w:val="Hyperlink"/>
              </w:rPr>
              <w:t>3.2.2</w:t>
            </w:r>
            <w:r w:rsidR="0018776D">
              <w:rPr>
                <w:rFonts w:asciiTheme="minorHAnsi" w:eastAsiaTheme="minorEastAsia" w:hAnsiTheme="minorHAnsi" w:cstheme="minorBidi"/>
                <w:spacing w:val="0"/>
                <w:sz w:val="22"/>
                <w:lang w:eastAsia="en-AU"/>
              </w:rPr>
              <w:tab/>
            </w:r>
            <w:r w:rsidR="0018776D" w:rsidRPr="001B6D8A">
              <w:rPr>
                <w:rStyle w:val="Hyperlink"/>
              </w:rPr>
              <w:t>Associated unit of competency</w:t>
            </w:r>
            <w:r w:rsidR="0018776D">
              <w:rPr>
                <w:webHidden/>
              </w:rPr>
              <w:tab/>
            </w:r>
            <w:r w:rsidR="0018776D">
              <w:rPr>
                <w:webHidden/>
              </w:rPr>
              <w:fldChar w:fldCharType="begin"/>
            </w:r>
            <w:r w:rsidR="0018776D">
              <w:rPr>
                <w:webHidden/>
              </w:rPr>
              <w:instrText xml:space="preserve"> PAGEREF _Toc198807648 \h </w:instrText>
            </w:r>
            <w:r w:rsidR="0018776D">
              <w:rPr>
                <w:webHidden/>
              </w:rPr>
            </w:r>
            <w:r w:rsidR="0018776D">
              <w:rPr>
                <w:webHidden/>
              </w:rPr>
              <w:fldChar w:fldCharType="separate"/>
            </w:r>
            <w:r>
              <w:rPr>
                <w:webHidden/>
              </w:rPr>
              <w:t>26</w:t>
            </w:r>
            <w:r w:rsidR="0018776D">
              <w:rPr>
                <w:webHidden/>
              </w:rPr>
              <w:fldChar w:fldCharType="end"/>
            </w:r>
          </w:hyperlink>
        </w:p>
        <w:p w14:paraId="7C8DBA66" w14:textId="73A205B6"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49" w:history="1">
            <w:r w:rsidR="0018776D" w:rsidRPr="001B6D8A">
              <w:rPr>
                <w:rStyle w:val="Hyperlink"/>
              </w:rPr>
              <w:t>3.2.3</w:t>
            </w:r>
            <w:r w:rsidR="0018776D">
              <w:rPr>
                <w:rFonts w:asciiTheme="minorHAnsi" w:eastAsiaTheme="minorEastAsia" w:hAnsiTheme="minorHAnsi" w:cstheme="minorBidi"/>
                <w:spacing w:val="0"/>
                <w:sz w:val="22"/>
                <w:lang w:eastAsia="en-AU"/>
              </w:rPr>
              <w:tab/>
            </w:r>
            <w:r w:rsidR="0018776D" w:rsidRPr="001B6D8A">
              <w:rPr>
                <w:rStyle w:val="Hyperlink"/>
              </w:rPr>
              <w:t>Scope of learning of the HSC</w:t>
            </w:r>
            <w:r w:rsidR="0018776D">
              <w:rPr>
                <w:webHidden/>
              </w:rPr>
              <w:tab/>
            </w:r>
            <w:r w:rsidR="0018776D">
              <w:rPr>
                <w:webHidden/>
              </w:rPr>
              <w:fldChar w:fldCharType="begin"/>
            </w:r>
            <w:r w:rsidR="0018776D">
              <w:rPr>
                <w:webHidden/>
              </w:rPr>
              <w:instrText xml:space="preserve"> PAGEREF _Toc198807649 \h </w:instrText>
            </w:r>
            <w:r w:rsidR="0018776D">
              <w:rPr>
                <w:webHidden/>
              </w:rPr>
            </w:r>
            <w:r w:rsidR="0018776D">
              <w:rPr>
                <w:webHidden/>
              </w:rPr>
              <w:fldChar w:fldCharType="separate"/>
            </w:r>
            <w:r>
              <w:rPr>
                <w:webHidden/>
              </w:rPr>
              <w:t>27</w:t>
            </w:r>
            <w:r w:rsidR="0018776D">
              <w:rPr>
                <w:webHidden/>
              </w:rPr>
              <w:fldChar w:fldCharType="end"/>
            </w:r>
          </w:hyperlink>
        </w:p>
        <w:p w14:paraId="6434D915" w14:textId="122D84FA"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50" w:history="1">
            <w:r w:rsidR="0018776D" w:rsidRPr="001B6D8A">
              <w:rPr>
                <w:rStyle w:val="Hyperlink"/>
              </w:rPr>
              <w:t>3.3</w:t>
            </w:r>
            <w:r w:rsidR="0018776D">
              <w:rPr>
                <w:rFonts w:asciiTheme="minorHAnsi" w:eastAsiaTheme="minorEastAsia" w:hAnsiTheme="minorHAnsi" w:cstheme="minorBidi"/>
                <w:spacing w:val="0"/>
                <w:sz w:val="22"/>
                <w:lang w:eastAsia="en-AU"/>
              </w:rPr>
              <w:tab/>
            </w:r>
            <w:r w:rsidR="0018776D" w:rsidRPr="001B6D8A">
              <w:rPr>
                <w:rStyle w:val="Hyperlink"/>
              </w:rPr>
              <w:t>Sustainability – mandatory focus area</w:t>
            </w:r>
            <w:r w:rsidR="0018776D">
              <w:rPr>
                <w:webHidden/>
              </w:rPr>
              <w:tab/>
            </w:r>
            <w:r w:rsidR="0018776D">
              <w:rPr>
                <w:webHidden/>
              </w:rPr>
              <w:fldChar w:fldCharType="begin"/>
            </w:r>
            <w:r w:rsidR="0018776D">
              <w:rPr>
                <w:webHidden/>
              </w:rPr>
              <w:instrText xml:space="preserve"> PAGEREF _Toc198807650 \h </w:instrText>
            </w:r>
            <w:r w:rsidR="0018776D">
              <w:rPr>
                <w:webHidden/>
              </w:rPr>
            </w:r>
            <w:r w:rsidR="0018776D">
              <w:rPr>
                <w:webHidden/>
              </w:rPr>
              <w:fldChar w:fldCharType="separate"/>
            </w:r>
            <w:r>
              <w:rPr>
                <w:webHidden/>
              </w:rPr>
              <w:t>32</w:t>
            </w:r>
            <w:r w:rsidR="0018776D">
              <w:rPr>
                <w:webHidden/>
              </w:rPr>
              <w:fldChar w:fldCharType="end"/>
            </w:r>
          </w:hyperlink>
        </w:p>
        <w:p w14:paraId="5A78E88C" w14:textId="2F59AA88"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51" w:history="1">
            <w:r w:rsidR="0018776D" w:rsidRPr="001B6D8A">
              <w:rPr>
                <w:rStyle w:val="Hyperlink"/>
              </w:rPr>
              <w:t>3.3.1</w:t>
            </w:r>
            <w:r w:rsidR="0018776D">
              <w:rPr>
                <w:rFonts w:asciiTheme="minorHAnsi" w:eastAsiaTheme="minorEastAsia" w:hAnsiTheme="minorHAnsi" w:cstheme="minorBidi"/>
                <w:spacing w:val="0"/>
                <w:sz w:val="22"/>
                <w:lang w:eastAsia="en-AU"/>
              </w:rPr>
              <w:tab/>
            </w:r>
            <w:r w:rsidR="0018776D" w:rsidRPr="001B6D8A">
              <w:rPr>
                <w:rStyle w:val="Hyperlink"/>
              </w:rPr>
              <w:t>Outcomes</w:t>
            </w:r>
            <w:r w:rsidR="0018776D">
              <w:rPr>
                <w:webHidden/>
              </w:rPr>
              <w:tab/>
            </w:r>
            <w:r w:rsidR="0018776D">
              <w:rPr>
                <w:webHidden/>
              </w:rPr>
              <w:fldChar w:fldCharType="begin"/>
            </w:r>
            <w:r w:rsidR="0018776D">
              <w:rPr>
                <w:webHidden/>
              </w:rPr>
              <w:instrText xml:space="preserve"> PAGEREF _Toc198807651 \h </w:instrText>
            </w:r>
            <w:r w:rsidR="0018776D">
              <w:rPr>
                <w:webHidden/>
              </w:rPr>
            </w:r>
            <w:r w:rsidR="0018776D">
              <w:rPr>
                <w:webHidden/>
              </w:rPr>
              <w:fldChar w:fldCharType="separate"/>
            </w:r>
            <w:r>
              <w:rPr>
                <w:webHidden/>
              </w:rPr>
              <w:t>32</w:t>
            </w:r>
            <w:r w:rsidR="0018776D">
              <w:rPr>
                <w:webHidden/>
              </w:rPr>
              <w:fldChar w:fldCharType="end"/>
            </w:r>
          </w:hyperlink>
        </w:p>
        <w:p w14:paraId="6B7E2E9B" w14:textId="651ED266"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52" w:history="1">
            <w:r w:rsidR="0018776D" w:rsidRPr="001B6D8A">
              <w:rPr>
                <w:rStyle w:val="Hyperlink"/>
              </w:rPr>
              <w:t>3.3.2</w:t>
            </w:r>
            <w:r w:rsidR="0018776D">
              <w:rPr>
                <w:rFonts w:asciiTheme="minorHAnsi" w:eastAsiaTheme="minorEastAsia" w:hAnsiTheme="minorHAnsi" w:cstheme="minorBidi"/>
                <w:spacing w:val="0"/>
                <w:sz w:val="22"/>
                <w:lang w:eastAsia="en-AU"/>
              </w:rPr>
              <w:tab/>
            </w:r>
            <w:r w:rsidR="0018776D" w:rsidRPr="001B6D8A">
              <w:rPr>
                <w:rStyle w:val="Hyperlink"/>
              </w:rPr>
              <w:t>Associated unit of competency</w:t>
            </w:r>
            <w:r w:rsidR="0018776D">
              <w:rPr>
                <w:webHidden/>
              </w:rPr>
              <w:tab/>
            </w:r>
            <w:r w:rsidR="0018776D">
              <w:rPr>
                <w:webHidden/>
              </w:rPr>
              <w:fldChar w:fldCharType="begin"/>
            </w:r>
            <w:r w:rsidR="0018776D">
              <w:rPr>
                <w:webHidden/>
              </w:rPr>
              <w:instrText xml:space="preserve"> PAGEREF _Toc198807652 \h </w:instrText>
            </w:r>
            <w:r w:rsidR="0018776D">
              <w:rPr>
                <w:webHidden/>
              </w:rPr>
            </w:r>
            <w:r w:rsidR="0018776D">
              <w:rPr>
                <w:webHidden/>
              </w:rPr>
              <w:fldChar w:fldCharType="separate"/>
            </w:r>
            <w:r>
              <w:rPr>
                <w:webHidden/>
              </w:rPr>
              <w:t>32</w:t>
            </w:r>
            <w:r w:rsidR="0018776D">
              <w:rPr>
                <w:webHidden/>
              </w:rPr>
              <w:fldChar w:fldCharType="end"/>
            </w:r>
          </w:hyperlink>
        </w:p>
        <w:p w14:paraId="62CED1CA" w14:textId="421245E2"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53" w:history="1">
            <w:r w:rsidR="0018776D" w:rsidRPr="001B6D8A">
              <w:rPr>
                <w:rStyle w:val="Hyperlink"/>
              </w:rPr>
              <w:t>3.3.3</w:t>
            </w:r>
            <w:r w:rsidR="0018776D">
              <w:rPr>
                <w:rFonts w:asciiTheme="minorHAnsi" w:eastAsiaTheme="minorEastAsia" w:hAnsiTheme="minorHAnsi" w:cstheme="minorBidi"/>
                <w:spacing w:val="0"/>
                <w:sz w:val="22"/>
                <w:lang w:eastAsia="en-AU"/>
              </w:rPr>
              <w:tab/>
            </w:r>
            <w:r w:rsidR="0018776D" w:rsidRPr="001B6D8A">
              <w:rPr>
                <w:rStyle w:val="Hyperlink"/>
              </w:rPr>
              <w:t>Scope of learning for the HSC</w:t>
            </w:r>
            <w:r w:rsidR="0018776D">
              <w:rPr>
                <w:webHidden/>
              </w:rPr>
              <w:tab/>
            </w:r>
            <w:r w:rsidR="0018776D">
              <w:rPr>
                <w:webHidden/>
              </w:rPr>
              <w:fldChar w:fldCharType="begin"/>
            </w:r>
            <w:r w:rsidR="0018776D">
              <w:rPr>
                <w:webHidden/>
              </w:rPr>
              <w:instrText xml:space="preserve"> PAGEREF _Toc198807653 \h </w:instrText>
            </w:r>
            <w:r w:rsidR="0018776D">
              <w:rPr>
                <w:webHidden/>
              </w:rPr>
            </w:r>
            <w:r w:rsidR="0018776D">
              <w:rPr>
                <w:webHidden/>
              </w:rPr>
              <w:fldChar w:fldCharType="separate"/>
            </w:r>
            <w:r>
              <w:rPr>
                <w:webHidden/>
              </w:rPr>
              <w:t>33</w:t>
            </w:r>
            <w:r w:rsidR="0018776D">
              <w:rPr>
                <w:webHidden/>
              </w:rPr>
              <w:fldChar w:fldCharType="end"/>
            </w:r>
          </w:hyperlink>
        </w:p>
        <w:p w14:paraId="3353185C" w14:textId="573A337F"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54" w:history="1">
            <w:r w:rsidR="0018776D" w:rsidRPr="001B6D8A">
              <w:rPr>
                <w:rStyle w:val="Hyperlink"/>
              </w:rPr>
              <w:t>3.4</w:t>
            </w:r>
            <w:r w:rsidR="0018776D">
              <w:rPr>
                <w:rFonts w:asciiTheme="minorHAnsi" w:eastAsiaTheme="minorEastAsia" w:hAnsiTheme="minorHAnsi" w:cstheme="minorBidi"/>
                <w:spacing w:val="0"/>
                <w:sz w:val="22"/>
                <w:lang w:eastAsia="en-AU"/>
              </w:rPr>
              <w:tab/>
            </w:r>
            <w:r w:rsidR="0018776D" w:rsidRPr="001B6D8A">
              <w:rPr>
                <w:rStyle w:val="Hyperlink"/>
              </w:rPr>
              <w:t>Weather – mandatory focus area</w:t>
            </w:r>
            <w:r w:rsidR="0018776D">
              <w:rPr>
                <w:webHidden/>
              </w:rPr>
              <w:tab/>
            </w:r>
            <w:r w:rsidR="0018776D">
              <w:rPr>
                <w:webHidden/>
              </w:rPr>
              <w:fldChar w:fldCharType="begin"/>
            </w:r>
            <w:r w:rsidR="0018776D">
              <w:rPr>
                <w:webHidden/>
              </w:rPr>
              <w:instrText xml:space="preserve"> PAGEREF _Toc198807654 \h </w:instrText>
            </w:r>
            <w:r w:rsidR="0018776D">
              <w:rPr>
                <w:webHidden/>
              </w:rPr>
            </w:r>
            <w:r w:rsidR="0018776D">
              <w:rPr>
                <w:webHidden/>
              </w:rPr>
              <w:fldChar w:fldCharType="separate"/>
            </w:r>
            <w:r>
              <w:rPr>
                <w:webHidden/>
              </w:rPr>
              <w:t>36</w:t>
            </w:r>
            <w:r w:rsidR="0018776D">
              <w:rPr>
                <w:webHidden/>
              </w:rPr>
              <w:fldChar w:fldCharType="end"/>
            </w:r>
          </w:hyperlink>
        </w:p>
        <w:p w14:paraId="15DA636E" w14:textId="3938A00A"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55" w:history="1">
            <w:r w:rsidR="0018776D" w:rsidRPr="001B6D8A">
              <w:rPr>
                <w:rStyle w:val="Hyperlink"/>
              </w:rPr>
              <w:t>3.4.1</w:t>
            </w:r>
            <w:r w:rsidR="0018776D">
              <w:rPr>
                <w:rFonts w:asciiTheme="minorHAnsi" w:eastAsiaTheme="minorEastAsia" w:hAnsiTheme="minorHAnsi" w:cstheme="minorBidi"/>
                <w:spacing w:val="0"/>
                <w:sz w:val="22"/>
                <w:lang w:eastAsia="en-AU"/>
              </w:rPr>
              <w:tab/>
            </w:r>
            <w:r w:rsidR="0018776D" w:rsidRPr="001B6D8A">
              <w:rPr>
                <w:rStyle w:val="Hyperlink"/>
              </w:rPr>
              <w:t>Outcomes</w:t>
            </w:r>
            <w:r w:rsidR="0018776D">
              <w:rPr>
                <w:webHidden/>
              </w:rPr>
              <w:tab/>
            </w:r>
            <w:r w:rsidR="0018776D">
              <w:rPr>
                <w:webHidden/>
              </w:rPr>
              <w:fldChar w:fldCharType="begin"/>
            </w:r>
            <w:r w:rsidR="0018776D">
              <w:rPr>
                <w:webHidden/>
              </w:rPr>
              <w:instrText xml:space="preserve"> PAGEREF _Toc198807655 \h </w:instrText>
            </w:r>
            <w:r w:rsidR="0018776D">
              <w:rPr>
                <w:webHidden/>
              </w:rPr>
            </w:r>
            <w:r w:rsidR="0018776D">
              <w:rPr>
                <w:webHidden/>
              </w:rPr>
              <w:fldChar w:fldCharType="separate"/>
            </w:r>
            <w:r>
              <w:rPr>
                <w:webHidden/>
              </w:rPr>
              <w:t>36</w:t>
            </w:r>
            <w:r w:rsidR="0018776D">
              <w:rPr>
                <w:webHidden/>
              </w:rPr>
              <w:fldChar w:fldCharType="end"/>
            </w:r>
          </w:hyperlink>
        </w:p>
        <w:p w14:paraId="76253CEA" w14:textId="65CF80F9"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56" w:history="1">
            <w:r w:rsidR="0018776D" w:rsidRPr="001B6D8A">
              <w:rPr>
                <w:rStyle w:val="Hyperlink"/>
              </w:rPr>
              <w:t>3.4.2</w:t>
            </w:r>
            <w:r w:rsidR="0018776D">
              <w:rPr>
                <w:rFonts w:asciiTheme="minorHAnsi" w:eastAsiaTheme="minorEastAsia" w:hAnsiTheme="minorHAnsi" w:cstheme="minorBidi"/>
                <w:spacing w:val="0"/>
                <w:sz w:val="22"/>
                <w:lang w:eastAsia="en-AU"/>
              </w:rPr>
              <w:tab/>
            </w:r>
            <w:r w:rsidR="0018776D" w:rsidRPr="001B6D8A">
              <w:rPr>
                <w:rStyle w:val="Hyperlink"/>
              </w:rPr>
              <w:t>Associated unit of competency</w:t>
            </w:r>
            <w:r w:rsidR="0018776D">
              <w:rPr>
                <w:webHidden/>
              </w:rPr>
              <w:tab/>
            </w:r>
            <w:r w:rsidR="0018776D">
              <w:rPr>
                <w:webHidden/>
              </w:rPr>
              <w:fldChar w:fldCharType="begin"/>
            </w:r>
            <w:r w:rsidR="0018776D">
              <w:rPr>
                <w:webHidden/>
              </w:rPr>
              <w:instrText xml:space="preserve"> PAGEREF _Toc198807656 \h </w:instrText>
            </w:r>
            <w:r w:rsidR="0018776D">
              <w:rPr>
                <w:webHidden/>
              </w:rPr>
            </w:r>
            <w:r w:rsidR="0018776D">
              <w:rPr>
                <w:webHidden/>
              </w:rPr>
              <w:fldChar w:fldCharType="separate"/>
            </w:r>
            <w:r>
              <w:rPr>
                <w:webHidden/>
              </w:rPr>
              <w:t>36</w:t>
            </w:r>
            <w:r w:rsidR="0018776D">
              <w:rPr>
                <w:webHidden/>
              </w:rPr>
              <w:fldChar w:fldCharType="end"/>
            </w:r>
          </w:hyperlink>
        </w:p>
        <w:p w14:paraId="0D9EC191" w14:textId="65E673F3"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57" w:history="1">
            <w:r w:rsidR="0018776D" w:rsidRPr="001B6D8A">
              <w:rPr>
                <w:rStyle w:val="Hyperlink"/>
              </w:rPr>
              <w:t>3.4.3</w:t>
            </w:r>
            <w:r w:rsidR="0018776D">
              <w:rPr>
                <w:rFonts w:asciiTheme="minorHAnsi" w:eastAsiaTheme="minorEastAsia" w:hAnsiTheme="minorHAnsi" w:cstheme="minorBidi"/>
                <w:spacing w:val="0"/>
                <w:sz w:val="22"/>
                <w:lang w:eastAsia="en-AU"/>
              </w:rPr>
              <w:tab/>
            </w:r>
            <w:r w:rsidR="0018776D" w:rsidRPr="001B6D8A">
              <w:rPr>
                <w:rStyle w:val="Hyperlink"/>
              </w:rPr>
              <w:t>Scope of learning for the HSC</w:t>
            </w:r>
            <w:r w:rsidR="0018776D">
              <w:rPr>
                <w:webHidden/>
              </w:rPr>
              <w:tab/>
            </w:r>
            <w:r w:rsidR="0018776D">
              <w:rPr>
                <w:webHidden/>
              </w:rPr>
              <w:fldChar w:fldCharType="begin"/>
            </w:r>
            <w:r w:rsidR="0018776D">
              <w:rPr>
                <w:webHidden/>
              </w:rPr>
              <w:instrText xml:space="preserve"> PAGEREF _Toc198807657 \h </w:instrText>
            </w:r>
            <w:r w:rsidR="0018776D">
              <w:rPr>
                <w:webHidden/>
              </w:rPr>
            </w:r>
            <w:r w:rsidR="0018776D">
              <w:rPr>
                <w:webHidden/>
              </w:rPr>
              <w:fldChar w:fldCharType="separate"/>
            </w:r>
            <w:r>
              <w:rPr>
                <w:webHidden/>
              </w:rPr>
              <w:t>37</w:t>
            </w:r>
            <w:r w:rsidR="0018776D">
              <w:rPr>
                <w:webHidden/>
              </w:rPr>
              <w:fldChar w:fldCharType="end"/>
            </w:r>
          </w:hyperlink>
        </w:p>
        <w:p w14:paraId="1E74822A" w14:textId="0712CFCC"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58" w:history="1">
            <w:r w:rsidR="0018776D" w:rsidRPr="001B6D8A">
              <w:rPr>
                <w:rStyle w:val="Hyperlink"/>
              </w:rPr>
              <w:t>3.5</w:t>
            </w:r>
            <w:r w:rsidR="0018776D">
              <w:rPr>
                <w:rFonts w:asciiTheme="minorHAnsi" w:eastAsiaTheme="minorEastAsia" w:hAnsiTheme="minorHAnsi" w:cstheme="minorBidi"/>
                <w:spacing w:val="0"/>
                <w:sz w:val="22"/>
                <w:lang w:eastAsia="en-AU"/>
              </w:rPr>
              <w:tab/>
            </w:r>
            <w:r w:rsidR="0018776D" w:rsidRPr="001B6D8A">
              <w:rPr>
                <w:rStyle w:val="Hyperlink"/>
              </w:rPr>
              <w:t>Working in the industry – mandatory focus area</w:t>
            </w:r>
            <w:r w:rsidR="0018776D">
              <w:rPr>
                <w:webHidden/>
              </w:rPr>
              <w:tab/>
            </w:r>
            <w:r w:rsidR="0018776D">
              <w:rPr>
                <w:webHidden/>
              </w:rPr>
              <w:fldChar w:fldCharType="begin"/>
            </w:r>
            <w:r w:rsidR="0018776D">
              <w:rPr>
                <w:webHidden/>
              </w:rPr>
              <w:instrText xml:space="preserve"> PAGEREF _Toc198807658 \h </w:instrText>
            </w:r>
            <w:r w:rsidR="0018776D">
              <w:rPr>
                <w:webHidden/>
              </w:rPr>
            </w:r>
            <w:r w:rsidR="0018776D">
              <w:rPr>
                <w:webHidden/>
              </w:rPr>
              <w:fldChar w:fldCharType="separate"/>
            </w:r>
            <w:r>
              <w:rPr>
                <w:webHidden/>
              </w:rPr>
              <w:t>39</w:t>
            </w:r>
            <w:r w:rsidR="0018776D">
              <w:rPr>
                <w:webHidden/>
              </w:rPr>
              <w:fldChar w:fldCharType="end"/>
            </w:r>
          </w:hyperlink>
        </w:p>
        <w:p w14:paraId="76B2385B" w14:textId="2974B3B1"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59" w:history="1">
            <w:r w:rsidR="0018776D" w:rsidRPr="001B6D8A">
              <w:rPr>
                <w:rStyle w:val="Hyperlink"/>
              </w:rPr>
              <w:t>3.5.1</w:t>
            </w:r>
            <w:r w:rsidR="0018776D">
              <w:rPr>
                <w:rFonts w:asciiTheme="minorHAnsi" w:eastAsiaTheme="minorEastAsia" w:hAnsiTheme="minorHAnsi" w:cstheme="minorBidi"/>
                <w:spacing w:val="0"/>
                <w:sz w:val="22"/>
                <w:lang w:eastAsia="en-AU"/>
              </w:rPr>
              <w:tab/>
            </w:r>
            <w:r w:rsidR="0018776D" w:rsidRPr="001B6D8A">
              <w:rPr>
                <w:rStyle w:val="Hyperlink"/>
              </w:rPr>
              <w:t>Outcomes</w:t>
            </w:r>
            <w:r w:rsidR="0018776D">
              <w:rPr>
                <w:webHidden/>
              </w:rPr>
              <w:tab/>
            </w:r>
            <w:r w:rsidR="0018776D">
              <w:rPr>
                <w:webHidden/>
              </w:rPr>
              <w:fldChar w:fldCharType="begin"/>
            </w:r>
            <w:r w:rsidR="0018776D">
              <w:rPr>
                <w:webHidden/>
              </w:rPr>
              <w:instrText xml:space="preserve"> PAGEREF _Toc198807659 \h </w:instrText>
            </w:r>
            <w:r w:rsidR="0018776D">
              <w:rPr>
                <w:webHidden/>
              </w:rPr>
            </w:r>
            <w:r w:rsidR="0018776D">
              <w:rPr>
                <w:webHidden/>
              </w:rPr>
              <w:fldChar w:fldCharType="separate"/>
            </w:r>
            <w:r>
              <w:rPr>
                <w:webHidden/>
              </w:rPr>
              <w:t>39</w:t>
            </w:r>
            <w:r w:rsidR="0018776D">
              <w:rPr>
                <w:webHidden/>
              </w:rPr>
              <w:fldChar w:fldCharType="end"/>
            </w:r>
          </w:hyperlink>
        </w:p>
        <w:p w14:paraId="2E28F69E" w14:textId="46F6304C"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60" w:history="1">
            <w:r w:rsidR="0018776D" w:rsidRPr="001B6D8A">
              <w:rPr>
                <w:rStyle w:val="Hyperlink"/>
              </w:rPr>
              <w:t>3.5.2</w:t>
            </w:r>
            <w:r w:rsidR="0018776D">
              <w:rPr>
                <w:rFonts w:asciiTheme="minorHAnsi" w:eastAsiaTheme="minorEastAsia" w:hAnsiTheme="minorHAnsi" w:cstheme="minorBidi"/>
                <w:spacing w:val="0"/>
                <w:sz w:val="22"/>
                <w:lang w:eastAsia="en-AU"/>
              </w:rPr>
              <w:tab/>
            </w:r>
            <w:r w:rsidR="0018776D" w:rsidRPr="001B6D8A">
              <w:rPr>
                <w:rStyle w:val="Hyperlink"/>
              </w:rPr>
              <w:t>Associated unit of competency</w:t>
            </w:r>
            <w:r w:rsidR="0018776D">
              <w:rPr>
                <w:webHidden/>
              </w:rPr>
              <w:tab/>
            </w:r>
            <w:r w:rsidR="0018776D">
              <w:rPr>
                <w:webHidden/>
              </w:rPr>
              <w:fldChar w:fldCharType="begin"/>
            </w:r>
            <w:r w:rsidR="0018776D">
              <w:rPr>
                <w:webHidden/>
              </w:rPr>
              <w:instrText xml:space="preserve"> PAGEREF _Toc198807660 \h </w:instrText>
            </w:r>
            <w:r w:rsidR="0018776D">
              <w:rPr>
                <w:webHidden/>
              </w:rPr>
            </w:r>
            <w:r w:rsidR="0018776D">
              <w:rPr>
                <w:webHidden/>
              </w:rPr>
              <w:fldChar w:fldCharType="separate"/>
            </w:r>
            <w:r>
              <w:rPr>
                <w:webHidden/>
              </w:rPr>
              <w:t>39</w:t>
            </w:r>
            <w:r w:rsidR="0018776D">
              <w:rPr>
                <w:webHidden/>
              </w:rPr>
              <w:fldChar w:fldCharType="end"/>
            </w:r>
          </w:hyperlink>
        </w:p>
        <w:p w14:paraId="7489D31A" w14:textId="22BAC30D"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61" w:history="1">
            <w:r w:rsidR="0018776D" w:rsidRPr="001B6D8A">
              <w:rPr>
                <w:rStyle w:val="Hyperlink"/>
              </w:rPr>
              <w:t>3.5.3</w:t>
            </w:r>
            <w:r w:rsidR="0018776D">
              <w:rPr>
                <w:rFonts w:asciiTheme="minorHAnsi" w:eastAsiaTheme="minorEastAsia" w:hAnsiTheme="minorHAnsi" w:cstheme="minorBidi"/>
                <w:spacing w:val="0"/>
                <w:sz w:val="22"/>
                <w:lang w:eastAsia="en-AU"/>
              </w:rPr>
              <w:tab/>
            </w:r>
            <w:r w:rsidR="0018776D" w:rsidRPr="001B6D8A">
              <w:rPr>
                <w:rStyle w:val="Hyperlink"/>
              </w:rPr>
              <w:t>Scope of learning for the HSC</w:t>
            </w:r>
            <w:r w:rsidR="0018776D">
              <w:rPr>
                <w:webHidden/>
              </w:rPr>
              <w:tab/>
            </w:r>
            <w:r w:rsidR="0018776D">
              <w:rPr>
                <w:webHidden/>
              </w:rPr>
              <w:fldChar w:fldCharType="begin"/>
            </w:r>
            <w:r w:rsidR="0018776D">
              <w:rPr>
                <w:webHidden/>
              </w:rPr>
              <w:instrText xml:space="preserve"> PAGEREF _Toc198807661 \h </w:instrText>
            </w:r>
            <w:r w:rsidR="0018776D">
              <w:rPr>
                <w:webHidden/>
              </w:rPr>
            </w:r>
            <w:r w:rsidR="0018776D">
              <w:rPr>
                <w:webHidden/>
              </w:rPr>
              <w:fldChar w:fldCharType="separate"/>
            </w:r>
            <w:r>
              <w:rPr>
                <w:webHidden/>
              </w:rPr>
              <w:t>40</w:t>
            </w:r>
            <w:r w:rsidR="0018776D">
              <w:rPr>
                <w:webHidden/>
              </w:rPr>
              <w:fldChar w:fldCharType="end"/>
            </w:r>
          </w:hyperlink>
        </w:p>
        <w:p w14:paraId="66748620" w14:textId="27112614"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62" w:history="1">
            <w:r w:rsidR="0018776D" w:rsidRPr="001B6D8A">
              <w:rPr>
                <w:rStyle w:val="Hyperlink"/>
              </w:rPr>
              <w:t>3.6</w:t>
            </w:r>
            <w:r w:rsidR="0018776D">
              <w:rPr>
                <w:rFonts w:asciiTheme="minorHAnsi" w:eastAsiaTheme="minorEastAsia" w:hAnsiTheme="minorHAnsi" w:cstheme="minorBidi"/>
                <w:spacing w:val="0"/>
                <w:sz w:val="22"/>
                <w:lang w:eastAsia="en-AU"/>
              </w:rPr>
              <w:tab/>
            </w:r>
            <w:r w:rsidR="0018776D" w:rsidRPr="001B6D8A">
              <w:rPr>
                <w:rStyle w:val="Hyperlink"/>
              </w:rPr>
              <w:t>Livestock health and welfare – stream focus area</w:t>
            </w:r>
            <w:r w:rsidR="0018776D">
              <w:rPr>
                <w:webHidden/>
              </w:rPr>
              <w:tab/>
            </w:r>
            <w:r w:rsidR="0018776D">
              <w:rPr>
                <w:webHidden/>
              </w:rPr>
              <w:fldChar w:fldCharType="begin"/>
            </w:r>
            <w:r w:rsidR="0018776D">
              <w:rPr>
                <w:webHidden/>
              </w:rPr>
              <w:instrText xml:space="preserve"> PAGEREF _Toc198807662 \h </w:instrText>
            </w:r>
            <w:r w:rsidR="0018776D">
              <w:rPr>
                <w:webHidden/>
              </w:rPr>
            </w:r>
            <w:r w:rsidR="0018776D">
              <w:rPr>
                <w:webHidden/>
              </w:rPr>
              <w:fldChar w:fldCharType="separate"/>
            </w:r>
            <w:r>
              <w:rPr>
                <w:webHidden/>
              </w:rPr>
              <w:t>45</w:t>
            </w:r>
            <w:r w:rsidR="0018776D">
              <w:rPr>
                <w:webHidden/>
              </w:rPr>
              <w:fldChar w:fldCharType="end"/>
            </w:r>
          </w:hyperlink>
        </w:p>
        <w:p w14:paraId="1F4A793B" w14:textId="5062FD36"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63" w:history="1">
            <w:r w:rsidR="0018776D" w:rsidRPr="001B6D8A">
              <w:rPr>
                <w:rStyle w:val="Hyperlink"/>
              </w:rPr>
              <w:t>3.6.1</w:t>
            </w:r>
            <w:r w:rsidR="0018776D">
              <w:rPr>
                <w:rFonts w:asciiTheme="minorHAnsi" w:eastAsiaTheme="minorEastAsia" w:hAnsiTheme="minorHAnsi" w:cstheme="minorBidi"/>
                <w:spacing w:val="0"/>
                <w:sz w:val="22"/>
                <w:lang w:eastAsia="en-AU"/>
              </w:rPr>
              <w:tab/>
            </w:r>
            <w:r w:rsidR="0018776D" w:rsidRPr="001B6D8A">
              <w:rPr>
                <w:rStyle w:val="Hyperlink"/>
              </w:rPr>
              <w:t>Outcomes</w:t>
            </w:r>
            <w:r w:rsidR="0018776D">
              <w:rPr>
                <w:webHidden/>
              </w:rPr>
              <w:tab/>
            </w:r>
            <w:r w:rsidR="0018776D">
              <w:rPr>
                <w:webHidden/>
              </w:rPr>
              <w:fldChar w:fldCharType="begin"/>
            </w:r>
            <w:r w:rsidR="0018776D">
              <w:rPr>
                <w:webHidden/>
              </w:rPr>
              <w:instrText xml:space="preserve"> PAGEREF _Toc198807663 \h </w:instrText>
            </w:r>
            <w:r w:rsidR="0018776D">
              <w:rPr>
                <w:webHidden/>
              </w:rPr>
            </w:r>
            <w:r w:rsidR="0018776D">
              <w:rPr>
                <w:webHidden/>
              </w:rPr>
              <w:fldChar w:fldCharType="separate"/>
            </w:r>
            <w:r>
              <w:rPr>
                <w:webHidden/>
              </w:rPr>
              <w:t>45</w:t>
            </w:r>
            <w:r w:rsidR="0018776D">
              <w:rPr>
                <w:webHidden/>
              </w:rPr>
              <w:fldChar w:fldCharType="end"/>
            </w:r>
          </w:hyperlink>
        </w:p>
        <w:p w14:paraId="07198CBA" w14:textId="41B2EA7B"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64" w:history="1">
            <w:r w:rsidR="0018776D" w:rsidRPr="001B6D8A">
              <w:rPr>
                <w:rStyle w:val="Hyperlink"/>
              </w:rPr>
              <w:t>3.6.2</w:t>
            </w:r>
            <w:r w:rsidR="0018776D">
              <w:rPr>
                <w:rFonts w:asciiTheme="minorHAnsi" w:eastAsiaTheme="minorEastAsia" w:hAnsiTheme="minorHAnsi" w:cstheme="minorBidi"/>
                <w:spacing w:val="0"/>
                <w:sz w:val="22"/>
                <w:lang w:eastAsia="en-AU"/>
              </w:rPr>
              <w:tab/>
            </w:r>
            <w:r w:rsidR="0018776D" w:rsidRPr="001B6D8A">
              <w:rPr>
                <w:rStyle w:val="Hyperlink"/>
              </w:rPr>
              <w:t>Associated unit of competency</w:t>
            </w:r>
            <w:r w:rsidR="0018776D">
              <w:rPr>
                <w:webHidden/>
              </w:rPr>
              <w:tab/>
            </w:r>
            <w:r w:rsidR="0018776D">
              <w:rPr>
                <w:webHidden/>
              </w:rPr>
              <w:fldChar w:fldCharType="begin"/>
            </w:r>
            <w:r w:rsidR="0018776D">
              <w:rPr>
                <w:webHidden/>
              </w:rPr>
              <w:instrText xml:space="preserve"> PAGEREF _Toc198807664 \h </w:instrText>
            </w:r>
            <w:r w:rsidR="0018776D">
              <w:rPr>
                <w:webHidden/>
              </w:rPr>
            </w:r>
            <w:r w:rsidR="0018776D">
              <w:rPr>
                <w:webHidden/>
              </w:rPr>
              <w:fldChar w:fldCharType="separate"/>
            </w:r>
            <w:r>
              <w:rPr>
                <w:webHidden/>
              </w:rPr>
              <w:t>45</w:t>
            </w:r>
            <w:r w:rsidR="0018776D">
              <w:rPr>
                <w:webHidden/>
              </w:rPr>
              <w:fldChar w:fldCharType="end"/>
            </w:r>
          </w:hyperlink>
        </w:p>
        <w:p w14:paraId="7A386933" w14:textId="04899DE3"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65" w:history="1">
            <w:r w:rsidR="0018776D" w:rsidRPr="001B6D8A">
              <w:rPr>
                <w:rStyle w:val="Hyperlink"/>
              </w:rPr>
              <w:t>3.6.3</w:t>
            </w:r>
            <w:r w:rsidR="0018776D">
              <w:rPr>
                <w:rFonts w:asciiTheme="minorHAnsi" w:eastAsiaTheme="minorEastAsia" w:hAnsiTheme="minorHAnsi" w:cstheme="minorBidi"/>
                <w:spacing w:val="0"/>
                <w:sz w:val="22"/>
                <w:lang w:eastAsia="en-AU"/>
              </w:rPr>
              <w:tab/>
            </w:r>
            <w:r w:rsidR="0018776D" w:rsidRPr="001B6D8A">
              <w:rPr>
                <w:rStyle w:val="Hyperlink"/>
              </w:rPr>
              <w:t>Scope of learning for the HSC</w:t>
            </w:r>
            <w:r w:rsidR="0018776D">
              <w:rPr>
                <w:webHidden/>
              </w:rPr>
              <w:tab/>
            </w:r>
            <w:r w:rsidR="0018776D">
              <w:rPr>
                <w:webHidden/>
              </w:rPr>
              <w:fldChar w:fldCharType="begin"/>
            </w:r>
            <w:r w:rsidR="0018776D">
              <w:rPr>
                <w:webHidden/>
              </w:rPr>
              <w:instrText xml:space="preserve"> PAGEREF _Toc198807665 \h </w:instrText>
            </w:r>
            <w:r w:rsidR="0018776D">
              <w:rPr>
                <w:webHidden/>
              </w:rPr>
            </w:r>
            <w:r w:rsidR="0018776D">
              <w:rPr>
                <w:webHidden/>
              </w:rPr>
              <w:fldChar w:fldCharType="separate"/>
            </w:r>
            <w:r>
              <w:rPr>
                <w:webHidden/>
              </w:rPr>
              <w:t>46</w:t>
            </w:r>
            <w:r w:rsidR="0018776D">
              <w:rPr>
                <w:webHidden/>
              </w:rPr>
              <w:fldChar w:fldCharType="end"/>
            </w:r>
          </w:hyperlink>
        </w:p>
        <w:p w14:paraId="6128BB1E" w14:textId="170CC29D"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66" w:history="1">
            <w:r w:rsidR="0018776D" w:rsidRPr="001B6D8A">
              <w:rPr>
                <w:rStyle w:val="Hyperlink"/>
              </w:rPr>
              <w:t>3.7</w:t>
            </w:r>
            <w:r w:rsidR="0018776D">
              <w:rPr>
                <w:rFonts w:asciiTheme="minorHAnsi" w:eastAsiaTheme="minorEastAsia" w:hAnsiTheme="minorHAnsi" w:cstheme="minorBidi"/>
                <w:spacing w:val="0"/>
                <w:sz w:val="22"/>
                <w:lang w:eastAsia="en-AU"/>
              </w:rPr>
              <w:tab/>
            </w:r>
            <w:r w:rsidR="0018776D" w:rsidRPr="001B6D8A">
              <w:rPr>
                <w:rStyle w:val="Hyperlink"/>
              </w:rPr>
              <w:t>Plant pests, diseases and disorders – stream focus area</w:t>
            </w:r>
            <w:r w:rsidR="0018776D">
              <w:rPr>
                <w:webHidden/>
              </w:rPr>
              <w:tab/>
            </w:r>
            <w:r w:rsidR="0018776D">
              <w:rPr>
                <w:webHidden/>
              </w:rPr>
              <w:fldChar w:fldCharType="begin"/>
            </w:r>
            <w:r w:rsidR="0018776D">
              <w:rPr>
                <w:webHidden/>
              </w:rPr>
              <w:instrText xml:space="preserve"> PAGEREF _Toc198807666 \h </w:instrText>
            </w:r>
            <w:r w:rsidR="0018776D">
              <w:rPr>
                <w:webHidden/>
              </w:rPr>
            </w:r>
            <w:r w:rsidR="0018776D">
              <w:rPr>
                <w:webHidden/>
              </w:rPr>
              <w:fldChar w:fldCharType="separate"/>
            </w:r>
            <w:r>
              <w:rPr>
                <w:webHidden/>
              </w:rPr>
              <w:t>50</w:t>
            </w:r>
            <w:r w:rsidR="0018776D">
              <w:rPr>
                <w:webHidden/>
              </w:rPr>
              <w:fldChar w:fldCharType="end"/>
            </w:r>
          </w:hyperlink>
        </w:p>
        <w:p w14:paraId="729F55D2" w14:textId="3D7F1967"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67" w:history="1">
            <w:r w:rsidR="0018776D" w:rsidRPr="001B6D8A">
              <w:rPr>
                <w:rStyle w:val="Hyperlink"/>
              </w:rPr>
              <w:t>3.7.1</w:t>
            </w:r>
            <w:r w:rsidR="0018776D">
              <w:rPr>
                <w:rFonts w:asciiTheme="minorHAnsi" w:eastAsiaTheme="minorEastAsia" w:hAnsiTheme="minorHAnsi" w:cstheme="minorBidi"/>
                <w:spacing w:val="0"/>
                <w:sz w:val="22"/>
                <w:lang w:eastAsia="en-AU"/>
              </w:rPr>
              <w:tab/>
            </w:r>
            <w:r w:rsidR="0018776D" w:rsidRPr="001B6D8A">
              <w:rPr>
                <w:rStyle w:val="Hyperlink"/>
              </w:rPr>
              <w:t>Outcomes</w:t>
            </w:r>
            <w:r w:rsidR="0018776D">
              <w:rPr>
                <w:webHidden/>
              </w:rPr>
              <w:tab/>
            </w:r>
            <w:r w:rsidR="0018776D">
              <w:rPr>
                <w:webHidden/>
              </w:rPr>
              <w:fldChar w:fldCharType="begin"/>
            </w:r>
            <w:r w:rsidR="0018776D">
              <w:rPr>
                <w:webHidden/>
              </w:rPr>
              <w:instrText xml:space="preserve"> PAGEREF _Toc198807667 \h </w:instrText>
            </w:r>
            <w:r w:rsidR="0018776D">
              <w:rPr>
                <w:webHidden/>
              </w:rPr>
            </w:r>
            <w:r w:rsidR="0018776D">
              <w:rPr>
                <w:webHidden/>
              </w:rPr>
              <w:fldChar w:fldCharType="separate"/>
            </w:r>
            <w:r>
              <w:rPr>
                <w:webHidden/>
              </w:rPr>
              <w:t>50</w:t>
            </w:r>
            <w:r w:rsidR="0018776D">
              <w:rPr>
                <w:webHidden/>
              </w:rPr>
              <w:fldChar w:fldCharType="end"/>
            </w:r>
          </w:hyperlink>
        </w:p>
        <w:p w14:paraId="65AC5704" w14:textId="0471CC64"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68" w:history="1">
            <w:r w:rsidR="0018776D" w:rsidRPr="001B6D8A">
              <w:rPr>
                <w:rStyle w:val="Hyperlink"/>
              </w:rPr>
              <w:t>3.7.2</w:t>
            </w:r>
            <w:r w:rsidR="0018776D">
              <w:rPr>
                <w:rFonts w:asciiTheme="minorHAnsi" w:eastAsiaTheme="minorEastAsia" w:hAnsiTheme="minorHAnsi" w:cstheme="minorBidi"/>
                <w:spacing w:val="0"/>
                <w:sz w:val="22"/>
                <w:lang w:eastAsia="en-AU"/>
              </w:rPr>
              <w:tab/>
            </w:r>
            <w:r w:rsidR="0018776D" w:rsidRPr="001B6D8A">
              <w:rPr>
                <w:rStyle w:val="Hyperlink"/>
              </w:rPr>
              <w:t>Associated unit of competency</w:t>
            </w:r>
            <w:r w:rsidR="0018776D">
              <w:rPr>
                <w:webHidden/>
              </w:rPr>
              <w:tab/>
            </w:r>
            <w:r w:rsidR="0018776D">
              <w:rPr>
                <w:webHidden/>
              </w:rPr>
              <w:fldChar w:fldCharType="begin"/>
            </w:r>
            <w:r w:rsidR="0018776D">
              <w:rPr>
                <w:webHidden/>
              </w:rPr>
              <w:instrText xml:space="preserve"> PAGEREF _Toc198807668 \h </w:instrText>
            </w:r>
            <w:r w:rsidR="0018776D">
              <w:rPr>
                <w:webHidden/>
              </w:rPr>
            </w:r>
            <w:r w:rsidR="0018776D">
              <w:rPr>
                <w:webHidden/>
              </w:rPr>
              <w:fldChar w:fldCharType="separate"/>
            </w:r>
            <w:r>
              <w:rPr>
                <w:webHidden/>
              </w:rPr>
              <w:t>50</w:t>
            </w:r>
            <w:r w:rsidR="0018776D">
              <w:rPr>
                <w:webHidden/>
              </w:rPr>
              <w:fldChar w:fldCharType="end"/>
            </w:r>
          </w:hyperlink>
        </w:p>
        <w:p w14:paraId="1F932CDD" w14:textId="4FCD64F2" w:rsidR="0018776D" w:rsidRDefault="00D25031" w:rsidP="005E2A67">
          <w:pPr>
            <w:pStyle w:val="TOC3"/>
            <w:tabs>
              <w:tab w:val="left" w:pos="1320"/>
            </w:tabs>
            <w:spacing w:after="180"/>
            <w:rPr>
              <w:rFonts w:asciiTheme="minorHAnsi" w:eastAsiaTheme="minorEastAsia" w:hAnsiTheme="minorHAnsi" w:cstheme="minorBidi"/>
              <w:spacing w:val="0"/>
              <w:sz w:val="22"/>
              <w:lang w:eastAsia="en-AU"/>
            </w:rPr>
          </w:pPr>
          <w:hyperlink w:anchor="_Toc198807669" w:history="1">
            <w:r w:rsidR="0018776D" w:rsidRPr="001B6D8A">
              <w:rPr>
                <w:rStyle w:val="Hyperlink"/>
              </w:rPr>
              <w:t>3.7.3</w:t>
            </w:r>
            <w:r w:rsidR="0018776D">
              <w:rPr>
                <w:rFonts w:asciiTheme="minorHAnsi" w:eastAsiaTheme="minorEastAsia" w:hAnsiTheme="minorHAnsi" w:cstheme="minorBidi"/>
                <w:spacing w:val="0"/>
                <w:sz w:val="22"/>
                <w:lang w:eastAsia="en-AU"/>
              </w:rPr>
              <w:tab/>
            </w:r>
            <w:r w:rsidR="0018776D" w:rsidRPr="001B6D8A">
              <w:rPr>
                <w:rStyle w:val="Hyperlink"/>
              </w:rPr>
              <w:t>Scope of learning for the HSC</w:t>
            </w:r>
            <w:r w:rsidR="0018776D">
              <w:rPr>
                <w:webHidden/>
              </w:rPr>
              <w:tab/>
            </w:r>
            <w:r w:rsidR="0018776D">
              <w:rPr>
                <w:webHidden/>
              </w:rPr>
              <w:fldChar w:fldCharType="begin"/>
            </w:r>
            <w:r w:rsidR="0018776D">
              <w:rPr>
                <w:webHidden/>
              </w:rPr>
              <w:instrText xml:space="preserve"> PAGEREF _Toc198807669 \h </w:instrText>
            </w:r>
            <w:r w:rsidR="0018776D">
              <w:rPr>
                <w:webHidden/>
              </w:rPr>
            </w:r>
            <w:r w:rsidR="0018776D">
              <w:rPr>
                <w:webHidden/>
              </w:rPr>
              <w:fldChar w:fldCharType="separate"/>
            </w:r>
            <w:r>
              <w:rPr>
                <w:webHidden/>
              </w:rPr>
              <w:t>51</w:t>
            </w:r>
            <w:r w:rsidR="0018776D">
              <w:rPr>
                <w:webHidden/>
              </w:rPr>
              <w:fldChar w:fldCharType="end"/>
            </w:r>
          </w:hyperlink>
        </w:p>
        <w:p w14:paraId="6C2CF027" w14:textId="6926F924" w:rsidR="0018776D" w:rsidRDefault="00D25031" w:rsidP="005E2A67">
          <w:pPr>
            <w:pStyle w:val="TOC1"/>
            <w:spacing w:before="120" w:after="180"/>
            <w:rPr>
              <w:rFonts w:asciiTheme="minorHAnsi" w:eastAsiaTheme="minorEastAsia" w:hAnsiTheme="minorHAnsi" w:cstheme="minorBidi"/>
              <w:spacing w:val="0"/>
              <w:sz w:val="22"/>
              <w:lang w:eastAsia="en-AU"/>
            </w:rPr>
          </w:pPr>
          <w:hyperlink w:anchor="_Toc198807670" w:history="1">
            <w:r w:rsidR="0018776D" w:rsidRPr="001B6D8A">
              <w:rPr>
                <w:rStyle w:val="Hyperlink"/>
              </w:rPr>
              <w:t>4</w:t>
            </w:r>
            <w:r w:rsidR="0018776D">
              <w:rPr>
                <w:rFonts w:asciiTheme="minorHAnsi" w:eastAsiaTheme="minorEastAsia" w:hAnsiTheme="minorHAnsi" w:cstheme="minorBidi"/>
                <w:spacing w:val="0"/>
                <w:sz w:val="22"/>
                <w:lang w:eastAsia="en-AU"/>
              </w:rPr>
              <w:tab/>
            </w:r>
            <w:r w:rsidR="0018776D" w:rsidRPr="001B6D8A">
              <w:rPr>
                <w:rStyle w:val="Hyperlink"/>
              </w:rPr>
              <w:t>HSC exam</w:t>
            </w:r>
            <w:r w:rsidR="0018776D">
              <w:rPr>
                <w:webHidden/>
              </w:rPr>
              <w:tab/>
            </w:r>
            <w:r w:rsidR="0018776D">
              <w:rPr>
                <w:webHidden/>
              </w:rPr>
              <w:fldChar w:fldCharType="begin"/>
            </w:r>
            <w:r w:rsidR="0018776D">
              <w:rPr>
                <w:webHidden/>
              </w:rPr>
              <w:instrText xml:space="preserve"> PAGEREF _Toc198807670 \h </w:instrText>
            </w:r>
            <w:r w:rsidR="0018776D">
              <w:rPr>
                <w:webHidden/>
              </w:rPr>
            </w:r>
            <w:r w:rsidR="0018776D">
              <w:rPr>
                <w:webHidden/>
              </w:rPr>
              <w:fldChar w:fldCharType="separate"/>
            </w:r>
            <w:r>
              <w:rPr>
                <w:webHidden/>
              </w:rPr>
              <w:t>53</w:t>
            </w:r>
            <w:r w:rsidR="0018776D">
              <w:rPr>
                <w:webHidden/>
              </w:rPr>
              <w:fldChar w:fldCharType="end"/>
            </w:r>
          </w:hyperlink>
        </w:p>
        <w:p w14:paraId="1305E827" w14:textId="4359EF99"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71" w:history="1">
            <w:r w:rsidR="0018776D" w:rsidRPr="001B6D8A">
              <w:rPr>
                <w:rStyle w:val="Hyperlink"/>
              </w:rPr>
              <w:t>4.1</w:t>
            </w:r>
            <w:r w:rsidR="0018776D">
              <w:rPr>
                <w:rFonts w:asciiTheme="minorHAnsi" w:eastAsiaTheme="minorEastAsia" w:hAnsiTheme="minorHAnsi" w:cstheme="minorBidi"/>
                <w:spacing w:val="0"/>
                <w:sz w:val="22"/>
                <w:lang w:eastAsia="en-AU"/>
              </w:rPr>
              <w:tab/>
            </w:r>
            <w:r w:rsidR="0018776D" w:rsidRPr="001B6D8A">
              <w:rPr>
                <w:rStyle w:val="Hyperlink"/>
              </w:rPr>
              <w:t>Examinable outcomes and content</w:t>
            </w:r>
            <w:r w:rsidR="0018776D">
              <w:rPr>
                <w:webHidden/>
              </w:rPr>
              <w:tab/>
            </w:r>
            <w:r w:rsidR="0018776D">
              <w:rPr>
                <w:webHidden/>
              </w:rPr>
              <w:fldChar w:fldCharType="begin"/>
            </w:r>
            <w:r w:rsidR="0018776D">
              <w:rPr>
                <w:webHidden/>
              </w:rPr>
              <w:instrText xml:space="preserve"> PAGEREF _Toc198807671 \h </w:instrText>
            </w:r>
            <w:r w:rsidR="0018776D">
              <w:rPr>
                <w:webHidden/>
              </w:rPr>
            </w:r>
            <w:r w:rsidR="0018776D">
              <w:rPr>
                <w:webHidden/>
              </w:rPr>
              <w:fldChar w:fldCharType="separate"/>
            </w:r>
            <w:r>
              <w:rPr>
                <w:webHidden/>
              </w:rPr>
              <w:t>53</w:t>
            </w:r>
            <w:r w:rsidR="0018776D">
              <w:rPr>
                <w:webHidden/>
              </w:rPr>
              <w:fldChar w:fldCharType="end"/>
            </w:r>
          </w:hyperlink>
        </w:p>
        <w:p w14:paraId="64A7EDDE" w14:textId="37ACB6E6"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72" w:history="1">
            <w:r w:rsidR="0018776D" w:rsidRPr="001B6D8A">
              <w:rPr>
                <w:rStyle w:val="Hyperlink"/>
              </w:rPr>
              <w:t>4.2</w:t>
            </w:r>
            <w:r w:rsidR="0018776D">
              <w:rPr>
                <w:rFonts w:asciiTheme="minorHAnsi" w:eastAsiaTheme="minorEastAsia" w:hAnsiTheme="minorHAnsi" w:cstheme="minorBidi"/>
                <w:spacing w:val="0"/>
                <w:sz w:val="22"/>
                <w:lang w:eastAsia="en-AU"/>
              </w:rPr>
              <w:tab/>
            </w:r>
            <w:r w:rsidR="0018776D" w:rsidRPr="001B6D8A">
              <w:rPr>
                <w:rStyle w:val="Hyperlink"/>
              </w:rPr>
              <w:t>Relationship of the Primary Industries 240-hour course to the HSC exam</w:t>
            </w:r>
            <w:r w:rsidR="0018776D">
              <w:rPr>
                <w:webHidden/>
              </w:rPr>
              <w:tab/>
            </w:r>
            <w:r w:rsidR="0018776D">
              <w:rPr>
                <w:webHidden/>
              </w:rPr>
              <w:fldChar w:fldCharType="begin"/>
            </w:r>
            <w:r w:rsidR="0018776D">
              <w:rPr>
                <w:webHidden/>
              </w:rPr>
              <w:instrText xml:space="preserve"> PAGEREF _Toc198807672 \h </w:instrText>
            </w:r>
            <w:r w:rsidR="0018776D">
              <w:rPr>
                <w:webHidden/>
              </w:rPr>
            </w:r>
            <w:r w:rsidR="0018776D">
              <w:rPr>
                <w:webHidden/>
              </w:rPr>
              <w:fldChar w:fldCharType="separate"/>
            </w:r>
            <w:r>
              <w:rPr>
                <w:webHidden/>
              </w:rPr>
              <w:t>53</w:t>
            </w:r>
            <w:r w:rsidR="0018776D">
              <w:rPr>
                <w:webHidden/>
              </w:rPr>
              <w:fldChar w:fldCharType="end"/>
            </w:r>
          </w:hyperlink>
        </w:p>
        <w:p w14:paraId="195D455A" w14:textId="612E9975" w:rsidR="0018776D" w:rsidRDefault="00D25031" w:rsidP="005E2A67">
          <w:pPr>
            <w:pStyle w:val="TOC1"/>
            <w:spacing w:before="120" w:after="180"/>
            <w:rPr>
              <w:rFonts w:asciiTheme="minorHAnsi" w:eastAsiaTheme="minorEastAsia" w:hAnsiTheme="minorHAnsi" w:cstheme="minorBidi"/>
              <w:spacing w:val="0"/>
              <w:sz w:val="22"/>
              <w:lang w:eastAsia="en-AU"/>
            </w:rPr>
          </w:pPr>
          <w:hyperlink w:anchor="_Toc198807673" w:history="1">
            <w:r w:rsidR="0018776D" w:rsidRPr="001B6D8A">
              <w:rPr>
                <w:rStyle w:val="Hyperlink"/>
              </w:rPr>
              <w:t>5</w:t>
            </w:r>
            <w:r w:rsidR="0018776D">
              <w:rPr>
                <w:rFonts w:asciiTheme="minorHAnsi" w:eastAsiaTheme="minorEastAsia" w:hAnsiTheme="minorHAnsi" w:cstheme="minorBidi"/>
                <w:spacing w:val="0"/>
                <w:sz w:val="22"/>
                <w:lang w:eastAsia="en-AU"/>
              </w:rPr>
              <w:tab/>
            </w:r>
            <w:r w:rsidR="0018776D" w:rsidRPr="001B6D8A">
              <w:rPr>
                <w:rStyle w:val="Hyperlink"/>
              </w:rPr>
              <w:t>Other important information</w:t>
            </w:r>
            <w:r w:rsidR="0018776D">
              <w:rPr>
                <w:webHidden/>
              </w:rPr>
              <w:tab/>
            </w:r>
            <w:r w:rsidR="0018776D">
              <w:rPr>
                <w:webHidden/>
              </w:rPr>
              <w:fldChar w:fldCharType="begin"/>
            </w:r>
            <w:r w:rsidR="0018776D">
              <w:rPr>
                <w:webHidden/>
              </w:rPr>
              <w:instrText xml:space="preserve"> PAGEREF _Toc198807673 \h </w:instrText>
            </w:r>
            <w:r w:rsidR="0018776D">
              <w:rPr>
                <w:webHidden/>
              </w:rPr>
            </w:r>
            <w:r w:rsidR="0018776D">
              <w:rPr>
                <w:webHidden/>
              </w:rPr>
              <w:fldChar w:fldCharType="separate"/>
            </w:r>
            <w:r>
              <w:rPr>
                <w:webHidden/>
              </w:rPr>
              <w:t>54</w:t>
            </w:r>
            <w:r w:rsidR="0018776D">
              <w:rPr>
                <w:webHidden/>
              </w:rPr>
              <w:fldChar w:fldCharType="end"/>
            </w:r>
          </w:hyperlink>
        </w:p>
        <w:p w14:paraId="2A3A5029" w14:textId="1927A8B6"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74" w:history="1">
            <w:r w:rsidR="0018776D" w:rsidRPr="001B6D8A">
              <w:rPr>
                <w:rStyle w:val="Hyperlink"/>
              </w:rPr>
              <w:t>5.1</w:t>
            </w:r>
            <w:r w:rsidR="0018776D">
              <w:rPr>
                <w:rFonts w:asciiTheme="minorHAnsi" w:eastAsiaTheme="minorEastAsia" w:hAnsiTheme="minorHAnsi" w:cstheme="minorBidi"/>
                <w:spacing w:val="0"/>
                <w:sz w:val="22"/>
                <w:lang w:eastAsia="en-AU"/>
              </w:rPr>
              <w:tab/>
            </w:r>
            <w:r w:rsidR="0018776D" w:rsidRPr="001B6D8A">
              <w:rPr>
                <w:rStyle w:val="Hyperlink"/>
              </w:rPr>
              <w:t>Exclusions</w:t>
            </w:r>
            <w:r w:rsidR="0018776D">
              <w:rPr>
                <w:webHidden/>
              </w:rPr>
              <w:tab/>
            </w:r>
            <w:r w:rsidR="0018776D">
              <w:rPr>
                <w:webHidden/>
              </w:rPr>
              <w:fldChar w:fldCharType="begin"/>
            </w:r>
            <w:r w:rsidR="0018776D">
              <w:rPr>
                <w:webHidden/>
              </w:rPr>
              <w:instrText xml:space="preserve"> PAGEREF _Toc198807674 \h </w:instrText>
            </w:r>
            <w:r w:rsidR="0018776D">
              <w:rPr>
                <w:webHidden/>
              </w:rPr>
            </w:r>
            <w:r w:rsidR="0018776D">
              <w:rPr>
                <w:webHidden/>
              </w:rPr>
              <w:fldChar w:fldCharType="separate"/>
            </w:r>
            <w:r>
              <w:rPr>
                <w:webHidden/>
              </w:rPr>
              <w:t>54</w:t>
            </w:r>
            <w:r w:rsidR="0018776D">
              <w:rPr>
                <w:webHidden/>
              </w:rPr>
              <w:fldChar w:fldCharType="end"/>
            </w:r>
          </w:hyperlink>
        </w:p>
        <w:p w14:paraId="1A21ECCB" w14:textId="0509C52D"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75" w:history="1">
            <w:r w:rsidR="0018776D" w:rsidRPr="001B6D8A">
              <w:rPr>
                <w:rStyle w:val="Hyperlink"/>
              </w:rPr>
              <w:t>5.2</w:t>
            </w:r>
            <w:r w:rsidR="0018776D">
              <w:rPr>
                <w:rFonts w:asciiTheme="minorHAnsi" w:eastAsiaTheme="minorEastAsia" w:hAnsiTheme="minorHAnsi" w:cstheme="minorBidi"/>
                <w:spacing w:val="0"/>
                <w:sz w:val="22"/>
                <w:lang w:eastAsia="en-AU"/>
              </w:rPr>
              <w:tab/>
            </w:r>
            <w:r w:rsidR="0018776D" w:rsidRPr="001B6D8A">
              <w:rPr>
                <w:rStyle w:val="Hyperlink"/>
              </w:rPr>
              <w:t>Recognition of credit transfer and prior learning (RPL) within VET courses</w:t>
            </w:r>
            <w:r w:rsidR="0018776D">
              <w:rPr>
                <w:webHidden/>
              </w:rPr>
              <w:tab/>
            </w:r>
            <w:r w:rsidR="0018776D">
              <w:rPr>
                <w:webHidden/>
              </w:rPr>
              <w:fldChar w:fldCharType="begin"/>
            </w:r>
            <w:r w:rsidR="0018776D">
              <w:rPr>
                <w:webHidden/>
              </w:rPr>
              <w:instrText xml:space="preserve"> PAGEREF _Toc198807675 \h </w:instrText>
            </w:r>
            <w:r w:rsidR="0018776D">
              <w:rPr>
                <w:webHidden/>
              </w:rPr>
            </w:r>
            <w:r w:rsidR="0018776D">
              <w:rPr>
                <w:webHidden/>
              </w:rPr>
              <w:fldChar w:fldCharType="separate"/>
            </w:r>
            <w:r>
              <w:rPr>
                <w:webHidden/>
              </w:rPr>
              <w:t>54</w:t>
            </w:r>
            <w:r w:rsidR="0018776D">
              <w:rPr>
                <w:webHidden/>
              </w:rPr>
              <w:fldChar w:fldCharType="end"/>
            </w:r>
          </w:hyperlink>
        </w:p>
        <w:p w14:paraId="2285EE8E" w14:textId="6C95417B"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76" w:history="1">
            <w:r w:rsidR="0018776D" w:rsidRPr="001B6D8A">
              <w:rPr>
                <w:rStyle w:val="Hyperlink"/>
              </w:rPr>
              <w:t>5.3</w:t>
            </w:r>
            <w:r w:rsidR="0018776D">
              <w:rPr>
                <w:rFonts w:asciiTheme="minorHAnsi" w:eastAsiaTheme="minorEastAsia" w:hAnsiTheme="minorHAnsi" w:cstheme="minorBidi"/>
                <w:spacing w:val="0"/>
                <w:sz w:val="22"/>
                <w:lang w:eastAsia="en-AU"/>
              </w:rPr>
              <w:tab/>
            </w:r>
            <w:r w:rsidR="0018776D" w:rsidRPr="001B6D8A">
              <w:rPr>
                <w:rStyle w:val="Hyperlink"/>
              </w:rPr>
              <w:t>School-based trainees</w:t>
            </w:r>
            <w:r w:rsidR="0018776D">
              <w:rPr>
                <w:webHidden/>
              </w:rPr>
              <w:tab/>
            </w:r>
            <w:r w:rsidR="0018776D">
              <w:rPr>
                <w:webHidden/>
              </w:rPr>
              <w:fldChar w:fldCharType="begin"/>
            </w:r>
            <w:r w:rsidR="0018776D">
              <w:rPr>
                <w:webHidden/>
              </w:rPr>
              <w:instrText xml:space="preserve"> PAGEREF _Toc198807676 \h </w:instrText>
            </w:r>
            <w:r w:rsidR="0018776D">
              <w:rPr>
                <w:webHidden/>
              </w:rPr>
            </w:r>
            <w:r w:rsidR="0018776D">
              <w:rPr>
                <w:webHidden/>
              </w:rPr>
              <w:fldChar w:fldCharType="separate"/>
            </w:r>
            <w:r>
              <w:rPr>
                <w:webHidden/>
              </w:rPr>
              <w:t>54</w:t>
            </w:r>
            <w:r w:rsidR="0018776D">
              <w:rPr>
                <w:webHidden/>
              </w:rPr>
              <w:fldChar w:fldCharType="end"/>
            </w:r>
          </w:hyperlink>
        </w:p>
        <w:p w14:paraId="071D8A04" w14:textId="2B0B0B50"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77" w:history="1">
            <w:r w:rsidR="0018776D" w:rsidRPr="001B6D8A">
              <w:rPr>
                <w:rStyle w:val="Hyperlink"/>
              </w:rPr>
              <w:t>5.4</w:t>
            </w:r>
            <w:r w:rsidR="0018776D">
              <w:rPr>
                <w:rFonts w:asciiTheme="minorHAnsi" w:eastAsiaTheme="minorEastAsia" w:hAnsiTheme="minorHAnsi" w:cstheme="minorBidi"/>
                <w:spacing w:val="0"/>
                <w:sz w:val="22"/>
                <w:lang w:eastAsia="en-AU"/>
              </w:rPr>
              <w:tab/>
            </w:r>
            <w:r w:rsidR="0018776D" w:rsidRPr="001B6D8A">
              <w:rPr>
                <w:rStyle w:val="Hyperlink"/>
              </w:rPr>
              <w:t>Industries related to primary industries</w:t>
            </w:r>
            <w:r w:rsidR="0018776D">
              <w:rPr>
                <w:webHidden/>
              </w:rPr>
              <w:tab/>
            </w:r>
            <w:r w:rsidR="0018776D">
              <w:rPr>
                <w:webHidden/>
              </w:rPr>
              <w:fldChar w:fldCharType="begin"/>
            </w:r>
            <w:r w:rsidR="0018776D">
              <w:rPr>
                <w:webHidden/>
              </w:rPr>
              <w:instrText xml:space="preserve"> PAGEREF _Toc198807677 \h </w:instrText>
            </w:r>
            <w:r w:rsidR="0018776D">
              <w:rPr>
                <w:webHidden/>
              </w:rPr>
            </w:r>
            <w:r w:rsidR="0018776D">
              <w:rPr>
                <w:webHidden/>
              </w:rPr>
              <w:fldChar w:fldCharType="separate"/>
            </w:r>
            <w:r>
              <w:rPr>
                <w:webHidden/>
              </w:rPr>
              <w:t>54</w:t>
            </w:r>
            <w:r w:rsidR="0018776D">
              <w:rPr>
                <w:webHidden/>
              </w:rPr>
              <w:fldChar w:fldCharType="end"/>
            </w:r>
          </w:hyperlink>
        </w:p>
        <w:p w14:paraId="1344796C" w14:textId="01D7B62F"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78" w:history="1">
            <w:r w:rsidR="0018776D" w:rsidRPr="001B6D8A">
              <w:rPr>
                <w:rStyle w:val="Hyperlink"/>
              </w:rPr>
              <w:t>5.5</w:t>
            </w:r>
            <w:r w:rsidR="0018776D">
              <w:rPr>
                <w:rFonts w:asciiTheme="minorHAnsi" w:eastAsiaTheme="minorEastAsia" w:hAnsiTheme="minorHAnsi" w:cstheme="minorBidi"/>
                <w:spacing w:val="0"/>
                <w:sz w:val="22"/>
                <w:lang w:eastAsia="en-AU"/>
              </w:rPr>
              <w:tab/>
            </w:r>
            <w:r w:rsidR="0018776D" w:rsidRPr="001B6D8A">
              <w:rPr>
                <w:rStyle w:val="Hyperlink"/>
              </w:rPr>
              <w:t>Students with disability</w:t>
            </w:r>
            <w:r w:rsidR="0018776D">
              <w:rPr>
                <w:webHidden/>
              </w:rPr>
              <w:tab/>
            </w:r>
            <w:r w:rsidR="0018776D">
              <w:rPr>
                <w:webHidden/>
              </w:rPr>
              <w:fldChar w:fldCharType="begin"/>
            </w:r>
            <w:r w:rsidR="0018776D">
              <w:rPr>
                <w:webHidden/>
              </w:rPr>
              <w:instrText xml:space="preserve"> PAGEREF _Toc198807678 \h </w:instrText>
            </w:r>
            <w:r w:rsidR="0018776D">
              <w:rPr>
                <w:webHidden/>
              </w:rPr>
            </w:r>
            <w:r w:rsidR="0018776D">
              <w:rPr>
                <w:webHidden/>
              </w:rPr>
              <w:fldChar w:fldCharType="separate"/>
            </w:r>
            <w:r>
              <w:rPr>
                <w:webHidden/>
              </w:rPr>
              <w:t>55</w:t>
            </w:r>
            <w:r w:rsidR="0018776D">
              <w:rPr>
                <w:webHidden/>
              </w:rPr>
              <w:fldChar w:fldCharType="end"/>
            </w:r>
          </w:hyperlink>
        </w:p>
        <w:p w14:paraId="44F2E007" w14:textId="3DFF5DBB" w:rsidR="0018776D" w:rsidRDefault="00D25031" w:rsidP="005E2A67">
          <w:pPr>
            <w:pStyle w:val="TOC2"/>
            <w:tabs>
              <w:tab w:val="left" w:pos="1134"/>
            </w:tabs>
            <w:spacing w:after="180"/>
            <w:rPr>
              <w:rFonts w:asciiTheme="minorHAnsi" w:eastAsiaTheme="minorEastAsia" w:hAnsiTheme="minorHAnsi" w:cstheme="minorBidi"/>
              <w:spacing w:val="0"/>
              <w:sz w:val="22"/>
              <w:lang w:eastAsia="en-AU"/>
            </w:rPr>
          </w:pPr>
          <w:hyperlink w:anchor="_Toc198807679" w:history="1">
            <w:r w:rsidR="0018776D" w:rsidRPr="001B6D8A">
              <w:rPr>
                <w:rStyle w:val="Hyperlink"/>
              </w:rPr>
              <w:t>5.5</w:t>
            </w:r>
            <w:r w:rsidR="0018776D">
              <w:rPr>
                <w:rFonts w:asciiTheme="minorHAnsi" w:eastAsiaTheme="minorEastAsia" w:hAnsiTheme="minorHAnsi" w:cstheme="minorBidi"/>
                <w:spacing w:val="0"/>
                <w:sz w:val="22"/>
                <w:lang w:eastAsia="en-AU"/>
              </w:rPr>
              <w:tab/>
            </w:r>
            <w:r w:rsidR="0018776D" w:rsidRPr="001B6D8A">
              <w:rPr>
                <w:rStyle w:val="Hyperlink"/>
              </w:rPr>
              <w:t>Access by students in Years 9 and 10 (Stage 5)</w:t>
            </w:r>
            <w:r w:rsidR="0018776D">
              <w:rPr>
                <w:webHidden/>
              </w:rPr>
              <w:tab/>
            </w:r>
            <w:r w:rsidR="0018776D">
              <w:rPr>
                <w:webHidden/>
              </w:rPr>
              <w:fldChar w:fldCharType="begin"/>
            </w:r>
            <w:r w:rsidR="0018776D">
              <w:rPr>
                <w:webHidden/>
              </w:rPr>
              <w:instrText xml:space="preserve"> PAGEREF _Toc198807679 \h </w:instrText>
            </w:r>
            <w:r w:rsidR="0018776D">
              <w:rPr>
                <w:webHidden/>
              </w:rPr>
            </w:r>
            <w:r w:rsidR="0018776D">
              <w:rPr>
                <w:webHidden/>
              </w:rPr>
              <w:fldChar w:fldCharType="separate"/>
            </w:r>
            <w:r>
              <w:rPr>
                <w:webHidden/>
              </w:rPr>
              <w:t>55</w:t>
            </w:r>
            <w:r w:rsidR="0018776D">
              <w:rPr>
                <w:webHidden/>
              </w:rPr>
              <w:fldChar w:fldCharType="end"/>
            </w:r>
          </w:hyperlink>
        </w:p>
        <w:p w14:paraId="32105868" w14:textId="024FDFF3" w:rsidR="00514C16" w:rsidRPr="00EE6A52" w:rsidRDefault="00D25031" w:rsidP="005E2A67">
          <w:pPr>
            <w:pStyle w:val="TOC1"/>
            <w:spacing w:before="120" w:after="180"/>
            <w:sectPr w:rsidR="00514C16" w:rsidRPr="00EE6A52" w:rsidSect="007F66BA">
              <w:headerReference w:type="even" r:id="rId17"/>
              <w:headerReference w:type="default" r:id="rId18"/>
              <w:footerReference w:type="default" r:id="rId19"/>
              <w:headerReference w:type="first" r:id="rId20"/>
              <w:type w:val="nextColumn"/>
              <w:pgSz w:w="11907" w:h="16840"/>
              <w:pgMar w:top="851" w:right="1418" w:bottom="1134" w:left="1418" w:header="283" w:footer="567" w:gutter="0"/>
              <w:cols w:space="720"/>
              <w:titlePg/>
              <w:docGrid w:linePitch="299"/>
            </w:sectPr>
          </w:pPr>
          <w:hyperlink w:anchor="_Toc198807680" w:history="1">
            <w:r w:rsidR="0018776D" w:rsidRPr="001B6D8A">
              <w:rPr>
                <w:rStyle w:val="Hyperlink"/>
              </w:rPr>
              <w:t>6</w:t>
            </w:r>
            <w:r w:rsidR="0018776D">
              <w:rPr>
                <w:rFonts w:asciiTheme="minorHAnsi" w:eastAsiaTheme="minorEastAsia" w:hAnsiTheme="minorHAnsi" w:cstheme="minorBidi"/>
                <w:spacing w:val="0"/>
                <w:sz w:val="22"/>
                <w:lang w:eastAsia="en-AU"/>
              </w:rPr>
              <w:tab/>
            </w:r>
            <w:r w:rsidR="0018776D" w:rsidRPr="001B6D8A">
              <w:rPr>
                <w:rStyle w:val="Hyperlink"/>
              </w:rPr>
              <w:t>Glossary</w:t>
            </w:r>
            <w:r w:rsidR="0018776D">
              <w:rPr>
                <w:webHidden/>
              </w:rPr>
              <w:tab/>
            </w:r>
            <w:r w:rsidR="0018776D">
              <w:rPr>
                <w:webHidden/>
              </w:rPr>
              <w:fldChar w:fldCharType="begin"/>
            </w:r>
            <w:r w:rsidR="0018776D">
              <w:rPr>
                <w:webHidden/>
              </w:rPr>
              <w:instrText xml:space="preserve"> PAGEREF _Toc198807680 \h </w:instrText>
            </w:r>
            <w:r w:rsidR="0018776D">
              <w:rPr>
                <w:webHidden/>
              </w:rPr>
            </w:r>
            <w:r w:rsidR="0018776D">
              <w:rPr>
                <w:webHidden/>
              </w:rPr>
              <w:fldChar w:fldCharType="separate"/>
            </w:r>
            <w:r>
              <w:rPr>
                <w:webHidden/>
              </w:rPr>
              <w:t>56</w:t>
            </w:r>
            <w:r w:rsidR="0018776D">
              <w:rPr>
                <w:webHidden/>
              </w:rPr>
              <w:fldChar w:fldCharType="end"/>
            </w:r>
          </w:hyperlink>
          <w:r w:rsidR="003536D9" w:rsidRPr="00EE6A52">
            <w:rPr>
              <w:b/>
              <w:bCs/>
            </w:rPr>
            <w:fldChar w:fldCharType="end"/>
          </w:r>
        </w:p>
      </w:sdtContent>
    </w:sdt>
    <w:p w14:paraId="381C6765" w14:textId="0447F5CC" w:rsidR="00DA2871" w:rsidRPr="00EE6A52" w:rsidRDefault="00522EA6" w:rsidP="00522EA6">
      <w:pPr>
        <w:pStyle w:val="Heading1"/>
      </w:pPr>
      <w:bookmarkStart w:id="0" w:name="_Toc198807618"/>
      <w:r w:rsidRPr="00EE6A52">
        <w:lastRenderedPageBreak/>
        <w:t>1</w:t>
      </w:r>
      <w:r w:rsidRPr="00EE6A52">
        <w:tab/>
      </w:r>
      <w:r w:rsidR="00D403F3" w:rsidRPr="00EE6A52">
        <w:t xml:space="preserve">Introduction to the </w:t>
      </w:r>
      <w:r w:rsidR="00FD5F6F" w:rsidRPr="00EE6A52">
        <w:t xml:space="preserve">Primary </w:t>
      </w:r>
      <w:r w:rsidR="005B125A" w:rsidRPr="00EE6A52">
        <w:t>I</w:t>
      </w:r>
      <w:r w:rsidR="00FD5F6F" w:rsidRPr="00EE6A52">
        <w:t>ndustries</w:t>
      </w:r>
      <w:r w:rsidR="0014719E" w:rsidRPr="00EE6A52">
        <w:t xml:space="preserve"> Curriculum Framework</w:t>
      </w:r>
      <w:bookmarkEnd w:id="0"/>
    </w:p>
    <w:p w14:paraId="2F0D94A1" w14:textId="77777777" w:rsidR="00D20AE1" w:rsidRPr="00EE6A52" w:rsidRDefault="00D20AE1" w:rsidP="000D65BB">
      <w:r w:rsidRPr="00EE6A52">
        <w:t xml:space="preserve">Industry curriculum frameworks (Frameworks) provide students with the opportunity to gain industry-recognised national vocational qualifications under the Australian Qualifications Framework (AQF) as part of their NSW Higher School Certificate (HSC). </w:t>
      </w:r>
    </w:p>
    <w:p w14:paraId="370B9F4F" w14:textId="320B3199" w:rsidR="00D20AE1" w:rsidRPr="00EE6A52" w:rsidRDefault="00D20AE1" w:rsidP="000D65BB">
      <w:r w:rsidRPr="00EE6A52">
        <w:t>HSC courses within Frameworks count as Board Developed unit credit for the HSC. Frameworks include an HSC exam</w:t>
      </w:r>
      <w:r w:rsidR="00505032" w:rsidRPr="00EE6A52">
        <w:t>,</w:t>
      </w:r>
      <w:r w:rsidRPr="00EE6A52">
        <w:t xml:space="preserve"> which provides the opportunity for students to have this HSC exam mark contribute to the calculation of their Australian Tertiary Admission Rank (ATAR).</w:t>
      </w:r>
    </w:p>
    <w:p w14:paraId="34B770D3" w14:textId="2F8D823D" w:rsidR="00335B7A" w:rsidRPr="00EE6A52" w:rsidRDefault="00522EA6" w:rsidP="00522EA6">
      <w:pPr>
        <w:pStyle w:val="Heading2"/>
      </w:pPr>
      <w:bookmarkStart w:id="1" w:name="_Toc198807619"/>
      <w:r w:rsidRPr="00EE6A52">
        <w:t>1.1</w:t>
      </w:r>
      <w:r w:rsidRPr="00EE6A52">
        <w:tab/>
      </w:r>
      <w:r w:rsidR="00D403F3" w:rsidRPr="00EE6A52">
        <w:t xml:space="preserve">AQF VET qualifications available in the </w:t>
      </w:r>
      <w:r w:rsidR="00FD5F6F" w:rsidRPr="00EE6A52">
        <w:t xml:space="preserve">Primary </w:t>
      </w:r>
      <w:r w:rsidR="005B125A" w:rsidRPr="00EE6A52">
        <w:t>I</w:t>
      </w:r>
      <w:r w:rsidR="00FD5F6F" w:rsidRPr="00EE6A52">
        <w:t>ndustries</w:t>
      </w:r>
      <w:r w:rsidR="0014719E" w:rsidRPr="00EE6A52">
        <w:t xml:space="preserve"> Curriculum Framework</w:t>
      </w:r>
      <w:bookmarkEnd w:id="1"/>
    </w:p>
    <w:p w14:paraId="14ACC70C" w14:textId="037CC20C" w:rsidR="00D403F3" w:rsidRPr="00255AEB" w:rsidRDefault="00D403F3" w:rsidP="000D65BB">
      <w:r w:rsidRPr="00EE6A52">
        <w:t xml:space="preserve">The </w:t>
      </w:r>
      <w:r w:rsidR="00FD5F6F" w:rsidRPr="00EE6A52">
        <w:t xml:space="preserve">Primary </w:t>
      </w:r>
      <w:r w:rsidR="005B125A" w:rsidRPr="00EE6A52">
        <w:t>I</w:t>
      </w:r>
      <w:r w:rsidR="00FD5F6F" w:rsidRPr="00EE6A52">
        <w:t>ndustries</w:t>
      </w:r>
      <w:r w:rsidR="0014719E" w:rsidRPr="00EE6A52">
        <w:t xml:space="preserve"> Curriculum Framework</w:t>
      </w:r>
      <w:r w:rsidRPr="00EE6A52">
        <w:t xml:space="preserve"> is based on qualifications and units of competency contained in the nationally endorsed</w:t>
      </w:r>
      <w:r w:rsidR="00957C62" w:rsidRPr="00EE6A52">
        <w:t xml:space="preserve"> </w:t>
      </w:r>
      <w:r w:rsidR="004F7509" w:rsidRPr="00EE4CCB">
        <w:rPr>
          <w:u w:color="040642"/>
        </w:rPr>
        <w:t>AHC Agriculture, Horticulture and Conservation and Land Management Training Package.</w:t>
      </w:r>
    </w:p>
    <w:p w14:paraId="435CCFA1" w14:textId="00F929A2" w:rsidR="00D403F3" w:rsidRPr="00EE6A52" w:rsidRDefault="00D403F3" w:rsidP="000D65BB">
      <w:r w:rsidRPr="00EE6A52">
        <w:t>The AQF VET qualification</w:t>
      </w:r>
      <w:r w:rsidR="007E0885" w:rsidRPr="00EE6A52">
        <w:t>s</w:t>
      </w:r>
      <w:r w:rsidRPr="00EE6A52">
        <w:t xml:space="preserve"> available in the </w:t>
      </w:r>
      <w:r w:rsidR="005B125A" w:rsidRPr="00EE6A52">
        <w:t xml:space="preserve">Primary Industries </w:t>
      </w:r>
      <w:r w:rsidR="0014719E" w:rsidRPr="00EE6A52">
        <w:t>Curriculum Framework</w:t>
      </w:r>
      <w:r w:rsidRPr="00EE6A52">
        <w:t xml:space="preserve"> </w:t>
      </w:r>
      <w:r w:rsidR="007E0885" w:rsidRPr="00EE6A52">
        <w:t>are</w:t>
      </w:r>
      <w:r w:rsidRPr="00EE6A52">
        <w:t>:</w:t>
      </w:r>
    </w:p>
    <w:p w14:paraId="416E0983" w14:textId="561FBD39" w:rsidR="00BE7DAF" w:rsidRPr="00EE6A52" w:rsidRDefault="00BE7DAF" w:rsidP="00433EDF">
      <w:pPr>
        <w:pStyle w:val="List-Dot"/>
      </w:pPr>
      <w:r w:rsidRPr="00EE6A52">
        <w:t>AHC20122 Certificate II in Agriculture</w:t>
      </w:r>
    </w:p>
    <w:p w14:paraId="3342D6D8" w14:textId="1DDC2853" w:rsidR="00BE7DAF" w:rsidRPr="00EE6A52" w:rsidRDefault="00BE7DAF" w:rsidP="00433EDF">
      <w:pPr>
        <w:pStyle w:val="List-Dot"/>
      </w:pPr>
      <w:r w:rsidRPr="00EE6A52">
        <w:t>AHC2032</w:t>
      </w:r>
      <w:r w:rsidR="006F3314" w:rsidRPr="00EE6A52">
        <w:t>4</w:t>
      </w:r>
      <w:r w:rsidRPr="00EE6A52">
        <w:t xml:space="preserve"> Certificate II in Production Horticulture</w:t>
      </w:r>
    </w:p>
    <w:p w14:paraId="334416B7" w14:textId="761F2DB2" w:rsidR="00BE7DAF" w:rsidRPr="00EE6A52" w:rsidRDefault="00BE7DAF" w:rsidP="00433EDF">
      <w:pPr>
        <w:pStyle w:val="List-Dot"/>
      </w:pPr>
      <w:r w:rsidRPr="00EE6A52">
        <w:t>AHC20422 Certificate II in Horticulture</w:t>
      </w:r>
    </w:p>
    <w:p w14:paraId="2D6A9304" w14:textId="2203BD63" w:rsidR="00712986" w:rsidRPr="00EE6A52" w:rsidRDefault="00712986" w:rsidP="00433EDF">
      <w:pPr>
        <w:pStyle w:val="List-Dot"/>
      </w:pPr>
      <w:r w:rsidRPr="00EE6A52">
        <w:t>AHC2102</w:t>
      </w:r>
      <w:r w:rsidR="006F3314" w:rsidRPr="00EE6A52">
        <w:t>4</w:t>
      </w:r>
      <w:r w:rsidRPr="00EE6A52">
        <w:t xml:space="preserve"> Certificate II in Conservation and Ecosystem Management</w:t>
      </w:r>
    </w:p>
    <w:p w14:paraId="35A575D4" w14:textId="543D7ECA" w:rsidR="0088687D" w:rsidRPr="00EE6A52" w:rsidRDefault="00935C9A" w:rsidP="00A549A1">
      <w:pPr>
        <w:pStyle w:val="List-Dot"/>
        <w:spacing w:after="240"/>
      </w:pPr>
      <w:r w:rsidRPr="00EE6A52">
        <w:t>AHC301</w:t>
      </w:r>
      <w:r w:rsidR="00531986" w:rsidRPr="00EE6A52">
        <w:t>22</w:t>
      </w:r>
      <w:r w:rsidRPr="00EE6A52">
        <w:t xml:space="preserve"> Certificate III in Agriculture</w:t>
      </w:r>
      <w:r w:rsidR="000D65BB" w:rsidRPr="00EE6A52">
        <w:t>.</w:t>
      </w:r>
    </w:p>
    <w:p w14:paraId="72EE9C6D" w14:textId="492D38CE" w:rsidR="00D403F3" w:rsidRPr="00EE6A52" w:rsidRDefault="00522EA6" w:rsidP="00DF795B">
      <w:pPr>
        <w:pStyle w:val="Heading2"/>
        <w:ind w:left="992" w:hanging="992"/>
      </w:pPr>
      <w:bookmarkStart w:id="2" w:name="_Toc198807620"/>
      <w:r w:rsidRPr="00EE6A52">
        <w:t>1.2</w:t>
      </w:r>
      <w:r w:rsidRPr="00EE6A52">
        <w:tab/>
      </w:r>
      <w:r w:rsidR="00D403F3" w:rsidRPr="00EE6A52">
        <w:t xml:space="preserve">Industry context – </w:t>
      </w:r>
      <w:r w:rsidR="005B125A" w:rsidRPr="00EE6A52">
        <w:t>p</w:t>
      </w:r>
      <w:r w:rsidR="00FD5F6F" w:rsidRPr="00EE6A52">
        <w:t>rimary industries</w:t>
      </w:r>
      <w:bookmarkEnd w:id="2"/>
    </w:p>
    <w:p w14:paraId="28FCADC3" w14:textId="71CDD82D" w:rsidR="005F3AB6" w:rsidRPr="00EE6A52" w:rsidRDefault="005F3AB6" w:rsidP="00EC01F2">
      <w:pPr>
        <w:spacing w:after="200"/>
      </w:pPr>
      <w:r w:rsidRPr="00EE6A52">
        <w:t xml:space="preserve">Australia remains a world leader in rural and related industries. These industries are key drivers of our state’s economy, and </w:t>
      </w:r>
      <w:r w:rsidR="00FD5F6F" w:rsidRPr="00EE6A52">
        <w:t>primary industries</w:t>
      </w:r>
      <w:r w:rsidRPr="00EE6A52">
        <w:t xml:space="preserve"> provide many social, environmental, cultural and economic benefits to the people of NSW. Sustainability of the country’s natural resources is the subject of regular debate in the Australian community. </w:t>
      </w:r>
    </w:p>
    <w:p w14:paraId="047A8C6C" w14:textId="77777777" w:rsidR="005F3AB6" w:rsidRPr="00EE6A52" w:rsidRDefault="005F3AB6" w:rsidP="00EC01F2">
      <w:pPr>
        <w:spacing w:after="200"/>
      </w:pPr>
      <w:r w:rsidRPr="00EE6A52">
        <w:t xml:space="preserve">Our industry sectors operate in a dynamic environment shaped by a range of natural factors, and policy frameworks. </w:t>
      </w:r>
    </w:p>
    <w:p w14:paraId="3039241D" w14:textId="584B4B8E" w:rsidR="005F3AB6" w:rsidRPr="00EE6A52" w:rsidRDefault="005F3AB6" w:rsidP="00EC01F2">
      <w:pPr>
        <w:spacing w:after="200"/>
      </w:pPr>
      <w:r w:rsidRPr="00EE6A52">
        <w:t xml:space="preserve">Natural resources and primary products are crucial to our lives. The various sectors of </w:t>
      </w:r>
      <w:r w:rsidR="00FD5F6F" w:rsidRPr="00EE6A52">
        <w:t>primary industries</w:t>
      </w:r>
      <w:r w:rsidRPr="00EE6A52">
        <w:t xml:space="preserve"> supply us with many products and services essential to life, including food, fibre, timber and energy, as well as the basic materials used in other industries. </w:t>
      </w:r>
    </w:p>
    <w:p w14:paraId="657FAAD2" w14:textId="7E572864" w:rsidR="005F3AB6" w:rsidRPr="00EE6A52" w:rsidRDefault="005F3AB6" w:rsidP="00EC01F2">
      <w:pPr>
        <w:spacing w:after="200"/>
      </w:pPr>
      <w:r w:rsidRPr="00EE6A52">
        <w:t xml:space="preserve">Demand for products and services from </w:t>
      </w:r>
      <w:r w:rsidR="00FD5F6F" w:rsidRPr="00EE6A52">
        <w:t>primary industries</w:t>
      </w:r>
      <w:r w:rsidRPr="00EE6A52">
        <w:t xml:space="preserve"> in an environment featuring economic growth, climate change</w:t>
      </w:r>
      <w:r w:rsidR="00EE187F" w:rsidRPr="00EE6A52">
        <w:t xml:space="preserve">, increased </w:t>
      </w:r>
      <w:r w:rsidR="0079119E" w:rsidRPr="00EE6A52">
        <w:t>b</w:t>
      </w:r>
      <w:r w:rsidR="00EE187F" w:rsidRPr="00EE6A52">
        <w:t>iosecurity measures</w:t>
      </w:r>
      <w:r w:rsidRPr="00EE6A52">
        <w:t xml:space="preserve"> and diminishing resources will test the technologies, work practices and people in the industry. The extent of change demands the adoption of new </w:t>
      </w:r>
      <w:r w:rsidR="002D299B" w:rsidRPr="00EE6A52">
        <w:t>technology</w:t>
      </w:r>
      <w:r w:rsidR="00712986" w:rsidRPr="00EE6A52">
        <w:t xml:space="preserve"> and</w:t>
      </w:r>
      <w:r w:rsidR="002D299B" w:rsidRPr="00EE6A52">
        <w:t xml:space="preserve"> </w:t>
      </w:r>
      <w:r w:rsidRPr="00EE6A52">
        <w:t>skills</w:t>
      </w:r>
      <w:r w:rsidR="00712986" w:rsidRPr="00EE6A52">
        <w:t>,</w:t>
      </w:r>
      <w:r w:rsidRPr="00EE6A52">
        <w:t xml:space="preserve"> and increased knowledge across the entire workforce. </w:t>
      </w:r>
    </w:p>
    <w:p w14:paraId="729D13D1" w14:textId="476B8E00" w:rsidR="00CD2F39" w:rsidRPr="00EE6A52" w:rsidRDefault="005F3AB6" w:rsidP="00EC01F2">
      <w:pPr>
        <w:spacing w:after="0"/>
      </w:pPr>
      <w:r w:rsidRPr="00EE6A52">
        <w:t xml:space="preserve">The </w:t>
      </w:r>
      <w:r w:rsidR="00FD5F6F" w:rsidRPr="00EE6A52">
        <w:t>primary industries</w:t>
      </w:r>
      <w:r w:rsidRPr="00EE6A52">
        <w:t xml:space="preserve"> sector is a significant employer in Australia, particularly in regional and rural areas. Agriculture, horticulture and conservation and land management industry sectors offer a diverse</w:t>
      </w:r>
      <w:r w:rsidR="00C15527" w:rsidRPr="00EE6A52">
        <w:t xml:space="preserve"> </w:t>
      </w:r>
      <w:r w:rsidR="002864B0" w:rsidRPr="00EE6A52">
        <w:t>range of career opportunities</w:t>
      </w:r>
      <w:r w:rsidRPr="00EE6A52">
        <w:t xml:space="preserve"> and pathways, both within and across</w:t>
      </w:r>
      <w:r w:rsidR="00960D8F" w:rsidRPr="00EE6A52">
        <w:t xml:space="preserve"> organisations and industry sectors.</w:t>
      </w:r>
    </w:p>
    <w:p w14:paraId="043360B5" w14:textId="77777777" w:rsidR="00CD2F39" w:rsidRPr="00EE6A52" w:rsidRDefault="00CD2F39">
      <w:pPr>
        <w:widowControl/>
        <w:spacing w:after="0" w:line="240" w:lineRule="auto"/>
      </w:pPr>
      <w:r w:rsidRPr="00EE6A52">
        <w:br w:type="page"/>
      </w:r>
    </w:p>
    <w:p w14:paraId="115A8BB5" w14:textId="67B2D5AC" w:rsidR="00D403F3" w:rsidRPr="00EE6A52" w:rsidRDefault="00522EA6" w:rsidP="00E858F5">
      <w:pPr>
        <w:pStyle w:val="Heading2"/>
        <w:ind w:left="992" w:hanging="992"/>
      </w:pPr>
      <w:bookmarkStart w:id="3" w:name="_Toc198807621"/>
      <w:r w:rsidRPr="00EE6A52">
        <w:lastRenderedPageBreak/>
        <w:t>1.3</w:t>
      </w:r>
      <w:r w:rsidRPr="00EE6A52">
        <w:tab/>
      </w:r>
      <w:r w:rsidR="00D403F3" w:rsidRPr="00EE6A52">
        <w:t>HSC VET course and AQF VET qualification completion requirements</w:t>
      </w:r>
      <w:bookmarkEnd w:id="3"/>
    </w:p>
    <w:p w14:paraId="61D94B75" w14:textId="25CF30CC" w:rsidR="00D403F3" w:rsidRPr="00EE6A52" w:rsidRDefault="00D403F3" w:rsidP="00B302AE">
      <w:pPr>
        <w:spacing w:after="200"/>
      </w:pPr>
      <w:r w:rsidRPr="00EE6A52">
        <w:t>The requirements for the completion of an HSC VET course are different to the requirements for AQF VET qualification completion. Registered Training Organisations (RTOs) need to ensure that delivery of courses meets HSC course requirements and complies with Training Package rules.</w:t>
      </w:r>
    </w:p>
    <w:p w14:paraId="2FF0215D" w14:textId="3F41D39D" w:rsidR="009B71FF" w:rsidRPr="00EE6A52" w:rsidRDefault="00522EA6" w:rsidP="006F3314">
      <w:pPr>
        <w:pStyle w:val="Heading3"/>
        <w:spacing w:before="240" w:after="120"/>
      </w:pPr>
      <w:bookmarkStart w:id="4" w:name="_Toc198807622"/>
      <w:r w:rsidRPr="00EE6A52">
        <w:t>1.3.1</w:t>
      </w:r>
      <w:r w:rsidRPr="00EE6A52">
        <w:tab/>
      </w:r>
      <w:r w:rsidR="009B71FF" w:rsidRPr="00EE6A52">
        <w:t>HSC VET course requirements</w:t>
      </w:r>
      <w:bookmarkEnd w:id="4"/>
    </w:p>
    <w:p w14:paraId="2A3CB2D8" w14:textId="66E908CE" w:rsidR="009B71FF" w:rsidRPr="00EE6A52" w:rsidRDefault="009B71FF" w:rsidP="00B302AE">
      <w:pPr>
        <w:spacing w:after="200"/>
      </w:pPr>
      <w:r w:rsidRPr="00EE6A52">
        <w:t xml:space="preserve">HSC VET courses in the </w:t>
      </w:r>
      <w:r w:rsidR="005B125A" w:rsidRPr="00EE6A52">
        <w:t xml:space="preserve">Primary Industries </w:t>
      </w:r>
      <w:r w:rsidR="0014719E" w:rsidRPr="00EE6A52">
        <w:t>Curriculum Framework</w:t>
      </w:r>
      <w:r w:rsidRPr="00EE6A52">
        <w:t xml:space="preserve"> are made up of:</w:t>
      </w:r>
    </w:p>
    <w:p w14:paraId="75A5DBF0" w14:textId="07910F03" w:rsidR="009B71FF" w:rsidRPr="00EE6A52" w:rsidRDefault="009B71FF" w:rsidP="00B302AE">
      <w:pPr>
        <w:pStyle w:val="List-Dot"/>
        <w:spacing w:after="160"/>
      </w:pPr>
      <w:r w:rsidRPr="00EE6A52">
        <w:t xml:space="preserve">units of competency: </w:t>
      </w:r>
    </w:p>
    <w:p w14:paraId="76F36D5C" w14:textId="0F0E3A08" w:rsidR="009B71FF" w:rsidRPr="00EE6A52" w:rsidRDefault="009B71FF" w:rsidP="006E4840">
      <w:pPr>
        <w:pStyle w:val="List-Dash"/>
      </w:pPr>
      <w:r w:rsidRPr="00EE6A52">
        <w:t>associated HSC mandatory units of competency</w:t>
      </w:r>
    </w:p>
    <w:p w14:paraId="2FD4F72F" w14:textId="0CBCF79D" w:rsidR="00960D8F" w:rsidRPr="00EE6A52" w:rsidRDefault="00960D8F" w:rsidP="006E4840">
      <w:pPr>
        <w:pStyle w:val="List-Dash"/>
      </w:pPr>
      <w:r w:rsidRPr="00EE6A52">
        <w:t>associated HSC stream units of competency</w:t>
      </w:r>
    </w:p>
    <w:p w14:paraId="5E019DDA" w14:textId="0F103609" w:rsidR="009B71FF" w:rsidRPr="00EE6A52" w:rsidRDefault="009B71FF" w:rsidP="006E4840">
      <w:pPr>
        <w:pStyle w:val="List-Dash"/>
      </w:pPr>
      <w:r w:rsidRPr="00EE6A52">
        <w:t>HSC elective units of competency</w:t>
      </w:r>
    </w:p>
    <w:p w14:paraId="7F11A1A9" w14:textId="7BF5C0FF" w:rsidR="009B71FF" w:rsidRPr="00EE6A52" w:rsidRDefault="009B71FF" w:rsidP="00433EDF">
      <w:pPr>
        <w:pStyle w:val="List-Dot"/>
      </w:pPr>
      <w:r w:rsidRPr="00EE6A52">
        <w:t>HSC outcomes and content</w:t>
      </w:r>
    </w:p>
    <w:p w14:paraId="6273DF0E" w14:textId="1DF9ECA7" w:rsidR="009B71FF" w:rsidRPr="00EE6A52" w:rsidRDefault="009B71FF" w:rsidP="00433EDF">
      <w:pPr>
        <w:pStyle w:val="List-Dot"/>
      </w:pPr>
      <w:r w:rsidRPr="00EE6A52">
        <w:t>mandatory HSC work placement requirements.</w:t>
      </w:r>
    </w:p>
    <w:p w14:paraId="1241164C" w14:textId="286B9FDF" w:rsidR="009B71FF" w:rsidRPr="00EE6A52" w:rsidRDefault="009B71FF" w:rsidP="00A549A1">
      <w:r w:rsidRPr="00EE6A52">
        <w:t xml:space="preserve">For a student to be considered to have satisfactorily completed a course within the </w:t>
      </w:r>
      <w:r w:rsidR="005B125A" w:rsidRPr="00EE6A52">
        <w:t xml:space="preserve">Primary Industries </w:t>
      </w:r>
      <w:r w:rsidR="0014719E" w:rsidRPr="00EE6A52">
        <w:t>Curriculum Framework</w:t>
      </w:r>
      <w:r w:rsidRPr="00EE6A52">
        <w:t xml:space="preserve"> they must meet the:</w:t>
      </w:r>
    </w:p>
    <w:p w14:paraId="66011EE6" w14:textId="775EB341" w:rsidR="009B71FF" w:rsidRPr="00EE6A52" w:rsidRDefault="009B71FF" w:rsidP="00433EDF">
      <w:pPr>
        <w:pStyle w:val="List-Dot"/>
      </w:pPr>
      <w:r w:rsidRPr="00EE6A52">
        <w:t>HSC VET course requirements (refer to Sections 2.2–2.</w:t>
      </w:r>
      <w:r w:rsidR="00306D21" w:rsidRPr="00EE6A52">
        <w:t>5</w:t>
      </w:r>
      <w:r w:rsidRPr="00EE6A52">
        <w:t xml:space="preserve"> of this </w:t>
      </w:r>
      <w:r w:rsidR="00CA7D06" w:rsidRPr="00EE6A52">
        <w:t>syllabus</w:t>
      </w:r>
      <w:r w:rsidRPr="00EE6A52">
        <w:t>)</w:t>
      </w:r>
    </w:p>
    <w:p w14:paraId="540B4DB9" w14:textId="0097708D" w:rsidR="009B71FF" w:rsidRPr="00EE6A52" w:rsidRDefault="009B71FF" w:rsidP="00B302AE">
      <w:pPr>
        <w:pStyle w:val="List-Dot"/>
        <w:spacing w:after="160"/>
      </w:pPr>
      <w:r w:rsidRPr="00EE6A52">
        <w:t>requirements for satisfactory course completion</w:t>
      </w:r>
      <w:r w:rsidR="00AD3A02" w:rsidRPr="00EE6A52">
        <w:t>. There must be sufficient evidence that the student has</w:t>
      </w:r>
      <w:r w:rsidRPr="00EE6A52">
        <w:t>:</w:t>
      </w:r>
    </w:p>
    <w:p w14:paraId="50B188D3" w14:textId="17F13B3F" w:rsidR="009B71FF" w:rsidRPr="00EE6A52" w:rsidRDefault="009B71FF" w:rsidP="006E4840">
      <w:pPr>
        <w:pStyle w:val="List-Dash"/>
      </w:pPr>
      <w:r w:rsidRPr="00EE6A52">
        <w:t>followed the course developed by NESA</w:t>
      </w:r>
    </w:p>
    <w:p w14:paraId="45DADF98" w14:textId="1C7AAA25" w:rsidR="009B71FF" w:rsidRPr="00EE6A52" w:rsidRDefault="009B71FF" w:rsidP="006E4840">
      <w:pPr>
        <w:pStyle w:val="List-Dash"/>
      </w:pPr>
      <w:r w:rsidRPr="00EE6A52">
        <w:t>applied themselves with diligence and sustained effort to the set tasks and experiences provided in the course</w:t>
      </w:r>
    </w:p>
    <w:p w14:paraId="78C094FE" w14:textId="28DE0125" w:rsidR="009B71FF" w:rsidRPr="00EE6A52" w:rsidRDefault="009B71FF" w:rsidP="006E4840">
      <w:pPr>
        <w:pStyle w:val="List-Dash"/>
      </w:pPr>
      <w:r w:rsidRPr="00EE6A52">
        <w:t>achieved some or all of the course outcomes</w:t>
      </w:r>
    </w:p>
    <w:p w14:paraId="188FB67D" w14:textId="4EC82DDC" w:rsidR="009B71FF" w:rsidRPr="00EE6A52" w:rsidRDefault="009B71FF" w:rsidP="00E858F5">
      <w:pPr>
        <w:pStyle w:val="List-Dash"/>
        <w:spacing w:after="240"/>
      </w:pPr>
      <w:r w:rsidRPr="00EE6A52">
        <w:t>undertaken the mandatory work placement.</w:t>
      </w:r>
    </w:p>
    <w:p w14:paraId="70942D9B" w14:textId="49C4E5C1" w:rsidR="006F3314" w:rsidRPr="00EE6A52" w:rsidRDefault="006F3314" w:rsidP="00E00BC2">
      <w:pPr>
        <w:pStyle w:val="List-Dash"/>
        <w:numPr>
          <w:ilvl w:val="0"/>
          <w:numId w:val="0"/>
        </w:numPr>
      </w:pPr>
      <w:r w:rsidRPr="00EE6A52">
        <w:t xml:space="preserve">Refer to the NESA </w:t>
      </w:r>
      <w:hyperlink r:id="rId21" w:history="1">
        <w:r w:rsidRPr="00EE6A52">
          <w:rPr>
            <w:rStyle w:val="Hyperlink"/>
          </w:rPr>
          <w:t>Assessment Certification Examination (ACE) Rules</w:t>
        </w:r>
      </w:hyperlink>
      <w:r w:rsidRPr="00EE6A52">
        <w:rPr>
          <w:u w:color="D7153A"/>
        </w:rPr>
        <w:t xml:space="preserve"> </w:t>
      </w:r>
      <w:hyperlink r:id="rId22" w:history="1">
        <w:r w:rsidRPr="00EE6A52">
          <w:rPr>
            <w:rStyle w:val="Hyperlink"/>
          </w:rPr>
          <w:t>14.6.1</w:t>
        </w:r>
      </w:hyperlink>
      <w:r w:rsidRPr="00EE6A52">
        <w:rPr>
          <w:u w:color="D7153A"/>
        </w:rPr>
        <w:t xml:space="preserve">, </w:t>
      </w:r>
      <w:hyperlink r:id="rId23" w:anchor="acerule=n14_2_entering_students_into_vet_courses_in_school&amp;part=content_2" w:history="1">
        <w:r w:rsidRPr="00EE6A52">
          <w:rPr>
            <w:rStyle w:val="Hyperlink"/>
          </w:rPr>
          <w:t>14.2.1</w:t>
        </w:r>
      </w:hyperlink>
      <w:r w:rsidRPr="00EE6A52">
        <w:rPr>
          <w:u w:color="D7153A"/>
        </w:rPr>
        <w:t xml:space="preserve">, </w:t>
      </w:r>
      <w:hyperlink r:id="rId24" w:anchor="acerule=n4_1_course_completion___preliminary_and_hsc_cours" w:history="1">
        <w:r w:rsidRPr="00EE6A52">
          <w:rPr>
            <w:rStyle w:val="Hyperlink"/>
          </w:rPr>
          <w:t>4.1.2</w:t>
        </w:r>
      </w:hyperlink>
      <w:r w:rsidRPr="00EE6A52">
        <w:rPr>
          <w:u w:color="D7153A"/>
        </w:rPr>
        <w:t>.</w:t>
      </w:r>
    </w:p>
    <w:p w14:paraId="2E64E0FD" w14:textId="1696ABEE" w:rsidR="009B71FF" w:rsidRPr="00EE6A52" w:rsidRDefault="00522EA6" w:rsidP="006F3314">
      <w:pPr>
        <w:pStyle w:val="Heading3"/>
        <w:spacing w:before="240" w:after="120"/>
      </w:pPr>
      <w:bookmarkStart w:id="5" w:name="_Toc198807623"/>
      <w:r w:rsidRPr="00EE6A52">
        <w:t>1.3.2</w:t>
      </w:r>
      <w:r w:rsidRPr="00EE6A52">
        <w:tab/>
      </w:r>
      <w:r w:rsidR="009B71FF" w:rsidRPr="00EE6A52">
        <w:t>AQF VET qualification requirements</w:t>
      </w:r>
      <w:bookmarkEnd w:id="5"/>
    </w:p>
    <w:p w14:paraId="6F182013" w14:textId="14BBE92D" w:rsidR="009B71FF" w:rsidRPr="00EE6A52" w:rsidRDefault="009B71FF" w:rsidP="006F3314">
      <w:pPr>
        <w:spacing w:after="160"/>
      </w:pPr>
      <w:r w:rsidRPr="00EE6A52">
        <w:t xml:space="preserve">To receive AQF VET qualifications, students must meet the assessment requirements of the </w:t>
      </w:r>
      <w:r w:rsidR="00AA7640" w:rsidRPr="00EE4CCB">
        <w:rPr>
          <w:iCs/>
        </w:rPr>
        <w:t>AHC</w:t>
      </w:r>
      <w:r w:rsidR="00142BA1" w:rsidRPr="00EE4CCB">
        <w:rPr>
          <w:iCs/>
        </w:rPr>
        <w:t> </w:t>
      </w:r>
      <w:r w:rsidR="00AA7640" w:rsidRPr="00EE4CCB">
        <w:rPr>
          <w:iCs/>
        </w:rPr>
        <w:t>Agriculture, Horticulture and Conservation and Land Management</w:t>
      </w:r>
      <w:r w:rsidR="00A920C5" w:rsidRPr="00EE4CCB">
        <w:rPr>
          <w:iCs/>
        </w:rPr>
        <w:t xml:space="preserve"> Training Package</w:t>
      </w:r>
      <w:r w:rsidR="00A920C5" w:rsidRPr="00EE6A52">
        <w:rPr>
          <w:i/>
        </w:rPr>
        <w:t xml:space="preserve"> </w:t>
      </w:r>
      <w:r w:rsidRPr="00EE6A52">
        <w:t>(</w:t>
      </w:r>
      <w:hyperlink r:id="rId25" w:history="1">
        <w:r w:rsidRPr="00EE6A52">
          <w:rPr>
            <w:rStyle w:val="Hyperlink"/>
            <w:iCs/>
            <w:szCs w:val="20"/>
          </w:rPr>
          <w:t>training.gov.au</w:t>
        </w:r>
      </w:hyperlink>
      <w:r w:rsidRPr="00EE6A52">
        <w:t>).</w:t>
      </w:r>
    </w:p>
    <w:p w14:paraId="0B9374C3" w14:textId="77777777" w:rsidR="009B71FF" w:rsidRPr="00EE6A52" w:rsidRDefault="009B71FF" w:rsidP="006F3314">
      <w:pPr>
        <w:spacing w:after="160"/>
      </w:pPr>
      <w:r w:rsidRPr="00EE6A52">
        <w:t xml:space="preserve">AQF VET qualifications are determined by the qualification rules for each Training Package, referred to as </w:t>
      </w:r>
      <w:r w:rsidRPr="00EE4CCB">
        <w:t>qualification packaging rules</w:t>
      </w:r>
      <w:r w:rsidRPr="00EE6A52">
        <w:t>. The qualification packaging rules describe the number and range of core and elective units of competency required for eligibility for an AQF VET qualification.</w:t>
      </w:r>
    </w:p>
    <w:p w14:paraId="32F31A0F" w14:textId="77777777" w:rsidR="009B71FF" w:rsidRPr="00EE6A52" w:rsidRDefault="009B71FF" w:rsidP="006F3314">
      <w:pPr>
        <w:spacing w:after="160"/>
      </w:pPr>
      <w:r w:rsidRPr="00EE6A52">
        <w:t>Units of competency should be selected to meet qualification packaging rules for the intended qualification pathway. Selection of units of competency should also be guided by the job outcome sought and local industry requirements.</w:t>
      </w:r>
    </w:p>
    <w:p w14:paraId="261A1B58" w14:textId="04EA6CA2" w:rsidR="00322490" w:rsidRPr="00EE6A52" w:rsidRDefault="009B71FF" w:rsidP="00B302AE">
      <w:pPr>
        <w:spacing w:after="0"/>
      </w:pPr>
      <w:r w:rsidRPr="00EE6A52">
        <w:t xml:space="preserve">Qualification packaging rules for the AQF VET qualifications available through the </w:t>
      </w:r>
      <w:r w:rsidR="005B125A" w:rsidRPr="00EE6A52">
        <w:t xml:space="preserve">Primary Industries </w:t>
      </w:r>
      <w:r w:rsidR="0014719E" w:rsidRPr="00EE6A52">
        <w:t>Curriculum Framework</w:t>
      </w:r>
      <w:r w:rsidRPr="00EE6A52">
        <w:t xml:space="preserve"> are contained in the </w:t>
      </w:r>
      <w:hyperlink r:id="rId26" w:history="1">
        <w:r w:rsidR="00AA7640" w:rsidRPr="00EE4CCB">
          <w:rPr>
            <w:rStyle w:val="Hyperlink"/>
          </w:rPr>
          <w:t>AHC Agriculture, Horticulture and Conservation and Land Management Training Package</w:t>
        </w:r>
      </w:hyperlink>
      <w:r w:rsidR="00AA7640" w:rsidRPr="00EE6A52">
        <w:t>.</w:t>
      </w:r>
      <w:r w:rsidRPr="00EE6A52">
        <w:t xml:space="preserve"> </w:t>
      </w:r>
      <w:r w:rsidR="00C15527" w:rsidRPr="00EE6A52">
        <w:t xml:space="preserve">Refer to the </w:t>
      </w:r>
      <w:hyperlink r:id="rId27" w:history="1">
        <w:r w:rsidR="00C15527" w:rsidRPr="00EE6A52">
          <w:rPr>
            <w:rStyle w:val="Hyperlink"/>
            <w:szCs w:val="20"/>
          </w:rPr>
          <w:t>Status of units of competency for qualifications in the Primary Industries Curriculum Framework</w:t>
        </w:r>
      </w:hyperlink>
      <w:r w:rsidRPr="00EE6A52">
        <w:t xml:space="preserve"> </w:t>
      </w:r>
      <w:r w:rsidR="00C15527" w:rsidRPr="00EE6A52">
        <w:t xml:space="preserve">document to see </w:t>
      </w:r>
      <w:r w:rsidRPr="00EE6A52">
        <w:t>how qualifications can be achieved through the Framework.</w:t>
      </w:r>
      <w:r w:rsidR="00322490" w:rsidRPr="00EE6A52">
        <w:br w:type="page"/>
      </w:r>
    </w:p>
    <w:p w14:paraId="49331BE7" w14:textId="4E9E47A6" w:rsidR="00D72352" w:rsidRPr="00EE6A52" w:rsidRDefault="00522EA6" w:rsidP="00522EA6">
      <w:pPr>
        <w:pStyle w:val="Heading2"/>
      </w:pPr>
      <w:bookmarkStart w:id="6" w:name="_Toc198807624"/>
      <w:r w:rsidRPr="00EE6A52">
        <w:lastRenderedPageBreak/>
        <w:t>1.4</w:t>
      </w:r>
      <w:r w:rsidRPr="00EE6A52">
        <w:tab/>
      </w:r>
      <w:r w:rsidR="00D72352" w:rsidRPr="00EE6A52">
        <w:t>HSC VET course delivery</w:t>
      </w:r>
      <w:bookmarkEnd w:id="6"/>
      <w:r w:rsidR="00D72352" w:rsidRPr="00EE6A52">
        <w:t xml:space="preserve"> </w:t>
      </w:r>
    </w:p>
    <w:p w14:paraId="48C2438A" w14:textId="239E076C" w:rsidR="00D72352" w:rsidRPr="00EE6A52" w:rsidRDefault="00D72352" w:rsidP="00622BF9">
      <w:r w:rsidRPr="00EE6A52">
        <w:t xml:space="preserve">HSC VET courses can only be delivered by an RTO with the relevant qualification and units of competency on their scope of registration. Scope of registration can be checked at </w:t>
      </w:r>
      <w:hyperlink r:id="rId28" w:history="1">
        <w:r w:rsidRPr="00EE6A52">
          <w:rPr>
            <w:rStyle w:val="Hyperlink"/>
          </w:rPr>
          <w:t>training.gov.au</w:t>
        </w:r>
      </w:hyperlink>
      <w:r w:rsidRPr="00EE6A52">
        <w:t>.</w:t>
      </w:r>
    </w:p>
    <w:p w14:paraId="5FA5CEB6" w14:textId="539B2DEB" w:rsidR="00D72352" w:rsidRPr="00EE6A52" w:rsidRDefault="00D72352" w:rsidP="00622BF9">
      <w:r w:rsidRPr="00EE6A52">
        <w:t xml:space="preserve">RTOs offering training programs for the delivery and assessment of the </w:t>
      </w:r>
      <w:r w:rsidR="005B125A" w:rsidRPr="00EE6A52">
        <w:t xml:space="preserve">Primary Industries </w:t>
      </w:r>
      <w:r w:rsidRPr="00EE6A52">
        <w:t>HSC VET courses must meet the requirements of the VET Quality Framework, the</w:t>
      </w:r>
      <w:r w:rsidRPr="00EE6A52">
        <w:rPr>
          <w:bCs/>
        </w:rPr>
        <w:t xml:space="preserve"> </w:t>
      </w:r>
      <w:hyperlink r:id="rId29" w:history="1">
        <w:r w:rsidR="00EB5BD4" w:rsidRPr="00EE4CCB">
          <w:rPr>
            <w:rStyle w:val="Hyperlink"/>
          </w:rPr>
          <w:t>AHC Agriculture, Horticulture and Conservation and Land Management Training Package</w:t>
        </w:r>
      </w:hyperlink>
      <w:r w:rsidRPr="00EE6A52">
        <w:t xml:space="preserve"> and the HSC course</w:t>
      </w:r>
      <w:r w:rsidRPr="00EE6A52">
        <w:rPr>
          <w:bCs/>
        </w:rPr>
        <w:t>.</w:t>
      </w:r>
    </w:p>
    <w:p w14:paraId="76F80431" w14:textId="67630488" w:rsidR="00D72352" w:rsidRPr="00EE6A52" w:rsidRDefault="006F3314" w:rsidP="00622BF9">
      <w:pPr>
        <w:rPr>
          <w:bCs/>
        </w:rPr>
      </w:pPr>
      <w:r w:rsidRPr="00EE6A52">
        <w:rPr>
          <w:szCs w:val="20"/>
        </w:rPr>
        <w:t xml:space="preserve">NESA’s curriculum, assessment and credentialling requirements are contained in the </w:t>
      </w:r>
      <w:hyperlink r:id="rId30" w:history="1">
        <w:r w:rsidRPr="00EE6A52">
          <w:rPr>
            <w:rStyle w:val="Hyperlink"/>
            <w:szCs w:val="20"/>
          </w:rPr>
          <w:t>ACE Rules</w:t>
        </w:r>
      </w:hyperlink>
      <w:r w:rsidRPr="00EE6A52">
        <w:rPr>
          <w:szCs w:val="20"/>
        </w:rPr>
        <w:t xml:space="preserve">. Information specific to VET is in </w:t>
      </w:r>
      <w:hyperlink r:id="rId31" w:history="1">
        <w:r w:rsidRPr="00EE6A52">
          <w:rPr>
            <w:rStyle w:val="Hyperlink"/>
            <w:szCs w:val="20"/>
          </w:rPr>
          <w:t>ACE Rule Group 14</w:t>
        </w:r>
      </w:hyperlink>
      <w:r w:rsidRPr="00EE6A52">
        <w:rPr>
          <w:szCs w:val="20"/>
        </w:rPr>
        <w:t>.</w:t>
      </w:r>
    </w:p>
    <w:p w14:paraId="0BC728FB" w14:textId="49050162" w:rsidR="00D72352" w:rsidRPr="00EE6A52" w:rsidRDefault="00D72352" w:rsidP="00622BF9">
      <w:pPr>
        <w:rPr>
          <w:bCs/>
        </w:rPr>
      </w:pPr>
      <w:r w:rsidRPr="00EE6A52">
        <w:t xml:space="preserve">Non-government schools outsourcing delivery of HSC VET courses to external providers also need to refer to the </w:t>
      </w:r>
      <w:hyperlink r:id="rId32" w:history="1">
        <w:r w:rsidR="0093262A" w:rsidRPr="00EE6A52">
          <w:rPr>
            <w:rStyle w:val="Hyperlink"/>
          </w:rPr>
          <w:t>NSW Registered and Accredited Individual Non-government Schools Manual</w:t>
        </w:r>
      </w:hyperlink>
      <w:r w:rsidRPr="00EE6A52">
        <w:t xml:space="preserve"> or </w:t>
      </w:r>
      <w:hyperlink r:id="rId33" w:history="1">
        <w:r w:rsidR="0093262A" w:rsidRPr="00EE6A52">
          <w:rPr>
            <w:rStyle w:val="Hyperlink"/>
          </w:rPr>
          <w:t>NSW Registration Systems and Member Non-government Schools Manual</w:t>
        </w:r>
      </w:hyperlink>
      <w:r w:rsidRPr="00EE6A52">
        <w:rPr>
          <w:bCs/>
        </w:rPr>
        <w:t>.</w:t>
      </w:r>
    </w:p>
    <w:p w14:paraId="72282276" w14:textId="0035394A" w:rsidR="00D72352" w:rsidRPr="00EE6A52" w:rsidRDefault="00522EA6" w:rsidP="00522EA6">
      <w:pPr>
        <w:pStyle w:val="Heading2"/>
      </w:pPr>
      <w:bookmarkStart w:id="7" w:name="_Toc433391706"/>
      <w:bookmarkStart w:id="8" w:name="_Toc515814431"/>
      <w:bookmarkStart w:id="9" w:name="_Toc198807625"/>
      <w:r w:rsidRPr="00EE6A52">
        <w:t>1.5</w:t>
      </w:r>
      <w:r w:rsidRPr="00EE6A52">
        <w:tab/>
      </w:r>
      <w:r w:rsidR="00D72352" w:rsidRPr="00EE6A52">
        <w:t>Outcomes and content</w:t>
      </w:r>
      <w:bookmarkEnd w:id="7"/>
      <w:bookmarkEnd w:id="8"/>
      <w:bookmarkEnd w:id="9"/>
    </w:p>
    <w:p w14:paraId="08BEF7EA" w14:textId="70E76F4A" w:rsidR="00D72352" w:rsidRPr="00EE6A52" w:rsidRDefault="00D72352" w:rsidP="00A549A1">
      <w:r w:rsidRPr="00EE6A52">
        <w:t xml:space="preserve">The HSC outcomes and content for this </w:t>
      </w:r>
      <w:r w:rsidR="00D20AE1" w:rsidRPr="00EE6A52">
        <w:t>Framework</w:t>
      </w:r>
      <w:r w:rsidRPr="00EE6A52">
        <w:t xml:space="preserve"> are defined in:</w:t>
      </w:r>
    </w:p>
    <w:p w14:paraId="213986FB" w14:textId="02717E17" w:rsidR="00D72352" w:rsidRPr="00EE6A52" w:rsidRDefault="00D72352" w:rsidP="00433EDF">
      <w:pPr>
        <w:pStyle w:val="List-Dot"/>
      </w:pPr>
      <w:r w:rsidRPr="00EE6A52">
        <w:t xml:space="preserve">the units of competency (refer to Section </w:t>
      </w:r>
      <w:r w:rsidR="008B62DE" w:rsidRPr="00EE6A52">
        <w:t>2.</w:t>
      </w:r>
      <w:r w:rsidR="002A2220" w:rsidRPr="00EE6A52">
        <w:t>5</w:t>
      </w:r>
      <w:r w:rsidRPr="00EE6A52">
        <w:t xml:space="preserve"> of this </w:t>
      </w:r>
      <w:r w:rsidR="00CA7D06" w:rsidRPr="00EE6A52">
        <w:t>syllabus</w:t>
      </w:r>
      <w:r w:rsidRPr="00EE6A52">
        <w:t>)</w:t>
      </w:r>
    </w:p>
    <w:p w14:paraId="128A3036" w14:textId="0A73D589" w:rsidR="00D72352" w:rsidRPr="00EE6A52" w:rsidRDefault="00D72352" w:rsidP="00A549A1">
      <w:pPr>
        <w:pStyle w:val="List-Dot"/>
        <w:spacing w:after="240"/>
      </w:pPr>
      <w:r w:rsidRPr="00EE6A52">
        <w:t xml:space="preserve">HSC Content focus areas (refer to Section </w:t>
      </w:r>
      <w:r w:rsidR="008B62DE" w:rsidRPr="00EE6A52">
        <w:t>3</w:t>
      </w:r>
      <w:r w:rsidRPr="00EE6A52">
        <w:t xml:space="preserve"> of this </w:t>
      </w:r>
      <w:r w:rsidR="00CA7D06" w:rsidRPr="00EE6A52">
        <w:t>syllabus</w:t>
      </w:r>
      <w:r w:rsidRPr="00EE6A52">
        <w:t>).</w:t>
      </w:r>
    </w:p>
    <w:p w14:paraId="7C1D8E4C" w14:textId="2B065C42" w:rsidR="00D72352" w:rsidRPr="00EE6A52" w:rsidRDefault="00522EA6" w:rsidP="00522EA6">
      <w:pPr>
        <w:pStyle w:val="Heading2"/>
      </w:pPr>
      <w:bookmarkStart w:id="10" w:name="_Toc521132048"/>
      <w:bookmarkStart w:id="11" w:name="_Toc521132173"/>
      <w:bookmarkStart w:id="12" w:name="_Toc521132351"/>
      <w:bookmarkStart w:id="13" w:name="_Toc521818230"/>
      <w:bookmarkStart w:id="14" w:name="_Toc22039259"/>
      <w:bookmarkStart w:id="15" w:name="_Toc47863851"/>
      <w:bookmarkStart w:id="16" w:name="_Toc433391707"/>
      <w:bookmarkStart w:id="17" w:name="_Toc515814432"/>
      <w:bookmarkStart w:id="18" w:name="_Toc198807626"/>
      <w:r w:rsidRPr="00EE6A52">
        <w:t>1.6</w:t>
      </w:r>
      <w:r w:rsidRPr="00EE6A52">
        <w:tab/>
      </w:r>
      <w:r w:rsidR="00D72352" w:rsidRPr="00EE6A52">
        <w:t>Assessment requirements and advice</w:t>
      </w:r>
      <w:bookmarkEnd w:id="10"/>
      <w:bookmarkEnd w:id="11"/>
      <w:bookmarkEnd w:id="12"/>
      <w:bookmarkEnd w:id="13"/>
      <w:bookmarkEnd w:id="14"/>
      <w:bookmarkEnd w:id="15"/>
      <w:bookmarkEnd w:id="16"/>
      <w:bookmarkEnd w:id="17"/>
      <w:bookmarkEnd w:id="18"/>
    </w:p>
    <w:p w14:paraId="14E8ED4D" w14:textId="14FBE214" w:rsidR="00D72352" w:rsidRPr="00EE6A52" w:rsidRDefault="00D72352" w:rsidP="00A549A1">
      <w:r w:rsidRPr="00EE6A52">
        <w:t xml:space="preserve">HSC VET courses are competency-based. NESA and the VET Quality Framework require that a competency-based approach to assessment is used. For more advice on appropriate assessment practice in relation to the </w:t>
      </w:r>
      <w:r w:rsidR="005B125A" w:rsidRPr="00EE6A52">
        <w:t xml:space="preserve">Primary Industries </w:t>
      </w:r>
      <w:r w:rsidRPr="00EE6A52">
        <w:t xml:space="preserve">Curriculum Framework see </w:t>
      </w:r>
      <w:hyperlink r:id="rId34" w:history="1">
        <w:r w:rsidR="00D122F4" w:rsidRPr="00EE6A52">
          <w:rPr>
            <w:rStyle w:val="Hyperlink"/>
          </w:rPr>
          <w:t xml:space="preserve">Assessment and Reporting in </w:t>
        </w:r>
        <w:r w:rsidR="00FD5F6F" w:rsidRPr="00EE6A52">
          <w:rPr>
            <w:rStyle w:val="Hyperlink"/>
          </w:rPr>
          <w:t xml:space="preserve">Primary </w:t>
        </w:r>
        <w:r w:rsidR="0030548C" w:rsidRPr="00EE6A52">
          <w:rPr>
            <w:rStyle w:val="Hyperlink"/>
          </w:rPr>
          <w:t>I</w:t>
        </w:r>
        <w:r w:rsidR="00FD5F6F" w:rsidRPr="00EE6A52">
          <w:rPr>
            <w:rStyle w:val="Hyperlink"/>
          </w:rPr>
          <w:t>ndustries</w:t>
        </w:r>
      </w:hyperlink>
      <w:r w:rsidRPr="00EE6A52">
        <w:t>.</w:t>
      </w:r>
    </w:p>
    <w:p w14:paraId="7F763D84" w14:textId="77777777" w:rsidR="00A549A1" w:rsidRPr="00EE6A52" w:rsidRDefault="00D72352" w:rsidP="00A549A1">
      <w:pPr>
        <w:rPr>
          <w:b/>
        </w:rPr>
      </w:pPr>
      <w:r w:rsidRPr="00EE6A52">
        <w:rPr>
          <w:b/>
        </w:rPr>
        <w:t>An integrated or holistic approach to course delivery and assessment should be adopted.</w:t>
      </w:r>
    </w:p>
    <w:p w14:paraId="78D97633" w14:textId="7D74A8A2" w:rsidR="001E1B8C" w:rsidRPr="00EE6A52" w:rsidRDefault="001E1B8C" w:rsidP="00A549A1">
      <w:r w:rsidRPr="00EE6A52">
        <w:br w:type="page"/>
      </w:r>
    </w:p>
    <w:p w14:paraId="32D946E5" w14:textId="78A08708" w:rsidR="001E1B8C" w:rsidRPr="00EE6A52" w:rsidRDefault="00522EA6" w:rsidP="00522EA6">
      <w:pPr>
        <w:pStyle w:val="Heading1"/>
      </w:pPr>
      <w:bookmarkStart w:id="19" w:name="_Toc198807627"/>
      <w:r w:rsidRPr="00EE6A52">
        <w:lastRenderedPageBreak/>
        <w:t>2</w:t>
      </w:r>
      <w:r w:rsidRPr="00EE6A52">
        <w:tab/>
      </w:r>
      <w:r w:rsidR="001E1B8C" w:rsidRPr="00EE6A52">
        <w:t>Course structures and requirements</w:t>
      </w:r>
      <w:bookmarkEnd w:id="19"/>
    </w:p>
    <w:p w14:paraId="548198CE" w14:textId="7FEB68FB" w:rsidR="001E1B8C" w:rsidRPr="00EE6A52" w:rsidRDefault="00522EA6" w:rsidP="00522EA6">
      <w:pPr>
        <w:pStyle w:val="Heading2"/>
      </w:pPr>
      <w:bookmarkStart w:id="20" w:name="_Toc198807628"/>
      <w:r w:rsidRPr="00EE6A52">
        <w:t>2.1</w:t>
      </w:r>
      <w:r w:rsidRPr="00EE6A52">
        <w:tab/>
      </w:r>
      <w:r w:rsidR="005B125A" w:rsidRPr="00EE6A52">
        <w:t xml:space="preserve">Primary Industries </w:t>
      </w:r>
      <w:r w:rsidR="001E1B8C" w:rsidRPr="00EE6A52">
        <w:t>HSC VET courses</w:t>
      </w:r>
      <w:bookmarkEnd w:id="20"/>
    </w:p>
    <w:p w14:paraId="45DC0065" w14:textId="311AD592" w:rsidR="00D403F3" w:rsidRPr="00EE6A52" w:rsidRDefault="001E1B8C" w:rsidP="00A549A1">
      <w:r w:rsidRPr="00EE6A52">
        <w:t xml:space="preserve">This Framework specifies the range of industry-developed units of competency from the </w:t>
      </w:r>
      <w:r w:rsidR="005B44A7">
        <w:t>A</w:t>
      </w:r>
      <w:r w:rsidR="00AA7640" w:rsidRPr="00EE4CCB">
        <w:rPr>
          <w:u w:color="040642"/>
        </w:rPr>
        <w:t>HC</w:t>
      </w:r>
      <w:r w:rsidR="00A549A1" w:rsidRPr="00EE4CCB">
        <w:rPr>
          <w:u w:color="040642"/>
        </w:rPr>
        <w:t> </w:t>
      </w:r>
      <w:r w:rsidR="00AA7640" w:rsidRPr="00EE4CCB">
        <w:rPr>
          <w:u w:color="040642"/>
        </w:rPr>
        <w:t>Agriculture, Horticulture and Conservation and Land Management Training Package</w:t>
      </w:r>
      <w:r w:rsidR="007748F2" w:rsidRPr="00EE6A52">
        <w:rPr>
          <w:i/>
          <w:iCs/>
        </w:rPr>
        <w:t xml:space="preserve"> </w:t>
      </w:r>
      <w:r w:rsidRPr="00EE6A52">
        <w:t>for inclusion in the HSC. It describes how these units of competency are arranged in HSC VET courses to gain unit credit for the HSC.</w:t>
      </w:r>
    </w:p>
    <w:p w14:paraId="243E538C" w14:textId="5515A55E" w:rsidR="002502D5" w:rsidRPr="00EE6A52" w:rsidRDefault="002502D5" w:rsidP="00A549A1">
      <w:r w:rsidRPr="00EE6A52">
        <w:t xml:space="preserve">The </w:t>
      </w:r>
      <w:r w:rsidR="005B125A" w:rsidRPr="00EE6A52">
        <w:t xml:space="preserve">Primary Industries </w:t>
      </w:r>
      <w:r w:rsidR="0014719E" w:rsidRPr="00EE6A52">
        <w:t>Curriculum Framework</w:t>
      </w:r>
      <w:r w:rsidRPr="00EE6A52">
        <w:t xml:space="preserve"> contains the following courses:</w:t>
      </w:r>
    </w:p>
    <w:p w14:paraId="62A2F9D6" w14:textId="572B3CBF" w:rsidR="00896C96" w:rsidRPr="00EE6A52" w:rsidRDefault="005B125A" w:rsidP="00433EDF">
      <w:pPr>
        <w:pStyle w:val="List-Dot"/>
      </w:pPr>
      <w:r w:rsidRPr="00EE6A52">
        <w:t xml:space="preserve">Primary Industries </w:t>
      </w:r>
      <w:r w:rsidR="00896C96" w:rsidRPr="00EE6A52">
        <w:t xml:space="preserve">(120 indicative hours) – see Section 2.2 of this </w:t>
      </w:r>
      <w:r w:rsidR="00CA7D06" w:rsidRPr="00EE6A52">
        <w:t>syllabus</w:t>
      </w:r>
    </w:p>
    <w:p w14:paraId="215783E0" w14:textId="411876B8" w:rsidR="00896C96" w:rsidRPr="00EE6A52" w:rsidRDefault="005B125A" w:rsidP="00433EDF">
      <w:pPr>
        <w:pStyle w:val="List-Dot"/>
      </w:pPr>
      <w:r w:rsidRPr="00EE6A52">
        <w:t xml:space="preserve">Primary Industries </w:t>
      </w:r>
      <w:r w:rsidR="00896C96" w:rsidRPr="00EE6A52">
        <w:t xml:space="preserve">(240 indicative hours) – see Section 2.3 of this </w:t>
      </w:r>
      <w:r w:rsidR="00CA7D06" w:rsidRPr="00EE6A52">
        <w:t>syllabus</w:t>
      </w:r>
    </w:p>
    <w:p w14:paraId="436287A5" w14:textId="057D76F7" w:rsidR="00B86BE9" w:rsidRPr="00EE6A52" w:rsidRDefault="005B125A" w:rsidP="00433EDF">
      <w:pPr>
        <w:pStyle w:val="List-Dot"/>
      </w:pPr>
      <w:r w:rsidRPr="00EE6A52">
        <w:t xml:space="preserve">Primary Industries </w:t>
      </w:r>
      <w:r w:rsidR="00B86BE9" w:rsidRPr="00EE6A52">
        <w:t>Specialisation Study (60 or 120</w:t>
      </w:r>
      <w:r w:rsidR="00AA7640" w:rsidRPr="00EE6A52">
        <w:t xml:space="preserve"> or 240 </w:t>
      </w:r>
      <w:r w:rsidR="00B86BE9" w:rsidRPr="00EE6A52">
        <w:t>indicative hours)</w:t>
      </w:r>
      <w:r w:rsidR="003F4703" w:rsidRPr="00EE6A52">
        <w:t xml:space="preserve"> – see Section 2.4 of this </w:t>
      </w:r>
      <w:r w:rsidR="00CA7D06" w:rsidRPr="00EE6A52">
        <w:t>syllabus</w:t>
      </w:r>
      <w:r w:rsidR="00793341" w:rsidRPr="00EE6A52">
        <w:t>.</w:t>
      </w:r>
    </w:p>
    <w:p w14:paraId="4F940000" w14:textId="1F563D3C" w:rsidR="00DF1855" w:rsidRPr="00EE6A52" w:rsidRDefault="00522EA6" w:rsidP="00A549A1">
      <w:pPr>
        <w:pStyle w:val="Heading3"/>
      </w:pPr>
      <w:bookmarkStart w:id="21" w:name="_Toc198807629"/>
      <w:r w:rsidRPr="00EE6A52">
        <w:t>2.1.1</w:t>
      </w:r>
      <w:r w:rsidRPr="00EE6A52">
        <w:tab/>
      </w:r>
      <w:r w:rsidR="00DF1855" w:rsidRPr="00EE6A52">
        <w:t>Unit credit for the Higher School Certificate</w:t>
      </w:r>
      <w:bookmarkEnd w:id="21"/>
    </w:p>
    <w:p w14:paraId="7BD0E8BF" w14:textId="65FCA0DA" w:rsidR="00DF1855" w:rsidRPr="00EE6A52" w:rsidRDefault="00DF1855" w:rsidP="00B82CEB">
      <w:r w:rsidRPr="00EE6A52">
        <w:t xml:space="preserve">To facilitate flexibility of VET in the HSC, courses within the </w:t>
      </w:r>
      <w:r w:rsidR="005B125A" w:rsidRPr="00EE6A52">
        <w:t xml:space="preserve">Primary Industries </w:t>
      </w:r>
      <w:r w:rsidR="0014719E" w:rsidRPr="00EE6A52">
        <w:t>Curriculum Framework</w:t>
      </w:r>
      <w:r w:rsidRPr="00EE6A52">
        <w:t xml:space="preserve"> may be delivered as Preliminary, as HSC or as a combination of Preliminary and HSC units.</w:t>
      </w:r>
    </w:p>
    <w:p w14:paraId="187DE50B" w14:textId="77777777" w:rsidR="00DF1855" w:rsidRPr="00EE6A52" w:rsidRDefault="00DF1855" w:rsidP="00B82CEB">
      <w:r w:rsidRPr="00EE6A52">
        <w:t>The HSC credit units will be allocated to students’ Preliminary and/or HSC patterns of study as required.</w:t>
      </w:r>
    </w:p>
    <w:p w14:paraId="30C8A200" w14:textId="1A27952A" w:rsidR="00DF1855" w:rsidRPr="00EE6A52" w:rsidRDefault="00DF1855" w:rsidP="00B82CEB">
      <w:r w:rsidRPr="00EE6A52">
        <w:t xml:space="preserve">The pattern of study (NESA course number) entered </w:t>
      </w:r>
      <w:r w:rsidR="00123F75" w:rsidRPr="00EE6A52">
        <w:t>in</w:t>
      </w:r>
      <w:r w:rsidRPr="00EE6A52">
        <w:t xml:space="preserve"> Schools Online should reflect the delivery of the HSC VET course over successive years. For example, delivery of the 240 HSC indicative hour course over </w:t>
      </w:r>
      <w:r w:rsidR="00493CCD" w:rsidRPr="00EE6A52">
        <w:t xml:space="preserve">2 </w:t>
      </w:r>
      <w:r w:rsidRPr="00EE6A52">
        <w:t>years should be entered as 2 units x 2 years. Students will be credentialled for the HSC credit units entered each calendar year, provided they have satisfactorily completed the course requirements for that calendar year as determined by the school or RTO.</w:t>
      </w:r>
    </w:p>
    <w:p w14:paraId="5DD2DBA3" w14:textId="73F70026" w:rsidR="00C430FF" w:rsidRPr="00EE6A52" w:rsidRDefault="00DF1855" w:rsidP="00C430FF">
      <w:pPr>
        <w:pStyle w:val="Heading4"/>
      </w:pPr>
      <w:bookmarkStart w:id="22" w:name="_Toc433391711"/>
      <w:r w:rsidRPr="00EE6A52">
        <w:t>Table 1</w:t>
      </w:r>
      <w:r w:rsidRPr="00EE6A52">
        <w:tab/>
        <w:t xml:space="preserve">HSC credit units for </w:t>
      </w:r>
      <w:r w:rsidR="005B125A" w:rsidRPr="00EE6A52">
        <w:t xml:space="preserve">Primary Industries </w:t>
      </w:r>
      <w:r w:rsidRPr="00EE6A52">
        <w:t>HSC courses</w:t>
      </w:r>
      <w:bookmarkEnd w:id="22"/>
    </w:p>
    <w:tbl>
      <w:tblPr>
        <w:tblW w:w="9037"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113" w:type="dxa"/>
          <w:left w:w="113" w:type="dxa"/>
          <w:bottom w:w="57" w:type="dxa"/>
          <w:right w:w="113" w:type="dxa"/>
        </w:tblCellMar>
        <w:tblLook w:val="01E0" w:firstRow="1" w:lastRow="1" w:firstColumn="1" w:lastColumn="1" w:noHBand="0" w:noVBand="0"/>
      </w:tblPr>
      <w:tblGrid>
        <w:gridCol w:w="6866"/>
        <w:gridCol w:w="2171"/>
      </w:tblGrid>
      <w:tr w:rsidR="00C430FF" w:rsidRPr="00EE6A52" w14:paraId="5F422561" w14:textId="77777777" w:rsidTr="00C430FF">
        <w:trPr>
          <w:tblHeader/>
        </w:trPr>
        <w:tc>
          <w:tcPr>
            <w:tcW w:w="6866" w:type="dxa"/>
            <w:tcBorders>
              <w:top w:val="single" w:sz="4" w:space="0" w:color="041E42"/>
              <w:left w:val="single" w:sz="4" w:space="0" w:color="041E42"/>
              <w:bottom w:val="single" w:sz="4" w:space="0" w:color="041E42"/>
              <w:right w:val="single" w:sz="4" w:space="0" w:color="041E42"/>
            </w:tcBorders>
            <w:shd w:val="clear" w:color="auto" w:fill="041E42"/>
            <w:hideMark/>
          </w:tcPr>
          <w:p w14:paraId="4A0B4E26" w14:textId="77777777" w:rsidR="00C430FF" w:rsidRPr="00EE6A52" w:rsidRDefault="00C430FF">
            <w:pPr>
              <w:spacing w:after="0"/>
              <w:rPr>
                <w:b/>
                <w:bCs/>
                <w:color w:val="FFFFFF" w:themeColor="background1"/>
              </w:rPr>
            </w:pPr>
            <w:r w:rsidRPr="00EE6A52">
              <w:rPr>
                <w:b/>
                <w:bCs/>
                <w:color w:val="FFFFFF" w:themeColor="background1"/>
              </w:rPr>
              <w:t>HSC VET course</w:t>
            </w:r>
          </w:p>
        </w:tc>
        <w:tc>
          <w:tcPr>
            <w:tcW w:w="2171" w:type="dxa"/>
            <w:tcBorders>
              <w:top w:val="single" w:sz="4" w:space="0" w:color="041E42"/>
              <w:left w:val="single" w:sz="4" w:space="0" w:color="041E42"/>
              <w:bottom w:val="single" w:sz="4" w:space="0" w:color="041E42"/>
              <w:right w:val="single" w:sz="4" w:space="0" w:color="041E42"/>
            </w:tcBorders>
            <w:shd w:val="clear" w:color="auto" w:fill="041E42"/>
            <w:hideMark/>
          </w:tcPr>
          <w:p w14:paraId="2EC1E385" w14:textId="77777777" w:rsidR="00C430FF" w:rsidRPr="00EE6A52" w:rsidRDefault="00C430FF">
            <w:pPr>
              <w:spacing w:after="0"/>
              <w:jc w:val="center"/>
              <w:rPr>
                <w:b/>
                <w:bCs/>
                <w:color w:val="FFFFFF" w:themeColor="background1"/>
              </w:rPr>
            </w:pPr>
            <w:r w:rsidRPr="00EE6A52">
              <w:rPr>
                <w:b/>
                <w:bCs/>
                <w:color w:val="FFFFFF" w:themeColor="background1"/>
              </w:rPr>
              <w:t>HSC credit units</w:t>
            </w:r>
          </w:p>
        </w:tc>
      </w:tr>
      <w:tr w:rsidR="00C430FF" w:rsidRPr="00EE6A52" w14:paraId="733BF1A0" w14:textId="77777777" w:rsidTr="00C430FF">
        <w:tc>
          <w:tcPr>
            <w:tcW w:w="6866" w:type="dxa"/>
            <w:tcBorders>
              <w:top w:val="single" w:sz="4" w:space="0" w:color="041E42"/>
              <w:left w:val="single" w:sz="4" w:space="0" w:color="041E42"/>
              <w:bottom w:val="single" w:sz="4" w:space="0" w:color="041E42"/>
              <w:right w:val="single" w:sz="4" w:space="0" w:color="041E42"/>
            </w:tcBorders>
            <w:hideMark/>
          </w:tcPr>
          <w:p w14:paraId="07A0DFB2" w14:textId="77777777" w:rsidR="00C430FF" w:rsidRPr="00EE6A52" w:rsidRDefault="00C430FF">
            <w:pPr>
              <w:spacing w:after="0"/>
            </w:pPr>
            <w:r w:rsidRPr="00EE6A52">
              <w:t>Primary Industries (120 indicative hours)</w:t>
            </w:r>
          </w:p>
        </w:tc>
        <w:tc>
          <w:tcPr>
            <w:tcW w:w="2171" w:type="dxa"/>
            <w:tcBorders>
              <w:top w:val="single" w:sz="4" w:space="0" w:color="041E42"/>
              <w:left w:val="single" w:sz="4" w:space="0" w:color="041E42"/>
              <w:bottom w:val="single" w:sz="4" w:space="0" w:color="041E42"/>
              <w:right w:val="single" w:sz="4" w:space="0" w:color="041E42"/>
            </w:tcBorders>
            <w:hideMark/>
          </w:tcPr>
          <w:p w14:paraId="41B260E4" w14:textId="77777777" w:rsidR="00C430FF" w:rsidRPr="00EE6A52" w:rsidRDefault="00C430FF">
            <w:pPr>
              <w:spacing w:after="0"/>
              <w:jc w:val="center"/>
            </w:pPr>
            <w:r w:rsidRPr="00EE6A52">
              <w:t>2</w:t>
            </w:r>
          </w:p>
        </w:tc>
      </w:tr>
      <w:tr w:rsidR="00C430FF" w:rsidRPr="00EE6A52" w14:paraId="18845DE4" w14:textId="77777777" w:rsidTr="00C430FF">
        <w:tc>
          <w:tcPr>
            <w:tcW w:w="6866" w:type="dxa"/>
            <w:tcBorders>
              <w:top w:val="single" w:sz="4" w:space="0" w:color="041E42"/>
              <w:left w:val="single" w:sz="4" w:space="0" w:color="041E42"/>
              <w:bottom w:val="single" w:sz="4" w:space="0" w:color="041E42"/>
              <w:right w:val="single" w:sz="4" w:space="0" w:color="041E42"/>
            </w:tcBorders>
            <w:hideMark/>
          </w:tcPr>
          <w:p w14:paraId="5DB18F6B" w14:textId="77777777" w:rsidR="00C430FF" w:rsidRPr="00EE6A52" w:rsidRDefault="00C430FF">
            <w:pPr>
              <w:spacing w:after="0"/>
            </w:pPr>
            <w:r w:rsidRPr="00EE6A52">
              <w:t>Primary Industries (240 indicative hours)</w:t>
            </w:r>
          </w:p>
        </w:tc>
        <w:tc>
          <w:tcPr>
            <w:tcW w:w="2171" w:type="dxa"/>
            <w:tcBorders>
              <w:top w:val="single" w:sz="4" w:space="0" w:color="041E42"/>
              <w:left w:val="single" w:sz="4" w:space="0" w:color="041E42"/>
              <w:bottom w:val="single" w:sz="4" w:space="0" w:color="041E42"/>
              <w:right w:val="single" w:sz="4" w:space="0" w:color="041E42"/>
            </w:tcBorders>
            <w:hideMark/>
          </w:tcPr>
          <w:p w14:paraId="7FD7E54B" w14:textId="77777777" w:rsidR="00C430FF" w:rsidRPr="00EE6A52" w:rsidRDefault="00C430FF">
            <w:pPr>
              <w:spacing w:after="0"/>
              <w:jc w:val="center"/>
            </w:pPr>
            <w:r w:rsidRPr="00EE6A52">
              <w:t>4</w:t>
            </w:r>
          </w:p>
        </w:tc>
      </w:tr>
      <w:tr w:rsidR="00C430FF" w:rsidRPr="00EE6A52" w14:paraId="3781D2D1" w14:textId="77777777" w:rsidTr="00C430FF">
        <w:tc>
          <w:tcPr>
            <w:tcW w:w="6866" w:type="dxa"/>
            <w:tcBorders>
              <w:top w:val="single" w:sz="4" w:space="0" w:color="041E42"/>
              <w:left w:val="single" w:sz="4" w:space="0" w:color="041E42"/>
              <w:bottom w:val="single" w:sz="4" w:space="0" w:color="041E42"/>
              <w:right w:val="single" w:sz="4" w:space="0" w:color="041E42"/>
            </w:tcBorders>
            <w:hideMark/>
          </w:tcPr>
          <w:p w14:paraId="2912C02F" w14:textId="77777777" w:rsidR="00C430FF" w:rsidRPr="00EE6A52" w:rsidRDefault="00C430FF">
            <w:pPr>
              <w:spacing w:after="0"/>
            </w:pPr>
            <w:r w:rsidRPr="00EE6A52">
              <w:t>Primary Industries Specialisation Study (60 indicative hours)</w:t>
            </w:r>
          </w:p>
        </w:tc>
        <w:tc>
          <w:tcPr>
            <w:tcW w:w="2171" w:type="dxa"/>
            <w:tcBorders>
              <w:top w:val="single" w:sz="4" w:space="0" w:color="041E42"/>
              <w:left w:val="single" w:sz="4" w:space="0" w:color="041E42"/>
              <w:bottom w:val="single" w:sz="4" w:space="0" w:color="041E42"/>
              <w:right w:val="single" w:sz="4" w:space="0" w:color="041E42"/>
            </w:tcBorders>
            <w:hideMark/>
          </w:tcPr>
          <w:p w14:paraId="4F638212" w14:textId="77777777" w:rsidR="00C430FF" w:rsidRPr="00EE6A52" w:rsidRDefault="00C430FF">
            <w:pPr>
              <w:spacing w:after="0"/>
              <w:jc w:val="center"/>
            </w:pPr>
            <w:r w:rsidRPr="00EE6A52">
              <w:t>1</w:t>
            </w:r>
          </w:p>
        </w:tc>
      </w:tr>
      <w:tr w:rsidR="00C430FF" w:rsidRPr="00EE6A52" w14:paraId="0020E528" w14:textId="77777777" w:rsidTr="00C430FF">
        <w:tc>
          <w:tcPr>
            <w:tcW w:w="6866" w:type="dxa"/>
            <w:tcBorders>
              <w:top w:val="single" w:sz="4" w:space="0" w:color="041E42"/>
              <w:left w:val="single" w:sz="4" w:space="0" w:color="041E42"/>
              <w:bottom w:val="single" w:sz="4" w:space="0" w:color="041E42"/>
              <w:right w:val="single" w:sz="4" w:space="0" w:color="041E42"/>
            </w:tcBorders>
            <w:hideMark/>
          </w:tcPr>
          <w:p w14:paraId="0A817372" w14:textId="77777777" w:rsidR="00C430FF" w:rsidRPr="00EE6A52" w:rsidRDefault="00C430FF">
            <w:pPr>
              <w:spacing w:after="0"/>
            </w:pPr>
            <w:r w:rsidRPr="00EE6A52">
              <w:t>Primary Industries Specialisation Study (120 indicative hours)</w:t>
            </w:r>
          </w:p>
        </w:tc>
        <w:tc>
          <w:tcPr>
            <w:tcW w:w="2171" w:type="dxa"/>
            <w:tcBorders>
              <w:top w:val="single" w:sz="4" w:space="0" w:color="041E42"/>
              <w:left w:val="single" w:sz="4" w:space="0" w:color="041E42"/>
              <w:bottom w:val="single" w:sz="4" w:space="0" w:color="041E42"/>
              <w:right w:val="single" w:sz="4" w:space="0" w:color="041E42"/>
            </w:tcBorders>
            <w:hideMark/>
          </w:tcPr>
          <w:p w14:paraId="233695E3" w14:textId="77777777" w:rsidR="00C430FF" w:rsidRPr="00EE6A52" w:rsidRDefault="00C430FF">
            <w:pPr>
              <w:spacing w:after="0"/>
              <w:jc w:val="center"/>
            </w:pPr>
            <w:r w:rsidRPr="00EE6A52">
              <w:t>2</w:t>
            </w:r>
          </w:p>
        </w:tc>
      </w:tr>
      <w:tr w:rsidR="00C430FF" w:rsidRPr="00EE6A52" w14:paraId="6C76000B" w14:textId="77777777" w:rsidTr="00C430FF">
        <w:tc>
          <w:tcPr>
            <w:tcW w:w="6866" w:type="dxa"/>
            <w:tcBorders>
              <w:top w:val="single" w:sz="4" w:space="0" w:color="041E42"/>
              <w:left w:val="single" w:sz="4" w:space="0" w:color="041E42"/>
              <w:bottom w:val="single" w:sz="4" w:space="0" w:color="041E42"/>
              <w:right w:val="single" w:sz="4" w:space="0" w:color="041E42"/>
            </w:tcBorders>
            <w:hideMark/>
          </w:tcPr>
          <w:p w14:paraId="5B9F0ED4" w14:textId="77777777" w:rsidR="00C430FF" w:rsidRPr="00EE6A52" w:rsidRDefault="00C430FF">
            <w:pPr>
              <w:spacing w:after="0"/>
            </w:pPr>
            <w:r w:rsidRPr="00EE6A52">
              <w:t>Primary Industries Specialisation Study (240 indicative hours)</w:t>
            </w:r>
          </w:p>
        </w:tc>
        <w:tc>
          <w:tcPr>
            <w:tcW w:w="2171" w:type="dxa"/>
            <w:tcBorders>
              <w:top w:val="single" w:sz="4" w:space="0" w:color="041E42"/>
              <w:left w:val="single" w:sz="4" w:space="0" w:color="041E42"/>
              <w:bottom w:val="single" w:sz="4" w:space="0" w:color="041E42"/>
              <w:right w:val="single" w:sz="4" w:space="0" w:color="041E42"/>
            </w:tcBorders>
            <w:hideMark/>
          </w:tcPr>
          <w:p w14:paraId="0008CB90" w14:textId="77777777" w:rsidR="00C430FF" w:rsidRPr="00EE6A52" w:rsidRDefault="00C430FF">
            <w:pPr>
              <w:spacing w:after="0"/>
              <w:jc w:val="center"/>
            </w:pPr>
            <w:r w:rsidRPr="00EE6A52">
              <w:t>4</w:t>
            </w:r>
          </w:p>
        </w:tc>
      </w:tr>
    </w:tbl>
    <w:p w14:paraId="3609A55F" w14:textId="53F44A4A" w:rsidR="008D09D6" w:rsidRPr="00EE6A52" w:rsidRDefault="008D09D6" w:rsidP="00601EE1">
      <w:r w:rsidRPr="00EE6A52">
        <w:br w:type="page"/>
      </w:r>
    </w:p>
    <w:p w14:paraId="7AA8F7A5" w14:textId="4B30FD10" w:rsidR="008D09D6" w:rsidRPr="00EE6A52" w:rsidRDefault="00522EA6" w:rsidP="00A549A1">
      <w:pPr>
        <w:pStyle w:val="Heading3"/>
      </w:pPr>
      <w:bookmarkStart w:id="23" w:name="_Toc198807630"/>
      <w:r w:rsidRPr="00EE6A52">
        <w:lastRenderedPageBreak/>
        <w:t>2.1.2</w:t>
      </w:r>
      <w:r w:rsidRPr="00EE6A52">
        <w:tab/>
      </w:r>
      <w:r w:rsidR="008D09D6" w:rsidRPr="00EE6A52">
        <w:t>NESA course numbers</w:t>
      </w:r>
      <w:bookmarkEnd w:id="23"/>
    </w:p>
    <w:p w14:paraId="3F317D03" w14:textId="31571967" w:rsidR="008D09D6" w:rsidRPr="00EE6A52" w:rsidRDefault="000C7281" w:rsidP="00522EA6">
      <w:pPr>
        <w:pStyle w:val="Heading4"/>
      </w:pPr>
      <w:r w:rsidRPr="00EE6A52">
        <w:t>2</w:t>
      </w:r>
      <w:r w:rsidR="002250D0" w:rsidRPr="00EE6A52">
        <w:t>6</w:t>
      </w:r>
      <w:r w:rsidRPr="00EE6A52">
        <w:t>820</w:t>
      </w:r>
      <w:r w:rsidR="008D09D6" w:rsidRPr="00EE6A52">
        <w:t xml:space="preserve"> – </w:t>
      </w:r>
      <w:r w:rsidR="005B125A" w:rsidRPr="00EE6A52">
        <w:t xml:space="preserve">Primary Industries </w:t>
      </w:r>
      <w:r w:rsidR="008D09D6" w:rsidRPr="00EE6A52">
        <w:t>(120 indicative hours)</w:t>
      </w:r>
    </w:p>
    <w:p w14:paraId="6895B088" w14:textId="77777777" w:rsidR="008D09D6" w:rsidRPr="00EE6A52" w:rsidRDefault="008D09D6" w:rsidP="00D814E3">
      <w:pPr>
        <w:spacing w:before="200" w:after="200"/>
        <w:ind w:left="1701" w:hanging="1701"/>
      </w:pPr>
      <w:r w:rsidRPr="00EE6A52">
        <w:rPr>
          <w:bCs/>
        </w:rPr>
        <w:t>Pattern of study:</w:t>
      </w:r>
      <w:r w:rsidRPr="00EE6A52">
        <w:tab/>
        <w:t>2 units x 1 year</w:t>
      </w:r>
    </w:p>
    <w:p w14:paraId="51A24672" w14:textId="44D1AD13" w:rsidR="008D09D6" w:rsidRPr="00EE6A52" w:rsidRDefault="008D09D6" w:rsidP="00D814E3">
      <w:pPr>
        <w:spacing w:before="200" w:after="200"/>
      </w:pPr>
      <w:r w:rsidRPr="00EE6A52">
        <w:t xml:space="preserve">Enter this NESA course number for either Year 11 (Preliminary) or Year 12 (HSC) </w:t>
      </w:r>
      <w:r w:rsidR="00123F75" w:rsidRPr="00EE6A52">
        <w:t>i</w:t>
      </w:r>
      <w:r w:rsidRPr="00EE6A52">
        <w:t>n Schools Online.</w:t>
      </w:r>
    </w:p>
    <w:p w14:paraId="5975529D" w14:textId="75765DA8" w:rsidR="008D09D6" w:rsidRPr="00EE6A52" w:rsidRDefault="000C7281" w:rsidP="00522EA6">
      <w:pPr>
        <w:pStyle w:val="Heading4"/>
      </w:pPr>
      <w:r w:rsidRPr="00EE6A52">
        <w:t>2</w:t>
      </w:r>
      <w:r w:rsidR="002250D0" w:rsidRPr="00EE6A52">
        <w:t>6</w:t>
      </w:r>
      <w:r w:rsidRPr="00EE6A52">
        <w:t>821</w:t>
      </w:r>
      <w:r w:rsidR="00B6708F" w:rsidRPr="00EE6A52">
        <w:t xml:space="preserve"> </w:t>
      </w:r>
      <w:r w:rsidR="008D09D6" w:rsidRPr="00EE6A52">
        <w:t xml:space="preserve">– </w:t>
      </w:r>
      <w:r w:rsidR="005B125A" w:rsidRPr="00EE6A52">
        <w:t xml:space="preserve">Primary Industries </w:t>
      </w:r>
      <w:r w:rsidR="008D09D6" w:rsidRPr="00EE6A52">
        <w:t>(240 indicative hours)</w:t>
      </w:r>
    </w:p>
    <w:p w14:paraId="04EF2AA7" w14:textId="77777777" w:rsidR="008D09D6" w:rsidRPr="00EE6A52" w:rsidRDefault="008D09D6" w:rsidP="00D814E3">
      <w:pPr>
        <w:spacing w:before="200" w:after="200"/>
        <w:ind w:left="1701" w:hanging="1701"/>
        <w:rPr>
          <w:bCs/>
        </w:rPr>
      </w:pPr>
      <w:r w:rsidRPr="00EE6A52">
        <w:rPr>
          <w:bCs/>
        </w:rPr>
        <w:t>Pattern of study:</w:t>
      </w:r>
      <w:r w:rsidRPr="00EE6A52">
        <w:rPr>
          <w:bCs/>
        </w:rPr>
        <w:tab/>
        <w:t>2 units x 2 years</w:t>
      </w:r>
    </w:p>
    <w:p w14:paraId="6644056F" w14:textId="2E0FD946" w:rsidR="008D09D6" w:rsidRPr="00EE6A52" w:rsidRDefault="008D09D6" w:rsidP="00D814E3">
      <w:pPr>
        <w:spacing w:before="200" w:after="200"/>
      </w:pPr>
      <w:r w:rsidRPr="00EE6A52">
        <w:t xml:space="preserve">Enter this NESA course number for both Year 11 (Preliminary) and Year 12 (HSC) </w:t>
      </w:r>
      <w:r w:rsidR="00123F75" w:rsidRPr="00EE6A52">
        <w:t>i</w:t>
      </w:r>
      <w:r w:rsidRPr="00EE6A52">
        <w:t>n Schools Online.</w:t>
      </w:r>
    </w:p>
    <w:p w14:paraId="5A915913" w14:textId="58F3DCAF" w:rsidR="008D09D6" w:rsidRPr="00EE6A52" w:rsidRDefault="000C7281" w:rsidP="00522EA6">
      <w:pPr>
        <w:pStyle w:val="Heading4"/>
      </w:pPr>
      <w:r w:rsidRPr="00EE6A52">
        <w:t>2</w:t>
      </w:r>
      <w:r w:rsidR="002250D0" w:rsidRPr="00EE6A52">
        <w:t>6</w:t>
      </w:r>
      <w:r w:rsidRPr="00EE6A52">
        <w:t>822</w:t>
      </w:r>
      <w:r w:rsidR="00B6708F" w:rsidRPr="00EE6A52">
        <w:t xml:space="preserve"> </w:t>
      </w:r>
      <w:r w:rsidR="008D09D6" w:rsidRPr="00EE6A52">
        <w:t xml:space="preserve">– </w:t>
      </w:r>
      <w:r w:rsidR="005B125A" w:rsidRPr="00EE6A52">
        <w:t xml:space="preserve">Primary Industries </w:t>
      </w:r>
      <w:r w:rsidR="008D09D6" w:rsidRPr="00EE6A52">
        <w:t>(240 indicative hours)</w:t>
      </w:r>
    </w:p>
    <w:p w14:paraId="1513215F" w14:textId="77777777" w:rsidR="008D09D6" w:rsidRPr="00EE6A52" w:rsidRDefault="008D09D6" w:rsidP="00D814E3">
      <w:pPr>
        <w:spacing w:before="200" w:after="200"/>
        <w:ind w:left="1701" w:hanging="1701"/>
        <w:rPr>
          <w:bCs/>
        </w:rPr>
      </w:pPr>
      <w:r w:rsidRPr="00EE6A52">
        <w:rPr>
          <w:bCs/>
        </w:rPr>
        <w:t>Pattern of study:</w:t>
      </w:r>
      <w:r w:rsidRPr="00EE6A52">
        <w:rPr>
          <w:bCs/>
        </w:rPr>
        <w:tab/>
        <w:t>4 units x 1 year</w:t>
      </w:r>
    </w:p>
    <w:p w14:paraId="19F3E978" w14:textId="2A5F3010" w:rsidR="008D09D6" w:rsidRPr="00EE6A52" w:rsidRDefault="008D09D6" w:rsidP="00D814E3">
      <w:pPr>
        <w:spacing w:before="200" w:after="200"/>
      </w:pPr>
      <w:r w:rsidRPr="00EE6A52">
        <w:t xml:space="preserve">Enter this NESA course number for either Year 11 (Preliminary) or Year 12 (HSC) </w:t>
      </w:r>
      <w:r w:rsidR="00123F75" w:rsidRPr="00EE6A52">
        <w:t>i</w:t>
      </w:r>
      <w:r w:rsidRPr="00EE6A52">
        <w:t>n Schools Online.</w:t>
      </w:r>
    </w:p>
    <w:p w14:paraId="27E1A921" w14:textId="401B1AF9" w:rsidR="00E1368E" w:rsidRPr="00EE6A52" w:rsidRDefault="000C7281" w:rsidP="00522EA6">
      <w:pPr>
        <w:pStyle w:val="Heading4"/>
      </w:pPr>
      <w:r w:rsidRPr="00EE6A52">
        <w:t>26823</w:t>
      </w:r>
      <w:r w:rsidR="00F712DB" w:rsidRPr="00EE6A52">
        <w:t xml:space="preserve"> </w:t>
      </w:r>
      <w:r w:rsidR="00E1368E" w:rsidRPr="00EE6A52">
        <w:t xml:space="preserve">– </w:t>
      </w:r>
      <w:r w:rsidR="005B125A" w:rsidRPr="00EE6A52">
        <w:t xml:space="preserve">Primary Industries </w:t>
      </w:r>
      <w:r w:rsidR="007F3E6C" w:rsidRPr="00EE6A52">
        <w:t>Specialisation</w:t>
      </w:r>
      <w:r w:rsidR="00E1368E" w:rsidRPr="00EE6A52">
        <w:t xml:space="preserve"> Study (60 indicative hours)</w:t>
      </w:r>
    </w:p>
    <w:p w14:paraId="172220DF" w14:textId="280CB420" w:rsidR="00E1368E" w:rsidRPr="00EE6A52" w:rsidRDefault="00E1368E" w:rsidP="00D814E3">
      <w:pPr>
        <w:spacing w:before="200" w:after="200"/>
        <w:ind w:left="1701" w:hanging="1701"/>
        <w:rPr>
          <w:bCs/>
        </w:rPr>
      </w:pPr>
      <w:r w:rsidRPr="00EE6A52">
        <w:rPr>
          <w:bCs/>
        </w:rPr>
        <w:t>Pattern of study:</w:t>
      </w:r>
      <w:r w:rsidRPr="00EE6A52">
        <w:rPr>
          <w:bCs/>
        </w:rPr>
        <w:tab/>
      </w:r>
      <w:r w:rsidR="007F3E6C" w:rsidRPr="00EE6A52">
        <w:rPr>
          <w:bCs/>
        </w:rPr>
        <w:t>1</w:t>
      </w:r>
      <w:r w:rsidRPr="00EE6A52">
        <w:rPr>
          <w:bCs/>
        </w:rPr>
        <w:t xml:space="preserve"> unit x 1 year</w:t>
      </w:r>
    </w:p>
    <w:p w14:paraId="1353C23D" w14:textId="0E110D06" w:rsidR="00E1368E" w:rsidRPr="00EE6A52" w:rsidRDefault="00E1368E" w:rsidP="00D814E3">
      <w:pPr>
        <w:spacing w:before="200" w:after="200"/>
      </w:pPr>
      <w:r w:rsidRPr="00EE6A52">
        <w:t xml:space="preserve">Enter this NESA course number for Year 12 (HSC) </w:t>
      </w:r>
      <w:r w:rsidR="00123F75" w:rsidRPr="00EE6A52">
        <w:t>i</w:t>
      </w:r>
      <w:r w:rsidRPr="00EE6A52">
        <w:t>n Schools Online.</w:t>
      </w:r>
    </w:p>
    <w:p w14:paraId="1B1796AA" w14:textId="55D56E69" w:rsidR="007F3E6C" w:rsidRPr="00EE6A52" w:rsidRDefault="000C7281" w:rsidP="00522EA6">
      <w:pPr>
        <w:pStyle w:val="Heading4"/>
      </w:pPr>
      <w:r w:rsidRPr="00EE6A52">
        <w:t>26824</w:t>
      </w:r>
      <w:r w:rsidR="00F712DB" w:rsidRPr="00EE6A52">
        <w:t xml:space="preserve"> </w:t>
      </w:r>
      <w:r w:rsidR="007F3E6C" w:rsidRPr="00EE6A52">
        <w:t xml:space="preserve">– </w:t>
      </w:r>
      <w:r w:rsidR="005B125A" w:rsidRPr="00EE6A52">
        <w:t xml:space="preserve">Primary Industries </w:t>
      </w:r>
      <w:r w:rsidR="007F3E6C" w:rsidRPr="00EE6A52">
        <w:t>Specialisation Study (120 indicative hours)</w:t>
      </w:r>
    </w:p>
    <w:p w14:paraId="703B148D" w14:textId="7553E057" w:rsidR="00E1368E" w:rsidRPr="00EE6A52" w:rsidRDefault="00E1368E" w:rsidP="00D814E3">
      <w:pPr>
        <w:spacing w:before="200" w:after="200"/>
        <w:ind w:left="1701" w:hanging="1701"/>
        <w:rPr>
          <w:bCs/>
        </w:rPr>
      </w:pPr>
      <w:r w:rsidRPr="00EE6A52">
        <w:rPr>
          <w:bCs/>
        </w:rPr>
        <w:t>Pattern of study:</w:t>
      </w:r>
      <w:r w:rsidRPr="00EE6A52">
        <w:rPr>
          <w:bCs/>
        </w:rPr>
        <w:tab/>
      </w:r>
      <w:r w:rsidR="00FD1826" w:rsidRPr="00EE6A52">
        <w:rPr>
          <w:bCs/>
        </w:rPr>
        <w:t>2</w:t>
      </w:r>
      <w:r w:rsidRPr="00EE6A52">
        <w:rPr>
          <w:bCs/>
        </w:rPr>
        <w:t xml:space="preserve"> units x 1 year</w:t>
      </w:r>
    </w:p>
    <w:p w14:paraId="2590462F" w14:textId="4AFF0F3A" w:rsidR="00E1368E" w:rsidRPr="00EE6A52" w:rsidRDefault="00E1368E" w:rsidP="00D814E3">
      <w:pPr>
        <w:spacing w:before="200" w:after="200"/>
      </w:pPr>
      <w:r w:rsidRPr="00EE6A52">
        <w:t xml:space="preserve">Enter this NESA course number for Year 12 (HSC) </w:t>
      </w:r>
      <w:r w:rsidR="00123F75" w:rsidRPr="00EE6A52">
        <w:t>i</w:t>
      </w:r>
      <w:r w:rsidRPr="00EE6A52">
        <w:t>n Schools Online.</w:t>
      </w:r>
    </w:p>
    <w:p w14:paraId="2ECB394F" w14:textId="59E99F95" w:rsidR="00AA7640" w:rsidRPr="00EE6A52" w:rsidRDefault="000C7281" w:rsidP="00AA7640">
      <w:pPr>
        <w:pStyle w:val="Heading4"/>
      </w:pPr>
      <w:r w:rsidRPr="00EE6A52">
        <w:t>26826</w:t>
      </w:r>
      <w:r w:rsidR="00AA7640" w:rsidRPr="00EE6A52">
        <w:t xml:space="preserve"> – </w:t>
      </w:r>
      <w:r w:rsidR="005B125A" w:rsidRPr="00EE6A52">
        <w:t xml:space="preserve">Primary Industries </w:t>
      </w:r>
      <w:r w:rsidR="00AA7640" w:rsidRPr="00EE6A52">
        <w:t>Specialisation Study (240 indicative hours)</w:t>
      </w:r>
    </w:p>
    <w:p w14:paraId="45625248" w14:textId="4AF4584E" w:rsidR="00AA7640" w:rsidRPr="00EE6A52" w:rsidRDefault="00AA7640" w:rsidP="00D814E3">
      <w:pPr>
        <w:spacing w:before="200" w:after="200"/>
        <w:ind w:left="1701" w:hanging="1701"/>
        <w:rPr>
          <w:bCs/>
        </w:rPr>
      </w:pPr>
      <w:r w:rsidRPr="00EE6A52">
        <w:rPr>
          <w:bCs/>
        </w:rPr>
        <w:t>Pattern of study:</w:t>
      </w:r>
      <w:r w:rsidRPr="00EE6A52">
        <w:rPr>
          <w:bCs/>
        </w:rPr>
        <w:tab/>
      </w:r>
      <w:r w:rsidR="00032085" w:rsidRPr="00EE6A52">
        <w:rPr>
          <w:bCs/>
        </w:rPr>
        <w:t>4</w:t>
      </w:r>
      <w:r w:rsidRPr="00EE6A52">
        <w:rPr>
          <w:bCs/>
        </w:rPr>
        <w:t xml:space="preserve"> units x 1 year</w:t>
      </w:r>
    </w:p>
    <w:p w14:paraId="02C6AF5B" w14:textId="04D4D0D5" w:rsidR="00AA7640" w:rsidRPr="00EE6A52" w:rsidRDefault="00AA7640" w:rsidP="00D814E3">
      <w:pPr>
        <w:spacing w:before="200" w:after="200"/>
      </w:pPr>
      <w:r w:rsidRPr="00EE6A52">
        <w:t xml:space="preserve">Enter this NESA course number for Year 12 (HSC) </w:t>
      </w:r>
      <w:r w:rsidR="00123F75" w:rsidRPr="00EE6A52">
        <w:t>i</w:t>
      </w:r>
      <w:r w:rsidRPr="00EE6A52">
        <w:t>n Schools Online.</w:t>
      </w:r>
    </w:p>
    <w:p w14:paraId="136B09E9" w14:textId="05E2DD5B" w:rsidR="008D09D6" w:rsidRPr="00EE6A52" w:rsidRDefault="00522EA6" w:rsidP="00A549A1">
      <w:pPr>
        <w:pStyle w:val="Heading3"/>
      </w:pPr>
      <w:bookmarkStart w:id="24" w:name="_Toc515814437"/>
      <w:bookmarkStart w:id="25" w:name="_Toc198807631"/>
      <w:r w:rsidRPr="00EE6A52">
        <w:t>2.1.3</w:t>
      </w:r>
      <w:r w:rsidRPr="00EE6A52">
        <w:tab/>
      </w:r>
      <w:r w:rsidR="008D09D6" w:rsidRPr="00EE6A52">
        <w:t>HSC exam number</w:t>
      </w:r>
      <w:bookmarkEnd w:id="24"/>
      <w:bookmarkEnd w:id="25"/>
    </w:p>
    <w:p w14:paraId="0C67DEA1" w14:textId="1490E11A" w:rsidR="008D09D6" w:rsidRPr="00EE6A52" w:rsidRDefault="00057864" w:rsidP="00522EA6">
      <w:pPr>
        <w:pStyle w:val="Heading4"/>
      </w:pPr>
      <w:r w:rsidRPr="00EE6A52">
        <w:t xml:space="preserve">26899 </w:t>
      </w:r>
      <w:r w:rsidR="008D09D6" w:rsidRPr="00EE6A52">
        <w:t xml:space="preserve">– </w:t>
      </w:r>
      <w:r w:rsidR="005B125A" w:rsidRPr="00EE6A52">
        <w:t xml:space="preserve">Primary Industries </w:t>
      </w:r>
      <w:r w:rsidR="008D09D6" w:rsidRPr="00EE6A52">
        <w:t>HSC exam</w:t>
      </w:r>
    </w:p>
    <w:p w14:paraId="748C0866" w14:textId="03204733" w:rsidR="00B82CEB" w:rsidRPr="00EE6A52" w:rsidRDefault="008D09D6" w:rsidP="00D814E3">
      <w:pPr>
        <w:spacing w:before="200"/>
      </w:pPr>
      <w:r w:rsidRPr="002B54F9">
        <w:t xml:space="preserve">Enter this NESA course number </w:t>
      </w:r>
      <w:r w:rsidR="00123F75" w:rsidRPr="002B54F9">
        <w:t>i</w:t>
      </w:r>
      <w:r w:rsidRPr="002B54F9">
        <w:t>n Schools Online as a Year 12 (HSC) entry in the year the</w:t>
      </w:r>
      <w:r w:rsidR="002B54F9">
        <w:t xml:space="preserve"> </w:t>
      </w:r>
      <w:r w:rsidR="00481BDD" w:rsidRPr="002B54F9">
        <w:t>exam</w:t>
      </w:r>
      <w:r w:rsidRPr="002B54F9">
        <w:t xml:space="preserve"> is undertaken.</w:t>
      </w:r>
    </w:p>
    <w:p w14:paraId="7CB3F1C5" w14:textId="65F98174" w:rsidR="008D09D6" w:rsidRPr="00EE6A52" w:rsidRDefault="00A76F4C" w:rsidP="00F712DB">
      <w:pPr>
        <w:pStyle w:val="Heading3"/>
        <w:spacing w:before="280"/>
      </w:pPr>
      <w:bookmarkStart w:id="26" w:name="_Toc433391713"/>
      <w:bookmarkStart w:id="27" w:name="_Toc515814438"/>
      <w:bookmarkStart w:id="28" w:name="_Toc198807632"/>
      <w:r w:rsidRPr="00EE6A52">
        <w:t>2.1.4</w:t>
      </w:r>
      <w:r w:rsidRPr="00EE6A52">
        <w:tab/>
      </w:r>
      <w:r w:rsidR="008D09D6" w:rsidRPr="00EE6A52">
        <w:t>Allocation of HSC indicative hours of credit</w:t>
      </w:r>
      <w:bookmarkEnd w:id="26"/>
      <w:bookmarkEnd w:id="27"/>
      <w:bookmarkEnd w:id="28"/>
    </w:p>
    <w:p w14:paraId="1E4F170B" w14:textId="77777777" w:rsidR="008D09D6" w:rsidRPr="00EE6A52" w:rsidRDefault="008D09D6" w:rsidP="00F712DB">
      <w:pPr>
        <w:spacing w:after="200"/>
      </w:pPr>
      <w:r w:rsidRPr="00EE6A52">
        <w:t>Units of competency drawn from Training Packages are not defined in terms of duration. The amount of time required by individual students to achieve competency will vary according to their aptitude and experience. Where a training program is designed for delivery by an RTO, the RTO will specify the length of the training program according to the delivery strategies and/or curriculum resources chosen.</w:t>
      </w:r>
    </w:p>
    <w:p w14:paraId="7D76CDA1" w14:textId="4755E83F" w:rsidR="00070078" w:rsidRDefault="008D09D6" w:rsidP="00070078">
      <w:pPr>
        <w:spacing w:after="0"/>
      </w:pPr>
      <w:r w:rsidRPr="00EE6A52">
        <w:t>However, for the purposes of the HSC, VET courses must be described in terms of their indicative hours. For this reason, indicative hours for unit credit towards the HSC have been assigned to each unit of competency within the Framework. It is emphasised that the assignment of indicative hours does not imply that all students will fulfil all requirements of a unit of competency within these hours. RTOs may determine that additional or fewer hours are required for the achievement of particular competencies. However, this does not alter the HSC indicative hours allocated, only the delivery hours.</w:t>
      </w:r>
      <w:r w:rsidR="00070078">
        <w:br w:type="page"/>
      </w:r>
    </w:p>
    <w:p w14:paraId="7503A8C0" w14:textId="7A1F6579" w:rsidR="00B6296D" w:rsidRPr="00EE6A52" w:rsidRDefault="008D09D6" w:rsidP="00070078">
      <w:pPr>
        <w:spacing w:after="200"/>
      </w:pPr>
      <w:r w:rsidRPr="00EE6A52">
        <w:lastRenderedPageBreak/>
        <w:t>Students may need to spend additional time practising skills in a work environment and completing projects and assignments, in order to fulfil Training Package assessment requirements.</w:t>
      </w:r>
    </w:p>
    <w:p w14:paraId="779C3617" w14:textId="07ADFF1E" w:rsidR="008D09D6" w:rsidRPr="00EE6A52" w:rsidRDefault="008D09D6" w:rsidP="00B82CEB">
      <w:r w:rsidRPr="00EE6A52">
        <w:t xml:space="preserve">The HSC indicative hours assigned to each unit of competency are listed in Section </w:t>
      </w:r>
      <w:r w:rsidR="008B62DE" w:rsidRPr="00EE6A52">
        <w:t>2.</w:t>
      </w:r>
      <w:r w:rsidR="00E43A32" w:rsidRPr="00EE6A52">
        <w:t>5</w:t>
      </w:r>
      <w:r w:rsidRPr="00EE6A52">
        <w:t xml:space="preserve"> of this </w:t>
      </w:r>
      <w:r w:rsidR="00CA7D06" w:rsidRPr="00EE6A52">
        <w:t>syllabus</w:t>
      </w:r>
      <w:r w:rsidRPr="00EE6A52">
        <w:t>.</w:t>
      </w:r>
    </w:p>
    <w:p w14:paraId="64432AEB" w14:textId="4B027FD7" w:rsidR="001E43DE" w:rsidRPr="00EE6A52" w:rsidRDefault="002B2A89" w:rsidP="00B82CEB">
      <w:r w:rsidRPr="00EE6A52">
        <w:t xml:space="preserve">It is anticipated the majority of students completing </w:t>
      </w:r>
      <w:r w:rsidR="00601EE1" w:rsidRPr="00EE6A52">
        <w:t xml:space="preserve">the 240-hour course under regular course arrangements, </w:t>
      </w:r>
      <w:r w:rsidR="008D09D6" w:rsidRPr="00EE6A52">
        <w:t xml:space="preserve">would have the opportunity to achieve </w:t>
      </w:r>
      <w:r w:rsidR="0023121C">
        <w:t xml:space="preserve">the </w:t>
      </w:r>
      <w:r w:rsidR="008D09D6" w:rsidRPr="00EE6A52">
        <w:t>qualification.</w:t>
      </w:r>
    </w:p>
    <w:p w14:paraId="7843773F" w14:textId="4D8D47C0" w:rsidR="001E43DE" w:rsidRPr="00EE6A52" w:rsidRDefault="00A76F4C" w:rsidP="00A549A1">
      <w:pPr>
        <w:pStyle w:val="Heading3"/>
      </w:pPr>
      <w:bookmarkStart w:id="29" w:name="_Toc198807633"/>
      <w:r w:rsidRPr="00EE6A52">
        <w:t>2.1.5</w:t>
      </w:r>
      <w:r w:rsidRPr="00EE6A52">
        <w:tab/>
      </w:r>
      <w:r w:rsidR="001E43DE" w:rsidRPr="00EE6A52">
        <w:t>Work placement requirements</w:t>
      </w:r>
      <w:bookmarkEnd w:id="29"/>
    </w:p>
    <w:p w14:paraId="3F9FF20F" w14:textId="77777777" w:rsidR="0023605D" w:rsidRPr="00EE6A52" w:rsidRDefault="0023605D" w:rsidP="00B82CEB">
      <w:r w:rsidRPr="00EE6A52">
        <w:t>Work placement is a mandatory HSC requirement within this Framework and minimum hours have been assigned to HSC VET courses.</w:t>
      </w:r>
    </w:p>
    <w:p w14:paraId="7616054F" w14:textId="76DD7F63" w:rsidR="0023605D" w:rsidRPr="00EE6A52" w:rsidRDefault="006A3B67" w:rsidP="00B82CEB">
      <w:r w:rsidRPr="00EE6A52">
        <w:t xml:space="preserve">Work placement is to be undertaken in an </w:t>
      </w:r>
      <w:r w:rsidR="00475860" w:rsidRPr="00EE6A52">
        <w:t xml:space="preserve">appropriate </w:t>
      </w:r>
      <w:r w:rsidR="00B72A5D" w:rsidRPr="00EE6A52">
        <w:t>p</w:t>
      </w:r>
      <w:r w:rsidR="00FD5F6F" w:rsidRPr="00EE6A52">
        <w:t>rimary industries</w:t>
      </w:r>
      <w:r w:rsidRPr="00EE6A52">
        <w:t xml:space="preserve"> work environment</w:t>
      </w:r>
      <w:r w:rsidR="0023605D" w:rsidRPr="00EE6A52">
        <w:t>.</w:t>
      </w:r>
    </w:p>
    <w:p w14:paraId="45D69C10" w14:textId="37D8F3FE" w:rsidR="0023605D" w:rsidRPr="00EE6A52" w:rsidRDefault="0023605D" w:rsidP="00B82CEB">
      <w:r w:rsidRPr="00EE6A52">
        <w:t>Students undertaking courses as part of a school-based traineeship will meet mandatory work placement hour requirements through the on-the-job training component of the traineeship.</w:t>
      </w:r>
    </w:p>
    <w:p w14:paraId="2B2DD5C5" w14:textId="41326610" w:rsidR="008F36A7" w:rsidRPr="00EE6A52" w:rsidRDefault="008F36A7" w:rsidP="00B82CEB">
      <w:r w:rsidRPr="00EE6A52">
        <w:t>For units of competency that must be assessed in a</w:t>
      </w:r>
      <w:r w:rsidR="005B125A" w:rsidRPr="00EE6A52">
        <w:t xml:space="preserve"> p</w:t>
      </w:r>
      <w:r w:rsidR="00FD5F6F" w:rsidRPr="00EE6A52">
        <w:t>rimary industries</w:t>
      </w:r>
      <w:r w:rsidRPr="00EE6A52">
        <w:t xml:space="preserve"> work environment, work placement provides an opportunity to collect evidence required for a student to be deemed competent.</w:t>
      </w:r>
    </w:p>
    <w:p w14:paraId="552DEF19" w14:textId="1233CC8D" w:rsidR="0023605D" w:rsidRPr="00EE6A52" w:rsidRDefault="0023605D" w:rsidP="00B82CEB">
      <w:r w:rsidRPr="00EE6A52">
        <w:t xml:space="preserve">Recognition of </w:t>
      </w:r>
      <w:r w:rsidR="00277DAD" w:rsidRPr="00EE6A52">
        <w:t>p</w:t>
      </w:r>
      <w:r w:rsidRPr="00EE6A52">
        <w:t xml:space="preserve">rior </w:t>
      </w:r>
      <w:r w:rsidR="00277DAD" w:rsidRPr="00EE6A52">
        <w:t>l</w:t>
      </w:r>
      <w:r w:rsidRPr="00EE6A52">
        <w:t>earning (RPL) may be granted for mandatory work placement requirements. Students’ outside employment (</w:t>
      </w:r>
      <w:r w:rsidR="00481BDD">
        <w:t>that is,</w:t>
      </w:r>
      <w:r w:rsidRPr="00EE6A52">
        <w:t xml:space="preserve"> not under the auspices of the school) may be recognised towards the requirement for work placement in a VET course (</w:t>
      </w:r>
      <w:hyperlink r:id="rId35" w:anchor="acerule=n14_4_applying_for_recognition_of_prior_learning__&amp;part=content_5" w:history="1">
        <w:r w:rsidR="006F3314" w:rsidRPr="00EE6A52">
          <w:rPr>
            <w:rStyle w:val="Hyperlink"/>
            <w:szCs w:val="20"/>
          </w:rPr>
          <w:t>ACE Rule 14.4.2</w:t>
        </w:r>
      </w:hyperlink>
      <w:r w:rsidRPr="00EE6A52">
        <w:t>).</w:t>
      </w:r>
    </w:p>
    <w:p w14:paraId="5E3A7164" w14:textId="7B9237A2" w:rsidR="0023605D" w:rsidRPr="00EE6A52" w:rsidRDefault="0023605D" w:rsidP="00B82CEB">
      <w:pPr>
        <w:rPr>
          <w:i/>
          <w:iCs/>
        </w:rPr>
      </w:pPr>
      <w:r w:rsidRPr="00EE6A52">
        <w:t xml:space="preserve">Non-completion of work placement is grounds for withholding the HSC course. Schools are advised to follow the procedure for issuing ‘N’ determinations as outlined </w:t>
      </w:r>
      <w:r w:rsidR="006F3314" w:rsidRPr="00EE6A52">
        <w:t>i</w:t>
      </w:r>
      <w:r w:rsidRPr="00EE6A52">
        <w:t xml:space="preserve">n </w:t>
      </w:r>
      <w:hyperlink r:id="rId36" w:history="1">
        <w:r w:rsidR="006F3314" w:rsidRPr="00EE6A52">
          <w:rPr>
            <w:rStyle w:val="Hyperlink"/>
            <w:rFonts w:cs="Arial"/>
            <w:szCs w:val="20"/>
          </w:rPr>
          <w:t>ACE Rule 4.2</w:t>
        </w:r>
      </w:hyperlink>
      <w:r w:rsidRPr="00EE6A52">
        <w:t>.</w:t>
      </w:r>
    </w:p>
    <w:p w14:paraId="031CE4F8" w14:textId="30886CC2" w:rsidR="0023605D" w:rsidRPr="00EE6A52" w:rsidRDefault="0023605D" w:rsidP="00B82CEB">
      <w:r w:rsidRPr="00EE6A52">
        <w:t xml:space="preserve">Students must complete the following work placement for </w:t>
      </w:r>
      <w:r w:rsidR="005B125A" w:rsidRPr="00EE6A52">
        <w:t xml:space="preserve">Primary Industries </w:t>
      </w:r>
      <w:r w:rsidR="0014719E" w:rsidRPr="00EE6A52">
        <w:t>Curriculum Framework</w:t>
      </w:r>
      <w:r w:rsidRPr="00EE6A52">
        <w:t xml:space="preserve"> courses.</w:t>
      </w:r>
    </w:p>
    <w:p w14:paraId="6CCAD76C" w14:textId="17D5CCE1" w:rsidR="004C5609" w:rsidRPr="00EE6A52" w:rsidRDefault="004C5609" w:rsidP="00522EA6">
      <w:pPr>
        <w:pStyle w:val="Heading4"/>
      </w:pPr>
      <w:r w:rsidRPr="00EE6A52">
        <w:t>Table 2</w:t>
      </w:r>
      <w:r w:rsidRPr="00EE6A52">
        <w:tab/>
        <w:t xml:space="preserve">Minimum work placement hours for </w:t>
      </w:r>
      <w:r w:rsidR="005B125A" w:rsidRPr="00EE6A52">
        <w:t xml:space="preserve">Primary Industries </w:t>
      </w:r>
      <w:r w:rsidRPr="00EE6A52">
        <w:t>HSC courses</w:t>
      </w:r>
    </w:p>
    <w:tbl>
      <w:tblPr>
        <w:tblStyle w:val="NESATable"/>
        <w:tblW w:w="9037" w:type="dxa"/>
        <w:tblLook w:val="00A0" w:firstRow="1" w:lastRow="0" w:firstColumn="1" w:lastColumn="0" w:noHBand="0" w:noVBand="0"/>
      </w:tblPr>
      <w:tblGrid>
        <w:gridCol w:w="4815"/>
        <w:gridCol w:w="4222"/>
      </w:tblGrid>
      <w:tr w:rsidR="00CC0E00" w:rsidRPr="00EE6A52" w14:paraId="4E83BB51" w14:textId="77777777" w:rsidTr="002C27C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815" w:type="dxa"/>
          </w:tcPr>
          <w:p w14:paraId="2DEB20DD" w14:textId="21D71472" w:rsidR="00CC0E00" w:rsidRPr="00EE6A52" w:rsidRDefault="005B125A" w:rsidP="002A1DB4">
            <w:pPr>
              <w:spacing w:after="0"/>
              <w:rPr>
                <w:color w:val="FFFFFF" w:themeColor="background1"/>
              </w:rPr>
            </w:pPr>
            <w:r w:rsidRPr="00EE6A52">
              <w:rPr>
                <w:color w:val="FFFFFF" w:themeColor="background1"/>
              </w:rPr>
              <w:t xml:space="preserve">Primary Industries </w:t>
            </w:r>
            <w:r w:rsidR="00CC0E00" w:rsidRPr="00EE6A52">
              <w:rPr>
                <w:color w:val="FFFFFF" w:themeColor="background1"/>
              </w:rPr>
              <w:t>Framework course</w:t>
            </w:r>
          </w:p>
        </w:tc>
        <w:tc>
          <w:tcPr>
            <w:tcW w:w="4222" w:type="dxa"/>
          </w:tcPr>
          <w:p w14:paraId="30588219" w14:textId="2C2BAFC9" w:rsidR="00CC0E00" w:rsidRPr="00EE6A52" w:rsidRDefault="00CC0E00" w:rsidP="002A1DB4">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EE6A52">
              <w:rPr>
                <w:color w:val="FFFFFF" w:themeColor="background1"/>
              </w:rPr>
              <w:t>Minimum work placement requirement</w:t>
            </w:r>
          </w:p>
        </w:tc>
      </w:tr>
      <w:tr w:rsidR="00CC0E00" w:rsidRPr="00EE6A52" w14:paraId="35260A57" w14:textId="77777777" w:rsidTr="002C27C8">
        <w:tc>
          <w:tcPr>
            <w:cnfStyle w:val="001000000000" w:firstRow="0" w:lastRow="0" w:firstColumn="1" w:lastColumn="0" w:oddVBand="0" w:evenVBand="0" w:oddHBand="0" w:evenHBand="0" w:firstRowFirstColumn="0" w:firstRowLastColumn="0" w:lastRowFirstColumn="0" w:lastRowLastColumn="0"/>
            <w:tcW w:w="4815" w:type="dxa"/>
          </w:tcPr>
          <w:p w14:paraId="2EB60225" w14:textId="2D1BEFCB" w:rsidR="00CC0E00" w:rsidRPr="00EE6A52" w:rsidRDefault="005B125A" w:rsidP="00940654">
            <w:pPr>
              <w:spacing w:after="0"/>
            </w:pPr>
            <w:r w:rsidRPr="00EE6A52">
              <w:t xml:space="preserve">Primary Industries </w:t>
            </w:r>
            <w:r w:rsidR="00CC0E00" w:rsidRPr="00EE6A52">
              <w:t>(120 indicative hours)</w:t>
            </w:r>
          </w:p>
        </w:tc>
        <w:tc>
          <w:tcPr>
            <w:tcW w:w="4222" w:type="dxa"/>
          </w:tcPr>
          <w:p w14:paraId="177D189D" w14:textId="77777777" w:rsidR="00CC0E00" w:rsidRPr="00EE6A52" w:rsidRDefault="00CC0E00" w:rsidP="002C27C8">
            <w:pPr>
              <w:spacing w:after="0"/>
              <w:jc w:val="center"/>
              <w:cnfStyle w:val="000000000000" w:firstRow="0" w:lastRow="0" w:firstColumn="0" w:lastColumn="0" w:oddVBand="0" w:evenVBand="0" w:oddHBand="0" w:evenHBand="0" w:firstRowFirstColumn="0" w:firstRowLastColumn="0" w:lastRowFirstColumn="0" w:lastRowLastColumn="0"/>
            </w:pPr>
            <w:r w:rsidRPr="00EE6A52">
              <w:t>35 hours</w:t>
            </w:r>
          </w:p>
        </w:tc>
      </w:tr>
      <w:tr w:rsidR="00CC0E00" w:rsidRPr="00EE6A52" w14:paraId="2425F0A4" w14:textId="77777777" w:rsidTr="002C27C8">
        <w:tc>
          <w:tcPr>
            <w:cnfStyle w:val="001000000000" w:firstRow="0" w:lastRow="0" w:firstColumn="1" w:lastColumn="0" w:oddVBand="0" w:evenVBand="0" w:oddHBand="0" w:evenHBand="0" w:firstRowFirstColumn="0" w:firstRowLastColumn="0" w:lastRowFirstColumn="0" w:lastRowLastColumn="0"/>
            <w:tcW w:w="4815" w:type="dxa"/>
          </w:tcPr>
          <w:p w14:paraId="0F677424" w14:textId="42107D70" w:rsidR="00CC0E00" w:rsidRPr="00EE6A52" w:rsidRDefault="005B125A" w:rsidP="00940654">
            <w:pPr>
              <w:spacing w:after="0"/>
            </w:pPr>
            <w:r w:rsidRPr="00EE6A52">
              <w:t xml:space="preserve">Primary Industries </w:t>
            </w:r>
            <w:r w:rsidR="00CC0E00" w:rsidRPr="00EE6A52">
              <w:t>(240 indicative hours)</w:t>
            </w:r>
          </w:p>
        </w:tc>
        <w:tc>
          <w:tcPr>
            <w:tcW w:w="4222" w:type="dxa"/>
          </w:tcPr>
          <w:p w14:paraId="0EDF35F7" w14:textId="77777777" w:rsidR="00CC0E00" w:rsidRPr="00EE6A52" w:rsidRDefault="00CC0E00" w:rsidP="002C27C8">
            <w:pPr>
              <w:spacing w:after="0"/>
              <w:jc w:val="center"/>
              <w:cnfStyle w:val="000000000000" w:firstRow="0" w:lastRow="0" w:firstColumn="0" w:lastColumn="0" w:oddVBand="0" w:evenVBand="0" w:oddHBand="0" w:evenHBand="0" w:firstRowFirstColumn="0" w:firstRowLastColumn="0" w:lastRowFirstColumn="0" w:lastRowLastColumn="0"/>
            </w:pPr>
            <w:r w:rsidRPr="00EE6A52">
              <w:t>70 hours</w:t>
            </w:r>
          </w:p>
        </w:tc>
      </w:tr>
      <w:tr w:rsidR="00F722F3" w:rsidRPr="00EE6A52" w14:paraId="6D66AFA2" w14:textId="77777777" w:rsidTr="002C27C8">
        <w:tc>
          <w:tcPr>
            <w:cnfStyle w:val="001000000000" w:firstRow="0" w:lastRow="0" w:firstColumn="1" w:lastColumn="0" w:oddVBand="0" w:evenVBand="0" w:oddHBand="0" w:evenHBand="0" w:firstRowFirstColumn="0" w:firstRowLastColumn="0" w:lastRowFirstColumn="0" w:lastRowLastColumn="0"/>
            <w:tcW w:w="4815" w:type="dxa"/>
          </w:tcPr>
          <w:p w14:paraId="3F0632BF" w14:textId="2B7C3113" w:rsidR="00F722F3" w:rsidRPr="00EE6A52" w:rsidRDefault="005B125A" w:rsidP="00F722F3">
            <w:pPr>
              <w:spacing w:after="0"/>
            </w:pPr>
            <w:r w:rsidRPr="00EE6A52">
              <w:t xml:space="preserve">Primary Industries </w:t>
            </w:r>
            <w:r w:rsidR="00F722F3" w:rsidRPr="00EE6A52">
              <w:t xml:space="preserve">Specialisation Study </w:t>
            </w:r>
          </w:p>
          <w:p w14:paraId="7CED3393" w14:textId="6BD5A9E4" w:rsidR="00F722F3" w:rsidRPr="00EE6A52" w:rsidRDefault="00F722F3" w:rsidP="00F722F3">
            <w:pPr>
              <w:spacing w:after="0"/>
            </w:pPr>
            <w:r w:rsidRPr="00EE6A52">
              <w:t>(60 indicative hours)</w:t>
            </w:r>
          </w:p>
        </w:tc>
        <w:tc>
          <w:tcPr>
            <w:tcW w:w="4222" w:type="dxa"/>
            <w:vAlign w:val="center"/>
          </w:tcPr>
          <w:p w14:paraId="32E09952" w14:textId="2928595B" w:rsidR="00F722F3" w:rsidRPr="00EE6A52" w:rsidRDefault="00F722F3" w:rsidP="002C27C8">
            <w:pPr>
              <w:spacing w:after="0"/>
              <w:jc w:val="center"/>
              <w:cnfStyle w:val="000000000000" w:firstRow="0" w:lastRow="0" w:firstColumn="0" w:lastColumn="0" w:oddVBand="0" w:evenVBand="0" w:oddHBand="0" w:evenHBand="0" w:firstRowFirstColumn="0" w:firstRowLastColumn="0" w:lastRowFirstColumn="0" w:lastRowLastColumn="0"/>
            </w:pPr>
            <w:r w:rsidRPr="00EE6A52">
              <w:t>no additional hours required</w:t>
            </w:r>
          </w:p>
        </w:tc>
      </w:tr>
      <w:tr w:rsidR="002C27C8" w:rsidRPr="00EE6A52" w14:paraId="0A2261B1" w14:textId="77777777" w:rsidTr="002C27C8">
        <w:tc>
          <w:tcPr>
            <w:cnfStyle w:val="001000000000" w:firstRow="0" w:lastRow="0" w:firstColumn="1" w:lastColumn="0" w:oddVBand="0" w:evenVBand="0" w:oddHBand="0" w:evenHBand="0" w:firstRowFirstColumn="0" w:firstRowLastColumn="0" w:lastRowFirstColumn="0" w:lastRowLastColumn="0"/>
            <w:tcW w:w="4815" w:type="dxa"/>
          </w:tcPr>
          <w:p w14:paraId="7EE38E3B" w14:textId="27297702" w:rsidR="002C27C8" w:rsidRPr="00EE6A52" w:rsidRDefault="002C27C8" w:rsidP="00F722F3">
            <w:pPr>
              <w:spacing w:after="0"/>
            </w:pPr>
            <w:r w:rsidRPr="00EE6A52">
              <w:t xml:space="preserve">Primary Industries Specialisation Study </w:t>
            </w:r>
          </w:p>
          <w:p w14:paraId="665FC627" w14:textId="3000BCBA" w:rsidR="002C27C8" w:rsidRPr="00EE6A52" w:rsidRDefault="002C27C8" w:rsidP="00F722F3">
            <w:pPr>
              <w:spacing w:after="0"/>
            </w:pPr>
            <w:r w:rsidRPr="00EE6A52">
              <w:t>(120</w:t>
            </w:r>
            <w:r w:rsidR="003D0221" w:rsidRPr="00EE6A52">
              <w:t xml:space="preserve"> </w:t>
            </w:r>
            <w:r w:rsidR="0023121C">
              <w:t xml:space="preserve">or 240 </w:t>
            </w:r>
            <w:r w:rsidRPr="00EE6A52">
              <w:t>indicative hours)</w:t>
            </w:r>
          </w:p>
        </w:tc>
        <w:tc>
          <w:tcPr>
            <w:tcW w:w="4222" w:type="dxa"/>
            <w:vAlign w:val="center"/>
          </w:tcPr>
          <w:p w14:paraId="0341B0A5" w14:textId="5C3B1DCC" w:rsidR="002C27C8" w:rsidRPr="00EE6A52" w:rsidRDefault="002C27C8" w:rsidP="002C27C8">
            <w:pPr>
              <w:spacing w:after="0"/>
              <w:jc w:val="center"/>
              <w:cnfStyle w:val="000000000000" w:firstRow="0" w:lastRow="0" w:firstColumn="0" w:lastColumn="0" w:oddVBand="0" w:evenVBand="0" w:oddHBand="0" w:evenHBand="0" w:firstRowFirstColumn="0" w:firstRowLastColumn="0" w:lastRowFirstColumn="0" w:lastRowLastColumn="0"/>
            </w:pPr>
            <w:r w:rsidRPr="00EE6A52">
              <w:t>additional 35 hours</w:t>
            </w:r>
          </w:p>
        </w:tc>
      </w:tr>
    </w:tbl>
    <w:p w14:paraId="3F599082" w14:textId="0798C628" w:rsidR="00DA6F80" w:rsidRPr="00EE6A52" w:rsidRDefault="00CC0E00" w:rsidP="00793341">
      <w:pPr>
        <w:spacing w:before="240"/>
      </w:pPr>
      <w:r w:rsidRPr="00EE6A52">
        <w:t xml:space="preserve">For more information see </w:t>
      </w:r>
      <w:hyperlink r:id="rId37" w:history="1">
        <w:r w:rsidR="00C74194" w:rsidRPr="006E6C18">
          <w:rPr>
            <w:rStyle w:val="Hyperlink"/>
          </w:rPr>
          <w:t>Work Placement in Primary Industries</w:t>
        </w:r>
        <w:r w:rsidR="00DA6F80" w:rsidRPr="006E6C18">
          <w:rPr>
            <w:rStyle w:val="Hyperlink"/>
          </w:rPr>
          <w:t>.</w:t>
        </w:r>
      </w:hyperlink>
      <w:r w:rsidR="00DA6F80" w:rsidRPr="00EE6A52">
        <w:br w:type="page"/>
      </w:r>
    </w:p>
    <w:p w14:paraId="67010A0A" w14:textId="065E9BB7" w:rsidR="00CC0E00" w:rsidRPr="00EE6A52" w:rsidRDefault="00A76F4C" w:rsidP="00522EA6">
      <w:pPr>
        <w:pStyle w:val="Heading2"/>
      </w:pPr>
      <w:bookmarkStart w:id="30" w:name="_Toc198807634"/>
      <w:r w:rsidRPr="00EE6A52">
        <w:lastRenderedPageBreak/>
        <w:t>2.2</w:t>
      </w:r>
      <w:r w:rsidRPr="00EE6A52">
        <w:tab/>
      </w:r>
      <w:r w:rsidR="005B125A" w:rsidRPr="00EE6A52">
        <w:t xml:space="preserve">Primary Industries </w:t>
      </w:r>
      <w:r w:rsidR="00CC0E00" w:rsidRPr="00EE6A52">
        <w:t>(120 indicative hours)</w:t>
      </w:r>
      <w:bookmarkEnd w:id="30"/>
    </w:p>
    <w:p w14:paraId="1A4BC17F" w14:textId="43B47E88" w:rsidR="00CC0E00" w:rsidRPr="00EE6A52" w:rsidRDefault="00CC0E00" w:rsidP="00146F80">
      <w:pPr>
        <w:spacing w:before="360"/>
        <w:rPr>
          <w:b/>
          <w:bCs/>
          <w:sz w:val="24"/>
          <w:szCs w:val="28"/>
        </w:rPr>
      </w:pPr>
      <w:r w:rsidRPr="00EE6A52">
        <w:rPr>
          <w:b/>
          <w:bCs/>
          <w:sz w:val="24"/>
          <w:szCs w:val="28"/>
        </w:rPr>
        <w:t>AQF VET qualification</w:t>
      </w:r>
      <w:r w:rsidR="00056A12" w:rsidRPr="00EE6A52">
        <w:rPr>
          <w:b/>
          <w:bCs/>
          <w:sz w:val="24"/>
          <w:szCs w:val="28"/>
        </w:rPr>
        <w:t>s</w:t>
      </w:r>
    </w:p>
    <w:p w14:paraId="674AF3FF" w14:textId="7E670D4E" w:rsidR="00CC0E00" w:rsidRPr="00EE6A52" w:rsidRDefault="00CC0E00" w:rsidP="00793341">
      <w:r w:rsidRPr="00EE6A52">
        <w:t xml:space="preserve">The </w:t>
      </w:r>
      <w:r w:rsidR="005B125A" w:rsidRPr="00EE6A52">
        <w:t xml:space="preserve">Primary Industries </w:t>
      </w:r>
      <w:r w:rsidRPr="00EE6A52">
        <w:t>(120 indicative hours) course provides a pathway to the following qualification</w:t>
      </w:r>
      <w:r w:rsidR="00056A12" w:rsidRPr="00EE6A52">
        <w:t>s</w:t>
      </w:r>
      <w:r w:rsidRPr="00EE6A52">
        <w:t>:</w:t>
      </w:r>
    </w:p>
    <w:p w14:paraId="417F7CF1" w14:textId="77777777" w:rsidR="00CC0E00" w:rsidRPr="00EE6A52" w:rsidRDefault="00CC0E00" w:rsidP="006E4840">
      <w:r w:rsidRPr="00EE6A52">
        <w:t>Statement of Attainment towards:</w:t>
      </w:r>
    </w:p>
    <w:p w14:paraId="578E2C0E" w14:textId="707D6B36" w:rsidR="00BE7DAF" w:rsidRPr="00EE6A52" w:rsidRDefault="00D25031" w:rsidP="00433EDF">
      <w:pPr>
        <w:pStyle w:val="List-Dot"/>
        <w:rPr>
          <w:rFonts w:cs="Arial"/>
          <w:color w:val="D7153A"/>
          <w:szCs w:val="20"/>
          <w:u w:val="single"/>
        </w:rPr>
      </w:pPr>
      <w:hyperlink r:id="rId38" w:history="1">
        <w:r w:rsidR="00BE7DAF" w:rsidRPr="00EE6A52">
          <w:rPr>
            <w:rStyle w:val="Hyperlink"/>
            <w:rFonts w:cs="Arial"/>
            <w:szCs w:val="20"/>
          </w:rPr>
          <w:t>AHC20122 Certificate II in Agriculture</w:t>
        </w:r>
      </w:hyperlink>
    </w:p>
    <w:p w14:paraId="06526694" w14:textId="1D10BA8C" w:rsidR="00AE0FD0" w:rsidRPr="00351E3C" w:rsidRDefault="00351E3C" w:rsidP="00433EDF">
      <w:pPr>
        <w:pStyle w:val="List-Dot"/>
        <w:rPr>
          <w:rStyle w:val="Hyperlink"/>
          <w:rFonts w:cs="Arial"/>
          <w:szCs w:val="20"/>
        </w:rPr>
      </w:pPr>
      <w:r>
        <w:rPr>
          <w:rFonts w:cs="Arial"/>
          <w:szCs w:val="20"/>
        </w:rPr>
        <w:fldChar w:fldCharType="begin"/>
      </w:r>
      <w:r>
        <w:rPr>
          <w:rFonts w:cs="Arial"/>
          <w:szCs w:val="20"/>
        </w:rPr>
        <w:instrText>HYPERLINK "https://training.gov.au/training/details/AHC20324/qualdetails"</w:instrText>
      </w:r>
      <w:r>
        <w:rPr>
          <w:rFonts w:cs="Arial"/>
          <w:szCs w:val="20"/>
        </w:rPr>
      </w:r>
      <w:r>
        <w:rPr>
          <w:rFonts w:cs="Arial"/>
          <w:szCs w:val="20"/>
        </w:rPr>
        <w:fldChar w:fldCharType="separate"/>
      </w:r>
      <w:r w:rsidR="00AE0FD0" w:rsidRPr="00351E3C">
        <w:rPr>
          <w:rStyle w:val="Hyperlink"/>
          <w:rFonts w:cs="Arial"/>
          <w:szCs w:val="20"/>
        </w:rPr>
        <w:t>AHC2032</w:t>
      </w:r>
      <w:r w:rsidR="006F3314" w:rsidRPr="00351E3C">
        <w:rPr>
          <w:rStyle w:val="Hyperlink"/>
          <w:rFonts w:cs="Arial"/>
          <w:szCs w:val="20"/>
        </w:rPr>
        <w:t>4</w:t>
      </w:r>
      <w:r w:rsidR="00AE0FD0" w:rsidRPr="00351E3C">
        <w:rPr>
          <w:rStyle w:val="Hyperlink"/>
          <w:rFonts w:cs="Arial"/>
          <w:szCs w:val="20"/>
        </w:rPr>
        <w:t xml:space="preserve"> Certificate II in Production Horticulture</w:t>
      </w:r>
    </w:p>
    <w:p w14:paraId="3E010F2F" w14:textId="7F8F71A9" w:rsidR="00BE7DAF" w:rsidRPr="00D3431B" w:rsidRDefault="00351E3C" w:rsidP="00BE7DAF">
      <w:pPr>
        <w:pStyle w:val="List-Dot"/>
        <w:rPr>
          <w:rStyle w:val="Hyperlink"/>
          <w:rFonts w:cs="Arial"/>
          <w:szCs w:val="20"/>
        </w:rPr>
      </w:pPr>
      <w:r>
        <w:rPr>
          <w:rFonts w:cs="Arial"/>
          <w:szCs w:val="20"/>
        </w:rPr>
        <w:fldChar w:fldCharType="end"/>
      </w:r>
      <w:r w:rsidR="00D3431B">
        <w:rPr>
          <w:rFonts w:cs="Arial"/>
          <w:szCs w:val="20"/>
        </w:rPr>
        <w:fldChar w:fldCharType="begin"/>
      </w:r>
      <w:r w:rsidR="00D3431B">
        <w:rPr>
          <w:rFonts w:cs="Arial"/>
          <w:szCs w:val="20"/>
        </w:rPr>
        <w:instrText>HYPERLINK "https://training.gov.au/training/details/AHC20422/qualdetails"</w:instrText>
      </w:r>
      <w:r w:rsidR="00D3431B">
        <w:rPr>
          <w:rFonts w:cs="Arial"/>
          <w:szCs w:val="20"/>
        </w:rPr>
      </w:r>
      <w:r w:rsidR="00D3431B">
        <w:rPr>
          <w:rFonts w:cs="Arial"/>
          <w:szCs w:val="20"/>
        </w:rPr>
        <w:fldChar w:fldCharType="separate"/>
      </w:r>
      <w:r w:rsidR="00BE7DAF" w:rsidRPr="00D3431B">
        <w:rPr>
          <w:rStyle w:val="Hyperlink"/>
          <w:rFonts w:cs="Arial"/>
          <w:szCs w:val="20"/>
        </w:rPr>
        <w:t>AHC20422 Certificate II in Horticulture</w:t>
      </w:r>
    </w:p>
    <w:p w14:paraId="6032D335" w14:textId="4838ADB8" w:rsidR="00AE0FD0" w:rsidRPr="004D6101" w:rsidRDefault="00D3431B" w:rsidP="00AE0FD0">
      <w:pPr>
        <w:pStyle w:val="List-Dot"/>
        <w:rPr>
          <w:rStyle w:val="Hyperlink"/>
          <w:rFonts w:cs="Arial"/>
          <w:szCs w:val="20"/>
        </w:rPr>
      </w:pPr>
      <w:r>
        <w:rPr>
          <w:rFonts w:cs="Arial"/>
          <w:szCs w:val="20"/>
        </w:rPr>
        <w:fldChar w:fldCharType="end"/>
      </w:r>
      <w:r w:rsidR="004D6101">
        <w:rPr>
          <w:rFonts w:cs="Arial"/>
          <w:szCs w:val="20"/>
        </w:rPr>
        <w:fldChar w:fldCharType="begin"/>
      </w:r>
      <w:r w:rsidR="004D6101">
        <w:rPr>
          <w:rFonts w:cs="Arial"/>
          <w:szCs w:val="20"/>
        </w:rPr>
        <w:instrText>HYPERLINK "https://training.gov.au/training/details/AHC21024/qualdetails"</w:instrText>
      </w:r>
      <w:r w:rsidR="004D6101">
        <w:rPr>
          <w:rFonts w:cs="Arial"/>
          <w:szCs w:val="20"/>
        </w:rPr>
      </w:r>
      <w:r w:rsidR="004D6101">
        <w:rPr>
          <w:rFonts w:cs="Arial"/>
          <w:szCs w:val="20"/>
        </w:rPr>
        <w:fldChar w:fldCharType="separate"/>
      </w:r>
      <w:r w:rsidR="00AE0FD0" w:rsidRPr="004D6101">
        <w:rPr>
          <w:rStyle w:val="Hyperlink"/>
          <w:rFonts w:cs="Arial"/>
          <w:szCs w:val="20"/>
        </w:rPr>
        <w:t>AHC2102</w:t>
      </w:r>
      <w:r w:rsidR="006F3314" w:rsidRPr="004D6101">
        <w:rPr>
          <w:rStyle w:val="Hyperlink"/>
          <w:rFonts w:cs="Arial"/>
          <w:szCs w:val="20"/>
        </w:rPr>
        <w:t>4</w:t>
      </w:r>
      <w:r w:rsidR="00AE0FD0" w:rsidRPr="004D6101">
        <w:rPr>
          <w:rStyle w:val="Hyperlink"/>
          <w:rFonts w:cs="Arial"/>
          <w:szCs w:val="20"/>
        </w:rPr>
        <w:t xml:space="preserve"> Certificate II in Conservation and Ecosystem Management</w:t>
      </w:r>
    </w:p>
    <w:p w14:paraId="4AAA2E13" w14:textId="5A4E3F13" w:rsidR="00F722F3" w:rsidRPr="00DC0E33" w:rsidRDefault="004D6101" w:rsidP="00983D13">
      <w:pPr>
        <w:pStyle w:val="List-Dot"/>
        <w:rPr>
          <w:rStyle w:val="Hyperlink"/>
          <w:rFonts w:cs="Arial"/>
          <w:szCs w:val="20"/>
        </w:rPr>
      </w:pPr>
      <w:r>
        <w:rPr>
          <w:rFonts w:cs="Arial"/>
          <w:szCs w:val="20"/>
        </w:rPr>
        <w:fldChar w:fldCharType="end"/>
      </w:r>
      <w:r w:rsidR="00DC0E33">
        <w:rPr>
          <w:rFonts w:cs="Arial"/>
          <w:szCs w:val="20"/>
        </w:rPr>
        <w:fldChar w:fldCharType="begin"/>
      </w:r>
      <w:r w:rsidR="00DC0E33">
        <w:rPr>
          <w:rFonts w:cs="Arial"/>
          <w:szCs w:val="20"/>
        </w:rPr>
        <w:instrText>HYPERLINK "https://training.gov.au/training/details/AHC30122/qualdetails"</w:instrText>
      </w:r>
      <w:r w:rsidR="00DC0E33">
        <w:rPr>
          <w:rFonts w:cs="Arial"/>
          <w:szCs w:val="20"/>
        </w:rPr>
      </w:r>
      <w:r w:rsidR="00DC0E33">
        <w:rPr>
          <w:rFonts w:cs="Arial"/>
          <w:szCs w:val="20"/>
        </w:rPr>
        <w:fldChar w:fldCharType="separate"/>
      </w:r>
      <w:r w:rsidR="00F722F3" w:rsidRPr="00DC0E33">
        <w:rPr>
          <w:rStyle w:val="Hyperlink"/>
          <w:rFonts w:cs="Arial"/>
          <w:szCs w:val="20"/>
        </w:rPr>
        <w:t>AHC301</w:t>
      </w:r>
      <w:r w:rsidR="006A2A87" w:rsidRPr="00DC0E33">
        <w:rPr>
          <w:rStyle w:val="Hyperlink"/>
          <w:rFonts w:cs="Arial"/>
          <w:szCs w:val="20"/>
        </w:rPr>
        <w:t>22</w:t>
      </w:r>
      <w:r w:rsidR="00F722F3" w:rsidRPr="00DC0E33">
        <w:rPr>
          <w:rStyle w:val="Hyperlink"/>
          <w:rFonts w:cs="Arial"/>
          <w:szCs w:val="20"/>
        </w:rPr>
        <w:t xml:space="preserve"> Certificate III in Agriculture</w:t>
      </w:r>
    </w:p>
    <w:bookmarkStart w:id="31" w:name="_Hlk73712959"/>
    <w:p w14:paraId="5C9BE65D" w14:textId="1D0D4ABC" w:rsidR="00CC0E00" w:rsidRPr="00EE6A52" w:rsidRDefault="00DC0E33" w:rsidP="00146F80">
      <w:pPr>
        <w:spacing w:before="360"/>
        <w:rPr>
          <w:b/>
          <w:bCs/>
          <w:sz w:val="24"/>
          <w:szCs w:val="28"/>
        </w:rPr>
      </w:pPr>
      <w:r>
        <w:rPr>
          <w:rFonts w:cs="Arial"/>
          <w:szCs w:val="20"/>
          <w:lang w:eastAsia="en-AU"/>
        </w:rPr>
        <w:fldChar w:fldCharType="end"/>
      </w:r>
      <w:r w:rsidR="00CC0E00" w:rsidRPr="00EE6A52">
        <w:rPr>
          <w:b/>
          <w:bCs/>
          <w:sz w:val="24"/>
          <w:szCs w:val="28"/>
        </w:rPr>
        <w:t>Course structure</w:t>
      </w:r>
    </w:p>
    <w:bookmarkEnd w:id="31"/>
    <w:p w14:paraId="36A6147B" w14:textId="6FE024C4" w:rsidR="00F51F49" w:rsidRPr="00EE6A52" w:rsidRDefault="00F51F49" w:rsidP="00793341">
      <w:r w:rsidRPr="00EE6A52">
        <w:t>This course consists of units of competency from the HSC mandatory</w:t>
      </w:r>
      <w:r w:rsidR="00F722F3" w:rsidRPr="00EE6A52">
        <w:t xml:space="preserve">, </w:t>
      </w:r>
      <w:r w:rsidR="00056A12" w:rsidRPr="00EE6A52">
        <w:t xml:space="preserve">HSC </w:t>
      </w:r>
      <w:r w:rsidR="00F722F3" w:rsidRPr="00EE6A52">
        <w:t xml:space="preserve">streams </w:t>
      </w:r>
      <w:r w:rsidRPr="00EE6A52">
        <w:t>and/or HSC elective pool</w:t>
      </w:r>
      <w:r w:rsidR="002510AD" w:rsidRPr="00EE6A52">
        <w:t xml:space="preserve"> to a minimum of 120 HSC indicative hours.</w:t>
      </w:r>
    </w:p>
    <w:p w14:paraId="7E254F89" w14:textId="18AD14BD" w:rsidR="00360841" w:rsidRPr="00EE6A52" w:rsidRDefault="00F51F49" w:rsidP="00793341">
      <w:r w:rsidRPr="00EE6A52">
        <w:t>(See Section 2.</w:t>
      </w:r>
      <w:r w:rsidR="00EC3780" w:rsidRPr="00EE6A52">
        <w:t>5</w:t>
      </w:r>
      <w:r w:rsidR="00CA7D06" w:rsidRPr="00EE6A52">
        <w:t xml:space="preserve"> </w:t>
      </w:r>
      <w:r w:rsidRPr="00EE6A52">
        <w:t xml:space="preserve">of this </w:t>
      </w:r>
      <w:r w:rsidR="00CA7D06" w:rsidRPr="00EE6A52">
        <w:t>syllabus</w:t>
      </w:r>
      <w:r w:rsidRPr="00EE6A52">
        <w:t>.)</w:t>
      </w:r>
    </w:p>
    <w:p w14:paraId="3C95C0C8" w14:textId="09D8C9EC" w:rsidR="00F51F49" w:rsidRPr="00EE6A52" w:rsidRDefault="00F51F49" w:rsidP="00146F80">
      <w:pPr>
        <w:spacing w:before="360"/>
        <w:rPr>
          <w:b/>
          <w:bCs/>
          <w:sz w:val="24"/>
          <w:szCs w:val="28"/>
        </w:rPr>
      </w:pPr>
      <w:r w:rsidRPr="00EE6A52">
        <w:rPr>
          <w:b/>
          <w:bCs/>
          <w:sz w:val="24"/>
          <w:szCs w:val="28"/>
        </w:rPr>
        <w:t xml:space="preserve">Course </w:t>
      </w:r>
      <w:r w:rsidR="00C11001" w:rsidRPr="00EE6A52">
        <w:rPr>
          <w:b/>
          <w:bCs/>
          <w:sz w:val="24"/>
          <w:szCs w:val="28"/>
        </w:rPr>
        <w:t>requirements</w:t>
      </w:r>
    </w:p>
    <w:p w14:paraId="581189E1" w14:textId="2D74E8F6" w:rsidR="00F51F49" w:rsidRPr="00EE6A52" w:rsidRDefault="00C11001" w:rsidP="00793341">
      <w:r w:rsidRPr="00EE6A52">
        <w:t xml:space="preserve">Students </w:t>
      </w:r>
      <w:r w:rsidRPr="00EE6A52">
        <w:rPr>
          <w:b/>
          <w:bCs/>
        </w:rPr>
        <w:t>must</w:t>
      </w:r>
      <w:r w:rsidRPr="00EE6A52">
        <w:t xml:space="preserve"> attempt:</w:t>
      </w:r>
    </w:p>
    <w:p w14:paraId="791A01E7" w14:textId="031AAD49" w:rsidR="006A6E4F" w:rsidRPr="00EE6A52" w:rsidRDefault="006A6E4F" w:rsidP="00433EDF">
      <w:pPr>
        <w:pStyle w:val="List-Dot"/>
      </w:pPr>
      <w:r w:rsidRPr="00EE6A52">
        <w:t>a selection of units of competency from the HSC mandatory</w:t>
      </w:r>
      <w:r w:rsidR="007948CE" w:rsidRPr="00EE6A52">
        <w:t xml:space="preserve">, </w:t>
      </w:r>
      <w:r w:rsidR="00056A12" w:rsidRPr="00EE6A52">
        <w:t xml:space="preserve">HSC </w:t>
      </w:r>
      <w:r w:rsidR="007948CE" w:rsidRPr="00EE6A52">
        <w:t xml:space="preserve">streams </w:t>
      </w:r>
      <w:r w:rsidRPr="00EE6A52">
        <w:t>and/or HSC elective pool to a minimum of 120 HSC indicative hours</w:t>
      </w:r>
    </w:p>
    <w:p w14:paraId="1BAD92B3" w14:textId="68D793B3" w:rsidR="006A6E4F" w:rsidRPr="00EE6A52" w:rsidRDefault="006A6E4F" w:rsidP="00433EDF">
      <w:pPr>
        <w:pStyle w:val="List-Dot"/>
      </w:pPr>
      <w:r w:rsidRPr="00EE6A52">
        <w:t>a minimum of 35 hours of work placement</w:t>
      </w:r>
      <w:r w:rsidR="00601EE1" w:rsidRPr="00EE6A52">
        <w:t>.</w:t>
      </w:r>
    </w:p>
    <w:p w14:paraId="26282F54" w14:textId="262FDC69" w:rsidR="008147C9" w:rsidRPr="00EE6A52" w:rsidRDefault="008147C9" w:rsidP="00793341">
      <w:r w:rsidRPr="00EE6A52">
        <w:br w:type="page"/>
      </w:r>
    </w:p>
    <w:p w14:paraId="7EBE219B" w14:textId="46726758" w:rsidR="00CC0E00" w:rsidRPr="00EE6A52" w:rsidRDefault="00A76F4C" w:rsidP="00522EA6">
      <w:pPr>
        <w:pStyle w:val="Heading2"/>
      </w:pPr>
      <w:bookmarkStart w:id="32" w:name="_Toc198807635"/>
      <w:r w:rsidRPr="00EE6A52">
        <w:lastRenderedPageBreak/>
        <w:t>2.3</w:t>
      </w:r>
      <w:r w:rsidRPr="00EE6A52">
        <w:tab/>
      </w:r>
      <w:r w:rsidR="005B125A" w:rsidRPr="00EE6A52">
        <w:t xml:space="preserve">Primary Industries </w:t>
      </w:r>
      <w:r w:rsidR="00CC0E00" w:rsidRPr="00EE6A52">
        <w:t>(240 indicative hours)</w:t>
      </w:r>
      <w:bookmarkEnd w:id="32"/>
    </w:p>
    <w:p w14:paraId="5F1C388F" w14:textId="7177BD55" w:rsidR="00CC0E00" w:rsidRPr="00EE6A52" w:rsidRDefault="00CC0E00" w:rsidP="00146F80">
      <w:pPr>
        <w:spacing w:before="360"/>
        <w:rPr>
          <w:b/>
          <w:bCs/>
        </w:rPr>
      </w:pPr>
      <w:r w:rsidRPr="00EE6A52">
        <w:rPr>
          <w:b/>
          <w:bCs/>
          <w:sz w:val="24"/>
          <w:szCs w:val="28"/>
        </w:rPr>
        <w:t>AQF VET qualification</w:t>
      </w:r>
      <w:r w:rsidR="00E040F1" w:rsidRPr="00EE6A52">
        <w:rPr>
          <w:b/>
          <w:bCs/>
          <w:sz w:val="24"/>
          <w:szCs w:val="28"/>
        </w:rPr>
        <w:t>s</w:t>
      </w:r>
    </w:p>
    <w:p w14:paraId="58B2AC86" w14:textId="71140C83" w:rsidR="00CC0E00" w:rsidRPr="00EE6A52" w:rsidRDefault="00CC0E00" w:rsidP="006E4840">
      <w:r w:rsidRPr="00EE6A52">
        <w:t xml:space="preserve">The </w:t>
      </w:r>
      <w:r w:rsidR="005B125A" w:rsidRPr="00EE6A52">
        <w:t xml:space="preserve">Primary Industries </w:t>
      </w:r>
      <w:r w:rsidRPr="00EE6A52">
        <w:t>(240 indicative hours) course provides a pathway to the following qualification</w:t>
      </w:r>
      <w:r w:rsidR="008147C9" w:rsidRPr="00EE6A52">
        <w:t>s</w:t>
      </w:r>
      <w:r w:rsidRPr="00EE6A52">
        <w:t>:</w:t>
      </w:r>
    </w:p>
    <w:p w14:paraId="7D1048A3" w14:textId="0B4A1DE0" w:rsidR="00BE7DAF" w:rsidRPr="00287653" w:rsidRDefault="00287653" w:rsidP="00BE7DAF">
      <w:pPr>
        <w:pStyle w:val="List-Dot"/>
        <w:rPr>
          <w:rStyle w:val="Hyperlink"/>
          <w:rFonts w:cs="Arial"/>
          <w:szCs w:val="20"/>
        </w:rPr>
      </w:pPr>
      <w:r>
        <w:rPr>
          <w:rFonts w:cs="Arial"/>
          <w:szCs w:val="20"/>
        </w:rPr>
        <w:fldChar w:fldCharType="begin"/>
      </w:r>
      <w:r>
        <w:rPr>
          <w:rFonts w:cs="Arial"/>
          <w:szCs w:val="20"/>
        </w:rPr>
        <w:instrText>HYPERLINK "https://training.gov.au/training/details/AHC20122/qualdetails"</w:instrText>
      </w:r>
      <w:r>
        <w:rPr>
          <w:rFonts w:cs="Arial"/>
          <w:szCs w:val="20"/>
        </w:rPr>
      </w:r>
      <w:r>
        <w:rPr>
          <w:rFonts w:cs="Arial"/>
          <w:szCs w:val="20"/>
        </w:rPr>
        <w:fldChar w:fldCharType="separate"/>
      </w:r>
      <w:r w:rsidR="00BE7DAF" w:rsidRPr="00287653">
        <w:rPr>
          <w:rStyle w:val="Hyperlink"/>
          <w:rFonts w:cs="Arial"/>
          <w:szCs w:val="20"/>
        </w:rPr>
        <w:t>AHC20122 Certificate II in Agriculture</w:t>
      </w:r>
    </w:p>
    <w:p w14:paraId="75114C31" w14:textId="76709EEC" w:rsidR="008E575B" w:rsidRPr="00C77782" w:rsidRDefault="00287653" w:rsidP="008E575B">
      <w:pPr>
        <w:pStyle w:val="List-Dot"/>
        <w:rPr>
          <w:rStyle w:val="Hyperlink"/>
          <w:rFonts w:cs="Arial"/>
          <w:szCs w:val="20"/>
        </w:rPr>
      </w:pPr>
      <w:r>
        <w:rPr>
          <w:rFonts w:cs="Arial"/>
          <w:szCs w:val="20"/>
        </w:rPr>
        <w:fldChar w:fldCharType="end"/>
      </w:r>
      <w:r w:rsidR="00C77782">
        <w:rPr>
          <w:rFonts w:cs="Arial"/>
          <w:szCs w:val="20"/>
        </w:rPr>
        <w:fldChar w:fldCharType="begin"/>
      </w:r>
      <w:r w:rsidR="00C77782">
        <w:rPr>
          <w:rFonts w:cs="Arial"/>
          <w:szCs w:val="20"/>
        </w:rPr>
        <w:instrText>HYPERLINK "https://training.gov.au/training/details/AHC20324/qualdetails"</w:instrText>
      </w:r>
      <w:r w:rsidR="00C77782">
        <w:rPr>
          <w:rFonts w:cs="Arial"/>
          <w:szCs w:val="20"/>
        </w:rPr>
      </w:r>
      <w:r w:rsidR="00C77782">
        <w:rPr>
          <w:rFonts w:cs="Arial"/>
          <w:szCs w:val="20"/>
        </w:rPr>
        <w:fldChar w:fldCharType="separate"/>
      </w:r>
      <w:r w:rsidR="006F3314" w:rsidRPr="00C77782">
        <w:rPr>
          <w:rStyle w:val="Hyperlink"/>
          <w:rFonts w:cs="Arial"/>
          <w:szCs w:val="20"/>
        </w:rPr>
        <w:t>AHC20324 Certificate II in Production Horticulture</w:t>
      </w:r>
    </w:p>
    <w:p w14:paraId="1EC8F6D4" w14:textId="5B175275" w:rsidR="00BE7DAF" w:rsidRPr="00070B86" w:rsidRDefault="00C77782" w:rsidP="00BE7DAF">
      <w:pPr>
        <w:pStyle w:val="List-Dot"/>
        <w:rPr>
          <w:rStyle w:val="Hyperlink"/>
          <w:rFonts w:cs="Arial"/>
          <w:szCs w:val="20"/>
        </w:rPr>
      </w:pPr>
      <w:r>
        <w:rPr>
          <w:rFonts w:cs="Arial"/>
          <w:szCs w:val="20"/>
        </w:rPr>
        <w:fldChar w:fldCharType="end"/>
      </w:r>
      <w:r w:rsidR="00070B86">
        <w:rPr>
          <w:rFonts w:cs="Arial"/>
          <w:szCs w:val="20"/>
        </w:rPr>
        <w:fldChar w:fldCharType="begin"/>
      </w:r>
      <w:r w:rsidR="00070B86">
        <w:rPr>
          <w:rFonts w:cs="Arial"/>
          <w:szCs w:val="20"/>
        </w:rPr>
        <w:instrText>HYPERLINK "https://training.gov.au/training/details/AHC20422/qualdetails"</w:instrText>
      </w:r>
      <w:r w:rsidR="00070B86">
        <w:rPr>
          <w:rFonts w:cs="Arial"/>
          <w:szCs w:val="20"/>
        </w:rPr>
      </w:r>
      <w:r w:rsidR="00070B86">
        <w:rPr>
          <w:rFonts w:cs="Arial"/>
          <w:szCs w:val="20"/>
        </w:rPr>
        <w:fldChar w:fldCharType="separate"/>
      </w:r>
      <w:r w:rsidR="00BE7DAF" w:rsidRPr="00070B86">
        <w:rPr>
          <w:rStyle w:val="Hyperlink"/>
          <w:rFonts w:cs="Arial"/>
          <w:szCs w:val="20"/>
        </w:rPr>
        <w:t>AHC20422 Certificate II in Horticulture</w:t>
      </w:r>
    </w:p>
    <w:p w14:paraId="6C4D294A" w14:textId="7816E6E3" w:rsidR="008E575B" w:rsidRPr="006E6C18" w:rsidRDefault="00070B86" w:rsidP="008E575B">
      <w:pPr>
        <w:pStyle w:val="List-Dot"/>
        <w:rPr>
          <w:rStyle w:val="Hyperlink"/>
          <w:rFonts w:cs="Arial"/>
          <w:szCs w:val="20"/>
        </w:rPr>
      </w:pPr>
      <w:r>
        <w:rPr>
          <w:rFonts w:cs="Arial"/>
          <w:szCs w:val="20"/>
        </w:rPr>
        <w:fldChar w:fldCharType="end"/>
      </w:r>
      <w:r w:rsidR="006E6C18">
        <w:rPr>
          <w:rFonts w:cs="Arial"/>
          <w:szCs w:val="20"/>
        </w:rPr>
        <w:fldChar w:fldCharType="begin"/>
      </w:r>
      <w:r w:rsidR="006E6C18">
        <w:rPr>
          <w:rFonts w:cs="Arial"/>
          <w:szCs w:val="20"/>
        </w:rPr>
        <w:instrText>HYPERLINK "https://training.gov.au/training/details/AHC21024/qualdetails"</w:instrText>
      </w:r>
      <w:r w:rsidR="006E6C18">
        <w:rPr>
          <w:rFonts w:cs="Arial"/>
          <w:szCs w:val="20"/>
        </w:rPr>
      </w:r>
      <w:r w:rsidR="006E6C18">
        <w:rPr>
          <w:rFonts w:cs="Arial"/>
          <w:szCs w:val="20"/>
        </w:rPr>
        <w:fldChar w:fldCharType="separate"/>
      </w:r>
      <w:r w:rsidR="006F3314" w:rsidRPr="006E6C18">
        <w:rPr>
          <w:rStyle w:val="Hyperlink"/>
          <w:rFonts w:cs="Arial"/>
          <w:szCs w:val="20"/>
        </w:rPr>
        <w:t>AHC21024 Certificate II in Conservation and Ecosystem Management</w:t>
      </w:r>
    </w:p>
    <w:p w14:paraId="2F03ABA9" w14:textId="0CA40E25" w:rsidR="007948CE" w:rsidRPr="00EE6A52" w:rsidRDefault="006E6C18" w:rsidP="008E575B">
      <w:pPr>
        <w:pStyle w:val="List-Dot"/>
        <w:numPr>
          <w:ilvl w:val="0"/>
          <w:numId w:val="0"/>
        </w:numPr>
        <w:spacing w:after="120"/>
      </w:pPr>
      <w:r>
        <w:rPr>
          <w:rFonts w:cs="Arial"/>
          <w:szCs w:val="20"/>
        </w:rPr>
        <w:fldChar w:fldCharType="end"/>
      </w:r>
      <w:r w:rsidR="007948CE" w:rsidRPr="00EE6A52">
        <w:t>Statement of Attainment towards:</w:t>
      </w:r>
    </w:p>
    <w:p w14:paraId="49EB8D23" w14:textId="469BC84B" w:rsidR="007948CE" w:rsidRPr="00702632" w:rsidRDefault="00702632" w:rsidP="00433EDF">
      <w:pPr>
        <w:pStyle w:val="List-Dot"/>
        <w:rPr>
          <w:rStyle w:val="Hyperlink"/>
          <w:rFonts w:cs="Arial"/>
          <w:szCs w:val="20"/>
        </w:rPr>
      </w:pPr>
      <w:r>
        <w:rPr>
          <w:rFonts w:cs="Arial"/>
          <w:szCs w:val="20"/>
        </w:rPr>
        <w:fldChar w:fldCharType="begin"/>
      </w:r>
      <w:r>
        <w:rPr>
          <w:rFonts w:cs="Arial"/>
          <w:szCs w:val="20"/>
        </w:rPr>
        <w:instrText>HYPERLINK "https://training.gov.au/training/details/AHC30122/qualdetails"</w:instrText>
      </w:r>
      <w:r>
        <w:rPr>
          <w:rFonts w:cs="Arial"/>
          <w:szCs w:val="20"/>
        </w:rPr>
      </w:r>
      <w:r>
        <w:rPr>
          <w:rFonts w:cs="Arial"/>
          <w:szCs w:val="20"/>
        </w:rPr>
        <w:fldChar w:fldCharType="separate"/>
      </w:r>
      <w:r w:rsidR="007948CE" w:rsidRPr="00702632">
        <w:rPr>
          <w:rStyle w:val="Hyperlink"/>
          <w:rFonts w:cs="Arial"/>
          <w:szCs w:val="20"/>
        </w:rPr>
        <w:t>AHC301</w:t>
      </w:r>
      <w:r w:rsidR="006A2A87" w:rsidRPr="00702632">
        <w:rPr>
          <w:rStyle w:val="Hyperlink"/>
          <w:rFonts w:cs="Arial"/>
          <w:szCs w:val="20"/>
        </w:rPr>
        <w:t>22</w:t>
      </w:r>
      <w:r w:rsidR="007948CE" w:rsidRPr="00702632">
        <w:rPr>
          <w:rStyle w:val="Hyperlink"/>
          <w:rFonts w:cs="Arial"/>
          <w:szCs w:val="20"/>
        </w:rPr>
        <w:t xml:space="preserve"> Certificate III in Agriculture</w:t>
      </w:r>
    </w:p>
    <w:p w14:paraId="652336BE" w14:textId="2B024D53" w:rsidR="00112343" w:rsidRPr="00EE6A52" w:rsidRDefault="00702632" w:rsidP="00CD2F39">
      <w:pPr>
        <w:spacing w:before="360"/>
        <w:rPr>
          <w:b/>
          <w:bCs/>
        </w:rPr>
      </w:pPr>
      <w:r>
        <w:rPr>
          <w:rFonts w:cs="Arial"/>
          <w:szCs w:val="20"/>
          <w:lang w:eastAsia="en-AU"/>
        </w:rPr>
        <w:fldChar w:fldCharType="end"/>
      </w:r>
      <w:r w:rsidR="00112343" w:rsidRPr="00EE6A52">
        <w:rPr>
          <w:b/>
          <w:bCs/>
          <w:sz w:val="24"/>
          <w:szCs w:val="28"/>
        </w:rPr>
        <w:t>Course structure</w:t>
      </w:r>
    </w:p>
    <w:p w14:paraId="1341FA65" w14:textId="77777777" w:rsidR="009264C6" w:rsidRPr="00EE6A52" w:rsidRDefault="009264C6" w:rsidP="00146F80">
      <w:r w:rsidRPr="00EE6A52">
        <w:t>This course consists of:</w:t>
      </w:r>
    </w:p>
    <w:p w14:paraId="25D689A3" w14:textId="5C1E0CAC" w:rsidR="00CC0E00" w:rsidRPr="00EE6A52" w:rsidRDefault="00F871B1" w:rsidP="00433EDF">
      <w:pPr>
        <w:pStyle w:val="List-Dot"/>
      </w:pPr>
      <w:r w:rsidRPr="00EE6A52">
        <w:t>5</w:t>
      </w:r>
      <w:r w:rsidR="009264C6" w:rsidRPr="00EE6A52">
        <w:t xml:space="preserve"> </w:t>
      </w:r>
      <w:r w:rsidR="00CC0E00" w:rsidRPr="00EE6A52">
        <w:t>mandatory focus areas</w:t>
      </w:r>
      <w:r w:rsidR="00056A12" w:rsidRPr="00EE6A52">
        <w:t xml:space="preserve"> (containing 9 associated units of competency)</w:t>
      </w:r>
      <w:r w:rsidR="00CC0E00" w:rsidRPr="00EE6A52">
        <w:t xml:space="preserve"> </w:t>
      </w:r>
    </w:p>
    <w:p w14:paraId="006AE28F" w14:textId="0505C426" w:rsidR="007948CE" w:rsidRPr="00EE6A52" w:rsidRDefault="007948CE" w:rsidP="00433EDF">
      <w:pPr>
        <w:pStyle w:val="List-Dot"/>
      </w:pPr>
      <w:r w:rsidRPr="00EE6A52">
        <w:t>2 stream focus areas:</w:t>
      </w:r>
    </w:p>
    <w:p w14:paraId="4942A079" w14:textId="45194502" w:rsidR="007948CE" w:rsidRPr="00EE6A52" w:rsidRDefault="00857180" w:rsidP="00BB29D2">
      <w:pPr>
        <w:pStyle w:val="List-Dash"/>
      </w:pPr>
      <w:r w:rsidRPr="00EE6A52">
        <w:t>Livestock health and welfare</w:t>
      </w:r>
      <w:r w:rsidR="00056A12" w:rsidRPr="00EE6A52">
        <w:t xml:space="preserve"> (containing 2 associated units of competency)</w:t>
      </w:r>
    </w:p>
    <w:p w14:paraId="058A08AD" w14:textId="78D0BB91" w:rsidR="00857180" w:rsidRPr="00EE6A52" w:rsidRDefault="00857180" w:rsidP="00BB29D2">
      <w:pPr>
        <w:pStyle w:val="List-Dash"/>
      </w:pPr>
      <w:r w:rsidRPr="00EE6A52">
        <w:t>Plant pests, diseases and disorders</w:t>
      </w:r>
      <w:r w:rsidR="00056A12" w:rsidRPr="00EE6A52">
        <w:t xml:space="preserve"> (containing 2 associated units of competency)</w:t>
      </w:r>
    </w:p>
    <w:p w14:paraId="402E1377" w14:textId="72D4DE6E" w:rsidR="009264C6" w:rsidRPr="00EE6A52" w:rsidRDefault="009264C6" w:rsidP="00433EDF">
      <w:pPr>
        <w:pStyle w:val="List-Dot"/>
      </w:pPr>
      <w:r w:rsidRPr="00EE6A52">
        <w:t>a range of elective units of competency from the HSC elective pool</w:t>
      </w:r>
    </w:p>
    <w:p w14:paraId="097194D7" w14:textId="0E8D6567" w:rsidR="000D3A7A" w:rsidRPr="00EE6A52" w:rsidRDefault="009264C6" w:rsidP="00433EDF">
      <w:pPr>
        <w:pStyle w:val="List-Dot"/>
      </w:pPr>
      <w:r w:rsidRPr="00EE6A52">
        <w:t xml:space="preserve">HSC Content – for the mandatory </w:t>
      </w:r>
      <w:r w:rsidR="00857180" w:rsidRPr="00EE6A52">
        <w:t xml:space="preserve">and stream </w:t>
      </w:r>
      <w:r w:rsidRPr="00EE6A52">
        <w:t>focus areas</w:t>
      </w:r>
      <w:r w:rsidR="00F871B1" w:rsidRPr="00EE6A52">
        <w:t>.</w:t>
      </w:r>
    </w:p>
    <w:p w14:paraId="66C7572B" w14:textId="25762CFB" w:rsidR="00313AFC" w:rsidRPr="00EE6A52" w:rsidRDefault="009264C6" w:rsidP="00146F80">
      <w:pPr>
        <w:spacing w:before="240"/>
      </w:pPr>
      <w:r w:rsidRPr="00EE6A52">
        <w:t xml:space="preserve">(See Section </w:t>
      </w:r>
      <w:r w:rsidR="00360841" w:rsidRPr="00EE6A52">
        <w:t>2.</w:t>
      </w:r>
      <w:r w:rsidR="00DA7F74" w:rsidRPr="00EE6A52">
        <w:t>5</w:t>
      </w:r>
      <w:r w:rsidR="0062190D" w:rsidRPr="00EE6A52">
        <w:t xml:space="preserve"> </w:t>
      </w:r>
      <w:r w:rsidRPr="00EE6A52">
        <w:t xml:space="preserve">and Section 3 of this </w:t>
      </w:r>
      <w:r w:rsidR="00CA7D06" w:rsidRPr="00EE6A52">
        <w:t>syllabus</w:t>
      </w:r>
      <w:r w:rsidR="00F871B1" w:rsidRPr="00EE6A52">
        <w:t>.</w:t>
      </w:r>
      <w:r w:rsidR="00313AFC" w:rsidRPr="00EE6A52">
        <w:t>)</w:t>
      </w:r>
    </w:p>
    <w:p w14:paraId="49D2C304" w14:textId="0F84C616" w:rsidR="004F4744" w:rsidRPr="00EE6A52" w:rsidRDefault="004F4744" w:rsidP="00146F80">
      <w:pPr>
        <w:spacing w:before="360"/>
        <w:rPr>
          <w:b/>
          <w:bCs/>
          <w:sz w:val="24"/>
          <w:szCs w:val="28"/>
        </w:rPr>
      </w:pPr>
      <w:r w:rsidRPr="00EE6A52">
        <w:rPr>
          <w:b/>
          <w:bCs/>
          <w:sz w:val="24"/>
          <w:szCs w:val="28"/>
        </w:rPr>
        <w:t>Course requirements</w:t>
      </w:r>
    </w:p>
    <w:p w14:paraId="629E2035" w14:textId="627F23FF" w:rsidR="004F4744" w:rsidRPr="00EE6A52" w:rsidRDefault="004F4744" w:rsidP="00146F80">
      <w:r w:rsidRPr="00EE6A52">
        <w:t xml:space="preserve">Students </w:t>
      </w:r>
      <w:r w:rsidRPr="00EE6A52">
        <w:rPr>
          <w:b/>
          <w:bCs/>
        </w:rPr>
        <w:t>must</w:t>
      </w:r>
      <w:r w:rsidRPr="00EE6A52">
        <w:t xml:space="preserve"> attempt:</w:t>
      </w:r>
    </w:p>
    <w:p w14:paraId="623693A9" w14:textId="6C4114BA" w:rsidR="004F4744" w:rsidRPr="00EE6A52" w:rsidRDefault="00857180" w:rsidP="00433EDF">
      <w:pPr>
        <w:pStyle w:val="List-Dot"/>
      </w:pPr>
      <w:r w:rsidRPr="00EE6A52">
        <w:t>5</w:t>
      </w:r>
      <w:r w:rsidR="004F4744" w:rsidRPr="00EE6A52">
        <w:t xml:space="preserve"> associated </w:t>
      </w:r>
      <w:r w:rsidR="004E2D84" w:rsidRPr="00EE6A52">
        <w:t xml:space="preserve">HSC </w:t>
      </w:r>
      <w:r w:rsidR="004F4744" w:rsidRPr="00EE6A52">
        <w:t xml:space="preserve">mandatory units of competency (totalling </w:t>
      </w:r>
      <w:r w:rsidR="00937467" w:rsidRPr="00EE6A52">
        <w:t>8</w:t>
      </w:r>
      <w:r w:rsidR="007C06D6" w:rsidRPr="00EE6A52">
        <w:t xml:space="preserve">5 – </w:t>
      </w:r>
      <w:r w:rsidR="00937467" w:rsidRPr="00EE6A52">
        <w:t>10</w:t>
      </w:r>
      <w:r w:rsidR="007C06D6" w:rsidRPr="00EE6A52">
        <w:t xml:space="preserve">0 </w:t>
      </w:r>
      <w:r w:rsidR="004F4744" w:rsidRPr="00EE6A52">
        <w:t xml:space="preserve">HSC indicative hours) with </w:t>
      </w:r>
      <w:r w:rsidR="00F871B1" w:rsidRPr="00EE6A52">
        <w:t>5</w:t>
      </w:r>
      <w:r w:rsidR="007A19E3" w:rsidRPr="00EE6A52">
        <w:t> </w:t>
      </w:r>
      <w:r w:rsidR="004F4744" w:rsidRPr="00EE6A52">
        <w:t>mandatory focus areas (HSC Content)</w:t>
      </w:r>
    </w:p>
    <w:p w14:paraId="4CA9A95C" w14:textId="7E70493E" w:rsidR="00857180" w:rsidRPr="00EE6A52" w:rsidRDefault="007A19E3" w:rsidP="00433EDF">
      <w:pPr>
        <w:pStyle w:val="List-Dot"/>
      </w:pPr>
      <w:r w:rsidRPr="00EE6A52">
        <w:t xml:space="preserve">one associated </w:t>
      </w:r>
      <w:r w:rsidR="004E2D84" w:rsidRPr="00EE6A52">
        <w:t xml:space="preserve">HSC </w:t>
      </w:r>
      <w:r w:rsidRPr="00EE6A52">
        <w:t xml:space="preserve">stream unit of competency (totalling 20 or 25 HSC indicative hours) with one </w:t>
      </w:r>
      <w:r w:rsidR="00857180" w:rsidRPr="00EE6A52">
        <w:t>stream focus area</w:t>
      </w:r>
      <w:r w:rsidRPr="00EE6A52">
        <w:t xml:space="preserve"> (HSC Content)</w:t>
      </w:r>
    </w:p>
    <w:p w14:paraId="62CBAB03" w14:textId="57148A03" w:rsidR="004F4744" w:rsidRPr="00EE6A52" w:rsidRDefault="004F4744" w:rsidP="00433EDF">
      <w:pPr>
        <w:pStyle w:val="List-Dot"/>
      </w:pPr>
      <w:r w:rsidRPr="00EE6A52">
        <w:t xml:space="preserve">HSC elective units of competency from the </w:t>
      </w:r>
      <w:r w:rsidR="00EE6611" w:rsidRPr="00EE6A52">
        <w:t xml:space="preserve">stream not already undertaken and/or the </w:t>
      </w:r>
      <w:r w:rsidRPr="00EE6A52">
        <w:t>HSC elective pool to bring the course total to a minimum of 240 HSC indicative hours</w:t>
      </w:r>
    </w:p>
    <w:p w14:paraId="3A6C6C28" w14:textId="77777777" w:rsidR="004F4744" w:rsidRPr="00EE6A52" w:rsidRDefault="004F4744" w:rsidP="00433EDF">
      <w:pPr>
        <w:pStyle w:val="List-Dot"/>
      </w:pPr>
      <w:r w:rsidRPr="00EE6A52">
        <w:t>a minimum of 70 hours of work placement.</w:t>
      </w:r>
    </w:p>
    <w:p w14:paraId="4D2E2626" w14:textId="65255700" w:rsidR="00CC0E00" w:rsidRPr="00EE6A52" w:rsidRDefault="005B125A" w:rsidP="00146F80">
      <w:pPr>
        <w:spacing w:before="360"/>
        <w:rPr>
          <w:b/>
          <w:bCs/>
          <w:sz w:val="24"/>
          <w:szCs w:val="28"/>
        </w:rPr>
      </w:pPr>
      <w:r w:rsidRPr="00EE6A52">
        <w:rPr>
          <w:b/>
          <w:bCs/>
          <w:sz w:val="24"/>
          <w:szCs w:val="28"/>
        </w:rPr>
        <w:t xml:space="preserve">Primary Industries </w:t>
      </w:r>
      <w:r w:rsidR="00CC0E00" w:rsidRPr="00EE6A52">
        <w:rPr>
          <w:b/>
          <w:bCs/>
          <w:sz w:val="24"/>
          <w:szCs w:val="28"/>
        </w:rPr>
        <w:t>HSC exam</w:t>
      </w:r>
    </w:p>
    <w:p w14:paraId="7E7A657B" w14:textId="64878A0B" w:rsidR="00CC0E00" w:rsidRPr="00EE6A52" w:rsidRDefault="00CC0E00" w:rsidP="00146F80">
      <w:r w:rsidRPr="00EE6A52">
        <w:t xml:space="preserve">An external written </w:t>
      </w:r>
      <w:r w:rsidR="00490AF1" w:rsidRPr="00EE6A52">
        <w:t>HSC</w:t>
      </w:r>
      <w:r w:rsidRPr="00EE6A52">
        <w:t xml:space="preserve"> exam will be conducted for the 240</w:t>
      </w:r>
      <w:r w:rsidR="00EE6611" w:rsidRPr="00EE6A52">
        <w:t xml:space="preserve"> </w:t>
      </w:r>
      <w:r w:rsidRPr="00EE6A52">
        <w:t xml:space="preserve">indicative hour course (refer to Section 4 of this </w:t>
      </w:r>
      <w:r w:rsidR="00CA7D06" w:rsidRPr="00EE6A52">
        <w:t>syllabus</w:t>
      </w:r>
      <w:r w:rsidRPr="00EE6A52">
        <w:t>).</w:t>
      </w:r>
    </w:p>
    <w:p w14:paraId="1DAD5E4D" w14:textId="3EC7A92E" w:rsidR="009264C6" w:rsidRPr="00EE6A52" w:rsidRDefault="00CC0E00" w:rsidP="00146F80">
      <w:r w:rsidRPr="00EE6A52">
        <w:t xml:space="preserve">The HSC Content (focus areas) for the HSC exam is detailed in </w:t>
      </w:r>
      <w:r w:rsidR="000D3F74" w:rsidRPr="00EE6A52">
        <w:t>Section</w:t>
      </w:r>
      <w:r w:rsidRPr="00EE6A52">
        <w:t xml:space="preserve"> 3 of this </w:t>
      </w:r>
      <w:r w:rsidR="00CA7D06" w:rsidRPr="00EE6A52">
        <w:t>syllabus</w:t>
      </w:r>
      <w:r w:rsidRPr="00EE6A52">
        <w:t>.</w:t>
      </w:r>
      <w:r w:rsidR="005936E7" w:rsidRPr="00EE6A52">
        <w:t xml:space="preserve"> </w:t>
      </w:r>
    </w:p>
    <w:p w14:paraId="35D7094B" w14:textId="7322D470" w:rsidR="00182F50" w:rsidRPr="00EE6A52" w:rsidRDefault="00182F50">
      <w:pPr>
        <w:widowControl/>
        <w:spacing w:after="0" w:line="240" w:lineRule="auto"/>
      </w:pPr>
      <w:r w:rsidRPr="00EE6A52">
        <w:br w:type="page"/>
      </w:r>
    </w:p>
    <w:p w14:paraId="15FA06D0" w14:textId="3E56B9D3" w:rsidR="00034634" w:rsidRPr="00EE6A52" w:rsidRDefault="00A76F4C" w:rsidP="00CD2F39">
      <w:pPr>
        <w:pStyle w:val="Heading2"/>
        <w:spacing w:after="200"/>
        <w:ind w:left="992" w:hanging="992"/>
      </w:pPr>
      <w:bookmarkStart w:id="33" w:name="_Toc198807636"/>
      <w:r w:rsidRPr="00EE6A52">
        <w:lastRenderedPageBreak/>
        <w:t>2.4</w:t>
      </w:r>
      <w:r w:rsidRPr="00EE6A52">
        <w:tab/>
      </w:r>
      <w:r w:rsidR="005B125A" w:rsidRPr="00EE6A52">
        <w:t xml:space="preserve">Primary Industries </w:t>
      </w:r>
      <w:r w:rsidR="00034634" w:rsidRPr="00EE6A52">
        <w:t xml:space="preserve">Specialisation Study </w:t>
      </w:r>
      <w:r w:rsidR="0062190D" w:rsidRPr="00EE6A52">
        <w:br/>
      </w:r>
      <w:r w:rsidR="00034634" w:rsidRPr="00EE6A52">
        <w:t xml:space="preserve">(60 or </w:t>
      </w:r>
      <w:r w:rsidR="00EE6611" w:rsidRPr="00EE6A52">
        <w:t xml:space="preserve">120 or 240 </w:t>
      </w:r>
      <w:r w:rsidR="00034634" w:rsidRPr="00EE6A52">
        <w:t>indicative hours)</w:t>
      </w:r>
      <w:bookmarkEnd w:id="33"/>
    </w:p>
    <w:p w14:paraId="399E3950" w14:textId="56146D14" w:rsidR="00306EF0" w:rsidRPr="00EE6A52" w:rsidRDefault="00306EF0" w:rsidP="00CD2F39">
      <w:pPr>
        <w:spacing w:before="360"/>
        <w:rPr>
          <w:b/>
          <w:bCs/>
          <w:sz w:val="24"/>
          <w:szCs w:val="28"/>
        </w:rPr>
      </w:pPr>
      <w:r w:rsidRPr="00EE6A52">
        <w:rPr>
          <w:b/>
          <w:bCs/>
          <w:sz w:val="24"/>
          <w:szCs w:val="28"/>
        </w:rPr>
        <w:t xml:space="preserve">Course </w:t>
      </w:r>
      <w:r w:rsidR="003B7230" w:rsidRPr="00EE6A52">
        <w:rPr>
          <w:b/>
          <w:bCs/>
          <w:sz w:val="24"/>
          <w:szCs w:val="28"/>
        </w:rPr>
        <w:t>eligibility</w:t>
      </w:r>
    </w:p>
    <w:p w14:paraId="46A03608" w14:textId="45EFBE6F" w:rsidR="00EE6611" w:rsidRPr="00EE6A52" w:rsidRDefault="00EE6611" w:rsidP="00CD2F39">
      <w:pPr>
        <w:spacing w:after="200"/>
      </w:pPr>
      <w:r w:rsidRPr="00EE6A52">
        <w:t xml:space="preserve">The </w:t>
      </w:r>
      <w:r w:rsidR="005B125A" w:rsidRPr="00EE6A52">
        <w:t xml:space="preserve">Primary Industries </w:t>
      </w:r>
      <w:r w:rsidRPr="00EE6A52">
        <w:t xml:space="preserve">Specialisation Study is for students with particular interest in, and aptitude for, the industry. Students need to be currently entered in, or have completed, the </w:t>
      </w:r>
      <w:r w:rsidR="005B125A" w:rsidRPr="00EE6A52">
        <w:t xml:space="preserve">Primary Industries </w:t>
      </w:r>
      <w:r w:rsidRPr="00EE6A52">
        <w:t>(240</w:t>
      </w:r>
      <w:r w:rsidR="00E92856" w:rsidRPr="00EE6A52">
        <w:t> </w:t>
      </w:r>
      <w:r w:rsidRPr="00EE6A52">
        <w:t xml:space="preserve">indicative hours) course to undertake a </w:t>
      </w:r>
      <w:r w:rsidR="005B125A" w:rsidRPr="00EE6A52">
        <w:t xml:space="preserve">Primary Industries </w:t>
      </w:r>
      <w:r w:rsidRPr="00EE6A52">
        <w:t xml:space="preserve">Specialisation Study course. </w:t>
      </w:r>
    </w:p>
    <w:p w14:paraId="08AECA57" w14:textId="1583EB84" w:rsidR="00EE6611" w:rsidRPr="00EE6A52" w:rsidRDefault="00EE6611" w:rsidP="00CD2F39">
      <w:pPr>
        <w:spacing w:after="200"/>
      </w:pPr>
      <w:r w:rsidRPr="00EE6A52">
        <w:t xml:space="preserve">The </w:t>
      </w:r>
      <w:r w:rsidR="005B125A" w:rsidRPr="00EE6A52">
        <w:t xml:space="preserve">Primary Industries </w:t>
      </w:r>
      <w:r w:rsidRPr="00EE6A52">
        <w:t xml:space="preserve">Specialisation Study: </w:t>
      </w:r>
    </w:p>
    <w:p w14:paraId="252C418F" w14:textId="0FFE3940" w:rsidR="00443B90" w:rsidRPr="00EE6A52" w:rsidRDefault="00443B90" w:rsidP="00572B29">
      <w:pPr>
        <w:pStyle w:val="List-Dot"/>
        <w:spacing w:after="160"/>
      </w:pPr>
      <w:r w:rsidRPr="00EE6A52">
        <w:t>provides students with the opportunity to complete the Certificate II in Conservation and Ecosystem Management qualification that they commenced in the 240-h</w:t>
      </w:r>
      <w:r w:rsidR="00572B29" w:rsidRPr="00EE6A52">
        <w:t>ou</w:t>
      </w:r>
      <w:r w:rsidRPr="00EE6A52">
        <w:t xml:space="preserve">r Primary Industries course </w:t>
      </w:r>
      <w:r w:rsidR="00565374" w:rsidRPr="00EE6A52">
        <w:br/>
      </w:r>
      <w:r w:rsidRPr="00EE6A52">
        <w:t>(60-hour Specialisation Study course only)</w:t>
      </w:r>
      <w:r w:rsidR="00A33050" w:rsidRPr="00EE6A52">
        <w:rPr>
          <w:rStyle w:val="FootnoteReference"/>
        </w:rPr>
        <w:footnoteReference w:id="1"/>
      </w:r>
    </w:p>
    <w:p w14:paraId="69BCE015" w14:textId="6BF4D0E5" w:rsidR="00443B90" w:rsidRPr="00EE6A52" w:rsidRDefault="00443B90" w:rsidP="004938BF">
      <w:pPr>
        <w:pStyle w:val="List-Dot"/>
        <w:numPr>
          <w:ilvl w:val="0"/>
          <w:numId w:val="0"/>
        </w:numPr>
        <w:spacing w:after="120"/>
      </w:pPr>
      <w:r w:rsidRPr="00EE6A52">
        <w:t>or</w:t>
      </w:r>
    </w:p>
    <w:p w14:paraId="21499F84" w14:textId="47D3F010" w:rsidR="00BD463B" w:rsidRPr="00EE6A52" w:rsidRDefault="00EE6611" w:rsidP="00572B29">
      <w:pPr>
        <w:pStyle w:val="List-Dot"/>
        <w:spacing w:after="160"/>
      </w:pPr>
      <w:r w:rsidRPr="00EE6A52">
        <w:t xml:space="preserve">provides students with the opportunity to complete the Certificate III in Agriculture qualification that they commenced in the 240-hour </w:t>
      </w:r>
      <w:r w:rsidR="005B125A" w:rsidRPr="00EE6A52">
        <w:t xml:space="preserve">Primary Industries </w:t>
      </w:r>
      <w:r w:rsidRPr="00EE6A52">
        <w:t xml:space="preserve">course </w:t>
      </w:r>
      <w:r w:rsidR="00565374" w:rsidRPr="00EE6A52">
        <w:br/>
      </w:r>
      <w:r w:rsidRPr="00EE6A52">
        <w:t xml:space="preserve">(60 or 120-hour Specialisation Study course only) </w:t>
      </w:r>
    </w:p>
    <w:p w14:paraId="59B364D5" w14:textId="79EA0187" w:rsidR="00EE6611" w:rsidRPr="00EE6A52" w:rsidRDefault="00EE6611" w:rsidP="004938BF">
      <w:pPr>
        <w:spacing w:after="120"/>
      </w:pPr>
      <w:r w:rsidRPr="00EE6A52">
        <w:t xml:space="preserve">or </w:t>
      </w:r>
    </w:p>
    <w:p w14:paraId="68B2B8BB" w14:textId="550A73B5" w:rsidR="00BD463B" w:rsidRPr="00EE6A52" w:rsidRDefault="00EE6611" w:rsidP="00572B29">
      <w:pPr>
        <w:pStyle w:val="List-Dot"/>
        <w:spacing w:after="160"/>
      </w:pPr>
      <w:bookmarkStart w:id="34" w:name="_Hlk137031026"/>
      <w:r w:rsidRPr="00EE6A52">
        <w:t xml:space="preserve">provides students who are undertaking </w:t>
      </w:r>
      <w:r w:rsidR="00572B29" w:rsidRPr="00EE6A52">
        <w:t>a</w:t>
      </w:r>
      <w:r w:rsidRPr="00EE6A52">
        <w:t xml:space="preserve"> Certificate II qualification through the 240-hour course with the opportunity to gain </w:t>
      </w:r>
      <w:r w:rsidR="00572B29" w:rsidRPr="00EE6A52">
        <w:t>another</w:t>
      </w:r>
      <w:r w:rsidR="00DF795B" w:rsidRPr="00EE6A52">
        <w:t xml:space="preserve"> </w:t>
      </w:r>
      <w:r w:rsidRPr="00EE6A52">
        <w:t xml:space="preserve">Certificate II qualification </w:t>
      </w:r>
      <w:r w:rsidR="00A6397F" w:rsidRPr="00EE6A52">
        <w:br/>
      </w:r>
      <w:r w:rsidRPr="00EE6A52">
        <w:t>(120-hour Specialisation Study course only</w:t>
      </w:r>
      <w:bookmarkEnd w:id="34"/>
      <w:r w:rsidRPr="00EE6A52">
        <w:t xml:space="preserve">) </w:t>
      </w:r>
    </w:p>
    <w:p w14:paraId="1B2A40AC" w14:textId="20794E04" w:rsidR="00EE6611" w:rsidRPr="00EE6A52" w:rsidRDefault="00EE6611" w:rsidP="004938BF">
      <w:pPr>
        <w:spacing w:after="120"/>
      </w:pPr>
      <w:r w:rsidRPr="00EE6A52">
        <w:t xml:space="preserve">or </w:t>
      </w:r>
    </w:p>
    <w:p w14:paraId="75D289EA" w14:textId="109D1276" w:rsidR="00EE6611" w:rsidRPr="00EE6A52" w:rsidRDefault="00EE6611" w:rsidP="00572B29">
      <w:pPr>
        <w:pStyle w:val="List-Dot"/>
        <w:spacing w:after="160"/>
      </w:pPr>
      <w:r w:rsidRPr="00EE6A52">
        <w:t>provides students who have achieved a Certificate II qualification through the 240-hour course with the opportunity to commence study towards, or attain, the Certificate III in Agriculture qualification (see note</w:t>
      </w:r>
      <w:r w:rsidR="0046747B" w:rsidRPr="00EE6A52">
        <w:t> </w:t>
      </w:r>
      <w:r w:rsidR="009C4D87" w:rsidRPr="00EE6A52">
        <w:t>p1</w:t>
      </w:r>
      <w:r w:rsidR="00E92856" w:rsidRPr="00EE6A52">
        <w:t>4</w:t>
      </w:r>
      <w:r w:rsidRPr="00EE6A52">
        <w:t>) (60 or 120</w:t>
      </w:r>
      <w:r w:rsidR="00206F6F" w:rsidRPr="00EE6A52">
        <w:t xml:space="preserve"> </w:t>
      </w:r>
      <w:r w:rsidRPr="00EE6A52">
        <w:t>or 240-hour Specialisation Study course).</w:t>
      </w:r>
    </w:p>
    <w:p w14:paraId="070070DA" w14:textId="3EFFC919" w:rsidR="004F3AF3" w:rsidRPr="00EE6A52" w:rsidRDefault="004F3AF3" w:rsidP="00CD2F39">
      <w:pPr>
        <w:spacing w:before="360"/>
        <w:rPr>
          <w:b/>
          <w:bCs/>
          <w:sz w:val="24"/>
          <w:szCs w:val="28"/>
        </w:rPr>
      </w:pPr>
      <w:r w:rsidRPr="00EE6A52">
        <w:rPr>
          <w:b/>
          <w:bCs/>
          <w:sz w:val="24"/>
          <w:szCs w:val="28"/>
        </w:rPr>
        <w:t>AQF VET qualifications</w:t>
      </w:r>
    </w:p>
    <w:p w14:paraId="6F3180D0" w14:textId="255F2CE7" w:rsidR="001B5F57" w:rsidRPr="00EE6A52" w:rsidRDefault="001B5F57" w:rsidP="00CD2F39">
      <w:pPr>
        <w:spacing w:after="200"/>
      </w:pPr>
      <w:r w:rsidRPr="00EE6A52">
        <w:t xml:space="preserve">The </w:t>
      </w:r>
      <w:r w:rsidR="005B125A" w:rsidRPr="00EE6A52">
        <w:t xml:space="preserve">Primary Industries </w:t>
      </w:r>
      <w:r w:rsidRPr="00EE6A52">
        <w:t>Specialisation Study (60 indicative hours) course provides a pathway to the following qualification</w:t>
      </w:r>
      <w:r w:rsidR="004933A7" w:rsidRPr="00EE6A52">
        <w:t>s</w:t>
      </w:r>
      <w:r w:rsidRPr="00EE6A52">
        <w:t xml:space="preserve">: </w:t>
      </w:r>
    </w:p>
    <w:p w14:paraId="1D61CC2D" w14:textId="067C561E" w:rsidR="00745DF5" w:rsidRPr="00D462BF" w:rsidRDefault="00D462BF" w:rsidP="00CD2F39">
      <w:pPr>
        <w:pStyle w:val="List-Dot"/>
        <w:spacing w:after="120"/>
        <w:rPr>
          <w:rStyle w:val="Hyperlink"/>
        </w:rPr>
      </w:pPr>
      <w:r>
        <w:rPr>
          <w:rFonts w:cs="Arial"/>
          <w:szCs w:val="20"/>
        </w:rPr>
        <w:fldChar w:fldCharType="begin"/>
      </w:r>
      <w:r>
        <w:rPr>
          <w:rFonts w:cs="Arial"/>
          <w:szCs w:val="20"/>
        </w:rPr>
        <w:instrText>HYPERLINK "https://training.gov.au/training/details/AHC21024/qualdetails"</w:instrText>
      </w:r>
      <w:r>
        <w:rPr>
          <w:rFonts w:cs="Arial"/>
          <w:szCs w:val="20"/>
        </w:rPr>
      </w:r>
      <w:r>
        <w:rPr>
          <w:rFonts w:cs="Arial"/>
          <w:szCs w:val="20"/>
        </w:rPr>
        <w:fldChar w:fldCharType="separate"/>
      </w:r>
      <w:r w:rsidR="006F3314" w:rsidRPr="00D462BF">
        <w:rPr>
          <w:rStyle w:val="Hyperlink"/>
          <w:rFonts w:cs="Arial"/>
          <w:szCs w:val="20"/>
        </w:rPr>
        <w:t>AHC21024 Certificate II in Conservation and Ecosystem Management</w:t>
      </w:r>
    </w:p>
    <w:p w14:paraId="61265942" w14:textId="7E10C8E5" w:rsidR="001B5F57" w:rsidRPr="0011229E" w:rsidRDefault="00D462BF" w:rsidP="00CD2F39">
      <w:pPr>
        <w:pStyle w:val="List-Dot"/>
        <w:spacing w:after="120"/>
        <w:rPr>
          <w:rStyle w:val="Hyperlink"/>
        </w:rPr>
      </w:pPr>
      <w:r>
        <w:rPr>
          <w:rFonts w:cs="Arial"/>
          <w:szCs w:val="20"/>
        </w:rPr>
        <w:fldChar w:fldCharType="end"/>
      </w:r>
      <w:r w:rsidR="0011229E">
        <w:fldChar w:fldCharType="begin"/>
      </w:r>
      <w:r w:rsidR="0011229E">
        <w:instrText>HYPERLINK "https://training.gov.au/training/details/AHC30122/qualdetails"</w:instrText>
      </w:r>
      <w:r w:rsidR="0011229E">
        <w:fldChar w:fldCharType="separate"/>
      </w:r>
      <w:r w:rsidR="001B5F57" w:rsidRPr="0011229E">
        <w:rPr>
          <w:rStyle w:val="Hyperlink"/>
        </w:rPr>
        <w:t>AHC301</w:t>
      </w:r>
      <w:r w:rsidR="0023550D" w:rsidRPr="0011229E">
        <w:rPr>
          <w:rStyle w:val="Hyperlink"/>
        </w:rPr>
        <w:t>22</w:t>
      </w:r>
      <w:r w:rsidR="001B5F57" w:rsidRPr="0011229E">
        <w:rPr>
          <w:rStyle w:val="Hyperlink"/>
        </w:rPr>
        <w:t xml:space="preserve"> Certificate III in Agriculture</w:t>
      </w:r>
    </w:p>
    <w:p w14:paraId="364FEF90" w14:textId="1D76E519" w:rsidR="001B5F57" w:rsidRPr="00EE6A52" w:rsidRDefault="0011229E" w:rsidP="00CD2F39">
      <w:pPr>
        <w:spacing w:before="200" w:after="200"/>
      </w:pPr>
      <w:r>
        <w:rPr>
          <w:lang w:eastAsia="en-AU"/>
        </w:rPr>
        <w:fldChar w:fldCharType="end"/>
      </w:r>
      <w:r w:rsidR="001B5F57" w:rsidRPr="00EE6A52">
        <w:t xml:space="preserve">The </w:t>
      </w:r>
      <w:r w:rsidR="005B125A" w:rsidRPr="00EE6A52">
        <w:t xml:space="preserve">Primary Industries </w:t>
      </w:r>
      <w:r w:rsidR="001B5F57" w:rsidRPr="00EE6A52">
        <w:t xml:space="preserve">Specialisation Study (120 indicative hours) course provides a pathway to the following qualifications: </w:t>
      </w:r>
    </w:p>
    <w:p w14:paraId="6F2F4007" w14:textId="326453E9" w:rsidR="00572B29" w:rsidRPr="00B40E18" w:rsidRDefault="00B40E18" w:rsidP="00CD2F39">
      <w:pPr>
        <w:pStyle w:val="List-Dot"/>
        <w:spacing w:after="120"/>
        <w:rPr>
          <w:rStyle w:val="Hyperlink"/>
          <w:rFonts w:cs="Arial"/>
          <w:szCs w:val="20"/>
        </w:rPr>
      </w:pPr>
      <w:r>
        <w:rPr>
          <w:rFonts w:cs="Arial"/>
          <w:szCs w:val="20"/>
        </w:rPr>
        <w:fldChar w:fldCharType="begin"/>
      </w:r>
      <w:r>
        <w:rPr>
          <w:rFonts w:cs="Arial"/>
          <w:szCs w:val="20"/>
        </w:rPr>
        <w:instrText>HYPERLINK "https://training.gov.au/training/details/AHC20122/qualdetails"</w:instrText>
      </w:r>
      <w:r>
        <w:rPr>
          <w:rFonts w:cs="Arial"/>
          <w:szCs w:val="20"/>
        </w:rPr>
      </w:r>
      <w:r>
        <w:rPr>
          <w:rFonts w:cs="Arial"/>
          <w:szCs w:val="20"/>
        </w:rPr>
        <w:fldChar w:fldCharType="separate"/>
      </w:r>
      <w:r w:rsidR="00572B29" w:rsidRPr="00B40E18">
        <w:rPr>
          <w:rStyle w:val="Hyperlink"/>
          <w:rFonts w:cs="Arial"/>
          <w:szCs w:val="20"/>
        </w:rPr>
        <w:t>AHC20122 Certificate II in Agriculture</w:t>
      </w:r>
    </w:p>
    <w:p w14:paraId="02B83B11" w14:textId="2609FF48" w:rsidR="00572B29" w:rsidRPr="00C77782" w:rsidRDefault="00B40E18" w:rsidP="00CD2F39">
      <w:pPr>
        <w:pStyle w:val="List-Dot"/>
        <w:spacing w:after="120"/>
        <w:rPr>
          <w:rStyle w:val="Hyperlink"/>
          <w:rFonts w:cs="Arial"/>
          <w:szCs w:val="20"/>
        </w:rPr>
      </w:pPr>
      <w:r>
        <w:rPr>
          <w:rFonts w:cs="Arial"/>
          <w:szCs w:val="20"/>
        </w:rPr>
        <w:fldChar w:fldCharType="end"/>
      </w:r>
      <w:r w:rsidR="00C77782">
        <w:rPr>
          <w:rFonts w:cs="Arial"/>
          <w:szCs w:val="20"/>
        </w:rPr>
        <w:fldChar w:fldCharType="begin"/>
      </w:r>
      <w:r w:rsidR="00C77782">
        <w:rPr>
          <w:rFonts w:cs="Arial"/>
          <w:szCs w:val="20"/>
        </w:rPr>
        <w:instrText>HYPERLINK "https://training.gov.au/training/details/AHC20324/qualdetails"</w:instrText>
      </w:r>
      <w:r w:rsidR="00C77782">
        <w:rPr>
          <w:rFonts w:cs="Arial"/>
          <w:szCs w:val="20"/>
        </w:rPr>
      </w:r>
      <w:r w:rsidR="00C77782">
        <w:rPr>
          <w:rFonts w:cs="Arial"/>
          <w:szCs w:val="20"/>
        </w:rPr>
        <w:fldChar w:fldCharType="separate"/>
      </w:r>
      <w:r w:rsidR="006F3314" w:rsidRPr="00C77782">
        <w:rPr>
          <w:rStyle w:val="Hyperlink"/>
          <w:rFonts w:cs="Arial"/>
          <w:szCs w:val="20"/>
        </w:rPr>
        <w:t>AHC20324 Certificate II in Production Horticulture</w:t>
      </w:r>
    </w:p>
    <w:p w14:paraId="70BEABA7" w14:textId="254C3B16" w:rsidR="00572B29" w:rsidRPr="00070B86" w:rsidRDefault="00C77782" w:rsidP="00CD2F39">
      <w:pPr>
        <w:pStyle w:val="List-Dot"/>
        <w:spacing w:after="120"/>
        <w:rPr>
          <w:rStyle w:val="Hyperlink"/>
          <w:rFonts w:cs="Arial"/>
          <w:szCs w:val="20"/>
        </w:rPr>
      </w:pPr>
      <w:r>
        <w:rPr>
          <w:rFonts w:cs="Arial"/>
          <w:szCs w:val="20"/>
        </w:rPr>
        <w:fldChar w:fldCharType="end"/>
      </w:r>
      <w:r w:rsidR="00070B86">
        <w:rPr>
          <w:rFonts w:cs="Arial"/>
          <w:szCs w:val="20"/>
        </w:rPr>
        <w:fldChar w:fldCharType="begin"/>
      </w:r>
      <w:r w:rsidR="00070B86">
        <w:rPr>
          <w:rFonts w:cs="Arial"/>
          <w:szCs w:val="20"/>
        </w:rPr>
        <w:instrText>HYPERLINK "https://training.gov.au/training/details/AHC20422/qualdetails"</w:instrText>
      </w:r>
      <w:r w:rsidR="00070B86">
        <w:rPr>
          <w:rFonts w:cs="Arial"/>
          <w:szCs w:val="20"/>
        </w:rPr>
      </w:r>
      <w:r w:rsidR="00070B86">
        <w:rPr>
          <w:rFonts w:cs="Arial"/>
          <w:szCs w:val="20"/>
        </w:rPr>
        <w:fldChar w:fldCharType="separate"/>
      </w:r>
      <w:r w:rsidR="00572B29" w:rsidRPr="00070B86">
        <w:rPr>
          <w:rStyle w:val="Hyperlink"/>
          <w:rFonts w:cs="Arial"/>
          <w:szCs w:val="20"/>
        </w:rPr>
        <w:t>AHC20422 Certificate II in Horticulture</w:t>
      </w:r>
    </w:p>
    <w:p w14:paraId="5DCC1384" w14:textId="23B9A4F3" w:rsidR="00572B29" w:rsidRPr="00D462BF" w:rsidRDefault="00070B86" w:rsidP="00CD2F39">
      <w:pPr>
        <w:pStyle w:val="List-Dot"/>
        <w:spacing w:after="120"/>
        <w:rPr>
          <w:rStyle w:val="Hyperlink"/>
          <w:rFonts w:cs="Arial"/>
          <w:szCs w:val="20"/>
        </w:rPr>
      </w:pPr>
      <w:r>
        <w:rPr>
          <w:rFonts w:cs="Arial"/>
          <w:szCs w:val="20"/>
        </w:rPr>
        <w:fldChar w:fldCharType="end"/>
      </w:r>
      <w:r w:rsidR="00D462BF">
        <w:rPr>
          <w:rFonts w:cs="Arial"/>
          <w:szCs w:val="20"/>
        </w:rPr>
        <w:fldChar w:fldCharType="begin"/>
      </w:r>
      <w:r w:rsidR="00D462BF">
        <w:rPr>
          <w:rFonts w:cs="Arial"/>
          <w:szCs w:val="20"/>
        </w:rPr>
        <w:instrText>HYPERLINK "https://training.gov.au/training/details/AHC21024/qualdetails"</w:instrText>
      </w:r>
      <w:r w:rsidR="00D462BF">
        <w:rPr>
          <w:rFonts w:cs="Arial"/>
          <w:szCs w:val="20"/>
        </w:rPr>
      </w:r>
      <w:r w:rsidR="00D462BF">
        <w:rPr>
          <w:rFonts w:cs="Arial"/>
          <w:szCs w:val="20"/>
        </w:rPr>
        <w:fldChar w:fldCharType="separate"/>
      </w:r>
      <w:r w:rsidR="006F3314" w:rsidRPr="00D462BF">
        <w:rPr>
          <w:rStyle w:val="Hyperlink"/>
          <w:rFonts w:cs="Arial"/>
          <w:szCs w:val="20"/>
        </w:rPr>
        <w:t>AHC21024 Certificate II in Conservation and Ecosystem Management</w:t>
      </w:r>
    </w:p>
    <w:p w14:paraId="2811AB2C" w14:textId="6A37A8FF" w:rsidR="00CD2F39" w:rsidRPr="0011229E" w:rsidRDefault="00D462BF" w:rsidP="00CD2F39">
      <w:pPr>
        <w:pStyle w:val="List-Dot"/>
        <w:spacing w:after="120"/>
        <w:rPr>
          <w:rStyle w:val="Hyperlink"/>
          <w:rFonts w:cs="Arial"/>
          <w:szCs w:val="20"/>
        </w:rPr>
      </w:pPr>
      <w:r>
        <w:rPr>
          <w:rFonts w:cs="Arial"/>
          <w:szCs w:val="20"/>
        </w:rPr>
        <w:fldChar w:fldCharType="end"/>
      </w:r>
      <w:r w:rsidR="0011229E">
        <w:fldChar w:fldCharType="begin"/>
      </w:r>
      <w:r w:rsidR="00375EC8">
        <w:instrText>HYPERLINK "https://training.gov.au/training/details/AHC30122/qualdetails"</w:instrText>
      </w:r>
      <w:r w:rsidR="0011229E">
        <w:fldChar w:fldCharType="separate"/>
      </w:r>
      <w:r w:rsidR="00CD2F39" w:rsidRPr="0011229E">
        <w:rPr>
          <w:rStyle w:val="Hyperlink"/>
        </w:rPr>
        <w:t>AHC30122 Certificate III in Agriculture</w:t>
      </w:r>
    </w:p>
    <w:p w14:paraId="2E9DEB6E" w14:textId="26E6FC95" w:rsidR="001B5F57" w:rsidRPr="00EE6A52" w:rsidRDefault="0011229E" w:rsidP="00281E00">
      <w:pPr>
        <w:spacing w:before="200" w:after="200"/>
      </w:pPr>
      <w:r>
        <w:rPr>
          <w:lang w:eastAsia="en-AU"/>
        </w:rPr>
        <w:fldChar w:fldCharType="end"/>
      </w:r>
      <w:r w:rsidR="001B5F57" w:rsidRPr="00EE6A52">
        <w:t xml:space="preserve">The </w:t>
      </w:r>
      <w:r w:rsidR="005B125A" w:rsidRPr="00EE6A52">
        <w:t xml:space="preserve">Primary Industries </w:t>
      </w:r>
      <w:r w:rsidR="001B5F57" w:rsidRPr="00EE6A52">
        <w:t>Specialisation Study (240 indicative hours) course</w:t>
      </w:r>
      <w:r w:rsidR="004933A7" w:rsidRPr="00EE6A52">
        <w:rPr>
          <w:rStyle w:val="FootnoteReference"/>
        </w:rPr>
        <w:footnoteReference w:id="2"/>
      </w:r>
      <w:r w:rsidR="004933A7" w:rsidRPr="00EE6A52">
        <w:t xml:space="preserve"> </w:t>
      </w:r>
      <w:r w:rsidR="001B5F57" w:rsidRPr="00EE6A52">
        <w:t>provides a pathway to the following qualification:</w:t>
      </w:r>
    </w:p>
    <w:p w14:paraId="3B6EA093" w14:textId="430AF0EA" w:rsidR="00572B29" w:rsidRPr="00EE6A52" w:rsidRDefault="00D25031" w:rsidP="00CD2F39">
      <w:pPr>
        <w:pStyle w:val="List-Dot"/>
        <w:spacing w:after="0"/>
      </w:pPr>
      <w:hyperlink r:id="rId39" w:history="1">
        <w:r w:rsidR="001B5F57" w:rsidRPr="00EE6A52">
          <w:rPr>
            <w:rStyle w:val="Hyperlink"/>
          </w:rPr>
          <w:t>AHC301</w:t>
        </w:r>
        <w:r w:rsidR="00893389" w:rsidRPr="00EE6A52">
          <w:rPr>
            <w:rStyle w:val="Hyperlink"/>
          </w:rPr>
          <w:t>22</w:t>
        </w:r>
        <w:r w:rsidR="001B5F57" w:rsidRPr="00EE6A52">
          <w:rPr>
            <w:rStyle w:val="Hyperlink"/>
          </w:rPr>
          <w:t xml:space="preserve"> Certificate III in Agriculture</w:t>
        </w:r>
      </w:hyperlink>
      <w:r w:rsidR="00572B29" w:rsidRPr="00EE6A52">
        <w:br w:type="page"/>
      </w:r>
    </w:p>
    <w:p w14:paraId="7D6EA267" w14:textId="4B84A9B0" w:rsidR="00AA7B51" w:rsidRPr="00EE6A52" w:rsidRDefault="00AA7B51" w:rsidP="00BD463B">
      <w:pPr>
        <w:spacing w:before="240"/>
        <w:rPr>
          <w:b/>
          <w:bCs/>
          <w:sz w:val="24"/>
          <w:szCs w:val="28"/>
        </w:rPr>
      </w:pPr>
      <w:r w:rsidRPr="00EE6A52">
        <w:rPr>
          <w:b/>
          <w:bCs/>
          <w:sz w:val="24"/>
          <w:szCs w:val="28"/>
        </w:rPr>
        <w:lastRenderedPageBreak/>
        <w:t>Course structure</w:t>
      </w:r>
    </w:p>
    <w:p w14:paraId="38983975" w14:textId="6FF4F5FF" w:rsidR="00BD463B" w:rsidRPr="00EE6A52" w:rsidRDefault="00265270" w:rsidP="00747EF0">
      <w:pPr>
        <w:rPr>
          <w:lang w:val="en-US" w:eastAsia="en-AU"/>
        </w:rPr>
      </w:pPr>
      <w:r w:rsidRPr="00EE6A52">
        <w:rPr>
          <w:lang w:val="en-US" w:eastAsia="en-AU"/>
        </w:rPr>
        <w:t xml:space="preserve">The </w:t>
      </w:r>
      <w:r w:rsidR="005B125A" w:rsidRPr="00EE6A52">
        <w:rPr>
          <w:lang w:val="en-US" w:eastAsia="en-AU"/>
        </w:rPr>
        <w:t xml:space="preserve">Primary Industries </w:t>
      </w:r>
      <w:r w:rsidRPr="00EE6A52">
        <w:rPr>
          <w:lang w:val="en-US" w:eastAsia="en-AU"/>
        </w:rPr>
        <w:t>Specialisation Study consists of units of competency</w:t>
      </w:r>
      <w:r w:rsidR="001B5F57" w:rsidRPr="00EE6A52">
        <w:rPr>
          <w:lang w:val="en-US" w:eastAsia="en-AU"/>
        </w:rPr>
        <w:t xml:space="preserve"> </w:t>
      </w:r>
      <w:r w:rsidRPr="00EE6A52">
        <w:rPr>
          <w:lang w:val="en-US" w:eastAsia="en-AU"/>
        </w:rPr>
        <w:t xml:space="preserve">from the </w:t>
      </w:r>
      <w:r w:rsidR="001B5F57" w:rsidRPr="00EE6A52">
        <w:rPr>
          <w:lang w:val="en-US" w:eastAsia="en-AU"/>
        </w:rPr>
        <w:t xml:space="preserve">alternate </w:t>
      </w:r>
      <w:r w:rsidR="00281E00" w:rsidRPr="00EE6A52">
        <w:rPr>
          <w:lang w:val="en-US" w:eastAsia="en-AU"/>
        </w:rPr>
        <w:t xml:space="preserve">associated units of competency </w:t>
      </w:r>
      <w:r w:rsidR="001B5F57" w:rsidRPr="00EE6A52">
        <w:rPr>
          <w:lang w:val="en-US" w:eastAsia="en-AU"/>
        </w:rPr>
        <w:t xml:space="preserve">and/or </w:t>
      </w:r>
      <w:r w:rsidR="00236D2C" w:rsidRPr="00EE6A52">
        <w:rPr>
          <w:lang w:val="en-US" w:eastAsia="en-AU"/>
        </w:rPr>
        <w:t xml:space="preserve">the </w:t>
      </w:r>
      <w:r w:rsidRPr="00EE6A52">
        <w:rPr>
          <w:lang w:val="en-US" w:eastAsia="en-AU"/>
        </w:rPr>
        <w:t>HSC elective pool</w:t>
      </w:r>
      <w:r w:rsidR="001B5F57" w:rsidRPr="00EE6A52">
        <w:rPr>
          <w:lang w:val="en-US" w:eastAsia="en-AU"/>
        </w:rPr>
        <w:t>.</w:t>
      </w:r>
    </w:p>
    <w:p w14:paraId="15888B43" w14:textId="157AF170" w:rsidR="00F13B51" w:rsidRPr="00EE6A52" w:rsidRDefault="00265270" w:rsidP="00747EF0">
      <w:pPr>
        <w:rPr>
          <w:lang w:val="en-US" w:eastAsia="en-AU"/>
        </w:rPr>
      </w:pPr>
      <w:r w:rsidRPr="00EE6A52">
        <w:rPr>
          <w:lang w:val="en-US" w:eastAsia="en-AU"/>
        </w:rPr>
        <w:t xml:space="preserve">(See Section 2.5 of this </w:t>
      </w:r>
      <w:r w:rsidR="00CA7D06" w:rsidRPr="00EE6A52">
        <w:rPr>
          <w:lang w:val="en-US" w:eastAsia="en-AU"/>
        </w:rPr>
        <w:t>syllabus</w:t>
      </w:r>
      <w:r w:rsidRPr="00EE6A52">
        <w:rPr>
          <w:lang w:val="en-US" w:eastAsia="en-AU"/>
        </w:rPr>
        <w:t>.)</w:t>
      </w:r>
    </w:p>
    <w:p w14:paraId="52908D34" w14:textId="77B28507" w:rsidR="00B95522" w:rsidRPr="00EE6A52" w:rsidRDefault="00B95522" w:rsidP="00E040F1">
      <w:pPr>
        <w:spacing w:before="360"/>
        <w:rPr>
          <w:b/>
          <w:bCs/>
        </w:rPr>
      </w:pPr>
      <w:r w:rsidRPr="00EE6A52">
        <w:rPr>
          <w:b/>
          <w:bCs/>
          <w:sz w:val="24"/>
          <w:szCs w:val="28"/>
        </w:rPr>
        <w:t>Course requirements</w:t>
      </w:r>
    </w:p>
    <w:p w14:paraId="05ECF7FB" w14:textId="77777777" w:rsidR="00791974" w:rsidRPr="00EE6A52" w:rsidRDefault="00791974" w:rsidP="00747EF0">
      <w:r w:rsidRPr="00EE6A52">
        <w:t xml:space="preserve">Students </w:t>
      </w:r>
      <w:r w:rsidRPr="00EE6A52">
        <w:rPr>
          <w:b/>
          <w:bCs/>
        </w:rPr>
        <w:t>must</w:t>
      </w:r>
      <w:r w:rsidRPr="00EE6A52">
        <w:t xml:space="preserve"> attempt:</w:t>
      </w:r>
    </w:p>
    <w:p w14:paraId="50349763" w14:textId="7CF32B53" w:rsidR="00747EF0" w:rsidRPr="00EE6A52" w:rsidRDefault="00791974" w:rsidP="00433EDF">
      <w:pPr>
        <w:pStyle w:val="List-Dot"/>
      </w:pPr>
      <w:r w:rsidRPr="00EE6A52">
        <w:t>a minimum of 60 or 120</w:t>
      </w:r>
      <w:r w:rsidR="001B5F57" w:rsidRPr="00EE6A52">
        <w:t xml:space="preserve"> or 240 </w:t>
      </w:r>
      <w:r w:rsidRPr="00EE6A52">
        <w:t xml:space="preserve">HSC indicative hours of units of competency not </w:t>
      </w:r>
      <w:r w:rsidR="00E00EDE" w:rsidRPr="00EE6A52">
        <w:t xml:space="preserve">already </w:t>
      </w:r>
      <w:r w:rsidRPr="00EE6A52">
        <w:t xml:space="preserve">undertaken from </w:t>
      </w:r>
      <w:r w:rsidR="001B5F57" w:rsidRPr="00EE6A52">
        <w:rPr>
          <w:lang w:val="en-US"/>
        </w:rPr>
        <w:t>the alternate</w:t>
      </w:r>
      <w:r w:rsidR="00A2491D" w:rsidRPr="00EE6A52">
        <w:rPr>
          <w:lang w:val="en-US"/>
        </w:rPr>
        <w:t xml:space="preserve"> </w:t>
      </w:r>
      <w:r w:rsidR="001B5F57" w:rsidRPr="00EE6A52">
        <w:rPr>
          <w:lang w:val="en-US"/>
        </w:rPr>
        <w:t>associated units of competency</w:t>
      </w:r>
      <w:r w:rsidR="00E92856" w:rsidRPr="00EE6A52">
        <w:rPr>
          <w:lang w:val="en-US"/>
        </w:rPr>
        <w:t xml:space="preserve"> (Sections 2.5.1 and 2.5.2)</w:t>
      </w:r>
      <w:r w:rsidR="001B5F57" w:rsidRPr="00EE6A52">
        <w:rPr>
          <w:lang w:val="en-US"/>
        </w:rPr>
        <w:t xml:space="preserve"> and/or</w:t>
      </w:r>
      <w:r w:rsidRPr="00EE6A52">
        <w:t xml:space="preserve"> HSC elective pool</w:t>
      </w:r>
      <w:r w:rsidR="001B5F57" w:rsidRPr="00EE6A52">
        <w:t>.</w:t>
      </w:r>
    </w:p>
    <w:p w14:paraId="7C470723" w14:textId="77777777" w:rsidR="00F71402" w:rsidRPr="00EE6A52" w:rsidRDefault="00F71402" w:rsidP="00E92856">
      <w:pPr>
        <w:rPr>
          <w:b/>
          <w:bCs/>
        </w:rPr>
      </w:pPr>
      <w:r w:rsidRPr="00EE6A52">
        <w:rPr>
          <w:b/>
          <w:bCs/>
        </w:rPr>
        <w:t>Note</w:t>
      </w:r>
    </w:p>
    <w:p w14:paraId="4BE9B84F" w14:textId="221EE861" w:rsidR="00F71402" w:rsidRPr="00EE6A52" w:rsidRDefault="00F71402" w:rsidP="00E92856">
      <w:r w:rsidRPr="00EE6A52">
        <w:t>For students commencing study towards Certificate III in Agriculture following achievement of Certificate</w:t>
      </w:r>
      <w:r w:rsidR="00E92856" w:rsidRPr="00EE6A52">
        <w:t> </w:t>
      </w:r>
      <w:r w:rsidRPr="00EE6A52">
        <w:t xml:space="preserve">II in Agriculture or </w:t>
      </w:r>
      <w:r w:rsidR="00852B6E" w:rsidRPr="00EE6A52">
        <w:t xml:space="preserve">Certificate II in Production Horticulture or </w:t>
      </w:r>
      <w:r w:rsidRPr="00EE6A52">
        <w:t>Certificate II in Horticulture or Certificate II in Conservation and Ecosystem Management, there are variations to the HSC indicative hours allocated to some units of competency. This is because there is significant overlap of content between some units of competency listed in the Certificate II and Certificate III qualifications.</w:t>
      </w:r>
    </w:p>
    <w:p w14:paraId="60508C6F" w14:textId="77777777" w:rsidR="00F71402" w:rsidRPr="00EE6A52" w:rsidRDefault="00F71402" w:rsidP="00E92856">
      <w:r w:rsidRPr="00EE6A52">
        <w:t>In recognition of the HSC credit already gained through the study of the associated mandatory or stream Certificate II units of competency, the related Certificate III units of competency have been allocated ‘gap HSC indicative hours’. In most cases students will need only to undertake gap training and further assessment to meet the requirements of these units of competency.</w:t>
      </w:r>
    </w:p>
    <w:p w14:paraId="0D286115" w14:textId="3E5FD5B2" w:rsidR="00F71402" w:rsidRPr="00EE6A52" w:rsidRDefault="00F71402" w:rsidP="00E92856">
      <w:r w:rsidRPr="00EE6A52">
        <w:t xml:space="preserve">The gap HSC indicative hours for the </w:t>
      </w:r>
      <w:r w:rsidR="005B125A" w:rsidRPr="00EE6A52">
        <w:t xml:space="preserve">Primary Industries </w:t>
      </w:r>
      <w:r w:rsidRPr="00EE6A52">
        <w:t xml:space="preserve">Specialisation (60 or 120 </w:t>
      </w:r>
      <w:r w:rsidR="00B6120C" w:rsidRPr="00EE6A52">
        <w:t>or 240</w:t>
      </w:r>
      <w:r w:rsidRPr="00EE6A52">
        <w:t xml:space="preserve"> indicative hours) course are outlined in Table 3 </w:t>
      </w:r>
      <w:r w:rsidR="00E92856" w:rsidRPr="00EE6A52">
        <w:t>below</w:t>
      </w:r>
      <w:r w:rsidRPr="00EE6A52">
        <w:t>. These hours must be considered when selecting units of competency to meet course HSC indicative hour requirements and qualification packaging rules.</w:t>
      </w:r>
    </w:p>
    <w:p w14:paraId="4E0386E1" w14:textId="009B1427" w:rsidR="00F71402" w:rsidRPr="00EE6A52" w:rsidRDefault="00F71402" w:rsidP="001854BA">
      <w:pPr>
        <w:pStyle w:val="Heading4"/>
      </w:pPr>
      <w:bookmarkStart w:id="35" w:name="_Toc505254460"/>
      <w:r w:rsidRPr="00EE6A52">
        <w:t xml:space="preserve">Table 3 </w:t>
      </w:r>
      <w:r w:rsidRPr="00EE6A52">
        <w:tab/>
      </w:r>
      <w:r w:rsidR="005B125A" w:rsidRPr="00EE6A52">
        <w:t xml:space="preserve">Primary Industries </w:t>
      </w:r>
      <w:r w:rsidRPr="00EE6A52">
        <w:t xml:space="preserve">Specialisation Study </w:t>
      </w:r>
      <w:r w:rsidR="00281E00" w:rsidRPr="00EE6A52">
        <w:t>g</w:t>
      </w:r>
      <w:r w:rsidRPr="00EE6A52">
        <w:t>ap HSC indicative hours</w:t>
      </w:r>
      <w:bookmarkEnd w:id="35"/>
      <w:r w:rsidRPr="00EE6A52">
        <w:t xml:space="preserve"> </w:t>
      </w:r>
    </w:p>
    <w:tbl>
      <w:tblPr>
        <w:tblW w:w="0" w:type="auto"/>
        <w:tblInd w:w="-5" w:type="dxa"/>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ayout w:type="fixed"/>
        <w:tblCellMar>
          <w:top w:w="108" w:type="dxa"/>
          <w:bottom w:w="57" w:type="dxa"/>
        </w:tblCellMar>
        <w:tblLook w:val="01E0" w:firstRow="1" w:lastRow="1" w:firstColumn="1" w:lastColumn="1" w:noHBand="0" w:noVBand="0"/>
      </w:tblPr>
      <w:tblGrid>
        <w:gridCol w:w="1560"/>
        <w:gridCol w:w="3827"/>
        <w:gridCol w:w="1559"/>
        <w:gridCol w:w="2092"/>
      </w:tblGrid>
      <w:tr w:rsidR="00F71402" w:rsidRPr="00EE6A52" w14:paraId="68CBF82B" w14:textId="77777777" w:rsidTr="005B4B9F">
        <w:trPr>
          <w:cantSplit/>
          <w:trHeight w:val="766"/>
          <w:tblHeader/>
        </w:trPr>
        <w:tc>
          <w:tcPr>
            <w:tcW w:w="1560" w:type="dxa"/>
            <w:shd w:val="clear" w:color="auto" w:fill="041E42"/>
            <w:hideMark/>
          </w:tcPr>
          <w:p w14:paraId="785A432C" w14:textId="77777777" w:rsidR="00F71402" w:rsidRPr="00EE6A52" w:rsidRDefault="00F71402" w:rsidP="009E7129">
            <w:pPr>
              <w:spacing w:after="0"/>
              <w:ind w:left="40" w:right="40"/>
              <w:rPr>
                <w:b/>
                <w:bCs/>
                <w:color w:val="FFFFFF" w:themeColor="background1"/>
                <w:lang w:val="en-US"/>
              </w:rPr>
            </w:pPr>
            <w:r w:rsidRPr="00EE6A52">
              <w:rPr>
                <w:b/>
                <w:bCs/>
                <w:color w:val="FFFFFF" w:themeColor="background1"/>
                <w:lang w:val="en-US"/>
              </w:rPr>
              <w:t>Unit code</w:t>
            </w:r>
          </w:p>
        </w:tc>
        <w:tc>
          <w:tcPr>
            <w:tcW w:w="3827" w:type="dxa"/>
            <w:shd w:val="clear" w:color="auto" w:fill="041E42"/>
            <w:hideMark/>
          </w:tcPr>
          <w:p w14:paraId="39CFDC3B" w14:textId="77777777" w:rsidR="00F71402" w:rsidRPr="00EE6A52" w:rsidRDefault="00F71402" w:rsidP="009E7129">
            <w:pPr>
              <w:spacing w:after="0"/>
              <w:ind w:left="40" w:right="40"/>
              <w:rPr>
                <w:b/>
                <w:bCs/>
                <w:color w:val="FFFFFF" w:themeColor="background1"/>
                <w:lang w:val="en-US"/>
              </w:rPr>
            </w:pPr>
            <w:r w:rsidRPr="00EE6A52">
              <w:rPr>
                <w:b/>
                <w:bCs/>
                <w:color w:val="FFFFFF" w:themeColor="background1"/>
                <w:lang w:val="en-US"/>
              </w:rPr>
              <w:t>Unit title</w:t>
            </w:r>
          </w:p>
        </w:tc>
        <w:tc>
          <w:tcPr>
            <w:tcW w:w="1559" w:type="dxa"/>
            <w:shd w:val="clear" w:color="auto" w:fill="041E42"/>
            <w:hideMark/>
          </w:tcPr>
          <w:p w14:paraId="764096FA" w14:textId="77777777" w:rsidR="00F71402" w:rsidRPr="00EE6A52" w:rsidRDefault="00F71402" w:rsidP="009E7129">
            <w:pPr>
              <w:spacing w:after="0"/>
              <w:ind w:left="40" w:right="40"/>
              <w:jc w:val="center"/>
              <w:rPr>
                <w:b/>
                <w:bCs/>
                <w:color w:val="FFFFFF" w:themeColor="background1"/>
                <w:lang w:val="en-US"/>
              </w:rPr>
            </w:pPr>
            <w:r w:rsidRPr="00EE6A52">
              <w:rPr>
                <w:b/>
                <w:bCs/>
                <w:color w:val="FFFFFF" w:themeColor="background1"/>
                <w:lang w:val="en-US"/>
              </w:rPr>
              <w:t>Gap HSC indicative hours</w:t>
            </w:r>
          </w:p>
        </w:tc>
        <w:tc>
          <w:tcPr>
            <w:tcW w:w="2092" w:type="dxa"/>
            <w:shd w:val="clear" w:color="auto" w:fill="041E42"/>
            <w:hideMark/>
          </w:tcPr>
          <w:p w14:paraId="26ECE2F7" w14:textId="46B98C66" w:rsidR="00F71402" w:rsidRPr="00EE6A52" w:rsidRDefault="009570A2" w:rsidP="009E7129">
            <w:pPr>
              <w:spacing w:after="0"/>
              <w:ind w:left="40" w:right="40"/>
              <w:jc w:val="center"/>
              <w:rPr>
                <w:b/>
                <w:bCs/>
                <w:color w:val="FFFFFF" w:themeColor="background1"/>
                <w:lang w:val="en-US"/>
              </w:rPr>
            </w:pPr>
            <w:r w:rsidRPr="00EE6A52">
              <w:rPr>
                <w:b/>
                <w:bCs/>
                <w:color w:val="FFFFFF" w:themeColor="background1"/>
                <w:lang w:val="en-US"/>
              </w:rPr>
              <w:t>r</w:t>
            </w:r>
            <w:r w:rsidR="00F71402" w:rsidRPr="00EE6A52">
              <w:rPr>
                <w:b/>
                <w:bCs/>
                <w:color w:val="FFFFFF" w:themeColor="background1"/>
                <w:lang w:val="en-US"/>
              </w:rPr>
              <w:t>elated</w:t>
            </w:r>
            <w:r w:rsidRPr="00EE6A52">
              <w:rPr>
                <w:b/>
                <w:bCs/>
                <w:color w:val="FFFFFF" w:themeColor="background1"/>
                <w:lang w:val="en-US"/>
              </w:rPr>
              <w:br/>
            </w:r>
            <w:r w:rsidR="00F71402" w:rsidRPr="00EE6A52">
              <w:rPr>
                <w:b/>
                <w:bCs/>
                <w:color w:val="FFFFFF" w:themeColor="background1"/>
                <w:lang w:val="en-US"/>
              </w:rPr>
              <w:t>Certificate II unit</w:t>
            </w:r>
            <w:r w:rsidR="00281E00" w:rsidRPr="00EE6A52">
              <w:rPr>
                <w:b/>
                <w:bCs/>
                <w:color w:val="FFFFFF" w:themeColor="background1"/>
                <w:lang w:val="en-US"/>
              </w:rPr>
              <w:t>(s)</w:t>
            </w:r>
            <w:r w:rsidR="00F71402" w:rsidRPr="00EE6A52">
              <w:rPr>
                <w:b/>
                <w:bCs/>
                <w:color w:val="FFFFFF" w:themeColor="background1"/>
                <w:lang w:val="en-US"/>
              </w:rPr>
              <w:t xml:space="preserve"> of competency</w:t>
            </w:r>
          </w:p>
        </w:tc>
      </w:tr>
      <w:tr w:rsidR="00F71402" w:rsidRPr="00EE6A52" w14:paraId="34B3E050" w14:textId="77777777" w:rsidTr="005B4B9F">
        <w:trPr>
          <w:cantSplit/>
        </w:trPr>
        <w:tc>
          <w:tcPr>
            <w:tcW w:w="1560" w:type="dxa"/>
            <w:hideMark/>
          </w:tcPr>
          <w:p w14:paraId="73FC6CAC" w14:textId="77777777" w:rsidR="00F71402" w:rsidRPr="00EE6A52" w:rsidRDefault="00F71402" w:rsidP="009E7129">
            <w:pPr>
              <w:spacing w:after="0"/>
              <w:rPr>
                <w:rFonts w:cs="Arial"/>
                <w:szCs w:val="20"/>
              </w:rPr>
            </w:pPr>
            <w:r w:rsidRPr="00EE6A52">
              <w:rPr>
                <w:rFonts w:cs="Arial"/>
                <w:szCs w:val="20"/>
              </w:rPr>
              <w:t>AHCCHM307</w:t>
            </w:r>
          </w:p>
        </w:tc>
        <w:tc>
          <w:tcPr>
            <w:tcW w:w="3827" w:type="dxa"/>
            <w:hideMark/>
          </w:tcPr>
          <w:p w14:paraId="35E207A2" w14:textId="77777777" w:rsidR="00F71402" w:rsidRPr="00EE6A52" w:rsidRDefault="00F71402" w:rsidP="009E7129">
            <w:pPr>
              <w:spacing w:after="0"/>
              <w:rPr>
                <w:rFonts w:cs="Arial"/>
                <w:szCs w:val="20"/>
              </w:rPr>
            </w:pPr>
            <w:r w:rsidRPr="00EE6A52">
              <w:rPr>
                <w:rFonts w:cs="Arial"/>
                <w:szCs w:val="20"/>
              </w:rPr>
              <w:t>Prepare and apply chemicals to control pest, weeds and diseases</w:t>
            </w:r>
          </w:p>
        </w:tc>
        <w:tc>
          <w:tcPr>
            <w:tcW w:w="1559" w:type="dxa"/>
            <w:hideMark/>
          </w:tcPr>
          <w:p w14:paraId="3B4BA326" w14:textId="77777777" w:rsidR="00F71402" w:rsidRPr="00EE6A52" w:rsidRDefault="00F71402" w:rsidP="009E7129">
            <w:pPr>
              <w:spacing w:after="0"/>
              <w:jc w:val="center"/>
              <w:rPr>
                <w:rFonts w:cs="Arial"/>
                <w:szCs w:val="20"/>
              </w:rPr>
            </w:pPr>
            <w:r w:rsidRPr="00EE6A52">
              <w:rPr>
                <w:rFonts w:cs="Arial"/>
                <w:szCs w:val="20"/>
              </w:rPr>
              <w:t>5</w:t>
            </w:r>
          </w:p>
        </w:tc>
        <w:tc>
          <w:tcPr>
            <w:tcW w:w="2092" w:type="dxa"/>
            <w:hideMark/>
          </w:tcPr>
          <w:p w14:paraId="5FBEC5B7" w14:textId="77777777" w:rsidR="00F71402" w:rsidRPr="00EE6A52" w:rsidRDefault="00F71402" w:rsidP="009E7129">
            <w:pPr>
              <w:spacing w:after="0"/>
              <w:jc w:val="center"/>
              <w:rPr>
                <w:rFonts w:cs="Arial"/>
                <w:szCs w:val="20"/>
              </w:rPr>
            </w:pPr>
            <w:r w:rsidRPr="00EE6A52">
              <w:rPr>
                <w:rFonts w:cs="Arial"/>
                <w:szCs w:val="20"/>
              </w:rPr>
              <w:t>AHCCHM201</w:t>
            </w:r>
          </w:p>
        </w:tc>
      </w:tr>
      <w:tr w:rsidR="00F71402" w:rsidRPr="00EE6A52" w14:paraId="43EF2A74" w14:textId="77777777" w:rsidTr="005B4B9F">
        <w:trPr>
          <w:cantSplit/>
        </w:trPr>
        <w:tc>
          <w:tcPr>
            <w:tcW w:w="1560" w:type="dxa"/>
            <w:hideMark/>
          </w:tcPr>
          <w:p w14:paraId="73B126F0" w14:textId="77777777" w:rsidR="00F71402" w:rsidRPr="00EE6A52" w:rsidRDefault="00F71402" w:rsidP="009E7129">
            <w:pPr>
              <w:spacing w:after="0"/>
              <w:rPr>
                <w:rFonts w:cs="Arial"/>
                <w:szCs w:val="20"/>
              </w:rPr>
            </w:pPr>
            <w:r w:rsidRPr="00EE6A52">
              <w:rPr>
                <w:rFonts w:cs="Arial"/>
                <w:szCs w:val="20"/>
              </w:rPr>
              <w:t>AHCLSK309</w:t>
            </w:r>
          </w:p>
        </w:tc>
        <w:tc>
          <w:tcPr>
            <w:tcW w:w="3827" w:type="dxa"/>
            <w:hideMark/>
          </w:tcPr>
          <w:p w14:paraId="6E2FC922" w14:textId="77777777" w:rsidR="00F71402" w:rsidRPr="00EE6A52" w:rsidRDefault="00F71402" w:rsidP="009E7129">
            <w:pPr>
              <w:spacing w:after="0"/>
              <w:rPr>
                <w:rFonts w:cs="Arial"/>
                <w:szCs w:val="20"/>
              </w:rPr>
            </w:pPr>
            <w:r w:rsidRPr="00EE6A52">
              <w:rPr>
                <w:rFonts w:cs="Arial"/>
                <w:szCs w:val="20"/>
              </w:rPr>
              <w:t>Implement animal health control programs</w:t>
            </w:r>
          </w:p>
        </w:tc>
        <w:tc>
          <w:tcPr>
            <w:tcW w:w="1559" w:type="dxa"/>
            <w:hideMark/>
          </w:tcPr>
          <w:p w14:paraId="3A44189C" w14:textId="77777777" w:rsidR="00F71402" w:rsidRPr="00EE6A52" w:rsidRDefault="00F71402" w:rsidP="009E7129">
            <w:pPr>
              <w:spacing w:after="0"/>
              <w:jc w:val="center"/>
              <w:rPr>
                <w:rFonts w:cs="Arial"/>
                <w:szCs w:val="20"/>
              </w:rPr>
            </w:pPr>
            <w:r w:rsidRPr="00EE6A52">
              <w:rPr>
                <w:rFonts w:cs="Arial"/>
                <w:szCs w:val="20"/>
              </w:rPr>
              <w:t>5</w:t>
            </w:r>
          </w:p>
        </w:tc>
        <w:tc>
          <w:tcPr>
            <w:tcW w:w="2092" w:type="dxa"/>
            <w:hideMark/>
          </w:tcPr>
          <w:p w14:paraId="6170EADE" w14:textId="77777777" w:rsidR="00F71402" w:rsidRPr="00EE6A52" w:rsidRDefault="00F71402" w:rsidP="009E7129">
            <w:pPr>
              <w:spacing w:after="0"/>
              <w:jc w:val="center"/>
              <w:rPr>
                <w:rFonts w:cs="Arial"/>
                <w:szCs w:val="20"/>
              </w:rPr>
            </w:pPr>
            <w:r w:rsidRPr="00EE6A52">
              <w:rPr>
                <w:rFonts w:cs="Arial"/>
                <w:szCs w:val="20"/>
              </w:rPr>
              <w:t>AHCLSK202</w:t>
            </w:r>
          </w:p>
        </w:tc>
      </w:tr>
      <w:tr w:rsidR="00534906" w:rsidRPr="00EE6A52" w14:paraId="477C0644" w14:textId="77777777" w:rsidTr="003D0CDF">
        <w:trPr>
          <w:cantSplit/>
        </w:trPr>
        <w:tc>
          <w:tcPr>
            <w:tcW w:w="1560" w:type="dxa"/>
            <w:hideMark/>
          </w:tcPr>
          <w:p w14:paraId="742E64C6" w14:textId="77777777" w:rsidR="00534906" w:rsidRPr="00EE6A52" w:rsidRDefault="00534906" w:rsidP="003D0CDF">
            <w:pPr>
              <w:spacing w:after="0"/>
              <w:rPr>
                <w:rFonts w:cs="Arial"/>
                <w:szCs w:val="20"/>
              </w:rPr>
            </w:pPr>
            <w:r w:rsidRPr="00EE6A52">
              <w:rPr>
                <w:rFonts w:cs="Arial"/>
                <w:szCs w:val="20"/>
              </w:rPr>
              <w:t>AHCPMG302</w:t>
            </w:r>
          </w:p>
        </w:tc>
        <w:tc>
          <w:tcPr>
            <w:tcW w:w="3827" w:type="dxa"/>
            <w:hideMark/>
          </w:tcPr>
          <w:p w14:paraId="32DCFF3C" w14:textId="77777777" w:rsidR="00534906" w:rsidRPr="00EE6A52" w:rsidRDefault="00534906" w:rsidP="003D0CDF">
            <w:pPr>
              <w:spacing w:after="0"/>
              <w:rPr>
                <w:rFonts w:cs="Arial"/>
                <w:szCs w:val="20"/>
              </w:rPr>
            </w:pPr>
            <w:r w:rsidRPr="00EE6A52">
              <w:rPr>
                <w:rFonts w:cs="Arial"/>
                <w:szCs w:val="20"/>
              </w:rPr>
              <w:t>Control plant pests, diseases and disorders</w:t>
            </w:r>
          </w:p>
        </w:tc>
        <w:tc>
          <w:tcPr>
            <w:tcW w:w="1559" w:type="dxa"/>
            <w:hideMark/>
          </w:tcPr>
          <w:p w14:paraId="63388294" w14:textId="77777777" w:rsidR="00534906" w:rsidRPr="00EE6A52" w:rsidRDefault="00534906" w:rsidP="003D0CDF">
            <w:pPr>
              <w:spacing w:after="0"/>
              <w:jc w:val="center"/>
              <w:rPr>
                <w:rFonts w:cs="Arial"/>
                <w:szCs w:val="20"/>
              </w:rPr>
            </w:pPr>
            <w:r w:rsidRPr="00EE6A52">
              <w:rPr>
                <w:rFonts w:cs="Arial"/>
                <w:szCs w:val="20"/>
              </w:rPr>
              <w:t>5</w:t>
            </w:r>
          </w:p>
        </w:tc>
        <w:tc>
          <w:tcPr>
            <w:tcW w:w="2092" w:type="dxa"/>
            <w:hideMark/>
          </w:tcPr>
          <w:p w14:paraId="09F6432F" w14:textId="77777777" w:rsidR="00534906" w:rsidRPr="00EE6A52" w:rsidRDefault="00534906" w:rsidP="003D0CDF">
            <w:pPr>
              <w:spacing w:after="0"/>
              <w:jc w:val="center"/>
              <w:rPr>
                <w:rFonts w:cs="Arial"/>
                <w:szCs w:val="20"/>
              </w:rPr>
            </w:pPr>
            <w:r w:rsidRPr="00EE6A52">
              <w:rPr>
                <w:rFonts w:cs="Arial"/>
                <w:szCs w:val="20"/>
              </w:rPr>
              <w:t>AHCPMG202</w:t>
            </w:r>
          </w:p>
        </w:tc>
      </w:tr>
      <w:tr w:rsidR="00F71402" w:rsidRPr="00EE6A52" w14:paraId="4CAF9749" w14:textId="77777777" w:rsidTr="005B4B9F">
        <w:trPr>
          <w:cantSplit/>
        </w:trPr>
        <w:tc>
          <w:tcPr>
            <w:tcW w:w="1560" w:type="dxa"/>
            <w:hideMark/>
          </w:tcPr>
          <w:p w14:paraId="493C7BE2" w14:textId="6EAF1E28" w:rsidR="00F71402" w:rsidRPr="00EE6A52" w:rsidRDefault="00F71402" w:rsidP="009E7129">
            <w:pPr>
              <w:spacing w:after="0"/>
              <w:rPr>
                <w:rFonts w:cs="Arial"/>
                <w:szCs w:val="20"/>
              </w:rPr>
            </w:pPr>
            <w:r w:rsidRPr="00EE6A52">
              <w:rPr>
                <w:rFonts w:cs="Arial"/>
                <w:szCs w:val="20"/>
              </w:rPr>
              <w:t>AHCWHS30</w:t>
            </w:r>
            <w:r w:rsidR="000F4411" w:rsidRPr="00EE6A52">
              <w:rPr>
                <w:rFonts w:cs="Arial"/>
                <w:szCs w:val="20"/>
              </w:rPr>
              <w:t>2</w:t>
            </w:r>
          </w:p>
        </w:tc>
        <w:tc>
          <w:tcPr>
            <w:tcW w:w="3827" w:type="dxa"/>
            <w:hideMark/>
          </w:tcPr>
          <w:p w14:paraId="30695B7A" w14:textId="490A960F" w:rsidR="00F71402" w:rsidRPr="00EE6A52" w:rsidRDefault="00F71402" w:rsidP="009E7129">
            <w:pPr>
              <w:spacing w:after="0"/>
              <w:rPr>
                <w:rFonts w:cs="Arial"/>
                <w:szCs w:val="20"/>
              </w:rPr>
            </w:pPr>
            <w:r w:rsidRPr="00EE6A52">
              <w:rPr>
                <w:rFonts w:cs="Arial"/>
                <w:szCs w:val="20"/>
              </w:rPr>
              <w:t>Contribute to work</w:t>
            </w:r>
            <w:r w:rsidR="00236D2C" w:rsidRPr="00EE6A52">
              <w:rPr>
                <w:rFonts w:cs="Arial"/>
                <w:szCs w:val="20"/>
              </w:rPr>
              <w:t>place</w:t>
            </w:r>
            <w:r w:rsidRPr="00EE6A52">
              <w:rPr>
                <w:rFonts w:cs="Arial"/>
                <w:szCs w:val="20"/>
              </w:rPr>
              <w:t xml:space="preserve"> health and safety processes</w:t>
            </w:r>
          </w:p>
        </w:tc>
        <w:tc>
          <w:tcPr>
            <w:tcW w:w="1559" w:type="dxa"/>
            <w:hideMark/>
          </w:tcPr>
          <w:p w14:paraId="54E73102" w14:textId="6E31DAE0" w:rsidR="00F71402" w:rsidRPr="00EE6A52" w:rsidRDefault="00F71402" w:rsidP="009E7129">
            <w:pPr>
              <w:spacing w:after="0"/>
              <w:jc w:val="center"/>
              <w:rPr>
                <w:rFonts w:cs="Arial"/>
                <w:szCs w:val="20"/>
              </w:rPr>
            </w:pPr>
            <w:r w:rsidRPr="00EE6A52">
              <w:rPr>
                <w:rFonts w:cs="Arial"/>
                <w:szCs w:val="20"/>
              </w:rPr>
              <w:t>5</w:t>
            </w:r>
          </w:p>
        </w:tc>
        <w:tc>
          <w:tcPr>
            <w:tcW w:w="2092" w:type="dxa"/>
            <w:hideMark/>
          </w:tcPr>
          <w:p w14:paraId="445003D3" w14:textId="40924423" w:rsidR="00F71402" w:rsidRPr="00EE6A52" w:rsidRDefault="00F71402" w:rsidP="009E7129">
            <w:pPr>
              <w:spacing w:after="0"/>
              <w:jc w:val="center"/>
              <w:rPr>
                <w:rFonts w:cs="Arial"/>
                <w:szCs w:val="20"/>
              </w:rPr>
            </w:pPr>
            <w:r w:rsidRPr="00EE6A52">
              <w:rPr>
                <w:rFonts w:cs="Arial"/>
                <w:szCs w:val="20"/>
              </w:rPr>
              <w:t>AHCWHS20</w:t>
            </w:r>
            <w:r w:rsidR="000F4411" w:rsidRPr="00EE6A52">
              <w:rPr>
                <w:rFonts w:cs="Arial"/>
                <w:szCs w:val="20"/>
              </w:rPr>
              <w:t>2</w:t>
            </w:r>
          </w:p>
        </w:tc>
      </w:tr>
      <w:tr w:rsidR="00F71402" w:rsidRPr="00EE6A52" w14:paraId="629D338C" w14:textId="77777777" w:rsidTr="005B4B9F">
        <w:trPr>
          <w:cantSplit/>
        </w:trPr>
        <w:tc>
          <w:tcPr>
            <w:tcW w:w="1560" w:type="dxa"/>
            <w:hideMark/>
          </w:tcPr>
          <w:p w14:paraId="4272871E" w14:textId="50458336" w:rsidR="00F71402" w:rsidRPr="00EE6A52" w:rsidRDefault="00F71402" w:rsidP="009E7129">
            <w:pPr>
              <w:spacing w:after="0"/>
              <w:rPr>
                <w:rFonts w:cs="Arial"/>
                <w:szCs w:val="20"/>
              </w:rPr>
            </w:pPr>
            <w:r w:rsidRPr="00EE6A52">
              <w:rPr>
                <w:rFonts w:cs="Arial"/>
                <w:szCs w:val="20"/>
              </w:rPr>
              <w:t>AHCWRK3</w:t>
            </w:r>
            <w:r w:rsidR="00F32730" w:rsidRPr="00EE6A52">
              <w:rPr>
                <w:rFonts w:cs="Arial"/>
                <w:szCs w:val="20"/>
              </w:rPr>
              <w:t>14</w:t>
            </w:r>
          </w:p>
        </w:tc>
        <w:tc>
          <w:tcPr>
            <w:tcW w:w="3827" w:type="dxa"/>
            <w:hideMark/>
          </w:tcPr>
          <w:p w14:paraId="3EB650EE" w14:textId="77777777" w:rsidR="00F71402" w:rsidRPr="00EE6A52" w:rsidRDefault="00F71402" w:rsidP="009E7129">
            <w:pPr>
              <w:spacing w:after="0"/>
              <w:rPr>
                <w:rFonts w:cs="Arial"/>
                <w:szCs w:val="20"/>
              </w:rPr>
            </w:pPr>
            <w:r w:rsidRPr="00EE6A52">
              <w:rPr>
                <w:rFonts w:cs="Arial"/>
                <w:szCs w:val="20"/>
              </w:rPr>
              <w:t>Monitor weather conditions</w:t>
            </w:r>
          </w:p>
        </w:tc>
        <w:tc>
          <w:tcPr>
            <w:tcW w:w="1559" w:type="dxa"/>
            <w:hideMark/>
          </w:tcPr>
          <w:p w14:paraId="734B9BCA" w14:textId="08554873" w:rsidR="00F71402" w:rsidRPr="00EE6A52" w:rsidRDefault="00100036" w:rsidP="009E7129">
            <w:pPr>
              <w:spacing w:after="0"/>
              <w:jc w:val="center"/>
              <w:rPr>
                <w:rFonts w:cs="Arial"/>
                <w:szCs w:val="20"/>
              </w:rPr>
            </w:pPr>
            <w:r w:rsidRPr="00EE6A52">
              <w:rPr>
                <w:rFonts w:cs="Arial"/>
                <w:szCs w:val="20"/>
              </w:rPr>
              <w:t>5</w:t>
            </w:r>
          </w:p>
        </w:tc>
        <w:tc>
          <w:tcPr>
            <w:tcW w:w="2092" w:type="dxa"/>
            <w:hideMark/>
          </w:tcPr>
          <w:p w14:paraId="36A492B6" w14:textId="5838F929" w:rsidR="00F71402" w:rsidRPr="00EE6A52" w:rsidRDefault="00F71402" w:rsidP="009E7129">
            <w:pPr>
              <w:spacing w:after="0"/>
              <w:jc w:val="center"/>
              <w:rPr>
                <w:rFonts w:cs="Arial"/>
                <w:szCs w:val="20"/>
              </w:rPr>
            </w:pPr>
            <w:r w:rsidRPr="00EE6A52">
              <w:rPr>
                <w:rFonts w:cs="Arial"/>
                <w:szCs w:val="20"/>
              </w:rPr>
              <w:t>AHCWRK2</w:t>
            </w:r>
            <w:r w:rsidR="00F32730" w:rsidRPr="00EE6A52">
              <w:rPr>
                <w:rFonts w:cs="Arial"/>
                <w:szCs w:val="20"/>
              </w:rPr>
              <w:t>10</w:t>
            </w:r>
          </w:p>
        </w:tc>
      </w:tr>
      <w:tr w:rsidR="00F71402" w:rsidRPr="00EE6A52" w14:paraId="00532CDA" w14:textId="77777777" w:rsidTr="005B4B9F">
        <w:trPr>
          <w:cantSplit/>
        </w:trPr>
        <w:tc>
          <w:tcPr>
            <w:tcW w:w="1560" w:type="dxa"/>
            <w:hideMark/>
          </w:tcPr>
          <w:p w14:paraId="43CF5D1F" w14:textId="3C76209A" w:rsidR="00F71402" w:rsidRPr="00EE6A52" w:rsidRDefault="00F71402" w:rsidP="009E7129">
            <w:pPr>
              <w:spacing w:after="0"/>
              <w:rPr>
                <w:rFonts w:cs="Arial"/>
                <w:szCs w:val="20"/>
              </w:rPr>
            </w:pPr>
            <w:r w:rsidRPr="00EE6A52">
              <w:rPr>
                <w:rFonts w:cs="Arial"/>
                <w:szCs w:val="20"/>
              </w:rPr>
              <w:t>AHCWRK3</w:t>
            </w:r>
            <w:r w:rsidR="00C274B5" w:rsidRPr="00EE6A52">
              <w:rPr>
                <w:rFonts w:cs="Arial"/>
                <w:szCs w:val="20"/>
              </w:rPr>
              <w:t>20</w:t>
            </w:r>
          </w:p>
        </w:tc>
        <w:tc>
          <w:tcPr>
            <w:tcW w:w="3827" w:type="dxa"/>
            <w:hideMark/>
          </w:tcPr>
          <w:p w14:paraId="0534513F" w14:textId="77777777" w:rsidR="00F71402" w:rsidRPr="00EE6A52" w:rsidRDefault="00F71402" w:rsidP="009E7129">
            <w:pPr>
              <w:spacing w:after="0"/>
              <w:rPr>
                <w:rFonts w:cs="Arial"/>
                <w:szCs w:val="20"/>
              </w:rPr>
            </w:pPr>
            <w:r w:rsidRPr="00EE6A52">
              <w:rPr>
                <w:rFonts w:cs="Arial"/>
                <w:szCs w:val="20"/>
              </w:rPr>
              <w:t>Apply environmentally sustainable work practices</w:t>
            </w:r>
          </w:p>
        </w:tc>
        <w:tc>
          <w:tcPr>
            <w:tcW w:w="1559" w:type="dxa"/>
            <w:hideMark/>
          </w:tcPr>
          <w:p w14:paraId="431D8F57" w14:textId="0762CE1A" w:rsidR="00F71402" w:rsidRPr="00EE6A52" w:rsidRDefault="00F71402" w:rsidP="009E7129">
            <w:pPr>
              <w:spacing w:after="0"/>
              <w:jc w:val="center"/>
              <w:rPr>
                <w:rFonts w:cs="Arial"/>
                <w:szCs w:val="20"/>
              </w:rPr>
            </w:pPr>
            <w:r w:rsidRPr="00EE6A52">
              <w:rPr>
                <w:rFonts w:cs="Arial"/>
                <w:szCs w:val="20"/>
              </w:rPr>
              <w:t>5</w:t>
            </w:r>
          </w:p>
        </w:tc>
        <w:tc>
          <w:tcPr>
            <w:tcW w:w="2092" w:type="dxa"/>
            <w:hideMark/>
          </w:tcPr>
          <w:p w14:paraId="6010D1F2" w14:textId="628820B7" w:rsidR="00F71402" w:rsidRPr="00EE6A52" w:rsidRDefault="00F71402" w:rsidP="009E7129">
            <w:pPr>
              <w:spacing w:after="0"/>
              <w:jc w:val="center"/>
              <w:rPr>
                <w:rFonts w:cs="Arial"/>
                <w:szCs w:val="20"/>
              </w:rPr>
            </w:pPr>
            <w:r w:rsidRPr="00EE6A52">
              <w:rPr>
                <w:rFonts w:cs="Arial"/>
                <w:szCs w:val="20"/>
              </w:rPr>
              <w:t>AHCWRK2</w:t>
            </w:r>
            <w:r w:rsidR="00A857B4" w:rsidRPr="00EE6A52">
              <w:rPr>
                <w:rFonts w:cs="Arial"/>
                <w:szCs w:val="20"/>
              </w:rPr>
              <w:t>11</w:t>
            </w:r>
          </w:p>
        </w:tc>
      </w:tr>
    </w:tbl>
    <w:p w14:paraId="7D20C6BD" w14:textId="50282DF5" w:rsidR="00CF1FDD" w:rsidRPr="00EE6A52" w:rsidRDefault="00CF1FDD" w:rsidP="00E040F1">
      <w:pPr>
        <w:rPr>
          <w:lang w:eastAsia="en-AU"/>
        </w:rPr>
      </w:pPr>
      <w:r w:rsidRPr="00EE6A52">
        <w:br w:type="page"/>
      </w:r>
    </w:p>
    <w:p w14:paraId="78603378" w14:textId="10482812" w:rsidR="000A5AE7" w:rsidRPr="00EE6A52" w:rsidRDefault="00A76F4C" w:rsidP="00E15EAF">
      <w:pPr>
        <w:pStyle w:val="Heading2"/>
      </w:pPr>
      <w:bookmarkStart w:id="36" w:name="_Toc198807637"/>
      <w:r w:rsidRPr="00EE6A52">
        <w:lastRenderedPageBreak/>
        <w:t>2.5</w:t>
      </w:r>
      <w:r w:rsidRPr="00EE6A52">
        <w:tab/>
      </w:r>
      <w:r w:rsidR="005B125A" w:rsidRPr="00EE6A52">
        <w:t xml:space="preserve">Primary Industries </w:t>
      </w:r>
      <w:r w:rsidR="000A5AE7" w:rsidRPr="00EE6A52">
        <w:t>units of competency</w:t>
      </w:r>
      <w:bookmarkEnd w:id="36"/>
    </w:p>
    <w:p w14:paraId="7F08F1A6" w14:textId="6F64C928" w:rsidR="000A5AE7" w:rsidRPr="00EE6A52" w:rsidRDefault="00ED6F87" w:rsidP="00E15EAF">
      <w:r w:rsidRPr="00EE6A52">
        <w:t>Details of</w:t>
      </w:r>
      <w:r w:rsidR="000A5AE7" w:rsidRPr="00EE6A52">
        <w:t xml:space="preserve"> units of competency</w:t>
      </w:r>
      <w:r w:rsidRPr="00EE6A52">
        <w:t xml:space="preserve"> listed in </w:t>
      </w:r>
      <w:r w:rsidR="005936A2" w:rsidRPr="00EE6A52">
        <w:t>Sections 2.5.1 – 2.5.</w:t>
      </w:r>
      <w:r w:rsidR="00F71402" w:rsidRPr="00EE6A52">
        <w:t>3</w:t>
      </w:r>
      <w:r w:rsidR="005936A2" w:rsidRPr="00EE6A52">
        <w:t xml:space="preserve"> below </w:t>
      </w:r>
      <w:r w:rsidR="00C23AA3" w:rsidRPr="00EE6A52">
        <w:t xml:space="preserve">are </w:t>
      </w:r>
      <w:r w:rsidRPr="00EE6A52">
        <w:t xml:space="preserve">available in the </w:t>
      </w:r>
      <w:r w:rsidR="001B5F57" w:rsidRPr="005B44A7">
        <w:t>AHC</w:t>
      </w:r>
      <w:r w:rsidR="009E7129" w:rsidRPr="005B44A7">
        <w:t> </w:t>
      </w:r>
      <w:r w:rsidR="001B5F57" w:rsidRPr="005B44A7">
        <w:t>Agricultur</w:t>
      </w:r>
      <w:r w:rsidR="00C274B5" w:rsidRPr="005B44A7">
        <w:t>e</w:t>
      </w:r>
      <w:r w:rsidR="001B5F57" w:rsidRPr="005B44A7">
        <w:t>, Horticultur</w:t>
      </w:r>
      <w:r w:rsidR="00C274B5" w:rsidRPr="005B44A7">
        <w:t>e</w:t>
      </w:r>
      <w:r w:rsidR="001B5F57" w:rsidRPr="005B44A7">
        <w:t xml:space="preserve"> and Con</w:t>
      </w:r>
      <w:r w:rsidR="00BC138D" w:rsidRPr="005B44A7">
        <w:t>s</w:t>
      </w:r>
      <w:r w:rsidR="001B5F57" w:rsidRPr="005B44A7">
        <w:t>ervation and Land Management</w:t>
      </w:r>
      <w:r w:rsidR="002A2F07" w:rsidRPr="005B44A7">
        <w:t xml:space="preserve"> Training Package</w:t>
      </w:r>
      <w:r w:rsidRPr="00EE6A52">
        <w:rPr>
          <w:i/>
          <w:iCs/>
        </w:rPr>
        <w:t xml:space="preserve"> </w:t>
      </w:r>
      <w:r w:rsidRPr="00EE6A52">
        <w:t xml:space="preserve">at </w:t>
      </w:r>
      <w:hyperlink r:id="rId40" w:history="1">
        <w:r w:rsidRPr="00EE6A52">
          <w:rPr>
            <w:rStyle w:val="Hyperlink"/>
          </w:rPr>
          <w:t>training.gov.au</w:t>
        </w:r>
      </w:hyperlink>
      <w:r w:rsidR="00E82AAF" w:rsidRPr="00EE6A52">
        <w:t>.</w:t>
      </w:r>
    </w:p>
    <w:p w14:paraId="1C8F5C51" w14:textId="1ECCA0B7" w:rsidR="003462F3" w:rsidRPr="00EE6A52" w:rsidRDefault="00A76F4C" w:rsidP="00E15EAF">
      <w:pPr>
        <w:pStyle w:val="Heading3"/>
      </w:pPr>
      <w:bookmarkStart w:id="37" w:name="_Toc198807638"/>
      <w:r w:rsidRPr="00EE6A52">
        <w:t>2.5.1</w:t>
      </w:r>
      <w:r w:rsidRPr="00EE6A52">
        <w:tab/>
      </w:r>
      <w:r w:rsidR="002A2F07" w:rsidRPr="00EE6A52">
        <w:t xml:space="preserve">Associated mandatory units of competency </w:t>
      </w:r>
      <w:r w:rsidR="00791974" w:rsidRPr="00EE6A52">
        <w:t xml:space="preserve">and focus areas </w:t>
      </w:r>
      <w:r w:rsidR="002A2F07" w:rsidRPr="00EE6A52">
        <w:t>for the 240-hour course</w:t>
      </w:r>
      <w:bookmarkEnd w:id="37"/>
    </w:p>
    <w:p w14:paraId="491A3885" w14:textId="4B33C813" w:rsidR="00E82AAF" w:rsidRPr="00EE6A52" w:rsidRDefault="00953F84" w:rsidP="00E15EAF">
      <w:pPr>
        <w:spacing w:before="240"/>
        <w:rPr>
          <w:b/>
          <w:bCs/>
        </w:rPr>
      </w:pPr>
      <w:r w:rsidRPr="00EE6A52">
        <w:rPr>
          <w:b/>
          <w:bCs/>
        </w:rPr>
        <w:t>Attempt the following units of competency:</w:t>
      </w:r>
    </w:p>
    <w:p w14:paraId="4FC46EC5" w14:textId="78043747" w:rsidR="003D479E" w:rsidRPr="00EE6A52" w:rsidRDefault="0051229E" w:rsidP="00E15EAF">
      <w:pPr>
        <w:pStyle w:val="Heading4"/>
      </w:pPr>
      <w:r w:rsidRPr="00EE6A52">
        <w:t>Chemicals</w:t>
      </w:r>
    </w:p>
    <w:tbl>
      <w:tblPr>
        <w:tblStyle w:val="NESATable"/>
        <w:tblW w:w="9038" w:type="dxa"/>
        <w:tblLook w:val="04A0" w:firstRow="1" w:lastRow="0" w:firstColumn="1" w:lastColumn="0" w:noHBand="0" w:noVBand="1"/>
      </w:tblPr>
      <w:tblGrid>
        <w:gridCol w:w="1713"/>
        <w:gridCol w:w="5613"/>
        <w:gridCol w:w="1712"/>
      </w:tblGrid>
      <w:tr w:rsidR="00831FEE" w:rsidRPr="00EE6A52" w14:paraId="41E704AE" w14:textId="77777777" w:rsidTr="00ED30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3DDA54A8" w14:textId="77777777" w:rsidR="003D479E" w:rsidRPr="00EE6A52" w:rsidRDefault="003D479E" w:rsidP="00E15EAF">
            <w:pPr>
              <w:spacing w:after="0"/>
            </w:pPr>
            <w:r w:rsidRPr="00EE6A52">
              <w:t>Unit code</w:t>
            </w:r>
          </w:p>
        </w:tc>
        <w:tc>
          <w:tcPr>
            <w:tcW w:w="3105" w:type="pct"/>
          </w:tcPr>
          <w:p w14:paraId="7BEE89BE" w14:textId="52ED44D7" w:rsidR="003D479E" w:rsidRPr="00EE6A52" w:rsidRDefault="00FC7B68" w:rsidP="00E15EAF">
            <w:pPr>
              <w:spacing w:after="0"/>
              <w:cnfStyle w:val="100000000000" w:firstRow="1" w:lastRow="0" w:firstColumn="0" w:lastColumn="0" w:oddVBand="0" w:evenVBand="0" w:oddHBand="0" w:evenHBand="0" w:firstRowFirstColumn="0" w:firstRowLastColumn="0" w:lastRowFirstColumn="0" w:lastRowLastColumn="0"/>
            </w:pPr>
            <w:r w:rsidRPr="00EE6A52">
              <w:t>Unit title</w:t>
            </w:r>
          </w:p>
        </w:tc>
        <w:tc>
          <w:tcPr>
            <w:tcW w:w="947" w:type="pct"/>
          </w:tcPr>
          <w:p w14:paraId="092740A1" w14:textId="0C8ECBE9" w:rsidR="003D479E" w:rsidRPr="00EE6A52" w:rsidRDefault="005E53F3" w:rsidP="00E15EAF">
            <w:pPr>
              <w:spacing w:after="0"/>
              <w:jc w:val="center"/>
              <w:cnfStyle w:val="100000000000" w:firstRow="1" w:lastRow="0" w:firstColumn="0" w:lastColumn="0" w:oddVBand="0" w:evenVBand="0" w:oddHBand="0" w:evenHBand="0" w:firstRowFirstColumn="0" w:firstRowLastColumn="0" w:lastRowFirstColumn="0" w:lastRowLastColumn="0"/>
            </w:pPr>
            <w:r w:rsidRPr="00EE6A52">
              <w:t>HSC indicative hours</w:t>
            </w:r>
          </w:p>
        </w:tc>
      </w:tr>
      <w:tr w:rsidR="00831FEE" w:rsidRPr="00EE6A52" w14:paraId="41385D13" w14:textId="77777777" w:rsidTr="00E15EAF">
        <w:trPr>
          <w:trHeight w:val="389"/>
        </w:trPr>
        <w:tc>
          <w:tcPr>
            <w:cnfStyle w:val="001000000000" w:firstRow="0" w:lastRow="0" w:firstColumn="1" w:lastColumn="0" w:oddVBand="0" w:evenVBand="0" w:oddHBand="0" w:evenHBand="0" w:firstRowFirstColumn="0" w:firstRowLastColumn="0" w:lastRowFirstColumn="0" w:lastRowLastColumn="0"/>
            <w:tcW w:w="948" w:type="pct"/>
            <w:shd w:val="clear" w:color="auto" w:fill="auto"/>
          </w:tcPr>
          <w:p w14:paraId="73017D87" w14:textId="217A3A98" w:rsidR="00040F63" w:rsidRPr="00EE6A52" w:rsidRDefault="00D25031" w:rsidP="00EB5BD4">
            <w:pPr>
              <w:pStyle w:val="BodyText"/>
              <w:spacing w:before="0" w:after="0"/>
              <w:ind w:left="0"/>
              <w:rPr>
                <w:rStyle w:val="Hyperlink"/>
                <w:rFonts w:eastAsia="Calibri"/>
                <w:color w:val="auto"/>
              </w:rPr>
            </w:pPr>
            <w:hyperlink r:id="rId41" w:history="1">
              <w:r w:rsidR="0051229E" w:rsidRPr="00EE6A52">
                <w:rPr>
                  <w:rStyle w:val="Hyperlink"/>
                  <w:rFonts w:eastAsia="Calibri" w:cs="Arial"/>
                  <w:szCs w:val="20"/>
                </w:rPr>
                <w:t>AHCCHM201</w:t>
              </w:r>
            </w:hyperlink>
          </w:p>
          <w:p w14:paraId="18346984" w14:textId="77777777" w:rsidR="00831FEE" w:rsidRPr="00EE6A52" w:rsidRDefault="00831FEE" w:rsidP="00E15EAF">
            <w:pPr>
              <w:pStyle w:val="BodyText"/>
            </w:pPr>
          </w:p>
          <w:p w14:paraId="56AB56C9" w14:textId="177AA2CC" w:rsidR="00040F63" w:rsidRPr="00EE6A52" w:rsidRDefault="00D25031" w:rsidP="00EB5BD4">
            <w:pPr>
              <w:pStyle w:val="BodyText"/>
              <w:spacing w:before="0" w:after="0"/>
              <w:ind w:left="0"/>
            </w:pPr>
            <w:hyperlink r:id="rId42" w:history="1">
              <w:r w:rsidR="00785DB0" w:rsidRPr="00EE6A52">
                <w:rPr>
                  <w:rStyle w:val="Hyperlink"/>
                  <w:rFonts w:eastAsia="Calibri"/>
                </w:rPr>
                <w:t>AHCCHM307</w:t>
              </w:r>
            </w:hyperlink>
          </w:p>
        </w:tc>
        <w:tc>
          <w:tcPr>
            <w:tcW w:w="3105" w:type="pct"/>
            <w:shd w:val="clear" w:color="auto" w:fill="auto"/>
          </w:tcPr>
          <w:p w14:paraId="066D201C" w14:textId="123B5E88" w:rsidR="00040F63" w:rsidRPr="00540438" w:rsidRDefault="00540438" w:rsidP="00E15EAF">
            <w:pPr>
              <w:pStyle w:val="BodyText"/>
              <w:spacing w:before="0" w:after="0"/>
              <w:cnfStyle w:val="000000000000" w:firstRow="0" w:lastRow="0" w:firstColumn="0" w:lastColumn="0" w:oddVBand="0" w:evenVBand="0" w:oddHBand="0" w:evenHBand="0" w:firstRowFirstColumn="0" w:firstRowLastColumn="0" w:lastRowFirstColumn="0" w:lastRowLastColumn="0"/>
              <w:rPr>
                <w:rStyle w:val="Hyperlink"/>
                <w:rFonts w:eastAsia="Calibri"/>
              </w:rPr>
            </w:pPr>
            <w:r>
              <w:rPr>
                <w:rFonts w:eastAsia="Calibri" w:cs="Arial"/>
                <w:szCs w:val="20"/>
              </w:rPr>
              <w:fldChar w:fldCharType="begin"/>
            </w:r>
            <w:r>
              <w:rPr>
                <w:rFonts w:eastAsia="Calibri" w:cs="Arial"/>
                <w:szCs w:val="20"/>
              </w:rPr>
              <w:instrText>HYPERLINK "https://training.gov.au/training/details/AHCCHM201/unitdetails"</w:instrText>
            </w:r>
            <w:r>
              <w:rPr>
                <w:rFonts w:eastAsia="Calibri" w:cs="Arial"/>
                <w:szCs w:val="20"/>
              </w:rPr>
            </w:r>
            <w:r>
              <w:rPr>
                <w:rFonts w:eastAsia="Calibri" w:cs="Arial"/>
                <w:szCs w:val="20"/>
              </w:rPr>
              <w:fldChar w:fldCharType="separate"/>
            </w:r>
            <w:r w:rsidR="0051229E" w:rsidRPr="00540438">
              <w:rPr>
                <w:rStyle w:val="Hyperlink"/>
                <w:rFonts w:eastAsia="Calibri" w:cs="Arial"/>
                <w:szCs w:val="20"/>
              </w:rPr>
              <w:t>Apply</w:t>
            </w:r>
            <w:r w:rsidR="0051229E" w:rsidRPr="00540438">
              <w:rPr>
                <w:rStyle w:val="Hyperlink"/>
                <w:rFonts w:eastAsia="Calibri"/>
              </w:rPr>
              <w:t xml:space="preserve"> chemicals under supervision</w:t>
            </w:r>
          </w:p>
          <w:p w14:paraId="09563C5C" w14:textId="1C51B56D" w:rsidR="00831FEE" w:rsidRPr="00EE6A52" w:rsidRDefault="00540438" w:rsidP="00E15EAF">
            <w:pPr>
              <w:pStyle w:val="BodyText"/>
              <w:cnfStyle w:val="000000000000" w:firstRow="0" w:lastRow="0" w:firstColumn="0" w:lastColumn="0" w:oddVBand="0" w:evenVBand="0" w:oddHBand="0" w:evenHBand="0" w:firstRowFirstColumn="0" w:firstRowLastColumn="0" w:lastRowFirstColumn="0" w:lastRowLastColumn="0"/>
            </w:pPr>
            <w:r>
              <w:rPr>
                <w:rFonts w:eastAsia="Calibri" w:cs="Arial"/>
                <w:szCs w:val="20"/>
              </w:rPr>
              <w:fldChar w:fldCharType="end"/>
            </w:r>
            <w:r w:rsidR="00831FEE" w:rsidRPr="00EE6A52">
              <w:t>OR</w:t>
            </w:r>
          </w:p>
          <w:p w14:paraId="062D331E" w14:textId="56C4238E" w:rsidR="00040F63" w:rsidRPr="00EE6A52" w:rsidRDefault="00D25031" w:rsidP="00E15EAF">
            <w:pPr>
              <w:pStyle w:val="BodyText"/>
              <w:spacing w:before="0" w:after="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43" w:history="1">
              <w:r w:rsidR="00785DB0" w:rsidRPr="00EE6A52">
                <w:rPr>
                  <w:rStyle w:val="Hyperlink"/>
                  <w:rFonts w:eastAsia="Calibri"/>
                  <w:szCs w:val="20"/>
                  <w:shd w:val="clear" w:color="auto" w:fill="FFFFFF" w:themeFill="background1"/>
                </w:rPr>
                <w:t>Prepare</w:t>
              </w:r>
              <w:r w:rsidR="00785DB0" w:rsidRPr="00EE6A52">
                <w:rPr>
                  <w:rStyle w:val="Hyperlink"/>
                  <w:rFonts w:eastAsia="Calibri"/>
                  <w:shd w:val="clear" w:color="auto" w:fill="FFFFFF" w:themeFill="background1"/>
                </w:rPr>
                <w:t xml:space="preserve"> and apply chemicals to control pest, weeds and diseases</w:t>
              </w:r>
            </w:hyperlink>
          </w:p>
        </w:tc>
        <w:tc>
          <w:tcPr>
            <w:tcW w:w="947" w:type="pct"/>
            <w:shd w:val="clear" w:color="auto" w:fill="auto"/>
          </w:tcPr>
          <w:p w14:paraId="0D5D72FD" w14:textId="77777777" w:rsidR="00040F63" w:rsidRPr="00EE6A52" w:rsidRDefault="00040F63" w:rsidP="00E15EAF">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20</w:t>
            </w:r>
          </w:p>
          <w:p w14:paraId="55110164" w14:textId="77777777" w:rsidR="00040F63" w:rsidRPr="00EE6A52" w:rsidRDefault="00040F63" w:rsidP="00E15EAF">
            <w:pPr>
              <w:pStyle w:val="TableParagraph"/>
              <w:spacing w:before="120" w:after="120"/>
              <w:jc w:val="center"/>
              <w:cnfStyle w:val="000000000000" w:firstRow="0" w:lastRow="0" w:firstColumn="0" w:lastColumn="0" w:oddVBand="0" w:evenVBand="0" w:oddHBand="0" w:evenHBand="0" w:firstRowFirstColumn="0" w:firstRowLastColumn="0" w:lastRowFirstColumn="0" w:lastRowLastColumn="0"/>
              <w:rPr>
                <w:rFonts w:cs="Arial"/>
                <w:szCs w:val="20"/>
              </w:rPr>
            </w:pPr>
          </w:p>
          <w:p w14:paraId="0F0EAE10" w14:textId="62DC98B7" w:rsidR="00040F63" w:rsidRPr="00EE6A52" w:rsidRDefault="00785DB0" w:rsidP="00E15EAF">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20</w:t>
            </w:r>
          </w:p>
        </w:tc>
      </w:tr>
    </w:tbl>
    <w:p w14:paraId="1689914C" w14:textId="77777777" w:rsidR="00BF08D6" w:rsidRPr="00EE6A52" w:rsidRDefault="00BF08D6" w:rsidP="00E15EAF">
      <w:pPr>
        <w:spacing w:after="0"/>
      </w:pPr>
    </w:p>
    <w:p w14:paraId="39466EA5" w14:textId="37496A8E" w:rsidR="00785DB0" w:rsidRPr="00EE6A52" w:rsidRDefault="00785DB0" w:rsidP="00E15EAF">
      <w:pPr>
        <w:pStyle w:val="Heading4"/>
      </w:pPr>
      <w:r w:rsidRPr="00EE6A52">
        <w:t>Safety</w:t>
      </w:r>
    </w:p>
    <w:tbl>
      <w:tblPr>
        <w:tblStyle w:val="NESATable"/>
        <w:tblW w:w="9038" w:type="dxa"/>
        <w:tblLook w:val="04A0" w:firstRow="1" w:lastRow="0" w:firstColumn="1" w:lastColumn="0" w:noHBand="0" w:noVBand="1"/>
      </w:tblPr>
      <w:tblGrid>
        <w:gridCol w:w="1713"/>
        <w:gridCol w:w="5613"/>
        <w:gridCol w:w="1712"/>
      </w:tblGrid>
      <w:tr w:rsidR="00785DB0" w:rsidRPr="00EE6A52" w14:paraId="487074A3" w14:textId="77777777" w:rsidTr="001854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5E0F92B2" w14:textId="77777777" w:rsidR="00785DB0" w:rsidRPr="00EE6A52" w:rsidRDefault="00785DB0" w:rsidP="00E15EAF">
            <w:pPr>
              <w:spacing w:after="0"/>
            </w:pPr>
            <w:r w:rsidRPr="00EE6A52">
              <w:t>Unit code</w:t>
            </w:r>
          </w:p>
        </w:tc>
        <w:tc>
          <w:tcPr>
            <w:tcW w:w="3105" w:type="pct"/>
          </w:tcPr>
          <w:p w14:paraId="167B9FF1" w14:textId="77777777" w:rsidR="00785DB0" w:rsidRPr="00EE6A52" w:rsidRDefault="00785DB0" w:rsidP="00E15EAF">
            <w:pPr>
              <w:spacing w:after="0"/>
              <w:cnfStyle w:val="100000000000" w:firstRow="1" w:lastRow="0" w:firstColumn="0" w:lastColumn="0" w:oddVBand="0" w:evenVBand="0" w:oddHBand="0" w:evenHBand="0" w:firstRowFirstColumn="0" w:firstRowLastColumn="0" w:lastRowFirstColumn="0" w:lastRowLastColumn="0"/>
            </w:pPr>
            <w:r w:rsidRPr="00EE6A52">
              <w:t>Unit title</w:t>
            </w:r>
          </w:p>
        </w:tc>
        <w:tc>
          <w:tcPr>
            <w:tcW w:w="947" w:type="pct"/>
          </w:tcPr>
          <w:p w14:paraId="1FB39BE5" w14:textId="77777777" w:rsidR="00785DB0" w:rsidRPr="00EE6A52" w:rsidRDefault="00785DB0" w:rsidP="00E15EAF">
            <w:pPr>
              <w:spacing w:after="0"/>
              <w:jc w:val="center"/>
              <w:cnfStyle w:val="100000000000" w:firstRow="1" w:lastRow="0" w:firstColumn="0" w:lastColumn="0" w:oddVBand="0" w:evenVBand="0" w:oddHBand="0" w:evenHBand="0" w:firstRowFirstColumn="0" w:firstRowLastColumn="0" w:lastRowFirstColumn="0" w:lastRowLastColumn="0"/>
            </w:pPr>
            <w:r w:rsidRPr="00EE6A52">
              <w:t>HSC indicative hours</w:t>
            </w:r>
          </w:p>
        </w:tc>
      </w:tr>
      <w:tr w:rsidR="00785DB0" w:rsidRPr="00EE6A52" w14:paraId="7CE9E7D2" w14:textId="77777777" w:rsidTr="001854BA">
        <w:trPr>
          <w:trHeight w:val="389"/>
        </w:trPr>
        <w:tc>
          <w:tcPr>
            <w:cnfStyle w:val="001000000000" w:firstRow="0" w:lastRow="0" w:firstColumn="1" w:lastColumn="0" w:oddVBand="0" w:evenVBand="0" w:oddHBand="0" w:evenHBand="0" w:firstRowFirstColumn="0" w:firstRowLastColumn="0" w:lastRowFirstColumn="0" w:lastRowLastColumn="0"/>
            <w:tcW w:w="948" w:type="pct"/>
          </w:tcPr>
          <w:p w14:paraId="3A64C0EF" w14:textId="0D40B572" w:rsidR="00785DB0" w:rsidRPr="003050D0" w:rsidRDefault="003050D0" w:rsidP="00EB5BD4">
            <w:pPr>
              <w:pStyle w:val="BodyText"/>
              <w:spacing w:before="0" w:after="0"/>
              <w:ind w:left="0"/>
              <w:rPr>
                <w:rStyle w:val="Hyperlink"/>
                <w:rFonts w:eastAsia="Calibri"/>
              </w:rPr>
            </w:pPr>
            <w:r>
              <w:rPr>
                <w:rFonts w:eastAsia="Calibri"/>
              </w:rPr>
              <w:fldChar w:fldCharType="begin"/>
            </w:r>
            <w:r>
              <w:rPr>
                <w:rFonts w:eastAsia="Calibri"/>
              </w:rPr>
              <w:instrText>HYPERLINK "https://training.gov.au/training/details/AHCWHS202/unitdetails"</w:instrText>
            </w:r>
            <w:r>
              <w:rPr>
                <w:rFonts w:eastAsia="Calibri"/>
              </w:rPr>
            </w:r>
            <w:r>
              <w:rPr>
                <w:rFonts w:eastAsia="Calibri"/>
              </w:rPr>
              <w:fldChar w:fldCharType="separate"/>
            </w:r>
            <w:r w:rsidR="00785DB0" w:rsidRPr="003050D0">
              <w:rPr>
                <w:rStyle w:val="Hyperlink"/>
                <w:rFonts w:eastAsia="Calibri"/>
              </w:rPr>
              <w:t>AHCWHS</w:t>
            </w:r>
            <w:r w:rsidR="00696578" w:rsidRPr="003050D0">
              <w:rPr>
                <w:rStyle w:val="Hyperlink"/>
                <w:rFonts w:eastAsia="Calibri"/>
              </w:rPr>
              <w:t>202</w:t>
            </w:r>
          </w:p>
          <w:p w14:paraId="5FF3ACE6" w14:textId="32AF0658" w:rsidR="00696578" w:rsidRPr="00EE6A52" w:rsidRDefault="003050D0" w:rsidP="00E15EAF">
            <w:pPr>
              <w:pStyle w:val="BodyText"/>
              <w:rPr>
                <w:rFonts w:eastAsia="Calibri"/>
              </w:rPr>
            </w:pPr>
            <w:r>
              <w:rPr>
                <w:rFonts w:eastAsia="Calibri"/>
              </w:rPr>
              <w:fldChar w:fldCharType="end"/>
            </w:r>
          </w:p>
          <w:p w14:paraId="26D74F29" w14:textId="012350D8" w:rsidR="00696578" w:rsidRPr="00EE6A52" w:rsidRDefault="00D25031" w:rsidP="00EB5BD4">
            <w:pPr>
              <w:pStyle w:val="BodyText"/>
              <w:spacing w:before="0" w:after="0"/>
              <w:ind w:left="0"/>
            </w:pPr>
            <w:hyperlink r:id="rId44" w:history="1">
              <w:r w:rsidR="00696578" w:rsidRPr="00EE6A52">
                <w:rPr>
                  <w:rStyle w:val="Hyperlink"/>
                </w:rPr>
                <w:t>AHCWHS302</w:t>
              </w:r>
            </w:hyperlink>
          </w:p>
        </w:tc>
        <w:tc>
          <w:tcPr>
            <w:tcW w:w="3105" w:type="pct"/>
          </w:tcPr>
          <w:p w14:paraId="31CBCEC6" w14:textId="42E12697" w:rsidR="00785DB0" w:rsidRPr="00EE6A52" w:rsidRDefault="00D25031" w:rsidP="00E15EAF">
            <w:pPr>
              <w:pStyle w:val="BodyText"/>
              <w:spacing w:before="0" w:after="0"/>
              <w:cnfStyle w:val="000000000000" w:firstRow="0" w:lastRow="0" w:firstColumn="0" w:lastColumn="0" w:oddVBand="0" w:evenVBand="0" w:oddHBand="0" w:evenHBand="0" w:firstRowFirstColumn="0" w:firstRowLastColumn="0" w:lastRowFirstColumn="0" w:lastRowLastColumn="0"/>
            </w:pPr>
            <w:hyperlink r:id="rId45" w:history="1">
              <w:r w:rsidR="00696578" w:rsidRPr="00EE6A52">
                <w:rPr>
                  <w:rStyle w:val="Hyperlink"/>
                </w:rPr>
                <w:t xml:space="preserve">Participate in </w:t>
              </w:r>
              <w:r w:rsidR="00785DB0" w:rsidRPr="00EE6A52">
                <w:rPr>
                  <w:rStyle w:val="Hyperlink"/>
                </w:rPr>
                <w:t>work</w:t>
              </w:r>
              <w:r w:rsidR="00696578" w:rsidRPr="00EE6A52">
                <w:rPr>
                  <w:rStyle w:val="Hyperlink"/>
                </w:rPr>
                <w:t>place</w:t>
              </w:r>
              <w:r w:rsidR="00785DB0" w:rsidRPr="00EE6A52">
                <w:rPr>
                  <w:rStyle w:val="Hyperlink"/>
                </w:rPr>
                <w:t xml:space="preserve"> health and safety processes</w:t>
              </w:r>
            </w:hyperlink>
            <w:r w:rsidR="00A81759" w:rsidRPr="00EE6A52">
              <w:t xml:space="preserve"> </w:t>
            </w:r>
          </w:p>
          <w:p w14:paraId="65DA4568" w14:textId="79CA40A3" w:rsidR="00696578" w:rsidRPr="00EE6A52" w:rsidRDefault="00696578" w:rsidP="00E15EAF">
            <w:pPr>
              <w:pStyle w:val="BodyText"/>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EE6A52">
              <w:rPr>
                <w:rStyle w:val="Hyperlink"/>
                <w:color w:val="auto"/>
                <w:u w:val="none"/>
              </w:rPr>
              <w:t>OR</w:t>
            </w:r>
          </w:p>
          <w:p w14:paraId="4A4767E8" w14:textId="52924A91" w:rsidR="00696578" w:rsidRPr="00EE6A52" w:rsidRDefault="00D25031" w:rsidP="00E15EAF">
            <w:pPr>
              <w:pStyle w:val="BodyText"/>
              <w:spacing w:before="0" w:after="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46" w:history="1">
              <w:r w:rsidR="00696578" w:rsidRPr="00EE6A52">
                <w:rPr>
                  <w:rStyle w:val="Hyperlink"/>
                  <w:rFonts w:eastAsia="Calibri"/>
                  <w:szCs w:val="20"/>
                </w:rPr>
                <w:t>Contribute to workplace health and safety processes</w:t>
              </w:r>
            </w:hyperlink>
          </w:p>
        </w:tc>
        <w:tc>
          <w:tcPr>
            <w:tcW w:w="947" w:type="pct"/>
          </w:tcPr>
          <w:p w14:paraId="623A5110" w14:textId="3FED2A15" w:rsidR="00785DB0" w:rsidRPr="00EE6A52" w:rsidRDefault="00A81759" w:rsidP="00E15EAF">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15</w:t>
            </w:r>
          </w:p>
          <w:p w14:paraId="3B9C1423" w14:textId="77777777" w:rsidR="00696578" w:rsidRPr="00EE6A52" w:rsidRDefault="00696578" w:rsidP="00E15EAF">
            <w:pPr>
              <w:spacing w:before="120" w:after="120"/>
              <w:jc w:val="center"/>
              <w:cnfStyle w:val="000000000000" w:firstRow="0" w:lastRow="0" w:firstColumn="0" w:lastColumn="0" w:oddVBand="0" w:evenVBand="0" w:oddHBand="0" w:evenHBand="0" w:firstRowFirstColumn="0" w:firstRowLastColumn="0" w:lastRowFirstColumn="0" w:lastRowLastColumn="0"/>
            </w:pPr>
          </w:p>
          <w:p w14:paraId="4C05285A" w14:textId="1B7A7322" w:rsidR="00696578" w:rsidRPr="00EE6A52" w:rsidRDefault="00B760DC" w:rsidP="00E15EAF">
            <w:pPr>
              <w:spacing w:after="0"/>
              <w:ind w:left="0"/>
              <w:jc w:val="center"/>
              <w:cnfStyle w:val="000000000000" w:firstRow="0" w:lastRow="0" w:firstColumn="0" w:lastColumn="0" w:oddVBand="0" w:evenVBand="0" w:oddHBand="0" w:evenHBand="0" w:firstRowFirstColumn="0" w:firstRowLastColumn="0" w:lastRowFirstColumn="0" w:lastRowLastColumn="0"/>
            </w:pPr>
            <w:r w:rsidRPr="00EE6A52">
              <w:t>20</w:t>
            </w:r>
          </w:p>
        </w:tc>
      </w:tr>
    </w:tbl>
    <w:p w14:paraId="6CC75D0B" w14:textId="77777777" w:rsidR="00BF08D6" w:rsidRPr="00EE6A52" w:rsidRDefault="00BF08D6" w:rsidP="00E15EAF">
      <w:pPr>
        <w:spacing w:after="0"/>
      </w:pPr>
    </w:p>
    <w:p w14:paraId="1990DB5A" w14:textId="300C8E99" w:rsidR="00785DB0" w:rsidRPr="00EE6A52" w:rsidRDefault="00785DB0" w:rsidP="00E15EAF">
      <w:pPr>
        <w:pStyle w:val="Heading4"/>
      </w:pPr>
      <w:r w:rsidRPr="00EE6A52">
        <w:t>Sustainability</w:t>
      </w:r>
    </w:p>
    <w:tbl>
      <w:tblPr>
        <w:tblStyle w:val="NESATable"/>
        <w:tblW w:w="9038" w:type="dxa"/>
        <w:tblLook w:val="04A0" w:firstRow="1" w:lastRow="0" w:firstColumn="1" w:lastColumn="0" w:noHBand="0" w:noVBand="1"/>
      </w:tblPr>
      <w:tblGrid>
        <w:gridCol w:w="1713"/>
        <w:gridCol w:w="5613"/>
        <w:gridCol w:w="1712"/>
      </w:tblGrid>
      <w:tr w:rsidR="00785DB0" w:rsidRPr="00EE6A52" w14:paraId="01E7BD8C" w14:textId="77777777" w:rsidTr="001854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653BC16B" w14:textId="77777777" w:rsidR="00785DB0" w:rsidRPr="00EE6A52" w:rsidRDefault="00785DB0" w:rsidP="00E15EAF">
            <w:pPr>
              <w:spacing w:after="0"/>
            </w:pPr>
            <w:r w:rsidRPr="00EE6A52">
              <w:t>Unit code</w:t>
            </w:r>
          </w:p>
        </w:tc>
        <w:tc>
          <w:tcPr>
            <w:tcW w:w="3105" w:type="pct"/>
          </w:tcPr>
          <w:p w14:paraId="407808C7" w14:textId="77777777" w:rsidR="00785DB0" w:rsidRPr="00EE6A52" w:rsidRDefault="00785DB0" w:rsidP="00E15EAF">
            <w:pPr>
              <w:spacing w:after="0"/>
              <w:cnfStyle w:val="100000000000" w:firstRow="1" w:lastRow="0" w:firstColumn="0" w:lastColumn="0" w:oddVBand="0" w:evenVBand="0" w:oddHBand="0" w:evenHBand="0" w:firstRowFirstColumn="0" w:firstRowLastColumn="0" w:lastRowFirstColumn="0" w:lastRowLastColumn="0"/>
            </w:pPr>
            <w:r w:rsidRPr="00EE6A52">
              <w:t>Unit title</w:t>
            </w:r>
          </w:p>
        </w:tc>
        <w:tc>
          <w:tcPr>
            <w:tcW w:w="947" w:type="pct"/>
          </w:tcPr>
          <w:p w14:paraId="57F58B24" w14:textId="77777777" w:rsidR="00785DB0" w:rsidRPr="00EE6A52" w:rsidRDefault="00785DB0" w:rsidP="00E15EAF">
            <w:pPr>
              <w:spacing w:after="0"/>
              <w:jc w:val="center"/>
              <w:cnfStyle w:val="100000000000" w:firstRow="1" w:lastRow="0" w:firstColumn="0" w:lastColumn="0" w:oddVBand="0" w:evenVBand="0" w:oddHBand="0" w:evenHBand="0" w:firstRowFirstColumn="0" w:firstRowLastColumn="0" w:lastRowFirstColumn="0" w:lastRowLastColumn="0"/>
            </w:pPr>
            <w:r w:rsidRPr="00EE6A52">
              <w:t>HSC indicative hours</w:t>
            </w:r>
          </w:p>
        </w:tc>
      </w:tr>
      <w:tr w:rsidR="00785DB0" w:rsidRPr="00EE6A52" w14:paraId="1E49E396" w14:textId="77777777" w:rsidTr="001854BA">
        <w:trPr>
          <w:trHeight w:val="389"/>
        </w:trPr>
        <w:tc>
          <w:tcPr>
            <w:cnfStyle w:val="001000000000" w:firstRow="0" w:lastRow="0" w:firstColumn="1" w:lastColumn="0" w:oddVBand="0" w:evenVBand="0" w:oddHBand="0" w:evenHBand="0" w:firstRowFirstColumn="0" w:firstRowLastColumn="0" w:lastRowFirstColumn="0" w:lastRowLastColumn="0"/>
            <w:tcW w:w="948" w:type="pct"/>
          </w:tcPr>
          <w:p w14:paraId="1E1B8C3E" w14:textId="4A64FDA7" w:rsidR="00436547" w:rsidRPr="00EE6A52" w:rsidRDefault="00D25031" w:rsidP="00EB5BD4">
            <w:pPr>
              <w:pStyle w:val="BodyText"/>
              <w:spacing w:before="0" w:after="0"/>
              <w:ind w:left="0"/>
            </w:pPr>
            <w:hyperlink r:id="rId47" w:history="1">
              <w:r w:rsidR="00436547" w:rsidRPr="00EE6A52">
                <w:rPr>
                  <w:rStyle w:val="Hyperlink"/>
                </w:rPr>
                <w:t>AHCWRK211</w:t>
              </w:r>
            </w:hyperlink>
          </w:p>
          <w:p w14:paraId="3B1C6EDA" w14:textId="77777777" w:rsidR="00436547" w:rsidRPr="00EE6A52" w:rsidRDefault="00436547" w:rsidP="00E15EAF">
            <w:pPr>
              <w:pStyle w:val="BodyText"/>
            </w:pPr>
          </w:p>
          <w:p w14:paraId="68470F2D" w14:textId="0F53B99A" w:rsidR="00785DB0" w:rsidRPr="00EE6A52" w:rsidRDefault="00D25031" w:rsidP="00EB5BD4">
            <w:pPr>
              <w:pStyle w:val="BodyText"/>
              <w:spacing w:before="0" w:after="0"/>
              <w:ind w:left="0"/>
              <w:rPr>
                <w:u w:val="single"/>
              </w:rPr>
            </w:pPr>
            <w:hyperlink r:id="rId48" w:history="1">
              <w:r w:rsidR="00785DB0" w:rsidRPr="00EE6A52">
                <w:rPr>
                  <w:rStyle w:val="Hyperlink"/>
                  <w:rFonts w:eastAsia="Calibri"/>
                </w:rPr>
                <w:t>AHCWRK</w:t>
              </w:r>
              <w:r w:rsidR="0001226C" w:rsidRPr="00EE6A52">
                <w:rPr>
                  <w:rStyle w:val="Hyperlink"/>
                  <w:rFonts w:eastAsia="Calibri"/>
                </w:rPr>
                <w:t>3</w:t>
              </w:r>
              <w:r w:rsidR="00436547" w:rsidRPr="00EE6A52">
                <w:rPr>
                  <w:rStyle w:val="Hyperlink"/>
                  <w:rFonts w:eastAsia="Calibri"/>
                </w:rPr>
                <w:t>20</w:t>
              </w:r>
            </w:hyperlink>
          </w:p>
        </w:tc>
        <w:tc>
          <w:tcPr>
            <w:tcW w:w="3105" w:type="pct"/>
          </w:tcPr>
          <w:p w14:paraId="20B2FAB8" w14:textId="3BEF4805" w:rsidR="00436547" w:rsidRPr="008370C8" w:rsidRDefault="008370C8" w:rsidP="00534906">
            <w:pPr>
              <w:pStyle w:val="BodyText"/>
              <w:spacing w:before="0" w:after="0"/>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HYPERLINK "https://training.gov.au/training/details/AHCWRK211/unitdetails"</w:instrText>
            </w:r>
            <w:r>
              <w:fldChar w:fldCharType="separate"/>
            </w:r>
            <w:r w:rsidR="00436547" w:rsidRPr="008370C8">
              <w:rPr>
                <w:rStyle w:val="Hyperlink"/>
              </w:rPr>
              <w:t>Participate in environmentally sustainable work practices</w:t>
            </w:r>
          </w:p>
          <w:p w14:paraId="131F6EAA" w14:textId="44A14486" w:rsidR="00436547" w:rsidRPr="00EE6A52" w:rsidRDefault="008370C8" w:rsidP="00E15EAF">
            <w:pPr>
              <w:pStyle w:val="BodyText"/>
              <w:cnfStyle w:val="000000000000" w:firstRow="0" w:lastRow="0" w:firstColumn="0" w:lastColumn="0" w:oddVBand="0" w:evenVBand="0" w:oddHBand="0" w:evenHBand="0" w:firstRowFirstColumn="0" w:firstRowLastColumn="0" w:lastRowFirstColumn="0" w:lastRowLastColumn="0"/>
            </w:pPr>
            <w:r>
              <w:fldChar w:fldCharType="end"/>
            </w:r>
            <w:r w:rsidR="00436547" w:rsidRPr="00EE6A52">
              <w:t>OR</w:t>
            </w:r>
          </w:p>
          <w:p w14:paraId="21F6F1AD" w14:textId="1A04021E" w:rsidR="00785DB0" w:rsidRPr="00EE6A52" w:rsidRDefault="00D25031" w:rsidP="00E15EAF">
            <w:pPr>
              <w:pStyle w:val="BodyText"/>
              <w:spacing w:before="0" w:after="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49" w:history="1">
              <w:r w:rsidR="00785DB0" w:rsidRPr="00EE6A52">
                <w:rPr>
                  <w:rStyle w:val="Hyperlink"/>
                </w:rPr>
                <w:t>Apply environmentally sustainable work practices</w:t>
              </w:r>
            </w:hyperlink>
          </w:p>
        </w:tc>
        <w:tc>
          <w:tcPr>
            <w:tcW w:w="947" w:type="pct"/>
          </w:tcPr>
          <w:p w14:paraId="74045FDD" w14:textId="77777777" w:rsidR="00A30F92" w:rsidRPr="00EE6A52" w:rsidRDefault="00436547" w:rsidP="00534906">
            <w:pPr>
              <w:pStyle w:val="BodyText"/>
              <w:spacing w:before="0" w:after="0"/>
              <w:jc w:val="center"/>
              <w:cnfStyle w:val="000000000000" w:firstRow="0" w:lastRow="0" w:firstColumn="0" w:lastColumn="0" w:oddVBand="0" w:evenVBand="0" w:oddHBand="0" w:evenHBand="0" w:firstRowFirstColumn="0" w:firstRowLastColumn="0" w:lastRowFirstColumn="0" w:lastRowLastColumn="0"/>
            </w:pPr>
            <w:r w:rsidRPr="00EE6A52">
              <w:rPr>
                <w:rFonts w:cs="Arial"/>
                <w:szCs w:val="20"/>
              </w:rPr>
              <w:t>15</w:t>
            </w:r>
          </w:p>
          <w:p w14:paraId="18965AC2" w14:textId="6221706C" w:rsidR="00A30F92" w:rsidRPr="00EE6A52" w:rsidRDefault="00A30F92" w:rsidP="00E15EAF">
            <w:pPr>
              <w:pStyle w:val="BodyText"/>
              <w:jc w:val="center"/>
              <w:cnfStyle w:val="000000000000" w:firstRow="0" w:lastRow="0" w:firstColumn="0" w:lastColumn="0" w:oddVBand="0" w:evenVBand="0" w:oddHBand="0" w:evenHBand="0" w:firstRowFirstColumn="0" w:firstRowLastColumn="0" w:lastRowFirstColumn="0" w:lastRowLastColumn="0"/>
            </w:pPr>
          </w:p>
          <w:p w14:paraId="07FA0978" w14:textId="21ECE83E" w:rsidR="00785DB0" w:rsidRPr="00EE6A52" w:rsidRDefault="00785DB0" w:rsidP="00E15EAF">
            <w:pPr>
              <w:pStyle w:val="BodyText"/>
              <w:jc w:val="center"/>
              <w:cnfStyle w:val="000000000000" w:firstRow="0" w:lastRow="0" w:firstColumn="0" w:lastColumn="0" w:oddVBand="0" w:evenVBand="0" w:oddHBand="0" w:evenHBand="0" w:firstRowFirstColumn="0" w:firstRowLastColumn="0" w:lastRowFirstColumn="0" w:lastRowLastColumn="0"/>
            </w:pPr>
            <w:r w:rsidRPr="00EE6A52">
              <w:rPr>
                <w:rFonts w:cs="Arial"/>
                <w:szCs w:val="20"/>
              </w:rPr>
              <w:t>20</w:t>
            </w:r>
          </w:p>
        </w:tc>
      </w:tr>
    </w:tbl>
    <w:p w14:paraId="31011DB6" w14:textId="77777777" w:rsidR="009E6007" w:rsidRPr="00EE6A52" w:rsidRDefault="009E6007" w:rsidP="009E6007">
      <w:pPr>
        <w:spacing w:after="0"/>
      </w:pPr>
    </w:p>
    <w:p w14:paraId="30C7318F" w14:textId="7BD9C511" w:rsidR="00785DB0" w:rsidRPr="00EE6A52" w:rsidRDefault="00936403" w:rsidP="009E6007">
      <w:pPr>
        <w:pStyle w:val="Heading4"/>
        <w:ind w:left="0" w:firstLine="0"/>
      </w:pPr>
      <w:r w:rsidRPr="00EE6A52">
        <w:t>W</w:t>
      </w:r>
      <w:r w:rsidR="00785DB0" w:rsidRPr="00EE6A52">
        <w:t>eather</w:t>
      </w:r>
    </w:p>
    <w:tbl>
      <w:tblPr>
        <w:tblStyle w:val="NESATable"/>
        <w:tblW w:w="9038" w:type="dxa"/>
        <w:tblLayout w:type="fixed"/>
        <w:tblLook w:val="04A0" w:firstRow="1" w:lastRow="0" w:firstColumn="1" w:lastColumn="0" w:noHBand="0" w:noVBand="1"/>
      </w:tblPr>
      <w:tblGrid>
        <w:gridCol w:w="1713"/>
        <w:gridCol w:w="5613"/>
        <w:gridCol w:w="1712"/>
      </w:tblGrid>
      <w:tr w:rsidR="00785DB0" w:rsidRPr="00EE6A52" w14:paraId="1C201746" w14:textId="77777777" w:rsidTr="00FC3E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64C51623" w14:textId="77777777" w:rsidR="00785DB0" w:rsidRPr="00EE6A52" w:rsidRDefault="00785DB0" w:rsidP="00E15EAF">
            <w:pPr>
              <w:spacing w:after="0"/>
            </w:pPr>
            <w:r w:rsidRPr="00EE6A52">
              <w:t>Unit code</w:t>
            </w:r>
          </w:p>
        </w:tc>
        <w:tc>
          <w:tcPr>
            <w:tcW w:w="3105" w:type="pct"/>
          </w:tcPr>
          <w:p w14:paraId="77EF18B9" w14:textId="77777777" w:rsidR="00785DB0" w:rsidRPr="00EE6A52" w:rsidRDefault="00785DB0" w:rsidP="00E15EAF">
            <w:pPr>
              <w:spacing w:after="0"/>
              <w:cnfStyle w:val="100000000000" w:firstRow="1" w:lastRow="0" w:firstColumn="0" w:lastColumn="0" w:oddVBand="0" w:evenVBand="0" w:oddHBand="0" w:evenHBand="0" w:firstRowFirstColumn="0" w:firstRowLastColumn="0" w:lastRowFirstColumn="0" w:lastRowLastColumn="0"/>
            </w:pPr>
            <w:r w:rsidRPr="00EE6A52">
              <w:t>Unit title</w:t>
            </w:r>
          </w:p>
        </w:tc>
        <w:tc>
          <w:tcPr>
            <w:tcW w:w="947" w:type="pct"/>
          </w:tcPr>
          <w:p w14:paraId="2A947382" w14:textId="77777777" w:rsidR="00785DB0" w:rsidRPr="00EE6A52" w:rsidRDefault="00785DB0" w:rsidP="00E15EAF">
            <w:pPr>
              <w:spacing w:after="0"/>
              <w:jc w:val="center"/>
              <w:cnfStyle w:val="100000000000" w:firstRow="1" w:lastRow="0" w:firstColumn="0" w:lastColumn="0" w:oddVBand="0" w:evenVBand="0" w:oddHBand="0" w:evenHBand="0" w:firstRowFirstColumn="0" w:firstRowLastColumn="0" w:lastRowFirstColumn="0" w:lastRowLastColumn="0"/>
            </w:pPr>
            <w:r w:rsidRPr="00EE6A52">
              <w:t>HSC indicative hours</w:t>
            </w:r>
          </w:p>
        </w:tc>
      </w:tr>
      <w:tr w:rsidR="00785DB0" w:rsidRPr="00EE6A52" w14:paraId="71F65F27" w14:textId="77777777" w:rsidTr="00FC3E01">
        <w:trPr>
          <w:trHeight w:val="389"/>
        </w:trPr>
        <w:tc>
          <w:tcPr>
            <w:cnfStyle w:val="001000000000" w:firstRow="0" w:lastRow="0" w:firstColumn="1" w:lastColumn="0" w:oddVBand="0" w:evenVBand="0" w:oddHBand="0" w:evenHBand="0" w:firstRowFirstColumn="0" w:firstRowLastColumn="0" w:lastRowFirstColumn="0" w:lastRowLastColumn="0"/>
            <w:tcW w:w="948" w:type="pct"/>
          </w:tcPr>
          <w:p w14:paraId="5021C556" w14:textId="53809E02" w:rsidR="009E6007" w:rsidRPr="005A760C" w:rsidRDefault="005A760C" w:rsidP="00534906">
            <w:pPr>
              <w:pStyle w:val="BodyText"/>
              <w:spacing w:before="0" w:after="0"/>
              <w:ind w:left="0"/>
              <w:rPr>
                <w:rStyle w:val="Hyperlink"/>
              </w:rPr>
            </w:pPr>
            <w:r>
              <w:fldChar w:fldCharType="begin"/>
            </w:r>
            <w:r>
              <w:instrText>HYPERLINK "https://training.gov.au/training/details/AHCWRK210/unitdetails"</w:instrText>
            </w:r>
            <w:r>
              <w:fldChar w:fldCharType="separate"/>
            </w:r>
            <w:r w:rsidR="00436547" w:rsidRPr="005A760C">
              <w:rPr>
                <w:rStyle w:val="Hyperlink"/>
              </w:rPr>
              <w:t>AHCWRK210</w:t>
            </w:r>
          </w:p>
          <w:p w14:paraId="3A9C62D6" w14:textId="7FBE0ED3" w:rsidR="009E6007" w:rsidRPr="00EE6A52" w:rsidRDefault="005A760C" w:rsidP="009E6007">
            <w:pPr>
              <w:pStyle w:val="BodyText"/>
            </w:pPr>
            <w:r>
              <w:fldChar w:fldCharType="end"/>
            </w:r>
          </w:p>
          <w:p w14:paraId="13AA02F5" w14:textId="4DD98B1F" w:rsidR="00785DB0" w:rsidRPr="00EE6A52" w:rsidRDefault="00D25031" w:rsidP="009E6007">
            <w:pPr>
              <w:pStyle w:val="BodyText"/>
              <w:spacing w:before="0" w:after="0"/>
              <w:ind w:left="0"/>
              <w:rPr>
                <w:rFonts w:eastAsia="Calibri"/>
              </w:rPr>
            </w:pPr>
            <w:hyperlink r:id="rId50" w:history="1">
              <w:r w:rsidR="00785DB0" w:rsidRPr="00EE6A52">
                <w:rPr>
                  <w:rStyle w:val="Hyperlink"/>
                  <w:rFonts w:eastAsia="Calibri"/>
                </w:rPr>
                <w:t>AHCWRK3</w:t>
              </w:r>
              <w:r w:rsidR="00436547" w:rsidRPr="00EE6A52">
                <w:rPr>
                  <w:rStyle w:val="Hyperlink"/>
                  <w:rFonts w:eastAsia="Calibri"/>
                </w:rPr>
                <w:t>14</w:t>
              </w:r>
            </w:hyperlink>
          </w:p>
        </w:tc>
        <w:tc>
          <w:tcPr>
            <w:tcW w:w="3105" w:type="pct"/>
          </w:tcPr>
          <w:p w14:paraId="7DC76C97" w14:textId="26B0C92E" w:rsidR="00436547" w:rsidRPr="005A760C" w:rsidRDefault="005A760C" w:rsidP="00E15EAF">
            <w:pPr>
              <w:pStyle w:val="BodyText"/>
              <w:spacing w:before="0" w:after="0"/>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HYPERLINK "https://training.gov.au/training/details/AHCWRK210/unitdetails"</w:instrText>
            </w:r>
            <w:r>
              <w:fldChar w:fldCharType="separate"/>
            </w:r>
            <w:r w:rsidR="00436547" w:rsidRPr="005A760C">
              <w:rPr>
                <w:rStyle w:val="Hyperlink"/>
              </w:rPr>
              <w:t>Observe and report on weather</w:t>
            </w:r>
          </w:p>
          <w:p w14:paraId="678BCD33" w14:textId="2A2A86C3" w:rsidR="00E5596E" w:rsidRPr="00EE6A52" w:rsidRDefault="005A760C" w:rsidP="00E15EAF">
            <w:pPr>
              <w:pStyle w:val="BodyText"/>
              <w:cnfStyle w:val="000000000000" w:firstRow="0" w:lastRow="0" w:firstColumn="0" w:lastColumn="0" w:oddVBand="0" w:evenVBand="0" w:oddHBand="0" w:evenHBand="0" w:firstRowFirstColumn="0" w:firstRowLastColumn="0" w:lastRowFirstColumn="0" w:lastRowLastColumn="0"/>
            </w:pPr>
            <w:r>
              <w:fldChar w:fldCharType="end"/>
            </w:r>
            <w:r w:rsidR="00E5596E" w:rsidRPr="00EE6A52">
              <w:t>OR</w:t>
            </w:r>
          </w:p>
          <w:p w14:paraId="5D688C2B" w14:textId="2DBAFCAE" w:rsidR="00785DB0" w:rsidRPr="00EE6A52" w:rsidRDefault="00D25031" w:rsidP="00E15EAF">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51" w:history="1">
              <w:r w:rsidR="00785DB0" w:rsidRPr="00EE6A52">
                <w:rPr>
                  <w:rStyle w:val="Hyperlink"/>
                </w:rPr>
                <w:t>Monitor</w:t>
              </w:r>
              <w:r w:rsidR="00F71193" w:rsidRPr="00EE6A52">
                <w:rPr>
                  <w:rStyle w:val="Hyperlink"/>
                </w:rPr>
                <w:t xml:space="preserve"> </w:t>
              </w:r>
              <w:r w:rsidR="00785DB0" w:rsidRPr="00EE6A52">
                <w:rPr>
                  <w:rStyle w:val="Hyperlink"/>
                </w:rPr>
                <w:t>weather conditions</w:t>
              </w:r>
            </w:hyperlink>
          </w:p>
        </w:tc>
        <w:tc>
          <w:tcPr>
            <w:tcW w:w="947" w:type="pct"/>
          </w:tcPr>
          <w:p w14:paraId="3B89ABFD" w14:textId="7FC93D77" w:rsidR="00436547" w:rsidRPr="00EE6A52" w:rsidRDefault="00436547" w:rsidP="00E15EAF">
            <w:pPr>
              <w:pStyle w:val="TableParagraph"/>
              <w:spacing w:before="0"/>
              <w:ind w:left="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1</w:t>
            </w:r>
            <w:r w:rsidR="000F329A" w:rsidRPr="00EE6A52">
              <w:rPr>
                <w:rFonts w:cs="Arial"/>
                <w:szCs w:val="20"/>
              </w:rPr>
              <w:t>5</w:t>
            </w:r>
          </w:p>
          <w:p w14:paraId="7EF30686" w14:textId="7C732771" w:rsidR="00E5596E" w:rsidRPr="00EE6A52" w:rsidRDefault="00E5596E" w:rsidP="00E15EAF">
            <w:pPr>
              <w:pStyle w:val="BodyText"/>
              <w:jc w:val="center"/>
              <w:cnfStyle w:val="000000000000" w:firstRow="0" w:lastRow="0" w:firstColumn="0" w:lastColumn="0" w:oddVBand="0" w:evenVBand="0" w:oddHBand="0" w:evenHBand="0" w:firstRowFirstColumn="0" w:firstRowLastColumn="0" w:lastRowFirstColumn="0" w:lastRowLastColumn="0"/>
            </w:pPr>
          </w:p>
          <w:p w14:paraId="1496A2F5" w14:textId="32A38ED6" w:rsidR="00785DB0" w:rsidRPr="00EE6A52" w:rsidRDefault="00785DB0" w:rsidP="00E15EAF">
            <w:pPr>
              <w:pStyle w:val="TableParagraph"/>
              <w:spacing w:before="0"/>
              <w:ind w:left="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20</w:t>
            </w:r>
          </w:p>
        </w:tc>
      </w:tr>
    </w:tbl>
    <w:p w14:paraId="477B23AF" w14:textId="6F5CBBE0" w:rsidR="009E6007" w:rsidRPr="00EE6A52" w:rsidRDefault="009E6007" w:rsidP="00E15EAF">
      <w:pPr>
        <w:pStyle w:val="Heading4"/>
        <w:ind w:left="0" w:firstLine="0"/>
        <w:rPr>
          <w:b w:val="0"/>
          <w:bCs w:val="0"/>
        </w:rPr>
      </w:pPr>
    </w:p>
    <w:p w14:paraId="53A0678D" w14:textId="77777777" w:rsidR="009E6007" w:rsidRPr="00EE6A52" w:rsidRDefault="009E6007">
      <w:pPr>
        <w:widowControl/>
        <w:spacing w:after="0" w:line="240" w:lineRule="auto"/>
        <w:rPr>
          <w:rFonts w:cs="Calibri"/>
          <w:color w:val="041E42"/>
          <w:sz w:val="24"/>
          <w:szCs w:val="24"/>
          <w:lang w:val="en-US"/>
        </w:rPr>
      </w:pPr>
      <w:r w:rsidRPr="00EE6A52">
        <w:rPr>
          <w:b/>
          <w:bCs/>
        </w:rPr>
        <w:br w:type="page"/>
      </w:r>
    </w:p>
    <w:p w14:paraId="3D195605" w14:textId="77777777" w:rsidR="00936E8C" w:rsidRPr="00EE6A52" w:rsidRDefault="00936E8C" w:rsidP="00E15EAF">
      <w:pPr>
        <w:pStyle w:val="Heading4"/>
        <w:ind w:left="0" w:firstLine="0"/>
      </w:pPr>
      <w:r w:rsidRPr="00EE6A52">
        <w:lastRenderedPageBreak/>
        <w:t>Working in the industry</w:t>
      </w:r>
    </w:p>
    <w:tbl>
      <w:tblPr>
        <w:tblStyle w:val="NESATable"/>
        <w:tblW w:w="9038" w:type="dxa"/>
        <w:tblLook w:val="04A0" w:firstRow="1" w:lastRow="0" w:firstColumn="1" w:lastColumn="0" w:noHBand="0" w:noVBand="1"/>
      </w:tblPr>
      <w:tblGrid>
        <w:gridCol w:w="1713"/>
        <w:gridCol w:w="5613"/>
        <w:gridCol w:w="1712"/>
      </w:tblGrid>
      <w:tr w:rsidR="00936E8C" w:rsidRPr="00EE6A52" w14:paraId="0DDA0616" w14:textId="77777777" w:rsidTr="00023A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1005C779" w14:textId="77777777" w:rsidR="00936E8C" w:rsidRPr="00EE6A52" w:rsidRDefault="00936E8C" w:rsidP="00E15EAF">
            <w:pPr>
              <w:spacing w:after="0"/>
            </w:pPr>
            <w:r w:rsidRPr="00EE6A52">
              <w:t>Unit code</w:t>
            </w:r>
          </w:p>
        </w:tc>
        <w:tc>
          <w:tcPr>
            <w:tcW w:w="3105" w:type="pct"/>
          </w:tcPr>
          <w:p w14:paraId="48C235A3" w14:textId="77777777" w:rsidR="00936E8C" w:rsidRPr="00EE6A52" w:rsidRDefault="00936E8C" w:rsidP="00E15EAF">
            <w:pPr>
              <w:spacing w:after="0"/>
              <w:cnfStyle w:val="100000000000" w:firstRow="1" w:lastRow="0" w:firstColumn="0" w:lastColumn="0" w:oddVBand="0" w:evenVBand="0" w:oddHBand="0" w:evenHBand="0" w:firstRowFirstColumn="0" w:firstRowLastColumn="0" w:lastRowFirstColumn="0" w:lastRowLastColumn="0"/>
            </w:pPr>
            <w:r w:rsidRPr="00EE6A52">
              <w:t>Unit title</w:t>
            </w:r>
          </w:p>
        </w:tc>
        <w:tc>
          <w:tcPr>
            <w:tcW w:w="947" w:type="pct"/>
          </w:tcPr>
          <w:p w14:paraId="5D908F65" w14:textId="77777777" w:rsidR="00936E8C" w:rsidRPr="00EE6A52" w:rsidRDefault="00936E8C" w:rsidP="00E15EAF">
            <w:pPr>
              <w:spacing w:after="0"/>
              <w:jc w:val="center"/>
              <w:cnfStyle w:val="100000000000" w:firstRow="1" w:lastRow="0" w:firstColumn="0" w:lastColumn="0" w:oddVBand="0" w:evenVBand="0" w:oddHBand="0" w:evenHBand="0" w:firstRowFirstColumn="0" w:firstRowLastColumn="0" w:lastRowFirstColumn="0" w:lastRowLastColumn="0"/>
            </w:pPr>
            <w:r w:rsidRPr="00EE6A52">
              <w:t>HSC indicative hours</w:t>
            </w:r>
          </w:p>
        </w:tc>
      </w:tr>
      <w:tr w:rsidR="00E5596E" w:rsidRPr="00EE6A52" w14:paraId="7A52D88D" w14:textId="77777777" w:rsidTr="007160DE">
        <w:trPr>
          <w:trHeight w:val="389"/>
        </w:trPr>
        <w:tc>
          <w:tcPr>
            <w:cnfStyle w:val="001000000000" w:firstRow="0" w:lastRow="0" w:firstColumn="1" w:lastColumn="0" w:oddVBand="0" w:evenVBand="0" w:oddHBand="0" w:evenHBand="0" w:firstRowFirstColumn="0" w:firstRowLastColumn="0" w:lastRowFirstColumn="0" w:lastRowLastColumn="0"/>
            <w:tcW w:w="948" w:type="pct"/>
          </w:tcPr>
          <w:p w14:paraId="5B8669C4" w14:textId="5DB9178C" w:rsidR="00E5596E" w:rsidRPr="00EE6A52" w:rsidRDefault="00D25031" w:rsidP="00C3322D">
            <w:pPr>
              <w:pStyle w:val="BodyText"/>
              <w:spacing w:before="0" w:after="0"/>
              <w:ind w:left="0"/>
            </w:pPr>
            <w:hyperlink r:id="rId52" w:history="1">
              <w:r w:rsidR="00E5596E" w:rsidRPr="00EE6A52">
                <w:rPr>
                  <w:rStyle w:val="Hyperlink"/>
                  <w:rFonts w:eastAsia="Calibri" w:cs="Arial"/>
                  <w:szCs w:val="20"/>
                </w:rPr>
                <w:t>AHCWRK212</w:t>
              </w:r>
            </w:hyperlink>
          </w:p>
        </w:tc>
        <w:tc>
          <w:tcPr>
            <w:tcW w:w="3105" w:type="pct"/>
          </w:tcPr>
          <w:p w14:paraId="4E947292" w14:textId="1ECE5607" w:rsidR="00E5596E" w:rsidRPr="00EE6A52" w:rsidRDefault="00D25031" w:rsidP="00C3322D">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53" w:history="1">
              <w:r w:rsidR="00E5596E" w:rsidRPr="00EE6A52">
                <w:rPr>
                  <w:rStyle w:val="Hyperlink"/>
                  <w:rFonts w:eastAsia="Calibri"/>
                </w:rPr>
                <w:t>Work effectively in industry</w:t>
              </w:r>
            </w:hyperlink>
          </w:p>
        </w:tc>
        <w:tc>
          <w:tcPr>
            <w:tcW w:w="947" w:type="pct"/>
          </w:tcPr>
          <w:p w14:paraId="2FFC3A3C" w14:textId="2823653F" w:rsidR="00E5596E" w:rsidRPr="00EE6A52" w:rsidRDefault="00E5596E" w:rsidP="00E15EAF">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2</w:t>
            </w:r>
            <w:r w:rsidR="009F4439" w:rsidRPr="00EE6A52">
              <w:rPr>
                <w:rFonts w:cs="Arial"/>
                <w:szCs w:val="20"/>
              </w:rPr>
              <w:t>0</w:t>
            </w:r>
          </w:p>
        </w:tc>
      </w:tr>
    </w:tbl>
    <w:p w14:paraId="6758C16C" w14:textId="77777777" w:rsidR="00B96590" w:rsidRPr="00EE6A52" w:rsidRDefault="00B96590" w:rsidP="00E15EAF"/>
    <w:p w14:paraId="7981E016" w14:textId="2D31B77B" w:rsidR="00785DB0" w:rsidRPr="00EE6A52" w:rsidRDefault="00785DB0" w:rsidP="00E15EAF">
      <w:pPr>
        <w:pStyle w:val="Heading3"/>
      </w:pPr>
      <w:bookmarkStart w:id="38" w:name="_Toc198807639"/>
      <w:r w:rsidRPr="00EE6A52">
        <w:t>2.5.</w:t>
      </w:r>
      <w:r w:rsidR="00CB5036" w:rsidRPr="00EE6A52">
        <w:t>2</w:t>
      </w:r>
      <w:r w:rsidRPr="00EE6A52">
        <w:tab/>
        <w:t xml:space="preserve">Associated </w:t>
      </w:r>
      <w:r w:rsidR="008E01FD" w:rsidRPr="00EE6A52">
        <w:t>stream</w:t>
      </w:r>
      <w:r w:rsidRPr="00EE6A52">
        <w:t xml:space="preserve"> units of competency and focus areas for the 240-hour course</w:t>
      </w:r>
      <w:bookmarkEnd w:id="38"/>
    </w:p>
    <w:p w14:paraId="3AF3C574" w14:textId="29DEF870" w:rsidR="00785DB0" w:rsidRPr="00EE6A52" w:rsidRDefault="00B96590" w:rsidP="00E15EAF">
      <w:pPr>
        <w:rPr>
          <w:b/>
          <w:bCs/>
          <w:lang w:val="en-US"/>
        </w:rPr>
      </w:pPr>
      <w:r w:rsidRPr="00EE6A52">
        <w:rPr>
          <w:b/>
          <w:bCs/>
          <w:lang w:val="en-US"/>
        </w:rPr>
        <w:t>A</w:t>
      </w:r>
      <w:r w:rsidR="00785DB0" w:rsidRPr="00EE6A52">
        <w:rPr>
          <w:b/>
          <w:bCs/>
          <w:lang w:val="en-US"/>
        </w:rPr>
        <w:t xml:space="preserve">ttempt </w:t>
      </w:r>
      <w:r w:rsidRPr="00EE6A52">
        <w:rPr>
          <w:b/>
          <w:bCs/>
          <w:lang w:val="en-US"/>
        </w:rPr>
        <w:t>one unit of competency from ONE</w:t>
      </w:r>
      <w:r w:rsidR="00785DB0" w:rsidRPr="00EE6A52">
        <w:rPr>
          <w:b/>
          <w:bCs/>
          <w:lang w:val="en-US"/>
        </w:rPr>
        <w:t xml:space="preserve"> of the following stream</w:t>
      </w:r>
      <w:r w:rsidRPr="00EE6A52">
        <w:rPr>
          <w:b/>
          <w:bCs/>
          <w:lang w:val="en-US"/>
        </w:rPr>
        <w:t>s</w:t>
      </w:r>
      <w:r w:rsidR="00785DB0" w:rsidRPr="00EE6A52">
        <w:rPr>
          <w:b/>
          <w:bCs/>
          <w:lang w:val="en-US"/>
        </w:rPr>
        <w:t>:</w:t>
      </w:r>
    </w:p>
    <w:p w14:paraId="7B29EDB0" w14:textId="499D6C07" w:rsidR="006E4FB6" w:rsidRPr="00EE6A52" w:rsidRDefault="006E4FB6" w:rsidP="00E15EAF">
      <w:pPr>
        <w:pStyle w:val="Heading4"/>
      </w:pPr>
      <w:r w:rsidRPr="00EE6A52">
        <w:t>Livestock health and welfare</w:t>
      </w:r>
    </w:p>
    <w:tbl>
      <w:tblPr>
        <w:tblStyle w:val="NESATable"/>
        <w:tblW w:w="9038" w:type="dxa"/>
        <w:tblLook w:val="04A0" w:firstRow="1" w:lastRow="0" w:firstColumn="1" w:lastColumn="0" w:noHBand="0" w:noVBand="1"/>
      </w:tblPr>
      <w:tblGrid>
        <w:gridCol w:w="1713"/>
        <w:gridCol w:w="5613"/>
        <w:gridCol w:w="1712"/>
      </w:tblGrid>
      <w:tr w:rsidR="006E4FB6" w:rsidRPr="00EE6A52" w14:paraId="1DFB5047" w14:textId="77777777" w:rsidTr="001854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12906895" w14:textId="77777777" w:rsidR="006E4FB6" w:rsidRPr="00EE6A52" w:rsidRDefault="006E4FB6" w:rsidP="00E15EAF">
            <w:pPr>
              <w:spacing w:after="0"/>
            </w:pPr>
            <w:r w:rsidRPr="00EE6A52">
              <w:t>Unit code</w:t>
            </w:r>
          </w:p>
        </w:tc>
        <w:tc>
          <w:tcPr>
            <w:tcW w:w="3105" w:type="pct"/>
          </w:tcPr>
          <w:p w14:paraId="4908E87B" w14:textId="77777777" w:rsidR="006E4FB6" w:rsidRPr="00EE6A52" w:rsidRDefault="006E4FB6" w:rsidP="00E15EAF">
            <w:pPr>
              <w:spacing w:after="0"/>
              <w:cnfStyle w:val="100000000000" w:firstRow="1" w:lastRow="0" w:firstColumn="0" w:lastColumn="0" w:oddVBand="0" w:evenVBand="0" w:oddHBand="0" w:evenHBand="0" w:firstRowFirstColumn="0" w:firstRowLastColumn="0" w:lastRowFirstColumn="0" w:lastRowLastColumn="0"/>
            </w:pPr>
            <w:r w:rsidRPr="00EE6A52">
              <w:t>Unit title</w:t>
            </w:r>
          </w:p>
        </w:tc>
        <w:tc>
          <w:tcPr>
            <w:tcW w:w="947" w:type="pct"/>
          </w:tcPr>
          <w:p w14:paraId="75CB940B" w14:textId="77777777" w:rsidR="006E4FB6" w:rsidRPr="00EE6A52" w:rsidRDefault="006E4FB6" w:rsidP="00E15EAF">
            <w:pPr>
              <w:spacing w:after="0"/>
              <w:jc w:val="center"/>
              <w:cnfStyle w:val="100000000000" w:firstRow="1" w:lastRow="0" w:firstColumn="0" w:lastColumn="0" w:oddVBand="0" w:evenVBand="0" w:oddHBand="0" w:evenHBand="0" w:firstRowFirstColumn="0" w:firstRowLastColumn="0" w:lastRowFirstColumn="0" w:lastRowLastColumn="0"/>
            </w:pPr>
            <w:r w:rsidRPr="00EE6A52">
              <w:t>HSC indicative hours</w:t>
            </w:r>
          </w:p>
        </w:tc>
      </w:tr>
      <w:tr w:rsidR="006E4FB6" w:rsidRPr="00EE6A52" w14:paraId="00EE9A7A" w14:textId="77777777" w:rsidTr="001854BA">
        <w:trPr>
          <w:trHeight w:val="389"/>
        </w:trPr>
        <w:tc>
          <w:tcPr>
            <w:cnfStyle w:val="001000000000" w:firstRow="0" w:lastRow="0" w:firstColumn="1" w:lastColumn="0" w:oddVBand="0" w:evenVBand="0" w:oddHBand="0" w:evenHBand="0" w:firstRowFirstColumn="0" w:firstRowLastColumn="0" w:lastRowFirstColumn="0" w:lastRowLastColumn="0"/>
            <w:tcW w:w="948" w:type="pct"/>
          </w:tcPr>
          <w:p w14:paraId="4D436505" w14:textId="6D1775E8" w:rsidR="006E4FB6" w:rsidRPr="003003C5" w:rsidRDefault="00C207CD" w:rsidP="00EB5BD4">
            <w:pPr>
              <w:pStyle w:val="BodyText"/>
              <w:spacing w:before="0" w:after="0"/>
              <w:ind w:left="0"/>
              <w:rPr>
                <w:rStyle w:val="Hyperlink"/>
                <w:rFonts w:eastAsia="Calibri"/>
              </w:rPr>
            </w:pPr>
            <w:r w:rsidRPr="003003C5">
              <w:rPr>
                <w:rFonts w:eastAsia="Calibri" w:cs="Arial"/>
                <w:szCs w:val="20"/>
              </w:rPr>
              <w:fldChar w:fldCharType="begin"/>
            </w:r>
            <w:r w:rsidRPr="003003C5">
              <w:rPr>
                <w:rFonts w:eastAsia="Calibri" w:cs="Arial"/>
                <w:szCs w:val="20"/>
              </w:rPr>
              <w:instrText>HYPERLINK "https://training.gov.au/training/details/AHCLSK222/unitdetails"</w:instrText>
            </w:r>
            <w:r w:rsidRPr="003003C5">
              <w:rPr>
                <w:rFonts w:eastAsia="Calibri" w:cs="Arial"/>
                <w:szCs w:val="20"/>
              </w:rPr>
            </w:r>
            <w:r w:rsidRPr="003003C5">
              <w:rPr>
                <w:rFonts w:eastAsia="Calibri" w:cs="Arial"/>
                <w:szCs w:val="20"/>
              </w:rPr>
              <w:fldChar w:fldCharType="separate"/>
            </w:r>
            <w:r w:rsidR="006E4FB6" w:rsidRPr="003003C5">
              <w:rPr>
                <w:rStyle w:val="Hyperlink"/>
                <w:rFonts w:eastAsia="Calibri" w:cs="Arial"/>
                <w:szCs w:val="20"/>
              </w:rPr>
              <w:t>AHCLSK2</w:t>
            </w:r>
            <w:r w:rsidR="000032B3" w:rsidRPr="003003C5">
              <w:rPr>
                <w:rStyle w:val="Hyperlink"/>
                <w:rFonts w:eastAsia="Calibri" w:cs="Arial"/>
                <w:szCs w:val="20"/>
              </w:rPr>
              <w:t>2</w:t>
            </w:r>
            <w:r w:rsidR="006E4FB6" w:rsidRPr="003003C5">
              <w:rPr>
                <w:rStyle w:val="Hyperlink"/>
                <w:rFonts w:eastAsia="Calibri" w:cs="Arial"/>
                <w:szCs w:val="20"/>
              </w:rPr>
              <w:t>2</w:t>
            </w:r>
          </w:p>
          <w:p w14:paraId="2D87579F" w14:textId="020E5F7E" w:rsidR="006E4FB6" w:rsidRPr="003003C5" w:rsidRDefault="00C207CD" w:rsidP="00E15EAF">
            <w:pPr>
              <w:pStyle w:val="BodyText"/>
            </w:pPr>
            <w:r w:rsidRPr="003003C5">
              <w:rPr>
                <w:rFonts w:eastAsia="Calibri" w:cs="Arial"/>
                <w:szCs w:val="20"/>
              </w:rPr>
              <w:fldChar w:fldCharType="end"/>
            </w:r>
          </w:p>
          <w:p w14:paraId="3C392A55" w14:textId="38133DC5" w:rsidR="006E4FB6" w:rsidRPr="00EE6A52" w:rsidRDefault="006E4FB6" w:rsidP="00EB5BD4">
            <w:pPr>
              <w:pStyle w:val="BodyText"/>
              <w:spacing w:before="0" w:after="0"/>
              <w:ind w:left="0"/>
            </w:pPr>
            <w:hyperlink r:id="rId54" w:history="1">
              <w:r w:rsidRPr="003003C5">
                <w:rPr>
                  <w:rStyle w:val="Hyperlink"/>
                  <w:rFonts w:eastAsia="Calibri"/>
                </w:rPr>
                <w:t>AHCLSK3</w:t>
              </w:r>
              <w:r w:rsidR="000032B3" w:rsidRPr="003003C5">
                <w:rPr>
                  <w:rStyle w:val="Hyperlink"/>
                  <w:rFonts w:eastAsia="Calibri"/>
                </w:rPr>
                <w:t>51</w:t>
              </w:r>
            </w:hyperlink>
          </w:p>
        </w:tc>
        <w:tc>
          <w:tcPr>
            <w:tcW w:w="3105" w:type="pct"/>
          </w:tcPr>
          <w:p w14:paraId="7819C1DD" w14:textId="0894141E" w:rsidR="006E4FB6" w:rsidRPr="00C207CD" w:rsidRDefault="00C207CD" w:rsidP="00EB5BD4">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r>
              <w:fldChar w:fldCharType="begin"/>
            </w:r>
            <w:r>
              <w:instrText>HYPERLINK "https://training.gov.au/training/details/AHCLSK222/unitdetails"</w:instrText>
            </w:r>
            <w:r>
              <w:fldChar w:fldCharType="separate"/>
            </w:r>
            <w:r w:rsidR="006E4FB6" w:rsidRPr="00C207CD">
              <w:rPr>
                <w:rStyle w:val="Hyperlink"/>
              </w:rPr>
              <w:t>Care for health and welfare of livestock</w:t>
            </w:r>
          </w:p>
          <w:p w14:paraId="0F2F23F7" w14:textId="40A6D390" w:rsidR="006E4FB6" w:rsidRPr="00EE6A52" w:rsidRDefault="00C207CD" w:rsidP="00E15EAF">
            <w:pPr>
              <w:pStyle w:val="BodyText"/>
              <w:cnfStyle w:val="000000000000" w:firstRow="0" w:lastRow="0" w:firstColumn="0" w:lastColumn="0" w:oddVBand="0" w:evenVBand="0" w:oddHBand="0" w:evenHBand="0" w:firstRowFirstColumn="0" w:firstRowLastColumn="0" w:lastRowFirstColumn="0" w:lastRowLastColumn="0"/>
            </w:pPr>
            <w:r>
              <w:fldChar w:fldCharType="end"/>
            </w:r>
            <w:r w:rsidR="006E4FB6" w:rsidRPr="00EE6A52">
              <w:t>OR</w:t>
            </w:r>
          </w:p>
          <w:p w14:paraId="1E8364C5" w14:textId="5D8E1F56" w:rsidR="006E4FB6" w:rsidRPr="00EE6A52" w:rsidRDefault="006E4FB6" w:rsidP="00EB5BD4">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55" w:history="1">
              <w:r w:rsidRPr="00EE6A52">
                <w:rPr>
                  <w:rStyle w:val="Hyperlink"/>
                </w:rPr>
                <w:t>Implement animal health control programs</w:t>
              </w:r>
            </w:hyperlink>
          </w:p>
        </w:tc>
        <w:tc>
          <w:tcPr>
            <w:tcW w:w="947" w:type="pct"/>
          </w:tcPr>
          <w:p w14:paraId="31BD8939" w14:textId="2283F97B" w:rsidR="006E4FB6" w:rsidRPr="00B772E7" w:rsidRDefault="006E4FB6" w:rsidP="00E15EAF">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B772E7">
              <w:rPr>
                <w:rFonts w:cs="Arial"/>
                <w:szCs w:val="20"/>
              </w:rPr>
              <w:t>20</w:t>
            </w:r>
          </w:p>
          <w:p w14:paraId="4F461743" w14:textId="77777777" w:rsidR="006E4FB6" w:rsidRPr="00B772E7" w:rsidRDefault="006E4FB6" w:rsidP="00E15EAF">
            <w:pPr>
              <w:pStyle w:val="TableParagraph"/>
              <w:spacing w:before="120" w:after="120"/>
              <w:jc w:val="center"/>
              <w:cnfStyle w:val="000000000000" w:firstRow="0" w:lastRow="0" w:firstColumn="0" w:lastColumn="0" w:oddVBand="0" w:evenVBand="0" w:oddHBand="0" w:evenHBand="0" w:firstRowFirstColumn="0" w:firstRowLastColumn="0" w:lastRowFirstColumn="0" w:lastRowLastColumn="0"/>
              <w:rPr>
                <w:rFonts w:cs="Arial"/>
                <w:szCs w:val="20"/>
              </w:rPr>
            </w:pPr>
          </w:p>
          <w:p w14:paraId="4EF75116" w14:textId="269013B9" w:rsidR="006E4FB6" w:rsidRPr="00EE6A52" w:rsidRDefault="006E4FB6" w:rsidP="00E15EAF">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B772E7">
              <w:rPr>
                <w:rFonts w:cs="Arial"/>
                <w:szCs w:val="20"/>
              </w:rPr>
              <w:t>25</w:t>
            </w:r>
          </w:p>
        </w:tc>
      </w:tr>
    </w:tbl>
    <w:p w14:paraId="2DC9963D" w14:textId="77777777" w:rsidR="00785DB0" w:rsidRPr="00EE6A52" w:rsidRDefault="00785DB0" w:rsidP="00E15EAF">
      <w:pPr>
        <w:spacing w:after="0"/>
        <w:rPr>
          <w:szCs w:val="20"/>
        </w:rPr>
      </w:pPr>
    </w:p>
    <w:p w14:paraId="638CC2A8" w14:textId="7B4CAF68" w:rsidR="00785DB0" w:rsidRPr="00EE6A52" w:rsidRDefault="006E4FB6" w:rsidP="00E15EAF">
      <w:pPr>
        <w:spacing w:after="0"/>
        <w:rPr>
          <w:rFonts w:cs="Calibri"/>
          <w:b/>
          <w:bCs/>
          <w:szCs w:val="20"/>
          <w:lang w:val="en-US"/>
        </w:rPr>
      </w:pPr>
      <w:r w:rsidRPr="00EE6A52">
        <w:rPr>
          <w:rFonts w:cs="Calibri"/>
          <w:b/>
          <w:bCs/>
          <w:szCs w:val="20"/>
          <w:lang w:val="en-US"/>
        </w:rPr>
        <w:t>OR</w:t>
      </w:r>
    </w:p>
    <w:p w14:paraId="47F22935" w14:textId="77777777" w:rsidR="00B96590" w:rsidRPr="00EE6A52" w:rsidRDefault="00B96590" w:rsidP="00E15EAF">
      <w:pPr>
        <w:spacing w:after="0"/>
        <w:rPr>
          <w:rFonts w:cs="Calibri"/>
          <w:b/>
          <w:bCs/>
          <w:szCs w:val="20"/>
          <w:lang w:val="en-US"/>
        </w:rPr>
      </w:pPr>
    </w:p>
    <w:p w14:paraId="28E83BDA" w14:textId="669347A1" w:rsidR="006E4FB6" w:rsidRPr="00EE6A52" w:rsidRDefault="006E4FB6" w:rsidP="00E15EAF">
      <w:pPr>
        <w:pStyle w:val="Heading4"/>
      </w:pPr>
      <w:r w:rsidRPr="00EE6A52">
        <w:t>Plant pests, diseases and disorders</w:t>
      </w:r>
    </w:p>
    <w:tbl>
      <w:tblPr>
        <w:tblStyle w:val="NESATable"/>
        <w:tblW w:w="9038" w:type="dxa"/>
        <w:tblLook w:val="04A0" w:firstRow="1" w:lastRow="0" w:firstColumn="1" w:lastColumn="0" w:noHBand="0" w:noVBand="1"/>
      </w:tblPr>
      <w:tblGrid>
        <w:gridCol w:w="1713"/>
        <w:gridCol w:w="5613"/>
        <w:gridCol w:w="1712"/>
      </w:tblGrid>
      <w:tr w:rsidR="006E4FB6" w:rsidRPr="00EE6A52" w14:paraId="459D60E2" w14:textId="77777777" w:rsidTr="001854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8" w:type="pct"/>
          </w:tcPr>
          <w:p w14:paraId="704CF17C" w14:textId="77777777" w:rsidR="006E4FB6" w:rsidRPr="00EE6A52" w:rsidRDefault="006E4FB6" w:rsidP="00E15EAF">
            <w:pPr>
              <w:spacing w:after="0"/>
            </w:pPr>
            <w:r w:rsidRPr="00EE6A52">
              <w:t>Unit code</w:t>
            </w:r>
          </w:p>
        </w:tc>
        <w:tc>
          <w:tcPr>
            <w:tcW w:w="3105" w:type="pct"/>
          </w:tcPr>
          <w:p w14:paraId="52D91356" w14:textId="77777777" w:rsidR="006E4FB6" w:rsidRPr="00EE6A52" w:rsidRDefault="006E4FB6" w:rsidP="00E15EAF">
            <w:pPr>
              <w:spacing w:after="0"/>
              <w:cnfStyle w:val="100000000000" w:firstRow="1" w:lastRow="0" w:firstColumn="0" w:lastColumn="0" w:oddVBand="0" w:evenVBand="0" w:oddHBand="0" w:evenHBand="0" w:firstRowFirstColumn="0" w:firstRowLastColumn="0" w:lastRowFirstColumn="0" w:lastRowLastColumn="0"/>
            </w:pPr>
            <w:r w:rsidRPr="00EE6A52">
              <w:t>Unit title</w:t>
            </w:r>
          </w:p>
        </w:tc>
        <w:tc>
          <w:tcPr>
            <w:tcW w:w="947" w:type="pct"/>
          </w:tcPr>
          <w:p w14:paraId="6CC7BCA8" w14:textId="77777777" w:rsidR="006E4FB6" w:rsidRPr="00EE6A52" w:rsidRDefault="006E4FB6" w:rsidP="00E15EAF">
            <w:pPr>
              <w:spacing w:after="0"/>
              <w:jc w:val="center"/>
              <w:cnfStyle w:val="100000000000" w:firstRow="1" w:lastRow="0" w:firstColumn="0" w:lastColumn="0" w:oddVBand="0" w:evenVBand="0" w:oddHBand="0" w:evenHBand="0" w:firstRowFirstColumn="0" w:firstRowLastColumn="0" w:lastRowFirstColumn="0" w:lastRowLastColumn="0"/>
            </w:pPr>
            <w:r w:rsidRPr="00EE6A52">
              <w:t>HSC indicative hours</w:t>
            </w:r>
          </w:p>
        </w:tc>
      </w:tr>
      <w:tr w:rsidR="006E4FB6" w:rsidRPr="00EE6A52" w14:paraId="47759267" w14:textId="77777777" w:rsidTr="001854BA">
        <w:trPr>
          <w:trHeight w:val="389"/>
        </w:trPr>
        <w:tc>
          <w:tcPr>
            <w:cnfStyle w:val="001000000000" w:firstRow="0" w:lastRow="0" w:firstColumn="1" w:lastColumn="0" w:oddVBand="0" w:evenVBand="0" w:oddHBand="0" w:evenHBand="0" w:firstRowFirstColumn="0" w:firstRowLastColumn="0" w:lastRowFirstColumn="0" w:lastRowLastColumn="0"/>
            <w:tcW w:w="948" w:type="pct"/>
          </w:tcPr>
          <w:p w14:paraId="419A8EA6" w14:textId="290B087B" w:rsidR="006E4FB6" w:rsidRPr="008B0AA7" w:rsidRDefault="008B0AA7" w:rsidP="00EB5BD4">
            <w:pPr>
              <w:pStyle w:val="BodyText"/>
              <w:spacing w:before="0" w:after="0"/>
              <w:ind w:left="0"/>
              <w:rPr>
                <w:rStyle w:val="Hyperlink"/>
                <w:rFonts w:eastAsia="Calibri"/>
              </w:rPr>
            </w:pPr>
            <w:r>
              <w:rPr>
                <w:rFonts w:eastAsia="Calibri" w:cs="Arial"/>
                <w:szCs w:val="20"/>
              </w:rPr>
              <w:fldChar w:fldCharType="begin"/>
            </w:r>
            <w:r w:rsidR="00AD3887">
              <w:rPr>
                <w:rFonts w:eastAsia="Calibri" w:cs="Arial"/>
                <w:szCs w:val="20"/>
              </w:rPr>
              <w:instrText>HYPERLINK "https://training.gov.au/training/details/AHCPMG202/unitdetails"</w:instrText>
            </w:r>
            <w:r>
              <w:rPr>
                <w:rFonts w:eastAsia="Calibri" w:cs="Arial"/>
                <w:szCs w:val="20"/>
              </w:rPr>
            </w:r>
            <w:r>
              <w:rPr>
                <w:rFonts w:eastAsia="Calibri" w:cs="Arial"/>
                <w:szCs w:val="20"/>
              </w:rPr>
              <w:fldChar w:fldCharType="separate"/>
            </w:r>
            <w:r w:rsidR="006E4FB6" w:rsidRPr="008B0AA7">
              <w:rPr>
                <w:rStyle w:val="Hyperlink"/>
                <w:rFonts w:eastAsia="Calibri" w:cs="Arial"/>
                <w:szCs w:val="20"/>
              </w:rPr>
              <w:t>AHCPMG202</w:t>
            </w:r>
          </w:p>
          <w:p w14:paraId="615F5A42" w14:textId="7FAB2E4B" w:rsidR="006E4FB6" w:rsidRPr="00EE6A52" w:rsidRDefault="008B0AA7" w:rsidP="00E15EAF">
            <w:pPr>
              <w:pStyle w:val="BodyText"/>
            </w:pPr>
            <w:r>
              <w:rPr>
                <w:rFonts w:eastAsia="Calibri" w:cs="Arial"/>
                <w:szCs w:val="20"/>
              </w:rPr>
              <w:fldChar w:fldCharType="end"/>
            </w:r>
          </w:p>
          <w:p w14:paraId="22167BA8" w14:textId="23E886A2" w:rsidR="006E4FB6" w:rsidRPr="00EE6A52" w:rsidRDefault="00D25031" w:rsidP="00EB5BD4">
            <w:pPr>
              <w:pStyle w:val="BodyText"/>
              <w:spacing w:before="0" w:after="0"/>
              <w:ind w:left="0"/>
            </w:pPr>
            <w:hyperlink r:id="rId56" w:history="1">
              <w:r w:rsidR="006E4FB6" w:rsidRPr="00EE6A52">
                <w:rPr>
                  <w:rStyle w:val="Hyperlink"/>
                  <w:rFonts w:eastAsia="Calibri"/>
                </w:rPr>
                <w:t>AHCPMG302</w:t>
              </w:r>
            </w:hyperlink>
          </w:p>
        </w:tc>
        <w:tc>
          <w:tcPr>
            <w:tcW w:w="3105" w:type="pct"/>
          </w:tcPr>
          <w:p w14:paraId="5392A22A" w14:textId="41CF2FB1" w:rsidR="006E4FB6" w:rsidRPr="008B0AA7" w:rsidRDefault="008B0AA7" w:rsidP="00EB5BD4">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r>
              <w:fldChar w:fldCharType="begin"/>
            </w:r>
            <w:r w:rsidR="00AD3887">
              <w:instrText>HYPERLINK "https://training.gov.au/training/details/AHCPMG202/unitdetails"</w:instrText>
            </w:r>
            <w:r>
              <w:fldChar w:fldCharType="separate"/>
            </w:r>
            <w:r w:rsidR="006E4FB6" w:rsidRPr="008B0AA7">
              <w:rPr>
                <w:rStyle w:val="Hyperlink"/>
              </w:rPr>
              <w:t>Treat plant pests, diseases and disorders</w:t>
            </w:r>
          </w:p>
          <w:p w14:paraId="3B63FFB2" w14:textId="02697A5B" w:rsidR="006E4FB6" w:rsidRPr="00EE6A52" w:rsidRDefault="008B0AA7" w:rsidP="00E15EAF">
            <w:pPr>
              <w:pStyle w:val="BodyText"/>
              <w:cnfStyle w:val="000000000000" w:firstRow="0" w:lastRow="0" w:firstColumn="0" w:lastColumn="0" w:oddVBand="0" w:evenVBand="0" w:oddHBand="0" w:evenHBand="0" w:firstRowFirstColumn="0" w:firstRowLastColumn="0" w:lastRowFirstColumn="0" w:lastRowLastColumn="0"/>
            </w:pPr>
            <w:r>
              <w:fldChar w:fldCharType="end"/>
            </w:r>
            <w:r w:rsidR="006E4FB6" w:rsidRPr="00EE6A52">
              <w:t>OR</w:t>
            </w:r>
          </w:p>
          <w:p w14:paraId="065532B9" w14:textId="2A81B764" w:rsidR="006E4FB6" w:rsidRPr="00EE6A52" w:rsidRDefault="00D25031" w:rsidP="00EB5BD4">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szCs w:val="20"/>
              </w:rPr>
            </w:pPr>
            <w:hyperlink r:id="rId57" w:history="1">
              <w:r w:rsidR="006E4FB6" w:rsidRPr="00EE6A52">
                <w:rPr>
                  <w:rStyle w:val="Hyperlink"/>
                </w:rPr>
                <w:t>Control plant pests, diseases and disorders</w:t>
              </w:r>
            </w:hyperlink>
            <w:r w:rsidR="006E4FB6" w:rsidRPr="00EE6A52">
              <w:t xml:space="preserve"> </w:t>
            </w:r>
          </w:p>
        </w:tc>
        <w:tc>
          <w:tcPr>
            <w:tcW w:w="947" w:type="pct"/>
          </w:tcPr>
          <w:p w14:paraId="0D879BA2" w14:textId="77777777" w:rsidR="006E4FB6" w:rsidRPr="00EE6A52" w:rsidRDefault="006E4FB6" w:rsidP="00E15EAF">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20</w:t>
            </w:r>
          </w:p>
          <w:p w14:paraId="266A40B6" w14:textId="77777777" w:rsidR="006E4FB6" w:rsidRPr="00EE6A52" w:rsidRDefault="006E4FB6" w:rsidP="00E15EAF">
            <w:pPr>
              <w:pStyle w:val="TableParagraph"/>
              <w:spacing w:before="120" w:after="120"/>
              <w:jc w:val="center"/>
              <w:cnfStyle w:val="000000000000" w:firstRow="0" w:lastRow="0" w:firstColumn="0" w:lastColumn="0" w:oddVBand="0" w:evenVBand="0" w:oddHBand="0" w:evenHBand="0" w:firstRowFirstColumn="0" w:firstRowLastColumn="0" w:lastRowFirstColumn="0" w:lastRowLastColumn="0"/>
              <w:rPr>
                <w:rFonts w:cs="Arial"/>
                <w:szCs w:val="20"/>
              </w:rPr>
            </w:pPr>
          </w:p>
          <w:p w14:paraId="55415C0F" w14:textId="77777777" w:rsidR="006E4FB6" w:rsidRPr="00EE6A52" w:rsidRDefault="006E4FB6" w:rsidP="00E15EAF">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25</w:t>
            </w:r>
          </w:p>
        </w:tc>
      </w:tr>
    </w:tbl>
    <w:p w14:paraId="075BDB52" w14:textId="77777777" w:rsidR="00085EAD" w:rsidRPr="00EE6A52" w:rsidRDefault="00085EAD" w:rsidP="00E15EAF"/>
    <w:p w14:paraId="6B2E28DC" w14:textId="655E15D4" w:rsidR="00FB3660" w:rsidRPr="00EE6A52" w:rsidRDefault="00E82AAF" w:rsidP="00FB3660">
      <w:pPr>
        <w:rPr>
          <w:b/>
          <w:bCs/>
        </w:rPr>
      </w:pPr>
      <w:r w:rsidRPr="00EE6A52">
        <w:rPr>
          <w:b/>
          <w:bCs/>
        </w:rPr>
        <w:t xml:space="preserve">PLUS a selection of units of competency from the </w:t>
      </w:r>
      <w:r w:rsidR="006E4FB6" w:rsidRPr="00EE6A52">
        <w:rPr>
          <w:b/>
          <w:bCs/>
        </w:rPr>
        <w:t xml:space="preserve">stream not already undertaken and/or the </w:t>
      </w:r>
      <w:r w:rsidRPr="00EE6A52">
        <w:rPr>
          <w:b/>
          <w:bCs/>
        </w:rPr>
        <w:t>HSC elective pool to</w:t>
      </w:r>
      <w:r w:rsidR="003D479E" w:rsidRPr="00EE6A52">
        <w:rPr>
          <w:b/>
          <w:bCs/>
        </w:rPr>
        <w:t xml:space="preserve"> bring the course total to a</w:t>
      </w:r>
      <w:r w:rsidRPr="00EE6A52">
        <w:rPr>
          <w:b/>
          <w:bCs/>
        </w:rPr>
        <w:t xml:space="preserve"> minimum of 240 HSC indicative hours</w:t>
      </w:r>
      <w:r w:rsidR="00474741" w:rsidRPr="00EE6A52">
        <w:rPr>
          <w:b/>
          <w:bCs/>
        </w:rPr>
        <w:t>.</w:t>
      </w:r>
      <w:r w:rsidR="00FB3660" w:rsidRPr="00EE6A52">
        <w:rPr>
          <w:b/>
          <w:bCs/>
        </w:rPr>
        <w:br w:type="page"/>
      </w:r>
    </w:p>
    <w:p w14:paraId="07BE35C6" w14:textId="15F33C6A" w:rsidR="00E82AAF" w:rsidRPr="00EE6A52" w:rsidRDefault="00A76F4C" w:rsidP="00641B9E">
      <w:pPr>
        <w:pStyle w:val="Heading3"/>
      </w:pPr>
      <w:bookmarkStart w:id="39" w:name="_Toc198807640"/>
      <w:r w:rsidRPr="00EE6A52">
        <w:lastRenderedPageBreak/>
        <w:t>2.5.</w:t>
      </w:r>
      <w:r w:rsidR="00CB5036" w:rsidRPr="00EE6A52">
        <w:t>3</w:t>
      </w:r>
      <w:r w:rsidRPr="00EE6A52">
        <w:tab/>
      </w:r>
      <w:r w:rsidR="00E82AAF" w:rsidRPr="00EE6A52">
        <w:t>HSC elective pool</w:t>
      </w:r>
      <w:bookmarkEnd w:id="39"/>
    </w:p>
    <w:tbl>
      <w:tblPr>
        <w:tblStyle w:val="NESATable"/>
        <w:tblW w:w="9089" w:type="dxa"/>
        <w:tblInd w:w="-5" w:type="dxa"/>
        <w:tblLook w:val="04A0" w:firstRow="1" w:lastRow="0" w:firstColumn="1" w:lastColumn="0" w:noHBand="0" w:noVBand="1"/>
      </w:tblPr>
      <w:tblGrid>
        <w:gridCol w:w="1701"/>
        <w:gridCol w:w="5670"/>
        <w:gridCol w:w="1718"/>
      </w:tblGrid>
      <w:tr w:rsidR="003D479E" w:rsidRPr="00EE6A52" w14:paraId="5E1C6CDC" w14:textId="77777777" w:rsidTr="003664DA">
        <w:trPr>
          <w:cnfStyle w:val="100000000000" w:firstRow="1" w:lastRow="0" w:firstColumn="0" w:lastColumn="0" w:oddVBand="0" w:evenVBand="0" w:oddHBand="0" w:evenHBand="0" w:firstRowFirstColumn="0" w:firstRowLastColumn="0" w:lastRowFirstColumn="0" w:lastRowLastColumn="0"/>
          <w:trHeight w:val="663"/>
          <w:tblHeader/>
        </w:trPr>
        <w:tc>
          <w:tcPr>
            <w:cnfStyle w:val="001000000000" w:firstRow="0" w:lastRow="0" w:firstColumn="1" w:lastColumn="0" w:oddVBand="0" w:evenVBand="0" w:oddHBand="0" w:evenHBand="0" w:firstRowFirstColumn="0" w:firstRowLastColumn="0" w:lastRowFirstColumn="0" w:lastRowLastColumn="0"/>
            <w:tcW w:w="936" w:type="pct"/>
          </w:tcPr>
          <w:p w14:paraId="43F1A96D" w14:textId="77777777" w:rsidR="003D479E" w:rsidRPr="00EE6A52" w:rsidRDefault="003D479E" w:rsidP="00641B9E">
            <w:pPr>
              <w:spacing w:after="0"/>
            </w:pPr>
            <w:r w:rsidRPr="00EE6A52">
              <w:t>Unit code</w:t>
            </w:r>
          </w:p>
        </w:tc>
        <w:tc>
          <w:tcPr>
            <w:tcW w:w="3119" w:type="pct"/>
          </w:tcPr>
          <w:p w14:paraId="28FD9B42" w14:textId="2D473597" w:rsidR="003D479E" w:rsidRPr="00EE6A52" w:rsidRDefault="00D41533" w:rsidP="00641B9E">
            <w:pPr>
              <w:spacing w:after="0"/>
              <w:cnfStyle w:val="100000000000" w:firstRow="1" w:lastRow="0" w:firstColumn="0" w:lastColumn="0" w:oddVBand="0" w:evenVBand="0" w:oddHBand="0" w:evenHBand="0" w:firstRowFirstColumn="0" w:firstRowLastColumn="0" w:lastRowFirstColumn="0" w:lastRowLastColumn="0"/>
            </w:pPr>
            <w:r w:rsidRPr="00EE6A52">
              <w:t>Unit t</w:t>
            </w:r>
            <w:r w:rsidR="003D479E" w:rsidRPr="00EE6A52">
              <w:t>itle</w:t>
            </w:r>
          </w:p>
        </w:tc>
        <w:tc>
          <w:tcPr>
            <w:tcW w:w="945" w:type="pct"/>
          </w:tcPr>
          <w:p w14:paraId="2439F298" w14:textId="5840832E" w:rsidR="003D479E" w:rsidRPr="00EE6A52" w:rsidRDefault="003D479E" w:rsidP="00641B9E">
            <w:pPr>
              <w:spacing w:after="0"/>
              <w:jc w:val="center"/>
              <w:cnfStyle w:val="100000000000" w:firstRow="1" w:lastRow="0" w:firstColumn="0" w:lastColumn="0" w:oddVBand="0" w:evenVBand="0" w:oddHBand="0" w:evenHBand="0" w:firstRowFirstColumn="0" w:firstRowLastColumn="0" w:lastRowFirstColumn="0" w:lastRowLastColumn="0"/>
            </w:pPr>
            <w:r w:rsidRPr="00EE6A52">
              <w:t>HSC indicative hours</w:t>
            </w:r>
          </w:p>
        </w:tc>
      </w:tr>
      <w:tr w:rsidR="009F1B88" w:rsidRPr="00EE6A52" w14:paraId="15CAE7F3" w14:textId="77777777" w:rsidTr="00BA31B8">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3122A4C" w14:textId="34825D20" w:rsidR="009F1B88" w:rsidRPr="00EE6A52" w:rsidRDefault="00D25031" w:rsidP="00BA31B8">
            <w:pPr>
              <w:pStyle w:val="BodyText"/>
              <w:spacing w:before="0" w:after="0"/>
              <w:ind w:left="0"/>
            </w:pPr>
            <w:hyperlink r:id="rId58" w:history="1">
              <w:r w:rsidR="009F1B88" w:rsidRPr="00EE6A52">
                <w:rPr>
                  <w:rStyle w:val="Hyperlink"/>
                  <w:rFonts w:eastAsia="Calibri"/>
                </w:rPr>
                <w:t>ACMEQU212</w:t>
              </w:r>
            </w:hyperlink>
          </w:p>
        </w:tc>
        <w:tc>
          <w:tcPr>
            <w:tcW w:w="3119" w:type="pct"/>
            <w:shd w:val="clear" w:color="auto" w:fill="auto"/>
          </w:tcPr>
          <w:p w14:paraId="6AED551D" w14:textId="050771C2" w:rsidR="009F1B88" w:rsidRPr="00EE6A52" w:rsidRDefault="00D25031" w:rsidP="00BA31B8">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59" w:history="1">
              <w:r w:rsidR="009F1B88" w:rsidRPr="00EE6A52">
                <w:rPr>
                  <w:rStyle w:val="Hyperlink"/>
                  <w:rFonts w:eastAsia="Calibri"/>
                </w:rPr>
                <w:t>Handle horses safely</w:t>
              </w:r>
            </w:hyperlink>
          </w:p>
        </w:tc>
        <w:tc>
          <w:tcPr>
            <w:tcW w:w="945" w:type="pct"/>
            <w:shd w:val="clear" w:color="auto" w:fill="auto"/>
          </w:tcPr>
          <w:p w14:paraId="2DE71986" w14:textId="77777777" w:rsidR="009F1B88" w:rsidRPr="00EE6A52" w:rsidRDefault="009F1B88" w:rsidP="00BA31B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rStyle w:val="Hyperlink"/>
                <w:rFonts w:eastAsia="Calibri"/>
                <w:color w:val="auto"/>
                <w:u w:val="none"/>
              </w:rPr>
              <w:t>30</w:t>
            </w:r>
          </w:p>
        </w:tc>
      </w:tr>
      <w:tr w:rsidR="001854BA" w:rsidRPr="00EE6A52" w14:paraId="52D2E77D"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D0F8D79" w14:textId="09A3CC5D" w:rsidR="00805DC5" w:rsidRPr="00EE6A52" w:rsidRDefault="00D25031" w:rsidP="00641B9E">
            <w:pPr>
              <w:pStyle w:val="BodyText"/>
              <w:spacing w:before="0" w:after="0"/>
              <w:ind w:left="0"/>
              <w:rPr>
                <w:rStyle w:val="Hyperlink"/>
                <w:rFonts w:eastAsia="Calibri"/>
              </w:rPr>
            </w:pPr>
            <w:hyperlink r:id="rId60" w:history="1">
              <w:r w:rsidR="00805DC5" w:rsidRPr="00EE6A52">
                <w:rPr>
                  <w:rStyle w:val="Hyperlink"/>
                  <w:rFonts w:eastAsia="Calibri"/>
                </w:rPr>
                <w:t>ACMEQU214</w:t>
              </w:r>
            </w:hyperlink>
          </w:p>
        </w:tc>
        <w:tc>
          <w:tcPr>
            <w:tcW w:w="3119" w:type="pct"/>
            <w:shd w:val="clear" w:color="auto" w:fill="auto"/>
          </w:tcPr>
          <w:p w14:paraId="18B33E17" w14:textId="1A0AEC14" w:rsidR="00805DC5"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61" w:history="1">
              <w:r w:rsidR="00805DC5" w:rsidRPr="00EE6A52">
                <w:rPr>
                  <w:rStyle w:val="Hyperlink"/>
                  <w:rFonts w:eastAsia="Calibri"/>
                </w:rPr>
                <w:t>Prepare to work safely around horses</w:t>
              </w:r>
            </w:hyperlink>
          </w:p>
        </w:tc>
        <w:tc>
          <w:tcPr>
            <w:tcW w:w="945" w:type="pct"/>
            <w:shd w:val="clear" w:color="auto" w:fill="auto"/>
          </w:tcPr>
          <w:p w14:paraId="2F61B7BF" w14:textId="70202CD1" w:rsidR="00805DC5" w:rsidRPr="00EE6A52" w:rsidRDefault="00215BCC"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EE6A52">
              <w:t>25</w:t>
            </w:r>
          </w:p>
        </w:tc>
      </w:tr>
      <w:tr w:rsidR="00527D3A" w:rsidRPr="00EE6A52" w14:paraId="05BE3B35"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5EB86DF" w14:textId="5A2C8B4C" w:rsidR="00527D3A" w:rsidRPr="00EE6A52" w:rsidRDefault="00D25031" w:rsidP="00641B9E">
            <w:pPr>
              <w:pStyle w:val="BodyText"/>
              <w:spacing w:before="0" w:after="0"/>
              <w:ind w:left="0"/>
            </w:pPr>
            <w:hyperlink r:id="rId62" w:history="1">
              <w:r w:rsidR="00527D3A" w:rsidRPr="00EE6A52">
                <w:rPr>
                  <w:rStyle w:val="Hyperlink"/>
                  <w:rFonts w:eastAsia="Calibri"/>
                </w:rPr>
                <w:t>ACMEQU215</w:t>
              </w:r>
            </w:hyperlink>
          </w:p>
        </w:tc>
        <w:tc>
          <w:tcPr>
            <w:tcW w:w="3119" w:type="pct"/>
            <w:shd w:val="clear" w:color="auto" w:fill="auto"/>
          </w:tcPr>
          <w:p w14:paraId="04DB6651" w14:textId="22482E66" w:rsidR="001C0F5A" w:rsidRPr="00A272D2" w:rsidRDefault="00A272D2" w:rsidP="00641B9E">
            <w:pPr>
              <w:spacing w:after="0"/>
              <w:ind w:left="0"/>
              <w:cnfStyle w:val="000000000000" w:firstRow="0" w:lastRow="0" w:firstColumn="0" w:lastColumn="0" w:oddVBand="0" w:evenVBand="0" w:oddHBand="0" w:evenHBand="0" w:firstRowFirstColumn="0" w:firstRowLastColumn="0" w:lastRowFirstColumn="0" w:lastRowLastColumn="0"/>
              <w:rPr>
                <w:rStyle w:val="Hyperlink"/>
                <w:rFonts w:cs="Arial"/>
              </w:rPr>
            </w:pPr>
            <w:r>
              <w:rPr>
                <w:lang w:eastAsia="en-US"/>
              </w:rPr>
              <w:fldChar w:fldCharType="begin"/>
            </w:r>
            <w:r>
              <w:instrText>HYPERLINK "https://training.gov.au/training/details/ACMEQU215/unitdetails"</w:instrText>
            </w:r>
            <w:r>
              <w:rPr>
                <w:lang w:eastAsia="en-US"/>
              </w:rPr>
              <w:fldChar w:fldCharType="separate"/>
            </w:r>
            <w:r w:rsidR="00527D3A" w:rsidRPr="00A272D2">
              <w:rPr>
                <w:rStyle w:val="Hyperlink"/>
              </w:rPr>
              <w:t xml:space="preserve">Provide daily care for horses </w:t>
            </w:r>
          </w:p>
          <w:p w14:paraId="57A1E716" w14:textId="79E8DB04" w:rsidR="00527D3A" w:rsidRPr="00EE6A52" w:rsidRDefault="00A272D2" w:rsidP="00641B9E">
            <w:pPr>
              <w:pStyle w:val="BodyText"/>
              <w:tabs>
                <w:tab w:val="left" w:pos="1259"/>
                <w:tab w:val="left" w:pos="1287"/>
              </w:tabs>
              <w:spacing w:after="0"/>
              <w:ind w:left="0"/>
              <w:cnfStyle w:val="000000000000" w:firstRow="0" w:lastRow="0" w:firstColumn="0" w:lastColumn="0" w:oddVBand="0" w:evenVBand="0" w:oddHBand="0" w:evenHBand="0" w:firstRowFirstColumn="0" w:firstRowLastColumn="0" w:lastRowFirstColumn="0" w:lastRowLastColumn="0"/>
            </w:pPr>
            <w:r>
              <w:rPr>
                <w:rFonts w:eastAsia="Calibri" w:cstheme="minorBidi"/>
                <w:spacing w:val="-2"/>
                <w:szCs w:val="22"/>
                <w:lang w:val="en-AU" w:eastAsia="en-AU"/>
              </w:rPr>
              <w:fldChar w:fldCharType="end"/>
            </w:r>
            <w:r w:rsidR="001C0F5A" w:rsidRPr="00EE6A52">
              <w:t>Prerequisite:</w:t>
            </w:r>
            <w:r w:rsidR="001C0F5A" w:rsidRPr="00EE6A52">
              <w:tab/>
            </w:r>
            <w:hyperlink r:id="rId63" w:history="1">
              <w:r w:rsidR="001C0F5A" w:rsidRPr="00EE6A52">
                <w:rPr>
                  <w:rStyle w:val="Hyperlink"/>
                  <w:rFonts w:eastAsia="Calibri"/>
                </w:rPr>
                <w:t>ACMEQU212</w:t>
              </w:r>
            </w:hyperlink>
          </w:p>
        </w:tc>
        <w:tc>
          <w:tcPr>
            <w:tcW w:w="945" w:type="pct"/>
            <w:shd w:val="clear" w:color="auto" w:fill="auto"/>
          </w:tcPr>
          <w:p w14:paraId="792B1B2B" w14:textId="6A44DA56" w:rsidR="00527D3A" w:rsidRPr="00EE6A52" w:rsidRDefault="00527D3A"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t>40</w:t>
            </w:r>
          </w:p>
        </w:tc>
      </w:tr>
      <w:tr w:rsidR="00747998" w:rsidRPr="00EE6A52" w14:paraId="7FDDF539" w14:textId="77777777" w:rsidTr="0046261C">
        <w:trPr>
          <w:trHeight w:val="369"/>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8BB1757" w14:textId="752724AE" w:rsidR="00747998" w:rsidRPr="00EE6A52" w:rsidRDefault="00D25031" w:rsidP="00641B9E">
            <w:pPr>
              <w:pStyle w:val="BodyText"/>
              <w:spacing w:before="0" w:after="0"/>
              <w:ind w:left="0"/>
              <w:rPr>
                <w:rStyle w:val="Hyperlink"/>
                <w:rFonts w:eastAsia="Calibri"/>
              </w:rPr>
            </w:pPr>
            <w:hyperlink r:id="rId64" w:history="1">
              <w:r w:rsidR="00805DC5" w:rsidRPr="00EE6A52">
                <w:rPr>
                  <w:rStyle w:val="Hyperlink"/>
                  <w:rFonts w:eastAsia="Calibri"/>
                </w:rPr>
                <w:t>ACMEQU216</w:t>
              </w:r>
            </w:hyperlink>
          </w:p>
        </w:tc>
        <w:tc>
          <w:tcPr>
            <w:tcW w:w="3119" w:type="pct"/>
            <w:shd w:val="clear" w:color="auto" w:fill="auto"/>
          </w:tcPr>
          <w:p w14:paraId="0444E68E" w14:textId="252E6030" w:rsidR="00501FC2" w:rsidRPr="00983C16" w:rsidRDefault="00983C16" w:rsidP="00641B9E">
            <w:pPr>
              <w:spacing w:after="0"/>
              <w:ind w:left="0"/>
              <w:cnfStyle w:val="000000000000" w:firstRow="0" w:lastRow="0" w:firstColumn="0" w:lastColumn="0" w:oddVBand="0" w:evenVBand="0" w:oddHBand="0" w:evenHBand="0" w:firstRowFirstColumn="0" w:firstRowLastColumn="0" w:lastRowFirstColumn="0" w:lastRowLastColumn="0"/>
              <w:rPr>
                <w:rStyle w:val="Hyperlink"/>
                <w:rFonts w:cs="Arial"/>
              </w:rPr>
            </w:pPr>
            <w:r>
              <w:rPr>
                <w:lang w:eastAsia="en-US"/>
              </w:rPr>
              <w:fldChar w:fldCharType="begin"/>
            </w:r>
            <w:r>
              <w:instrText>HYPERLINK "https://training.gov.au/training/details/ACMEQU216/unitdetails"</w:instrText>
            </w:r>
            <w:r>
              <w:rPr>
                <w:lang w:eastAsia="en-US"/>
              </w:rPr>
              <w:fldChar w:fldCharType="separate"/>
            </w:r>
            <w:r w:rsidR="00501FC2" w:rsidRPr="00983C16">
              <w:rPr>
                <w:rStyle w:val="Hyperlink"/>
              </w:rPr>
              <w:t>Check and treat horses</w:t>
            </w:r>
          </w:p>
          <w:p w14:paraId="2E487666" w14:textId="79B72DB4" w:rsidR="00501FC2" w:rsidRPr="00EE6A52" w:rsidRDefault="00983C16" w:rsidP="00641B9E">
            <w:pPr>
              <w:pStyle w:val="BodyText"/>
              <w:tabs>
                <w:tab w:val="left" w:pos="1260"/>
              </w:tabs>
              <w:spacing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r>
              <w:rPr>
                <w:rFonts w:eastAsia="Calibri" w:cstheme="minorBidi"/>
                <w:spacing w:val="-2"/>
                <w:szCs w:val="22"/>
                <w:lang w:val="en-AU" w:eastAsia="en-AU"/>
              </w:rPr>
              <w:fldChar w:fldCharType="end"/>
            </w:r>
            <w:r w:rsidR="00501FC2" w:rsidRPr="00EE6A52">
              <w:t>Prerequisite:</w:t>
            </w:r>
            <w:r w:rsidR="00501FC2" w:rsidRPr="00EE6A52">
              <w:tab/>
            </w:r>
            <w:hyperlink r:id="rId65" w:history="1">
              <w:r w:rsidR="00501FC2" w:rsidRPr="00EE6A52">
                <w:rPr>
                  <w:rStyle w:val="Hyperlink"/>
                  <w:rFonts w:eastAsia="Calibri"/>
                </w:rPr>
                <w:t>ACMEQU212</w:t>
              </w:r>
            </w:hyperlink>
          </w:p>
        </w:tc>
        <w:tc>
          <w:tcPr>
            <w:tcW w:w="945" w:type="pct"/>
            <w:shd w:val="clear" w:color="auto" w:fill="auto"/>
          </w:tcPr>
          <w:p w14:paraId="2CF2F641" w14:textId="6472A217" w:rsidR="00747998" w:rsidRPr="00EE6A52" w:rsidRDefault="00215BCC"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EE6A52">
              <w:t>25</w:t>
            </w:r>
          </w:p>
        </w:tc>
      </w:tr>
      <w:tr w:rsidR="00747998" w:rsidRPr="00EE6A52" w14:paraId="0A7B4182" w14:textId="77777777" w:rsidTr="0046261C">
        <w:trPr>
          <w:trHeight w:val="369"/>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9D1A594" w14:textId="47EF5FDD" w:rsidR="00747998" w:rsidRPr="00EE6A52" w:rsidRDefault="00D25031" w:rsidP="00641B9E">
            <w:pPr>
              <w:pStyle w:val="BodyText"/>
              <w:spacing w:before="0" w:after="0"/>
              <w:ind w:left="0"/>
              <w:rPr>
                <w:rStyle w:val="Hyperlink"/>
                <w:rFonts w:eastAsia="Calibri"/>
              </w:rPr>
            </w:pPr>
            <w:hyperlink r:id="rId66" w:history="1">
              <w:r w:rsidR="00A52924" w:rsidRPr="00EE6A52">
                <w:rPr>
                  <w:rStyle w:val="Hyperlink"/>
                  <w:rFonts w:eastAsia="Calibri"/>
                </w:rPr>
                <w:t>ACMEQU309</w:t>
              </w:r>
            </w:hyperlink>
          </w:p>
        </w:tc>
        <w:tc>
          <w:tcPr>
            <w:tcW w:w="3119" w:type="pct"/>
            <w:shd w:val="clear" w:color="auto" w:fill="auto"/>
          </w:tcPr>
          <w:p w14:paraId="5ED72631" w14:textId="67F9BBCA" w:rsidR="00A52924" w:rsidRPr="003200C2" w:rsidRDefault="003200C2" w:rsidP="00641B9E">
            <w:pPr>
              <w:spacing w:after="0"/>
              <w:ind w:left="0"/>
              <w:cnfStyle w:val="000000000000" w:firstRow="0" w:lastRow="0" w:firstColumn="0" w:lastColumn="0" w:oddVBand="0" w:evenVBand="0" w:oddHBand="0" w:evenHBand="0" w:firstRowFirstColumn="0" w:firstRowLastColumn="0" w:lastRowFirstColumn="0" w:lastRowLastColumn="0"/>
              <w:rPr>
                <w:rStyle w:val="Hyperlink"/>
                <w:rFonts w:cs="Arial"/>
              </w:rPr>
            </w:pPr>
            <w:r>
              <w:rPr>
                <w:lang w:eastAsia="en-US"/>
              </w:rPr>
              <w:fldChar w:fldCharType="begin"/>
            </w:r>
            <w:r>
              <w:instrText>HYPERLINK "https://training.gov.au/training/details/ACMEQU309/unitdetails"</w:instrText>
            </w:r>
            <w:r>
              <w:rPr>
                <w:lang w:eastAsia="en-US"/>
              </w:rPr>
              <w:fldChar w:fldCharType="separate"/>
            </w:r>
            <w:r w:rsidR="00A52924" w:rsidRPr="003200C2">
              <w:rPr>
                <w:rStyle w:val="Hyperlink"/>
              </w:rPr>
              <w:t>Carry out basic hoof care procedures</w:t>
            </w:r>
          </w:p>
          <w:p w14:paraId="5FB81679" w14:textId="453D6B77" w:rsidR="00747998" w:rsidRPr="00EE6A52" w:rsidRDefault="003200C2" w:rsidP="00641B9E">
            <w:pPr>
              <w:pStyle w:val="BodyText"/>
              <w:tabs>
                <w:tab w:val="left" w:pos="1260"/>
              </w:tabs>
              <w:spacing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r>
              <w:rPr>
                <w:rFonts w:eastAsia="Calibri" w:cstheme="minorBidi"/>
                <w:spacing w:val="-2"/>
                <w:szCs w:val="22"/>
                <w:lang w:val="en-AU" w:eastAsia="en-AU"/>
              </w:rPr>
              <w:fldChar w:fldCharType="end"/>
            </w:r>
            <w:r w:rsidR="00A52924" w:rsidRPr="00EE6A52">
              <w:t>Prerequisite:</w:t>
            </w:r>
            <w:r w:rsidR="00A52924" w:rsidRPr="00EE6A52">
              <w:tab/>
            </w:r>
            <w:hyperlink r:id="rId67" w:history="1">
              <w:r w:rsidR="00A52924" w:rsidRPr="00EE6A52">
                <w:rPr>
                  <w:rStyle w:val="Hyperlink"/>
                  <w:rFonts w:eastAsia="Calibri"/>
                </w:rPr>
                <w:t>ACMEQU212</w:t>
              </w:r>
            </w:hyperlink>
          </w:p>
        </w:tc>
        <w:tc>
          <w:tcPr>
            <w:tcW w:w="945" w:type="pct"/>
            <w:shd w:val="clear" w:color="auto" w:fill="auto"/>
          </w:tcPr>
          <w:p w14:paraId="34430749" w14:textId="34C6FBE8" w:rsidR="00747998" w:rsidRPr="00EE6A52" w:rsidRDefault="00791DC9" w:rsidP="00641B9E">
            <w:pPr>
              <w:pStyle w:val="BodyText"/>
              <w:spacing w:before="0"/>
              <w:ind w:left="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rStyle w:val="Hyperlink"/>
                <w:rFonts w:eastAsia="Calibri" w:cs="Arial"/>
                <w:color w:val="auto"/>
                <w:szCs w:val="20"/>
                <w:u w:val="none"/>
              </w:rPr>
              <w:t>15</w:t>
            </w:r>
          </w:p>
        </w:tc>
      </w:tr>
      <w:tr w:rsidR="00747998" w:rsidRPr="00EE6A52" w14:paraId="11A0DE03"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2E928D8" w14:textId="60508753" w:rsidR="003B45A8" w:rsidRPr="00EE6A52" w:rsidRDefault="00D25031" w:rsidP="00641B9E">
            <w:pPr>
              <w:pStyle w:val="BodyText"/>
              <w:spacing w:before="0" w:after="0"/>
              <w:ind w:left="0"/>
              <w:rPr>
                <w:rStyle w:val="Hyperlink"/>
                <w:rFonts w:eastAsia="Calibri"/>
              </w:rPr>
            </w:pPr>
            <w:hyperlink r:id="rId68" w:history="1">
              <w:r w:rsidR="003B45A8" w:rsidRPr="00EE6A52">
                <w:rPr>
                  <w:rStyle w:val="Hyperlink"/>
                  <w:rFonts w:eastAsia="Calibri"/>
                </w:rPr>
                <w:t>AHCBAC205</w:t>
              </w:r>
            </w:hyperlink>
          </w:p>
        </w:tc>
        <w:tc>
          <w:tcPr>
            <w:tcW w:w="3119" w:type="pct"/>
            <w:shd w:val="clear" w:color="auto" w:fill="auto"/>
          </w:tcPr>
          <w:p w14:paraId="15D09F58" w14:textId="0C6465DB" w:rsidR="003B45A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69" w:history="1">
              <w:r w:rsidR="003B45A8" w:rsidRPr="00EE6A52">
                <w:rPr>
                  <w:rStyle w:val="Hyperlink"/>
                  <w:rFonts w:eastAsia="Calibri"/>
                </w:rPr>
                <w:t>Assist agricultural crop establishment</w:t>
              </w:r>
            </w:hyperlink>
          </w:p>
        </w:tc>
        <w:tc>
          <w:tcPr>
            <w:tcW w:w="945" w:type="pct"/>
            <w:shd w:val="clear" w:color="auto" w:fill="auto"/>
          </w:tcPr>
          <w:p w14:paraId="7F7DA145" w14:textId="3EF7AF3D" w:rsidR="00747998" w:rsidRPr="00EE6A52" w:rsidRDefault="0047026E"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rStyle w:val="Hyperlink"/>
                <w:rFonts w:eastAsia="Calibri" w:cs="Arial"/>
                <w:color w:val="auto"/>
                <w:szCs w:val="20"/>
                <w:u w:val="none"/>
              </w:rPr>
              <w:t>15</w:t>
            </w:r>
          </w:p>
        </w:tc>
      </w:tr>
      <w:tr w:rsidR="00747998" w:rsidRPr="00EE6A52" w14:paraId="444C7F78"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A8C4E0E" w14:textId="02A428DA" w:rsidR="00747998" w:rsidRPr="00EE6A52" w:rsidRDefault="00D25031" w:rsidP="00641B9E">
            <w:pPr>
              <w:pStyle w:val="BodyText"/>
              <w:spacing w:before="0" w:after="0"/>
              <w:ind w:left="0"/>
              <w:rPr>
                <w:rStyle w:val="Hyperlink"/>
                <w:rFonts w:eastAsia="Calibri"/>
              </w:rPr>
            </w:pPr>
            <w:hyperlink r:id="rId70" w:history="1">
              <w:r w:rsidR="00E20BEF" w:rsidRPr="00EE6A52">
                <w:rPr>
                  <w:rStyle w:val="Hyperlink"/>
                  <w:rFonts w:eastAsia="Calibri"/>
                </w:rPr>
                <w:t>AHCBAC313</w:t>
              </w:r>
            </w:hyperlink>
          </w:p>
        </w:tc>
        <w:tc>
          <w:tcPr>
            <w:tcW w:w="3119" w:type="pct"/>
            <w:shd w:val="clear" w:color="auto" w:fill="auto"/>
          </w:tcPr>
          <w:p w14:paraId="739B791A" w14:textId="51F5D22F" w:rsidR="00E20BEF"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Pr>
            </w:pPr>
            <w:hyperlink r:id="rId71" w:history="1">
              <w:r w:rsidR="00E20BEF" w:rsidRPr="00EE6A52">
                <w:rPr>
                  <w:rStyle w:val="Hyperlink"/>
                  <w:rFonts w:eastAsia="Calibri"/>
                </w:rPr>
                <w:t>Establish pastures and crops for livestock production</w:t>
              </w:r>
            </w:hyperlink>
          </w:p>
        </w:tc>
        <w:tc>
          <w:tcPr>
            <w:tcW w:w="945" w:type="pct"/>
            <w:shd w:val="clear" w:color="auto" w:fill="auto"/>
          </w:tcPr>
          <w:p w14:paraId="2E81CAC4" w14:textId="4382B781"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EE6A52">
              <w:rPr>
                <w:rStyle w:val="Hyperlink"/>
                <w:rFonts w:eastAsia="Calibri" w:cs="Arial"/>
                <w:color w:val="auto"/>
                <w:szCs w:val="20"/>
                <w:u w:val="none"/>
              </w:rPr>
              <w:t>2</w:t>
            </w:r>
            <w:r w:rsidRPr="00EE6A52">
              <w:rPr>
                <w:rStyle w:val="Hyperlink"/>
                <w:rFonts w:eastAsia="Calibri"/>
                <w:color w:val="auto"/>
                <w:u w:val="none"/>
              </w:rPr>
              <w:t>5</w:t>
            </w:r>
          </w:p>
        </w:tc>
      </w:tr>
      <w:tr w:rsidR="00747998" w:rsidRPr="00EE6A52" w14:paraId="21F9FCAC" w14:textId="77777777" w:rsidTr="0046261C">
        <w:trPr>
          <w:trHeight w:val="369"/>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AA0EBEF" w14:textId="6CA07266" w:rsidR="00D20997" w:rsidRPr="00EE6A52" w:rsidRDefault="00D25031" w:rsidP="00641B9E">
            <w:pPr>
              <w:pStyle w:val="BodyText"/>
              <w:spacing w:before="0" w:after="0"/>
              <w:ind w:left="0"/>
              <w:rPr>
                <w:rStyle w:val="Hyperlink"/>
              </w:rPr>
            </w:pPr>
            <w:hyperlink r:id="rId72" w:history="1">
              <w:r w:rsidR="00D20997" w:rsidRPr="00EE6A52">
                <w:rPr>
                  <w:rStyle w:val="Hyperlink"/>
                </w:rPr>
                <w:t>AHCBIO203</w:t>
              </w:r>
            </w:hyperlink>
          </w:p>
        </w:tc>
        <w:tc>
          <w:tcPr>
            <w:tcW w:w="3119" w:type="pct"/>
            <w:shd w:val="clear" w:color="auto" w:fill="auto"/>
          </w:tcPr>
          <w:p w14:paraId="1A87FB0E" w14:textId="6EB0B243" w:rsidR="00D20997"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cs="Arial"/>
              </w:rPr>
            </w:pPr>
            <w:hyperlink r:id="rId73" w:history="1">
              <w:r w:rsidR="00D20997" w:rsidRPr="00EE6A52">
                <w:rPr>
                  <w:rStyle w:val="Hyperlink"/>
                  <w:rFonts w:eastAsia="Calibri" w:cs="Arial"/>
                </w:rPr>
                <w:t>Inspect and clean machinery, tools and equipment to preserve biosecurity</w:t>
              </w:r>
            </w:hyperlink>
          </w:p>
        </w:tc>
        <w:tc>
          <w:tcPr>
            <w:tcW w:w="945" w:type="pct"/>
            <w:shd w:val="clear" w:color="auto" w:fill="auto"/>
          </w:tcPr>
          <w:p w14:paraId="6DB709A5" w14:textId="1ECC0EB5" w:rsidR="00D20997"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EE6A52">
              <w:rPr>
                <w:rStyle w:val="Hyperlink"/>
                <w:rFonts w:eastAsia="Calibri" w:cs="Arial"/>
                <w:color w:val="auto"/>
                <w:szCs w:val="20"/>
                <w:u w:val="none"/>
              </w:rPr>
              <w:t>10</w:t>
            </w:r>
          </w:p>
        </w:tc>
      </w:tr>
      <w:tr w:rsidR="00747998" w:rsidRPr="00EE6A52" w14:paraId="0E125C36"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E5F2489" w14:textId="0BB3A6D5" w:rsidR="00747998" w:rsidRPr="00EE6A52" w:rsidRDefault="00D25031" w:rsidP="00641B9E">
            <w:pPr>
              <w:pStyle w:val="BodyText"/>
              <w:spacing w:before="0" w:after="0"/>
              <w:ind w:left="0"/>
              <w:rPr>
                <w:rStyle w:val="Hyperlink"/>
                <w:rFonts w:eastAsia="Calibri"/>
              </w:rPr>
            </w:pPr>
            <w:hyperlink r:id="rId74" w:history="1">
              <w:r w:rsidR="00747998" w:rsidRPr="00EE6A52">
                <w:rPr>
                  <w:rStyle w:val="Hyperlink"/>
                  <w:rFonts w:eastAsia="Calibri" w:cs="Arial"/>
                  <w:szCs w:val="20"/>
                </w:rPr>
                <w:t>AHCBIO204</w:t>
              </w:r>
            </w:hyperlink>
          </w:p>
        </w:tc>
        <w:tc>
          <w:tcPr>
            <w:tcW w:w="3119" w:type="pct"/>
            <w:shd w:val="clear" w:color="auto" w:fill="auto"/>
          </w:tcPr>
          <w:p w14:paraId="73094B45" w14:textId="48973B05" w:rsidR="00D20997"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75" w:history="1">
              <w:r w:rsidR="00D20997" w:rsidRPr="00EE6A52">
                <w:rPr>
                  <w:rStyle w:val="Hyperlink"/>
                </w:rPr>
                <w:t>Follow site biosecurity procedures</w:t>
              </w:r>
            </w:hyperlink>
          </w:p>
        </w:tc>
        <w:tc>
          <w:tcPr>
            <w:tcW w:w="945" w:type="pct"/>
            <w:shd w:val="clear" w:color="auto" w:fill="auto"/>
          </w:tcPr>
          <w:p w14:paraId="46999C6A" w14:textId="6FCBBAE5" w:rsidR="004B185E"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EE6A52">
              <w:rPr>
                <w:rStyle w:val="Hyperlink"/>
                <w:rFonts w:eastAsia="Calibri" w:cs="Arial"/>
                <w:color w:val="auto"/>
                <w:szCs w:val="20"/>
                <w:u w:val="none"/>
              </w:rPr>
              <w:t>15</w:t>
            </w:r>
          </w:p>
        </w:tc>
      </w:tr>
      <w:tr w:rsidR="00747998" w:rsidRPr="00EE6A52" w14:paraId="3B37540E"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C15FE73" w14:textId="6CC00535" w:rsidR="00747998" w:rsidRPr="00EE6A52" w:rsidRDefault="00D25031" w:rsidP="00641B9E">
            <w:pPr>
              <w:pStyle w:val="BodyText"/>
              <w:spacing w:before="0" w:after="0"/>
              <w:ind w:left="0"/>
              <w:rPr>
                <w:rStyle w:val="Hyperlink"/>
                <w:rFonts w:eastAsia="Calibri"/>
              </w:rPr>
            </w:pPr>
            <w:hyperlink r:id="rId76" w:history="1">
              <w:r w:rsidR="00747998" w:rsidRPr="00EE6A52">
                <w:rPr>
                  <w:rStyle w:val="Hyperlink"/>
                </w:rPr>
                <w:t>AHCCHM304</w:t>
              </w:r>
            </w:hyperlink>
          </w:p>
        </w:tc>
        <w:tc>
          <w:tcPr>
            <w:tcW w:w="3119" w:type="pct"/>
            <w:shd w:val="clear" w:color="auto" w:fill="auto"/>
          </w:tcPr>
          <w:p w14:paraId="42CF401E" w14:textId="1D94ACA8"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77" w:history="1">
              <w:r w:rsidR="00747998" w:rsidRPr="00EE6A52">
                <w:rPr>
                  <w:rStyle w:val="Hyperlink"/>
                </w:rPr>
                <w:t>Transport and store chemicals</w:t>
              </w:r>
            </w:hyperlink>
          </w:p>
        </w:tc>
        <w:tc>
          <w:tcPr>
            <w:tcW w:w="945" w:type="pct"/>
            <w:shd w:val="clear" w:color="auto" w:fill="auto"/>
          </w:tcPr>
          <w:p w14:paraId="23DB9D89" w14:textId="77777777"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15</w:t>
            </w:r>
          </w:p>
        </w:tc>
      </w:tr>
      <w:tr w:rsidR="00747998" w:rsidRPr="00EE6A52" w14:paraId="39B96A2B"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E17FC1A" w14:textId="6BB059CF" w:rsidR="003B45A8" w:rsidRPr="00EE6A52" w:rsidRDefault="00D25031" w:rsidP="00641B9E">
            <w:pPr>
              <w:pStyle w:val="BodyText"/>
              <w:spacing w:before="0" w:after="0"/>
              <w:ind w:left="0"/>
              <w:rPr>
                <w:rStyle w:val="Hyperlink"/>
                <w:rFonts w:eastAsia="Calibri"/>
              </w:rPr>
            </w:pPr>
            <w:hyperlink r:id="rId78" w:history="1">
              <w:r w:rsidR="003B45A8" w:rsidRPr="00EE6A52">
                <w:rPr>
                  <w:rStyle w:val="Hyperlink"/>
                </w:rPr>
                <w:t>AHCDRY202</w:t>
              </w:r>
            </w:hyperlink>
          </w:p>
        </w:tc>
        <w:tc>
          <w:tcPr>
            <w:tcW w:w="3119" w:type="pct"/>
            <w:shd w:val="clear" w:color="auto" w:fill="auto"/>
          </w:tcPr>
          <w:p w14:paraId="492F3C39" w14:textId="67723D8D"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79" w:history="1">
              <w:r w:rsidR="003B45A8" w:rsidRPr="00EE6A52">
                <w:rPr>
                  <w:rStyle w:val="Hyperlink"/>
                  <w:rFonts w:eastAsia="Calibri"/>
                </w:rPr>
                <w:t>Milk livestock</w:t>
              </w:r>
            </w:hyperlink>
          </w:p>
        </w:tc>
        <w:tc>
          <w:tcPr>
            <w:tcW w:w="945" w:type="pct"/>
            <w:shd w:val="clear" w:color="auto" w:fill="auto"/>
          </w:tcPr>
          <w:p w14:paraId="34263B30" w14:textId="36BD5D3C"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20</w:t>
            </w:r>
          </w:p>
        </w:tc>
      </w:tr>
      <w:tr w:rsidR="00747998" w:rsidRPr="00EE6A52" w14:paraId="62EE538A"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B351886" w14:textId="24B04508" w:rsidR="00747998" w:rsidRPr="00EE6A52" w:rsidRDefault="00D25031" w:rsidP="00641B9E">
            <w:pPr>
              <w:pStyle w:val="BodyText"/>
              <w:spacing w:before="0" w:after="0"/>
              <w:ind w:left="0"/>
            </w:pPr>
            <w:hyperlink r:id="rId80" w:history="1">
              <w:r w:rsidR="00747998" w:rsidRPr="00EE6A52">
                <w:rPr>
                  <w:rStyle w:val="Hyperlink"/>
                </w:rPr>
                <w:t>AHCECR201</w:t>
              </w:r>
            </w:hyperlink>
          </w:p>
        </w:tc>
        <w:tc>
          <w:tcPr>
            <w:tcW w:w="3119" w:type="pct"/>
            <w:shd w:val="clear" w:color="auto" w:fill="auto"/>
          </w:tcPr>
          <w:p w14:paraId="4EFAB0A2" w14:textId="6FB6AD53"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81" w:history="1">
              <w:r w:rsidR="00747998" w:rsidRPr="00EE6A52">
                <w:rPr>
                  <w:rStyle w:val="Hyperlink"/>
                </w:rPr>
                <w:t>Capture digital media for fieldwork</w:t>
              </w:r>
            </w:hyperlink>
          </w:p>
        </w:tc>
        <w:tc>
          <w:tcPr>
            <w:tcW w:w="945" w:type="pct"/>
            <w:shd w:val="clear" w:color="auto" w:fill="auto"/>
          </w:tcPr>
          <w:p w14:paraId="02571C89" w14:textId="0248BF96" w:rsidR="00747998" w:rsidRPr="00EE6A52" w:rsidRDefault="005B4027"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25</w:t>
            </w:r>
          </w:p>
        </w:tc>
      </w:tr>
      <w:tr w:rsidR="00747998" w:rsidRPr="00EE6A52" w14:paraId="2F178C77"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C07AF92" w14:textId="61165A1E" w:rsidR="00747998" w:rsidRPr="00EE6A52" w:rsidRDefault="00D25031" w:rsidP="00641B9E">
            <w:pPr>
              <w:pStyle w:val="BodyText"/>
              <w:spacing w:before="0" w:after="0"/>
              <w:ind w:left="0"/>
            </w:pPr>
            <w:hyperlink r:id="rId82" w:history="1">
              <w:r w:rsidR="00747998" w:rsidRPr="00EE6A52">
                <w:rPr>
                  <w:rStyle w:val="Hyperlink"/>
                </w:rPr>
                <w:t>AHCECR202</w:t>
              </w:r>
            </w:hyperlink>
          </w:p>
        </w:tc>
        <w:tc>
          <w:tcPr>
            <w:tcW w:w="3119" w:type="pct"/>
            <w:shd w:val="clear" w:color="auto" w:fill="auto"/>
          </w:tcPr>
          <w:p w14:paraId="7DE76E18" w14:textId="664DD1C4"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83" w:history="1">
              <w:r w:rsidR="00747998" w:rsidRPr="00EE6A52">
                <w:rPr>
                  <w:rStyle w:val="Hyperlink"/>
                  <w:rFonts w:eastAsia="Calibri" w:cs="Arial"/>
                </w:rPr>
                <w:t>Maintain wildlife habitat refuges</w:t>
              </w:r>
            </w:hyperlink>
          </w:p>
        </w:tc>
        <w:tc>
          <w:tcPr>
            <w:tcW w:w="945" w:type="pct"/>
            <w:shd w:val="clear" w:color="auto" w:fill="auto"/>
          </w:tcPr>
          <w:p w14:paraId="32778AE0" w14:textId="77777777"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20</w:t>
            </w:r>
          </w:p>
        </w:tc>
      </w:tr>
      <w:tr w:rsidR="00747998" w:rsidRPr="00EE6A52" w14:paraId="34774FE9"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57489F2" w14:textId="7879E987" w:rsidR="00747998" w:rsidRPr="00EE6A52" w:rsidRDefault="00D25031" w:rsidP="00641B9E">
            <w:pPr>
              <w:pStyle w:val="BodyText"/>
              <w:spacing w:before="0" w:after="0"/>
              <w:ind w:left="0"/>
            </w:pPr>
            <w:hyperlink r:id="rId84" w:history="1">
              <w:r w:rsidR="00747998" w:rsidRPr="00EE6A52">
                <w:rPr>
                  <w:rStyle w:val="Hyperlink"/>
                </w:rPr>
                <w:t>AHCECR203</w:t>
              </w:r>
            </w:hyperlink>
          </w:p>
        </w:tc>
        <w:tc>
          <w:tcPr>
            <w:tcW w:w="3119" w:type="pct"/>
            <w:shd w:val="clear" w:color="auto" w:fill="auto"/>
          </w:tcPr>
          <w:p w14:paraId="52DCE526" w14:textId="7800E1AA"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85" w:history="1">
              <w:r w:rsidR="00747998" w:rsidRPr="00EE6A52">
                <w:rPr>
                  <w:rStyle w:val="Hyperlink"/>
                </w:rPr>
                <w:t>Perform basic ecological restoration works</w:t>
              </w:r>
            </w:hyperlink>
          </w:p>
        </w:tc>
        <w:tc>
          <w:tcPr>
            <w:tcW w:w="945" w:type="pct"/>
            <w:shd w:val="clear" w:color="auto" w:fill="auto"/>
          </w:tcPr>
          <w:p w14:paraId="7F4FD3A5" w14:textId="041EA1C5" w:rsidR="00747998" w:rsidRPr="00EE6A52" w:rsidRDefault="00BD353C"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30</w:t>
            </w:r>
          </w:p>
        </w:tc>
      </w:tr>
      <w:tr w:rsidR="00747998" w:rsidRPr="00EE6A52" w14:paraId="159BC8E9"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3EBD068" w14:textId="54DE4040" w:rsidR="00747998" w:rsidRPr="00EE6A52" w:rsidRDefault="00D25031" w:rsidP="00641B9E">
            <w:pPr>
              <w:pStyle w:val="BodyText"/>
              <w:spacing w:before="0" w:after="0"/>
              <w:ind w:left="0"/>
              <w:rPr>
                <w:rStyle w:val="Hyperlink"/>
                <w:rFonts w:eastAsia="Calibri"/>
              </w:rPr>
            </w:pPr>
            <w:hyperlink r:id="rId86" w:history="1">
              <w:r w:rsidR="00747998" w:rsidRPr="00EE6A52">
                <w:rPr>
                  <w:rStyle w:val="Hyperlink"/>
                </w:rPr>
                <w:t>AHCFAU20</w:t>
              </w:r>
              <w:r w:rsidR="00747998" w:rsidRPr="00EE6A52">
                <w:rPr>
                  <w:rStyle w:val="Hyperlink"/>
                  <w:rFonts w:eastAsia="Calibri"/>
                </w:rPr>
                <w:t>2</w:t>
              </w:r>
            </w:hyperlink>
          </w:p>
        </w:tc>
        <w:tc>
          <w:tcPr>
            <w:tcW w:w="3119" w:type="pct"/>
            <w:shd w:val="clear" w:color="auto" w:fill="auto"/>
          </w:tcPr>
          <w:p w14:paraId="48A70C82" w14:textId="6D53BD13"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87" w:history="1">
              <w:r w:rsidR="00747998" w:rsidRPr="00EE6A52">
                <w:rPr>
                  <w:rStyle w:val="Hyperlink"/>
                </w:rPr>
                <w:t>Recognise fauna</w:t>
              </w:r>
            </w:hyperlink>
          </w:p>
        </w:tc>
        <w:tc>
          <w:tcPr>
            <w:tcW w:w="945" w:type="pct"/>
            <w:shd w:val="clear" w:color="auto" w:fill="auto"/>
          </w:tcPr>
          <w:p w14:paraId="4B97B230" w14:textId="77777777"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EE6A52">
              <w:rPr>
                <w:rStyle w:val="Hyperlink"/>
                <w:rFonts w:eastAsia="Calibri" w:cs="Arial"/>
                <w:color w:val="auto"/>
                <w:szCs w:val="20"/>
                <w:u w:val="none"/>
              </w:rPr>
              <w:t>15</w:t>
            </w:r>
          </w:p>
        </w:tc>
      </w:tr>
      <w:tr w:rsidR="00747998" w:rsidRPr="00EE6A52" w14:paraId="27FA5A30"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B8D32BF" w14:textId="40897C56" w:rsidR="00747998" w:rsidRPr="00EE6A52" w:rsidRDefault="00D25031" w:rsidP="00641B9E">
            <w:pPr>
              <w:pStyle w:val="BodyText"/>
              <w:spacing w:before="0" w:after="0"/>
              <w:ind w:left="0"/>
              <w:rPr>
                <w:rStyle w:val="Hyperlink"/>
                <w:rFonts w:eastAsia="Calibri"/>
              </w:rPr>
            </w:pPr>
            <w:hyperlink r:id="rId88" w:history="1">
              <w:r w:rsidR="00166456" w:rsidRPr="00EE6A52">
                <w:rPr>
                  <w:rStyle w:val="Hyperlink"/>
                  <w:rFonts w:eastAsia="Calibri"/>
                </w:rPr>
                <w:t>AHCINF205</w:t>
              </w:r>
            </w:hyperlink>
          </w:p>
        </w:tc>
        <w:tc>
          <w:tcPr>
            <w:tcW w:w="3119" w:type="pct"/>
            <w:shd w:val="clear" w:color="auto" w:fill="auto"/>
          </w:tcPr>
          <w:p w14:paraId="42E07419" w14:textId="74D6893B"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89" w:history="1">
              <w:r w:rsidR="00747998" w:rsidRPr="00EE6A52">
                <w:rPr>
                  <w:rStyle w:val="Hyperlink"/>
                  <w:rFonts w:eastAsia="Calibri" w:cs="Arial"/>
                </w:rPr>
                <w:t>Carry out basic electric fencing operations</w:t>
              </w:r>
            </w:hyperlink>
            <w:r w:rsidR="00747998" w:rsidRPr="00EE6A52">
              <w:rPr>
                <w:rStyle w:val="Hyperlink"/>
                <w:rFonts w:eastAsia="Calibri" w:cs="Arial"/>
                <w:color w:val="auto"/>
              </w:rPr>
              <w:t xml:space="preserve"> </w:t>
            </w:r>
          </w:p>
        </w:tc>
        <w:tc>
          <w:tcPr>
            <w:tcW w:w="945" w:type="pct"/>
            <w:shd w:val="clear" w:color="auto" w:fill="auto"/>
          </w:tcPr>
          <w:p w14:paraId="37D2AB17" w14:textId="3C5CE95C" w:rsidR="00747998" w:rsidRPr="00EE6A52" w:rsidRDefault="00326E6B" w:rsidP="009E600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lang w:eastAsia="en-AU"/>
              </w:rPr>
              <w:t>10</w:t>
            </w:r>
          </w:p>
        </w:tc>
      </w:tr>
      <w:tr w:rsidR="00747998" w:rsidRPr="00EE6A52" w14:paraId="5387F7C1"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A62AC31" w14:textId="655B9272" w:rsidR="00747998" w:rsidRPr="00EE6A52" w:rsidRDefault="00D25031" w:rsidP="00641B9E">
            <w:pPr>
              <w:pStyle w:val="BodyText"/>
              <w:spacing w:before="0" w:after="0"/>
              <w:ind w:left="0"/>
              <w:rPr>
                <w:rStyle w:val="Hyperlink"/>
                <w:rFonts w:eastAsia="Calibri"/>
              </w:rPr>
            </w:pPr>
            <w:hyperlink r:id="rId90" w:history="1">
              <w:r w:rsidR="00166456" w:rsidRPr="00EE6A52">
                <w:rPr>
                  <w:rStyle w:val="Hyperlink"/>
                  <w:rFonts w:eastAsia="Calibri"/>
                </w:rPr>
                <w:t>AHCINF206</w:t>
              </w:r>
            </w:hyperlink>
          </w:p>
        </w:tc>
        <w:tc>
          <w:tcPr>
            <w:tcW w:w="3119" w:type="pct"/>
            <w:shd w:val="clear" w:color="auto" w:fill="auto"/>
          </w:tcPr>
          <w:p w14:paraId="4674BBF3" w14:textId="050DFC8E"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91" w:history="1">
              <w:r w:rsidR="00747998" w:rsidRPr="00EE6A52">
                <w:rPr>
                  <w:rStyle w:val="Hyperlink"/>
                  <w:rFonts w:eastAsia="Calibri" w:cs="Arial"/>
                </w:rPr>
                <w:t>Install, maintain and repair farm fencing</w:t>
              </w:r>
            </w:hyperlink>
            <w:r w:rsidR="00747998" w:rsidRPr="00EE6A52">
              <w:rPr>
                <w:rStyle w:val="Hyperlink"/>
                <w:rFonts w:eastAsia="Calibri" w:cs="Arial"/>
                <w:color w:val="auto"/>
              </w:rPr>
              <w:t xml:space="preserve"> </w:t>
            </w:r>
          </w:p>
        </w:tc>
        <w:tc>
          <w:tcPr>
            <w:tcW w:w="945" w:type="pct"/>
            <w:shd w:val="clear" w:color="auto" w:fill="auto"/>
          </w:tcPr>
          <w:p w14:paraId="075B458D" w14:textId="28634336" w:rsidR="00747998" w:rsidRPr="00EE6A52" w:rsidRDefault="0026416D" w:rsidP="009E600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lang w:eastAsia="en-AU"/>
              </w:rPr>
              <w:t>15</w:t>
            </w:r>
          </w:p>
        </w:tc>
      </w:tr>
      <w:tr w:rsidR="00747998" w:rsidRPr="00EE6A52" w14:paraId="21EDBED9"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9CCEC1E" w14:textId="049E7E99" w:rsidR="00747998" w:rsidRPr="00EE6A52" w:rsidRDefault="00D25031" w:rsidP="00641B9E">
            <w:pPr>
              <w:pStyle w:val="BodyText"/>
              <w:spacing w:before="0" w:after="0"/>
              <w:ind w:left="0"/>
              <w:rPr>
                <w:rStyle w:val="Hyperlink"/>
                <w:rFonts w:eastAsia="Calibri"/>
              </w:rPr>
            </w:pPr>
            <w:hyperlink r:id="rId92" w:history="1">
              <w:r w:rsidR="008D29DD" w:rsidRPr="00EE6A52">
                <w:rPr>
                  <w:rStyle w:val="Hyperlink"/>
                  <w:rFonts w:eastAsia="Calibri"/>
                </w:rPr>
                <w:t>AHCINF306</w:t>
              </w:r>
            </w:hyperlink>
          </w:p>
        </w:tc>
        <w:tc>
          <w:tcPr>
            <w:tcW w:w="3119" w:type="pct"/>
            <w:shd w:val="clear" w:color="auto" w:fill="auto"/>
          </w:tcPr>
          <w:p w14:paraId="058B15B7" w14:textId="4F6B7119"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93" w:history="1">
              <w:r w:rsidR="00747998" w:rsidRPr="00EE6A52">
                <w:rPr>
                  <w:rStyle w:val="Hyperlink"/>
                  <w:rFonts w:eastAsia="Calibri" w:cs="Arial"/>
                </w:rPr>
                <w:t>Plan and construct an electric fence</w:t>
              </w:r>
            </w:hyperlink>
          </w:p>
        </w:tc>
        <w:tc>
          <w:tcPr>
            <w:tcW w:w="945" w:type="pct"/>
            <w:shd w:val="clear" w:color="auto" w:fill="auto"/>
          </w:tcPr>
          <w:p w14:paraId="43CCC6A7" w14:textId="6200F639" w:rsidR="00747998" w:rsidRPr="00EE6A52" w:rsidRDefault="00747998" w:rsidP="009303BD">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lang w:eastAsia="en-AU"/>
              </w:rPr>
              <w:t>25</w:t>
            </w:r>
          </w:p>
        </w:tc>
      </w:tr>
      <w:tr w:rsidR="00747998" w:rsidRPr="00EE6A52" w14:paraId="598060B6"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8BF5DEE" w14:textId="67DEAACA" w:rsidR="00747998" w:rsidRPr="00EE6A52" w:rsidRDefault="00D25031" w:rsidP="00641B9E">
            <w:pPr>
              <w:pStyle w:val="BodyText"/>
              <w:spacing w:before="0" w:after="0"/>
              <w:ind w:left="0"/>
              <w:rPr>
                <w:rStyle w:val="Hyperlink"/>
                <w:rFonts w:eastAsia="Calibri"/>
              </w:rPr>
            </w:pPr>
            <w:hyperlink r:id="rId94" w:history="1">
              <w:r w:rsidR="002E4DBD" w:rsidRPr="00EE6A52">
                <w:rPr>
                  <w:rStyle w:val="Hyperlink"/>
                  <w:rFonts w:eastAsia="Calibri"/>
                </w:rPr>
                <w:t>AHCINF307</w:t>
              </w:r>
            </w:hyperlink>
          </w:p>
        </w:tc>
        <w:tc>
          <w:tcPr>
            <w:tcW w:w="3119" w:type="pct"/>
            <w:shd w:val="clear" w:color="auto" w:fill="auto"/>
          </w:tcPr>
          <w:p w14:paraId="208337CC" w14:textId="644AF800"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95" w:history="1">
              <w:r w:rsidR="00747998" w:rsidRPr="00EE6A52">
                <w:rPr>
                  <w:rStyle w:val="Hyperlink"/>
                  <w:rFonts w:eastAsia="Calibri" w:cs="Arial"/>
                </w:rPr>
                <w:t>Plan and construct conventional fencing</w:t>
              </w:r>
            </w:hyperlink>
          </w:p>
        </w:tc>
        <w:tc>
          <w:tcPr>
            <w:tcW w:w="945" w:type="pct"/>
            <w:shd w:val="clear" w:color="auto" w:fill="auto"/>
          </w:tcPr>
          <w:p w14:paraId="650059C2" w14:textId="77777777" w:rsidR="00747998" w:rsidRPr="00EE6A52" w:rsidRDefault="00747998" w:rsidP="009303B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lang w:eastAsia="en-AU"/>
              </w:rPr>
              <w:t>20</w:t>
            </w:r>
          </w:p>
        </w:tc>
      </w:tr>
      <w:tr w:rsidR="00EE05E4" w:rsidRPr="00EE6A52" w14:paraId="1031B870"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D0AFBE9" w14:textId="2B18F211" w:rsidR="00EE05E4" w:rsidRPr="00EE6A52" w:rsidRDefault="00D25031" w:rsidP="00641B9E">
            <w:pPr>
              <w:pStyle w:val="BodyText"/>
              <w:spacing w:before="0" w:after="0"/>
              <w:ind w:left="0"/>
              <w:rPr>
                <w:rStyle w:val="Hyperlink"/>
                <w:rFonts w:eastAsia="Calibri"/>
              </w:rPr>
            </w:pPr>
            <w:hyperlink r:id="rId96" w:history="1">
              <w:r w:rsidR="00EE05E4" w:rsidRPr="00EE6A52">
                <w:rPr>
                  <w:rStyle w:val="Hyperlink"/>
                </w:rPr>
                <w:t>AHCIRG219</w:t>
              </w:r>
            </w:hyperlink>
          </w:p>
        </w:tc>
        <w:tc>
          <w:tcPr>
            <w:tcW w:w="3119" w:type="pct"/>
            <w:shd w:val="clear" w:color="auto" w:fill="auto"/>
          </w:tcPr>
          <w:p w14:paraId="196EF2A9" w14:textId="770B3663" w:rsidR="00EE05E4"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97" w:history="1">
              <w:r w:rsidR="00EE05E4" w:rsidRPr="00EE6A52">
                <w:rPr>
                  <w:rStyle w:val="Hyperlink"/>
                  <w:rFonts w:eastAsia="Calibri" w:cs="Arial"/>
                </w:rPr>
                <w:t>Assist with low volume irrigation operations</w:t>
              </w:r>
            </w:hyperlink>
          </w:p>
        </w:tc>
        <w:tc>
          <w:tcPr>
            <w:tcW w:w="945" w:type="pct"/>
            <w:shd w:val="clear" w:color="auto" w:fill="auto"/>
          </w:tcPr>
          <w:p w14:paraId="50600F24" w14:textId="21576750" w:rsidR="00EE05E4" w:rsidRPr="00EE6A52" w:rsidRDefault="00EE05E4"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lang w:eastAsia="en-AU"/>
              </w:rPr>
              <w:t>15</w:t>
            </w:r>
          </w:p>
        </w:tc>
      </w:tr>
      <w:tr w:rsidR="00747998" w:rsidRPr="00EE6A52" w14:paraId="5A7E705D"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045B93A" w14:textId="0432675C" w:rsidR="00E20BEF" w:rsidRPr="00EE6A52" w:rsidRDefault="00D25031" w:rsidP="00641B9E">
            <w:pPr>
              <w:pStyle w:val="BodyText"/>
              <w:spacing w:before="0" w:after="0"/>
              <w:ind w:left="0"/>
              <w:rPr>
                <w:rStyle w:val="Hyperlink"/>
                <w:rFonts w:eastAsia="Calibri"/>
              </w:rPr>
            </w:pPr>
            <w:hyperlink r:id="rId98" w:history="1">
              <w:r w:rsidR="00E20BEF" w:rsidRPr="00EE6A52">
                <w:rPr>
                  <w:rStyle w:val="Hyperlink"/>
                </w:rPr>
                <w:t>AHCLSC206</w:t>
              </w:r>
            </w:hyperlink>
          </w:p>
        </w:tc>
        <w:tc>
          <w:tcPr>
            <w:tcW w:w="3119" w:type="pct"/>
            <w:shd w:val="clear" w:color="auto" w:fill="auto"/>
          </w:tcPr>
          <w:p w14:paraId="3DDFD3EA" w14:textId="3B41C655"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99" w:history="1">
              <w:r w:rsidR="00E20BEF" w:rsidRPr="00EE6A52">
                <w:rPr>
                  <w:rStyle w:val="Hyperlink"/>
                  <w:rFonts w:eastAsia="Calibri"/>
                </w:rPr>
                <w:t>Assist with landscape construction work</w:t>
              </w:r>
            </w:hyperlink>
          </w:p>
        </w:tc>
        <w:tc>
          <w:tcPr>
            <w:tcW w:w="945" w:type="pct"/>
            <w:shd w:val="clear" w:color="auto" w:fill="auto"/>
          </w:tcPr>
          <w:p w14:paraId="4ED19CF0" w14:textId="281A14C1" w:rsidR="00747998" w:rsidRPr="00EE6A52" w:rsidRDefault="00747998" w:rsidP="000951C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15</w:t>
            </w:r>
          </w:p>
        </w:tc>
      </w:tr>
      <w:tr w:rsidR="00292EE1" w:rsidRPr="00EE6A52" w14:paraId="14BB946B"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86BC8AF" w14:textId="0CC4366E" w:rsidR="00292EE1" w:rsidRDefault="00D25031" w:rsidP="00C45ABD">
            <w:pPr>
              <w:pStyle w:val="BodyText"/>
              <w:spacing w:before="0" w:after="0"/>
              <w:ind w:left="0"/>
            </w:pPr>
            <w:hyperlink r:id="rId100" w:history="1">
              <w:r w:rsidR="00292EE1" w:rsidRPr="00EE6A52">
                <w:rPr>
                  <w:rStyle w:val="Hyperlink"/>
                  <w:rFonts w:eastAsia="Calibri"/>
                </w:rPr>
                <w:t>AHCLSK220</w:t>
              </w:r>
            </w:hyperlink>
          </w:p>
        </w:tc>
        <w:tc>
          <w:tcPr>
            <w:tcW w:w="3119" w:type="pct"/>
            <w:shd w:val="clear" w:color="auto" w:fill="auto"/>
          </w:tcPr>
          <w:p w14:paraId="09FEDB69" w14:textId="41BFCD25" w:rsidR="00292EE1" w:rsidRDefault="00D25031" w:rsidP="00641B9E">
            <w:pPr>
              <w:pStyle w:val="BodyText"/>
              <w:spacing w:before="0" w:after="0"/>
              <w:cnfStyle w:val="000000000000" w:firstRow="0" w:lastRow="0" w:firstColumn="0" w:lastColumn="0" w:oddVBand="0" w:evenVBand="0" w:oddHBand="0" w:evenHBand="0" w:firstRowFirstColumn="0" w:firstRowLastColumn="0" w:lastRowFirstColumn="0" w:lastRowLastColumn="0"/>
            </w:pPr>
            <w:hyperlink r:id="rId101" w:history="1">
              <w:r w:rsidR="00292EE1" w:rsidRPr="00EE6A52">
                <w:rPr>
                  <w:rStyle w:val="Hyperlink"/>
                  <w:rFonts w:eastAsia="Calibri"/>
                </w:rPr>
                <w:t>Monitor livestock to parturition</w:t>
              </w:r>
            </w:hyperlink>
          </w:p>
        </w:tc>
        <w:tc>
          <w:tcPr>
            <w:tcW w:w="945" w:type="pct"/>
            <w:shd w:val="clear" w:color="auto" w:fill="auto"/>
          </w:tcPr>
          <w:p w14:paraId="11340BF6" w14:textId="5E000E6D" w:rsidR="00292EE1" w:rsidRPr="00EE6A52" w:rsidRDefault="00292EE1" w:rsidP="000951C7">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15</w:t>
            </w:r>
          </w:p>
        </w:tc>
      </w:tr>
      <w:tr w:rsidR="00747998" w:rsidRPr="009D0870" w14:paraId="19CE6798"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AAA4EF3" w14:textId="0FB296B5" w:rsidR="00747998" w:rsidRPr="009D0870" w:rsidRDefault="00D25031" w:rsidP="00641B9E">
            <w:pPr>
              <w:pStyle w:val="BodyText"/>
              <w:spacing w:before="0" w:after="0"/>
              <w:ind w:left="0"/>
            </w:pPr>
            <w:hyperlink r:id="rId102" w:history="1">
              <w:r w:rsidR="00747998" w:rsidRPr="009D0870">
                <w:rPr>
                  <w:rStyle w:val="Hyperlink"/>
                </w:rPr>
                <w:t>AHCLSK2</w:t>
              </w:r>
              <w:r w:rsidR="007D3AE3" w:rsidRPr="009D0870">
                <w:rPr>
                  <w:rStyle w:val="Hyperlink"/>
                </w:rPr>
                <w:t>23</w:t>
              </w:r>
            </w:hyperlink>
          </w:p>
        </w:tc>
        <w:tc>
          <w:tcPr>
            <w:tcW w:w="3119" w:type="pct"/>
            <w:shd w:val="clear" w:color="auto" w:fill="auto"/>
          </w:tcPr>
          <w:p w14:paraId="02A3A5A9" w14:textId="514C63D0"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03" w:history="1">
              <w:r w:rsidR="00747998" w:rsidRPr="009D0870">
                <w:rPr>
                  <w:rStyle w:val="Hyperlink"/>
                  <w:rFonts w:eastAsia="Calibri" w:cs="Arial"/>
                </w:rPr>
                <w:t>Carry out regular livestock observation</w:t>
              </w:r>
            </w:hyperlink>
          </w:p>
        </w:tc>
        <w:tc>
          <w:tcPr>
            <w:tcW w:w="945" w:type="pct"/>
            <w:shd w:val="clear" w:color="auto" w:fill="auto"/>
          </w:tcPr>
          <w:p w14:paraId="5B16EEA7" w14:textId="77777777" w:rsidR="00747998" w:rsidRPr="009D0870"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9D0870">
              <w:rPr>
                <w:lang w:eastAsia="en-AU"/>
              </w:rPr>
              <w:t>10</w:t>
            </w:r>
          </w:p>
        </w:tc>
      </w:tr>
      <w:tr w:rsidR="00747998" w:rsidRPr="009D0870" w14:paraId="539B3B36"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E69046B" w14:textId="18F47816" w:rsidR="00747998" w:rsidRPr="009D0870" w:rsidRDefault="00D25031" w:rsidP="00641B9E">
            <w:pPr>
              <w:pStyle w:val="BodyText"/>
              <w:spacing w:before="0" w:after="0"/>
              <w:ind w:left="0"/>
            </w:pPr>
            <w:hyperlink r:id="rId104" w:history="1">
              <w:r w:rsidR="00747998" w:rsidRPr="009D0870">
                <w:rPr>
                  <w:rStyle w:val="Hyperlink"/>
                </w:rPr>
                <w:t>AHCLSK2</w:t>
              </w:r>
              <w:r w:rsidR="007D3AE3" w:rsidRPr="009D0870">
                <w:rPr>
                  <w:rStyle w:val="Hyperlink"/>
                </w:rPr>
                <w:t>24</w:t>
              </w:r>
            </w:hyperlink>
          </w:p>
        </w:tc>
        <w:tc>
          <w:tcPr>
            <w:tcW w:w="3119" w:type="pct"/>
            <w:shd w:val="clear" w:color="auto" w:fill="auto"/>
          </w:tcPr>
          <w:p w14:paraId="3DDB3A50" w14:textId="75AF9C1C"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05" w:history="1">
              <w:r w:rsidR="00747998" w:rsidRPr="009D0870">
                <w:rPr>
                  <w:rStyle w:val="Hyperlink"/>
                  <w:rFonts w:eastAsia="Calibri" w:cs="Arial"/>
                </w:rPr>
                <w:t>Handle livestock using basic techniques</w:t>
              </w:r>
            </w:hyperlink>
          </w:p>
        </w:tc>
        <w:tc>
          <w:tcPr>
            <w:tcW w:w="945" w:type="pct"/>
            <w:shd w:val="clear" w:color="auto" w:fill="auto"/>
          </w:tcPr>
          <w:p w14:paraId="1E58E6CE" w14:textId="77777777" w:rsidR="00747998" w:rsidRPr="009D0870"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9D0870">
              <w:rPr>
                <w:lang w:eastAsia="en-AU"/>
              </w:rPr>
              <w:t>15</w:t>
            </w:r>
          </w:p>
        </w:tc>
      </w:tr>
      <w:tr w:rsidR="00747998" w:rsidRPr="009D0870" w14:paraId="4987E57B"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53B604F" w14:textId="6F1BB750" w:rsidR="00747998" w:rsidRPr="009D0870" w:rsidRDefault="00D25031" w:rsidP="00641B9E">
            <w:pPr>
              <w:pStyle w:val="BodyText"/>
              <w:spacing w:before="0" w:after="0"/>
              <w:ind w:left="0"/>
            </w:pPr>
            <w:hyperlink r:id="rId106" w:history="1">
              <w:r w:rsidR="00747998" w:rsidRPr="009D0870">
                <w:rPr>
                  <w:rStyle w:val="Hyperlink"/>
                </w:rPr>
                <w:t>AHCLSK2</w:t>
              </w:r>
              <w:r w:rsidR="007D3AE3" w:rsidRPr="009D0870">
                <w:rPr>
                  <w:rStyle w:val="Hyperlink"/>
                </w:rPr>
                <w:t>25</w:t>
              </w:r>
            </w:hyperlink>
          </w:p>
        </w:tc>
        <w:tc>
          <w:tcPr>
            <w:tcW w:w="3119" w:type="pct"/>
            <w:shd w:val="clear" w:color="auto" w:fill="auto"/>
          </w:tcPr>
          <w:p w14:paraId="51EA7A6F" w14:textId="15545D98"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07" w:history="1">
              <w:r w:rsidR="00747998" w:rsidRPr="009D0870">
                <w:rPr>
                  <w:rStyle w:val="Hyperlink"/>
                  <w:rFonts w:eastAsia="Calibri" w:cs="Arial"/>
                </w:rPr>
                <w:t>Identify and mark livestock</w:t>
              </w:r>
            </w:hyperlink>
          </w:p>
        </w:tc>
        <w:tc>
          <w:tcPr>
            <w:tcW w:w="945" w:type="pct"/>
            <w:shd w:val="clear" w:color="auto" w:fill="auto"/>
          </w:tcPr>
          <w:p w14:paraId="2B67D5F5" w14:textId="77777777" w:rsidR="00747998" w:rsidRPr="009D0870"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9D0870">
              <w:rPr>
                <w:lang w:eastAsia="en-AU"/>
              </w:rPr>
              <w:t>10</w:t>
            </w:r>
          </w:p>
        </w:tc>
      </w:tr>
      <w:tr w:rsidR="00747998" w:rsidRPr="009D0870" w14:paraId="495D8691"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E7E4579" w14:textId="26C4CD10" w:rsidR="00747998" w:rsidRPr="009D0870" w:rsidRDefault="00D25031" w:rsidP="00641B9E">
            <w:pPr>
              <w:pStyle w:val="BodyText"/>
              <w:spacing w:before="0" w:after="0"/>
              <w:ind w:left="0"/>
            </w:pPr>
            <w:hyperlink r:id="rId108" w:history="1">
              <w:r w:rsidR="00747998" w:rsidRPr="009D0870">
                <w:rPr>
                  <w:rStyle w:val="Hyperlink"/>
                </w:rPr>
                <w:t>AHCLSK2</w:t>
              </w:r>
              <w:r w:rsidR="00593539" w:rsidRPr="009D0870">
                <w:rPr>
                  <w:rStyle w:val="Hyperlink"/>
                </w:rPr>
                <w:t>26</w:t>
              </w:r>
            </w:hyperlink>
          </w:p>
        </w:tc>
        <w:tc>
          <w:tcPr>
            <w:tcW w:w="3119" w:type="pct"/>
            <w:shd w:val="clear" w:color="auto" w:fill="auto"/>
          </w:tcPr>
          <w:p w14:paraId="0D3BF892" w14:textId="66FB96A2"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09" w:history="1">
              <w:r w:rsidR="00747998" w:rsidRPr="009D0870">
                <w:rPr>
                  <w:rStyle w:val="Hyperlink"/>
                  <w:rFonts w:eastAsia="Calibri" w:cs="Arial"/>
                </w:rPr>
                <w:t>Load and unload livestock</w:t>
              </w:r>
            </w:hyperlink>
          </w:p>
        </w:tc>
        <w:tc>
          <w:tcPr>
            <w:tcW w:w="945" w:type="pct"/>
            <w:shd w:val="clear" w:color="auto" w:fill="auto"/>
          </w:tcPr>
          <w:p w14:paraId="50BBA2B3" w14:textId="77777777" w:rsidR="00747998" w:rsidRPr="009D0870"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9D0870">
              <w:rPr>
                <w:lang w:eastAsia="en-AU"/>
              </w:rPr>
              <w:t>10</w:t>
            </w:r>
          </w:p>
        </w:tc>
      </w:tr>
      <w:tr w:rsidR="00747998" w:rsidRPr="009D0870" w14:paraId="5F624ED9"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F47CCE7" w14:textId="7F8508A1" w:rsidR="00747998" w:rsidRPr="009D0870" w:rsidRDefault="008465A1" w:rsidP="00641B9E">
            <w:pPr>
              <w:pStyle w:val="BodyText"/>
              <w:spacing w:before="0" w:after="0"/>
              <w:ind w:left="0"/>
            </w:pPr>
            <w:hyperlink r:id="rId110" w:history="1">
              <w:r w:rsidR="00747998" w:rsidRPr="009D0870">
                <w:rPr>
                  <w:rStyle w:val="Hyperlink"/>
                </w:rPr>
                <w:t>AHCLSK2</w:t>
              </w:r>
              <w:r w:rsidR="00812FBB" w:rsidRPr="009D0870">
                <w:rPr>
                  <w:rStyle w:val="Hyperlink"/>
                </w:rPr>
                <w:t>27</w:t>
              </w:r>
            </w:hyperlink>
          </w:p>
        </w:tc>
        <w:tc>
          <w:tcPr>
            <w:tcW w:w="3119" w:type="pct"/>
            <w:shd w:val="clear" w:color="auto" w:fill="auto"/>
          </w:tcPr>
          <w:p w14:paraId="608C934E" w14:textId="2DA912CF"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11" w:history="1">
              <w:r w:rsidR="00747998" w:rsidRPr="009D0870">
                <w:rPr>
                  <w:rStyle w:val="Hyperlink"/>
                  <w:rFonts w:eastAsia="Calibri" w:cs="Arial"/>
                </w:rPr>
                <w:t>Monitor water supplies</w:t>
              </w:r>
            </w:hyperlink>
          </w:p>
        </w:tc>
        <w:tc>
          <w:tcPr>
            <w:tcW w:w="945" w:type="pct"/>
            <w:shd w:val="clear" w:color="auto" w:fill="auto"/>
          </w:tcPr>
          <w:p w14:paraId="0BFC0BEE" w14:textId="77777777" w:rsidR="00747998" w:rsidRPr="009D0870"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9D0870">
              <w:rPr>
                <w:lang w:eastAsia="en-AU"/>
              </w:rPr>
              <w:t>10</w:t>
            </w:r>
          </w:p>
        </w:tc>
      </w:tr>
      <w:tr w:rsidR="00747998" w:rsidRPr="009D0870" w14:paraId="4AE89544"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977CD2C" w14:textId="132DA3D5" w:rsidR="00747998" w:rsidRPr="009D0870" w:rsidRDefault="008465A1" w:rsidP="00641B9E">
            <w:pPr>
              <w:pStyle w:val="BodyText"/>
              <w:spacing w:before="0" w:after="0"/>
              <w:ind w:left="0"/>
            </w:pPr>
            <w:hyperlink r:id="rId112" w:history="1">
              <w:r w:rsidR="00747998" w:rsidRPr="009D0870">
                <w:rPr>
                  <w:rStyle w:val="Hyperlink"/>
                </w:rPr>
                <w:t>AHCLSK2</w:t>
              </w:r>
              <w:r w:rsidR="007231B5" w:rsidRPr="009D0870">
                <w:rPr>
                  <w:rStyle w:val="Hyperlink"/>
                </w:rPr>
                <w:t>28</w:t>
              </w:r>
            </w:hyperlink>
          </w:p>
        </w:tc>
        <w:tc>
          <w:tcPr>
            <w:tcW w:w="3119" w:type="pct"/>
            <w:shd w:val="clear" w:color="auto" w:fill="auto"/>
          </w:tcPr>
          <w:p w14:paraId="6406F1DD" w14:textId="75DDD16B"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13" w:history="1">
              <w:r w:rsidR="00747998" w:rsidRPr="009D0870">
                <w:rPr>
                  <w:rStyle w:val="Hyperlink"/>
                  <w:rFonts w:eastAsia="Calibri" w:cs="Arial"/>
                </w:rPr>
                <w:t>Muster and move livestock</w:t>
              </w:r>
            </w:hyperlink>
          </w:p>
        </w:tc>
        <w:tc>
          <w:tcPr>
            <w:tcW w:w="945" w:type="pct"/>
            <w:shd w:val="clear" w:color="auto" w:fill="auto"/>
          </w:tcPr>
          <w:p w14:paraId="7979A62A" w14:textId="77777777" w:rsidR="00747998" w:rsidRPr="009D0870"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9D0870">
              <w:rPr>
                <w:lang w:eastAsia="en-AU"/>
              </w:rPr>
              <w:t>10</w:t>
            </w:r>
          </w:p>
        </w:tc>
      </w:tr>
      <w:tr w:rsidR="00747998" w:rsidRPr="009D0870" w14:paraId="67D54592"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7B31CDB" w14:textId="01178C46" w:rsidR="00747998" w:rsidRPr="009D0870" w:rsidRDefault="008465A1" w:rsidP="00641B9E">
            <w:pPr>
              <w:pStyle w:val="BodyText"/>
              <w:spacing w:before="0" w:after="0"/>
              <w:ind w:left="0"/>
              <w:rPr>
                <w:rStyle w:val="Hyperlink"/>
                <w:rFonts w:eastAsia="Calibri"/>
              </w:rPr>
            </w:pPr>
            <w:hyperlink r:id="rId114" w:history="1">
              <w:r w:rsidR="00747998" w:rsidRPr="009D0870">
                <w:rPr>
                  <w:rStyle w:val="Hyperlink"/>
                </w:rPr>
                <w:t>AHCLSK2</w:t>
              </w:r>
              <w:r w:rsidR="009E0C28" w:rsidRPr="009D0870">
                <w:rPr>
                  <w:rStyle w:val="Hyperlink"/>
                </w:rPr>
                <w:t>29</w:t>
              </w:r>
            </w:hyperlink>
          </w:p>
        </w:tc>
        <w:tc>
          <w:tcPr>
            <w:tcW w:w="3119" w:type="pct"/>
            <w:shd w:val="clear" w:color="auto" w:fill="auto"/>
          </w:tcPr>
          <w:p w14:paraId="0D66DE85" w14:textId="169A8630"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15" w:history="1">
              <w:r w:rsidR="00747998" w:rsidRPr="009D0870">
                <w:rPr>
                  <w:rStyle w:val="Hyperlink"/>
                  <w:rFonts w:eastAsia="Calibri" w:cs="Arial"/>
                </w:rPr>
                <w:t>Provide feed for livestock</w:t>
              </w:r>
            </w:hyperlink>
          </w:p>
        </w:tc>
        <w:tc>
          <w:tcPr>
            <w:tcW w:w="945" w:type="pct"/>
            <w:shd w:val="clear" w:color="auto" w:fill="auto"/>
          </w:tcPr>
          <w:p w14:paraId="3E734971" w14:textId="77777777" w:rsidR="00747998" w:rsidRPr="009D0870"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9D0870">
              <w:rPr>
                <w:lang w:eastAsia="en-AU"/>
              </w:rPr>
              <w:t>10</w:t>
            </w:r>
          </w:p>
        </w:tc>
      </w:tr>
      <w:tr w:rsidR="00EE05E4" w:rsidRPr="009D0870" w14:paraId="582B64C3"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AD51FAB" w14:textId="76E47D82" w:rsidR="00C364F7" w:rsidRPr="009D0870" w:rsidRDefault="00D25031" w:rsidP="00641B9E">
            <w:pPr>
              <w:pStyle w:val="BodyText"/>
              <w:spacing w:before="0" w:after="0"/>
              <w:ind w:left="0"/>
            </w:pPr>
            <w:hyperlink r:id="rId116" w:history="1">
              <w:r w:rsidR="00C364F7" w:rsidRPr="009D0870">
                <w:rPr>
                  <w:rStyle w:val="Hyperlink"/>
                  <w:rFonts w:eastAsia="Calibri"/>
                </w:rPr>
                <w:t>AHCLSK341</w:t>
              </w:r>
            </w:hyperlink>
          </w:p>
        </w:tc>
        <w:tc>
          <w:tcPr>
            <w:tcW w:w="3119" w:type="pct"/>
            <w:shd w:val="clear" w:color="auto" w:fill="auto"/>
          </w:tcPr>
          <w:p w14:paraId="5D2CD90F" w14:textId="40BF2044" w:rsidR="00C364F7"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17" w:history="1">
              <w:r w:rsidR="00C364F7" w:rsidRPr="009D0870">
                <w:rPr>
                  <w:rStyle w:val="Hyperlink"/>
                  <w:rFonts w:eastAsia="Calibri"/>
                </w:rPr>
                <w:t>Coordinate artificial insemination and fertility management of livestock</w:t>
              </w:r>
            </w:hyperlink>
          </w:p>
        </w:tc>
        <w:tc>
          <w:tcPr>
            <w:tcW w:w="945" w:type="pct"/>
            <w:shd w:val="clear" w:color="auto" w:fill="auto"/>
          </w:tcPr>
          <w:p w14:paraId="65F4B373" w14:textId="795BDBBB" w:rsidR="00EE05E4" w:rsidRPr="009D0870" w:rsidRDefault="00EE05E4"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p>
          <w:p w14:paraId="1C8FEAB2" w14:textId="0FCE452A" w:rsidR="00C364F7" w:rsidRPr="009D0870" w:rsidRDefault="00C364F7"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9D0870">
              <w:rPr>
                <w:lang w:eastAsia="en-AU"/>
              </w:rPr>
              <w:t>25</w:t>
            </w:r>
          </w:p>
        </w:tc>
      </w:tr>
      <w:tr w:rsidR="00E955E9" w:rsidRPr="009D0870" w14:paraId="7CCB10B9"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CF72614" w14:textId="4C7A4B82" w:rsidR="00E955E9" w:rsidRPr="009D0870" w:rsidDel="00292EE1" w:rsidRDefault="008465A1" w:rsidP="009D0870">
            <w:pPr>
              <w:pStyle w:val="BodyText"/>
              <w:spacing w:before="0" w:after="0"/>
              <w:ind w:left="0"/>
            </w:pPr>
            <w:hyperlink r:id="rId118" w:history="1">
              <w:r w:rsidR="00E955E9" w:rsidRPr="009D0870">
                <w:rPr>
                  <w:rStyle w:val="Hyperlink"/>
                  <w:rFonts w:eastAsia="Calibri"/>
                </w:rPr>
                <w:t>AHCLSK342</w:t>
              </w:r>
            </w:hyperlink>
          </w:p>
        </w:tc>
        <w:tc>
          <w:tcPr>
            <w:tcW w:w="3119" w:type="pct"/>
            <w:shd w:val="clear" w:color="auto" w:fill="auto"/>
          </w:tcPr>
          <w:p w14:paraId="707CA813" w14:textId="5F3BF7AD" w:rsidR="00E955E9" w:rsidRPr="009D0870" w:rsidDel="00292EE1" w:rsidRDefault="00D25031" w:rsidP="00641B9E">
            <w:pPr>
              <w:pStyle w:val="BodyText"/>
              <w:spacing w:before="0" w:after="0"/>
              <w:cnfStyle w:val="000000000000" w:firstRow="0" w:lastRow="0" w:firstColumn="0" w:lastColumn="0" w:oddVBand="0" w:evenVBand="0" w:oddHBand="0" w:evenHBand="0" w:firstRowFirstColumn="0" w:firstRowLastColumn="0" w:lastRowFirstColumn="0" w:lastRowLastColumn="0"/>
            </w:pPr>
            <w:hyperlink r:id="rId119" w:history="1">
              <w:r w:rsidR="00E955E9" w:rsidRPr="009D0870">
                <w:rPr>
                  <w:rStyle w:val="Hyperlink"/>
                  <w:rFonts w:eastAsia="Calibri" w:cs="Arial"/>
                </w:rPr>
                <w:t>Prepare animals for parturition</w:t>
              </w:r>
            </w:hyperlink>
          </w:p>
        </w:tc>
        <w:tc>
          <w:tcPr>
            <w:tcW w:w="945" w:type="pct"/>
            <w:shd w:val="clear" w:color="auto" w:fill="auto"/>
          </w:tcPr>
          <w:p w14:paraId="7948E6CC" w14:textId="3D3C45C7" w:rsidR="00E955E9" w:rsidRPr="009D0870" w:rsidDel="00292EE1" w:rsidRDefault="00E955E9"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9D0870">
              <w:rPr>
                <w:lang w:eastAsia="en-AU"/>
              </w:rPr>
              <w:t>20</w:t>
            </w:r>
          </w:p>
        </w:tc>
      </w:tr>
      <w:tr w:rsidR="00747998" w:rsidRPr="009D0870" w14:paraId="6C50634A"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0365265" w14:textId="10407F28" w:rsidR="00747998" w:rsidRPr="009D0870" w:rsidRDefault="008465A1" w:rsidP="00641B9E">
            <w:pPr>
              <w:pStyle w:val="BodyText"/>
              <w:spacing w:before="0" w:after="0"/>
              <w:ind w:left="0"/>
              <w:rPr>
                <w:rStyle w:val="Hyperlink"/>
                <w:rFonts w:eastAsia="Calibri"/>
              </w:rPr>
            </w:pPr>
            <w:hyperlink r:id="rId120" w:history="1">
              <w:r w:rsidR="00747998" w:rsidRPr="009D0870">
                <w:rPr>
                  <w:rStyle w:val="Hyperlink"/>
                </w:rPr>
                <w:t>AHCLSK3</w:t>
              </w:r>
              <w:r w:rsidR="00464175" w:rsidRPr="009D0870">
                <w:rPr>
                  <w:rStyle w:val="Hyperlink"/>
                </w:rPr>
                <w:t>44</w:t>
              </w:r>
            </w:hyperlink>
          </w:p>
        </w:tc>
        <w:tc>
          <w:tcPr>
            <w:tcW w:w="3119" w:type="pct"/>
            <w:shd w:val="clear" w:color="auto" w:fill="auto"/>
          </w:tcPr>
          <w:p w14:paraId="6F03F283" w14:textId="57C1A9DF" w:rsidR="00747998" w:rsidRPr="009D0870" w:rsidRDefault="008465A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21" w:history="1">
              <w:r w:rsidR="00747998" w:rsidRPr="009D0870">
                <w:rPr>
                  <w:rStyle w:val="Hyperlink"/>
                  <w:rFonts w:eastAsia="Calibri" w:cs="Arial"/>
                </w:rPr>
                <w:t xml:space="preserve">Administer </w:t>
              </w:r>
              <w:r w:rsidR="00B16D45" w:rsidRPr="009D0870">
                <w:rPr>
                  <w:rStyle w:val="Hyperlink"/>
                  <w:rFonts w:eastAsia="Calibri" w:cs="Arial"/>
                </w:rPr>
                <w:t>treatments</w:t>
              </w:r>
              <w:r w:rsidR="00747998" w:rsidRPr="009D0870">
                <w:rPr>
                  <w:rStyle w:val="Hyperlink"/>
                  <w:rFonts w:eastAsia="Calibri" w:cs="Arial"/>
                </w:rPr>
                <w:t xml:space="preserve"> to livestock</w:t>
              </w:r>
            </w:hyperlink>
          </w:p>
        </w:tc>
        <w:tc>
          <w:tcPr>
            <w:tcW w:w="945" w:type="pct"/>
            <w:shd w:val="clear" w:color="auto" w:fill="auto"/>
          </w:tcPr>
          <w:p w14:paraId="057B7551" w14:textId="3B9EC44D" w:rsidR="00747998" w:rsidRPr="009D0870" w:rsidRDefault="00B772E7"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9D0870">
              <w:rPr>
                <w:lang w:eastAsia="en-AU"/>
              </w:rPr>
              <w:t>20</w:t>
            </w:r>
          </w:p>
        </w:tc>
      </w:tr>
      <w:tr w:rsidR="00747998" w:rsidRPr="009D0870" w14:paraId="4FAA367C"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D9D541F" w14:textId="538BDE71" w:rsidR="00747998" w:rsidRPr="009D0870" w:rsidRDefault="008465A1" w:rsidP="00641B9E">
            <w:pPr>
              <w:pStyle w:val="BodyText"/>
              <w:spacing w:before="0" w:after="0"/>
              <w:ind w:left="0"/>
              <w:rPr>
                <w:rStyle w:val="Hyperlink"/>
                <w:rFonts w:eastAsia="Calibri"/>
              </w:rPr>
            </w:pPr>
            <w:hyperlink r:id="rId122" w:history="1">
              <w:r w:rsidR="00747998" w:rsidRPr="009D0870">
                <w:rPr>
                  <w:rStyle w:val="Hyperlink"/>
                  <w:rFonts w:eastAsia="Calibri"/>
                </w:rPr>
                <w:t>AHCLSK3</w:t>
              </w:r>
              <w:r w:rsidR="001C7CBD" w:rsidRPr="009D0870">
                <w:rPr>
                  <w:rStyle w:val="Hyperlink"/>
                  <w:rFonts w:eastAsia="Calibri"/>
                </w:rPr>
                <w:t>47</w:t>
              </w:r>
            </w:hyperlink>
          </w:p>
        </w:tc>
        <w:tc>
          <w:tcPr>
            <w:tcW w:w="3119" w:type="pct"/>
            <w:shd w:val="clear" w:color="auto" w:fill="auto"/>
          </w:tcPr>
          <w:p w14:paraId="67B0F3E3" w14:textId="37E1746F"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23" w:history="1">
              <w:r w:rsidR="00747998" w:rsidRPr="009D0870">
                <w:rPr>
                  <w:rStyle w:val="Hyperlink"/>
                  <w:rFonts w:eastAsia="Calibri" w:cs="Arial"/>
                </w:rPr>
                <w:t>Maintain livestock water supplies</w:t>
              </w:r>
            </w:hyperlink>
          </w:p>
        </w:tc>
        <w:tc>
          <w:tcPr>
            <w:tcW w:w="945" w:type="pct"/>
            <w:shd w:val="clear" w:color="auto" w:fill="auto"/>
          </w:tcPr>
          <w:p w14:paraId="0A894860" w14:textId="77777777" w:rsidR="00747998" w:rsidRPr="009D0870"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9D0870">
              <w:rPr>
                <w:lang w:eastAsia="en-AU"/>
              </w:rPr>
              <w:t>15</w:t>
            </w:r>
          </w:p>
        </w:tc>
      </w:tr>
      <w:tr w:rsidR="00747998" w:rsidRPr="009D0870" w14:paraId="59AF166E"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FF901F2" w14:textId="35298DCD" w:rsidR="00747998" w:rsidRPr="009D0870" w:rsidRDefault="008465A1" w:rsidP="00641B9E">
            <w:pPr>
              <w:pStyle w:val="BodyText"/>
              <w:spacing w:before="0" w:after="0"/>
              <w:ind w:left="0"/>
              <w:rPr>
                <w:rStyle w:val="Hyperlink"/>
                <w:rFonts w:eastAsia="Calibri"/>
              </w:rPr>
            </w:pPr>
            <w:hyperlink r:id="rId124" w:history="1">
              <w:r w:rsidR="00747998" w:rsidRPr="009D0870">
                <w:rPr>
                  <w:rStyle w:val="Hyperlink"/>
                  <w:rFonts w:eastAsia="Calibri"/>
                </w:rPr>
                <w:t>AHCLSK3</w:t>
              </w:r>
              <w:r w:rsidR="00140EFF" w:rsidRPr="009D0870">
                <w:rPr>
                  <w:rStyle w:val="Hyperlink"/>
                  <w:rFonts w:eastAsia="Calibri"/>
                </w:rPr>
                <w:t>50</w:t>
              </w:r>
            </w:hyperlink>
          </w:p>
        </w:tc>
        <w:tc>
          <w:tcPr>
            <w:tcW w:w="3119" w:type="pct"/>
            <w:shd w:val="clear" w:color="auto" w:fill="auto"/>
          </w:tcPr>
          <w:p w14:paraId="1ECC8505" w14:textId="1631B510"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25" w:history="1">
              <w:r w:rsidR="00747998" w:rsidRPr="009D0870">
                <w:rPr>
                  <w:rStyle w:val="Hyperlink"/>
                  <w:rFonts w:eastAsia="Calibri" w:cs="Arial"/>
                </w:rPr>
                <w:t>Identify and draft livestock</w:t>
              </w:r>
            </w:hyperlink>
          </w:p>
        </w:tc>
        <w:tc>
          <w:tcPr>
            <w:tcW w:w="945" w:type="pct"/>
            <w:shd w:val="clear" w:color="auto" w:fill="auto"/>
          </w:tcPr>
          <w:p w14:paraId="2717DE12" w14:textId="0BFBD426" w:rsidR="00747998" w:rsidRPr="009D0870" w:rsidRDefault="002A3949"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9D0870">
              <w:rPr>
                <w:lang w:eastAsia="en-AU"/>
              </w:rPr>
              <w:t>10</w:t>
            </w:r>
          </w:p>
        </w:tc>
      </w:tr>
      <w:tr w:rsidR="00747998" w:rsidRPr="009D0870" w14:paraId="41E7AA41"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CFC5526" w14:textId="2B63A7F1" w:rsidR="00747998" w:rsidRPr="009D0870" w:rsidRDefault="008465A1" w:rsidP="00641B9E">
            <w:pPr>
              <w:pStyle w:val="BodyText"/>
              <w:spacing w:before="0" w:after="0"/>
              <w:ind w:left="0"/>
              <w:rPr>
                <w:rStyle w:val="Hyperlink"/>
                <w:rFonts w:eastAsia="Calibri"/>
              </w:rPr>
            </w:pPr>
            <w:hyperlink r:id="rId126" w:history="1">
              <w:r w:rsidR="00747998" w:rsidRPr="009D0870">
                <w:rPr>
                  <w:rStyle w:val="Hyperlink"/>
                  <w:rFonts w:eastAsia="Calibri"/>
                </w:rPr>
                <w:t>AHCLSK3</w:t>
              </w:r>
              <w:r w:rsidR="00140EFF" w:rsidRPr="009D0870">
                <w:rPr>
                  <w:rStyle w:val="Hyperlink"/>
                  <w:rFonts w:eastAsia="Calibri"/>
                </w:rPr>
                <w:t>53</w:t>
              </w:r>
            </w:hyperlink>
          </w:p>
        </w:tc>
        <w:tc>
          <w:tcPr>
            <w:tcW w:w="3119" w:type="pct"/>
            <w:shd w:val="clear" w:color="auto" w:fill="auto"/>
          </w:tcPr>
          <w:p w14:paraId="675B6ED1" w14:textId="292E9E6C" w:rsidR="00747998"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27" w:history="1">
              <w:r w:rsidR="00747998" w:rsidRPr="009D0870">
                <w:rPr>
                  <w:rStyle w:val="Hyperlink"/>
                  <w:rFonts w:eastAsia="Calibri" w:cs="Arial"/>
                </w:rPr>
                <w:t>Implement feeding plans for livestock</w:t>
              </w:r>
            </w:hyperlink>
          </w:p>
        </w:tc>
        <w:tc>
          <w:tcPr>
            <w:tcW w:w="945" w:type="pct"/>
            <w:shd w:val="clear" w:color="auto" w:fill="auto"/>
          </w:tcPr>
          <w:p w14:paraId="39B723DD" w14:textId="77777777" w:rsidR="00747998" w:rsidRPr="009D0870"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9D0870">
              <w:rPr>
                <w:lang w:eastAsia="en-AU"/>
              </w:rPr>
              <w:t>20</w:t>
            </w:r>
          </w:p>
        </w:tc>
      </w:tr>
      <w:tr w:rsidR="00EE05E4" w:rsidRPr="009D0870" w14:paraId="4C0D0903"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00FAC2A" w14:textId="615DF52F" w:rsidR="00EE05E4" w:rsidRPr="009D0870" w:rsidRDefault="008465A1" w:rsidP="00641B9E">
            <w:pPr>
              <w:pStyle w:val="BodyText"/>
              <w:spacing w:before="0" w:after="0"/>
              <w:ind w:left="0"/>
              <w:rPr>
                <w:rStyle w:val="Hyperlink"/>
                <w:rFonts w:eastAsia="Calibri"/>
              </w:rPr>
            </w:pPr>
            <w:hyperlink r:id="rId128" w:history="1">
              <w:r w:rsidR="00EE05E4" w:rsidRPr="009D0870">
                <w:rPr>
                  <w:rStyle w:val="Hyperlink"/>
                  <w:rFonts w:eastAsia="Calibri"/>
                </w:rPr>
                <w:t>AHCLSK3</w:t>
              </w:r>
              <w:r w:rsidR="00291B78" w:rsidRPr="009D0870">
                <w:rPr>
                  <w:rStyle w:val="Hyperlink"/>
                  <w:rFonts w:eastAsia="Calibri"/>
                </w:rPr>
                <w:t>55</w:t>
              </w:r>
            </w:hyperlink>
          </w:p>
        </w:tc>
        <w:tc>
          <w:tcPr>
            <w:tcW w:w="3119" w:type="pct"/>
            <w:shd w:val="clear" w:color="auto" w:fill="auto"/>
          </w:tcPr>
          <w:p w14:paraId="644C95C8" w14:textId="01F087C9" w:rsidR="00EE05E4" w:rsidRPr="009D0870" w:rsidRDefault="008465A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29" w:history="1">
              <w:r w:rsidR="00EE05E4" w:rsidRPr="009D0870">
                <w:rPr>
                  <w:rStyle w:val="Hyperlink"/>
                  <w:rFonts w:eastAsia="Calibri" w:cs="Arial"/>
                </w:rPr>
                <w:t xml:space="preserve">Prepare </w:t>
              </w:r>
              <w:r w:rsidR="00291B78" w:rsidRPr="009D0870">
                <w:rPr>
                  <w:rStyle w:val="Hyperlink"/>
                  <w:rFonts w:eastAsia="Calibri" w:cs="Arial"/>
                </w:rPr>
                <w:t xml:space="preserve">and present </w:t>
              </w:r>
              <w:r w:rsidR="00EE05E4" w:rsidRPr="009D0870">
                <w:rPr>
                  <w:rStyle w:val="Hyperlink"/>
                  <w:rFonts w:eastAsia="Calibri" w:cs="Arial"/>
                </w:rPr>
                <w:t>livestock for competition</w:t>
              </w:r>
            </w:hyperlink>
          </w:p>
        </w:tc>
        <w:tc>
          <w:tcPr>
            <w:tcW w:w="945" w:type="pct"/>
            <w:shd w:val="clear" w:color="auto" w:fill="auto"/>
          </w:tcPr>
          <w:p w14:paraId="691B0148" w14:textId="0395E1B2" w:rsidR="00EE05E4" w:rsidRPr="009D0870" w:rsidRDefault="00EE05E4"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9D0870">
              <w:rPr>
                <w:lang w:eastAsia="en-AU"/>
              </w:rPr>
              <w:t>1</w:t>
            </w:r>
            <w:r w:rsidR="00D5495B" w:rsidRPr="009D0870">
              <w:rPr>
                <w:lang w:eastAsia="en-AU"/>
              </w:rPr>
              <w:t>0</w:t>
            </w:r>
          </w:p>
        </w:tc>
      </w:tr>
      <w:tr w:rsidR="00EE05E4" w:rsidRPr="009D0870" w14:paraId="314BDF46"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96DB682" w14:textId="3CF66EC2" w:rsidR="00EE05E4" w:rsidRPr="009D0870" w:rsidRDefault="008465A1" w:rsidP="00641B9E">
            <w:pPr>
              <w:pStyle w:val="BodyText"/>
              <w:spacing w:before="0" w:after="0"/>
              <w:ind w:left="0"/>
              <w:rPr>
                <w:rStyle w:val="Hyperlink"/>
                <w:rFonts w:eastAsia="Calibri"/>
              </w:rPr>
            </w:pPr>
            <w:hyperlink r:id="rId130" w:history="1">
              <w:r w:rsidR="00EE05E4" w:rsidRPr="009D0870">
                <w:rPr>
                  <w:rStyle w:val="Hyperlink"/>
                  <w:rFonts w:eastAsia="Calibri"/>
                </w:rPr>
                <w:t>AHCLSK3</w:t>
              </w:r>
              <w:r w:rsidR="005A2324" w:rsidRPr="009D0870">
                <w:rPr>
                  <w:rStyle w:val="Hyperlink"/>
                  <w:rFonts w:eastAsia="Calibri"/>
                </w:rPr>
                <w:t>68</w:t>
              </w:r>
            </w:hyperlink>
          </w:p>
        </w:tc>
        <w:tc>
          <w:tcPr>
            <w:tcW w:w="3119" w:type="pct"/>
            <w:shd w:val="clear" w:color="auto" w:fill="auto"/>
          </w:tcPr>
          <w:p w14:paraId="00FF8979" w14:textId="5503E43A" w:rsidR="00EE05E4" w:rsidRPr="009D0870"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31" w:history="1">
              <w:r w:rsidR="00EE05E4" w:rsidRPr="009D0870">
                <w:rPr>
                  <w:rStyle w:val="Hyperlink"/>
                  <w:rFonts w:eastAsia="Calibri" w:cs="Arial"/>
                </w:rPr>
                <w:t>Comply with industry animal welfare requirements</w:t>
              </w:r>
            </w:hyperlink>
          </w:p>
        </w:tc>
        <w:tc>
          <w:tcPr>
            <w:tcW w:w="945" w:type="pct"/>
            <w:shd w:val="clear" w:color="auto" w:fill="auto"/>
          </w:tcPr>
          <w:p w14:paraId="66499E54" w14:textId="77777777" w:rsidR="00EE05E4" w:rsidRPr="009D0870" w:rsidRDefault="00EE05E4"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9D0870">
              <w:rPr>
                <w:lang w:eastAsia="en-AU"/>
              </w:rPr>
              <w:t>20</w:t>
            </w:r>
          </w:p>
        </w:tc>
      </w:tr>
      <w:tr w:rsidR="00747998" w:rsidRPr="00EE6A52" w14:paraId="439024D6"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7B6D314" w14:textId="11575BD7" w:rsidR="00747998" w:rsidRPr="00EE6A52" w:rsidRDefault="00D25031" w:rsidP="00641B9E">
            <w:pPr>
              <w:pStyle w:val="BodyText"/>
              <w:spacing w:before="0" w:after="0"/>
              <w:ind w:left="0"/>
              <w:rPr>
                <w:rStyle w:val="Hyperlink"/>
                <w:rFonts w:eastAsia="Calibri"/>
              </w:rPr>
            </w:pPr>
            <w:hyperlink r:id="rId132" w:history="1">
              <w:r w:rsidR="00747998" w:rsidRPr="00EE6A52">
                <w:rPr>
                  <w:rStyle w:val="Hyperlink"/>
                  <w:rFonts w:eastAsia="Calibri" w:cs="Arial"/>
                </w:rPr>
                <w:t>AHCMOM201</w:t>
              </w:r>
            </w:hyperlink>
          </w:p>
        </w:tc>
        <w:tc>
          <w:tcPr>
            <w:tcW w:w="3119" w:type="pct"/>
            <w:shd w:val="clear" w:color="auto" w:fill="auto"/>
          </w:tcPr>
          <w:p w14:paraId="6BCC9D19" w14:textId="2810214D"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33" w:history="1">
              <w:r w:rsidR="00747998" w:rsidRPr="00EE6A52">
                <w:rPr>
                  <w:rStyle w:val="Hyperlink"/>
                  <w:rFonts w:eastAsia="Calibri" w:cs="Arial"/>
                </w:rPr>
                <w:t>Operate two wheel motorbikes</w:t>
              </w:r>
            </w:hyperlink>
          </w:p>
        </w:tc>
        <w:tc>
          <w:tcPr>
            <w:tcW w:w="945" w:type="pct"/>
            <w:shd w:val="clear" w:color="auto" w:fill="auto"/>
          </w:tcPr>
          <w:p w14:paraId="23B3CB6F" w14:textId="77777777"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olor w:val="auto"/>
                <w:u w:val="none"/>
              </w:rPr>
            </w:pPr>
            <w:r w:rsidRPr="00EE6A52">
              <w:rPr>
                <w:rFonts w:cs="Arial"/>
                <w:szCs w:val="20"/>
              </w:rPr>
              <w:t>15</w:t>
            </w:r>
          </w:p>
        </w:tc>
      </w:tr>
      <w:tr w:rsidR="00747998" w:rsidRPr="00EE6A52" w14:paraId="03E7CE2E"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BE1F279" w14:textId="0DDA45D7" w:rsidR="00747998" w:rsidRPr="00EE6A52" w:rsidRDefault="00D25031" w:rsidP="00641B9E">
            <w:pPr>
              <w:pStyle w:val="BodyText"/>
              <w:spacing w:before="0" w:after="0"/>
              <w:ind w:left="0"/>
            </w:pPr>
            <w:hyperlink r:id="rId134" w:history="1">
              <w:r w:rsidR="00747998" w:rsidRPr="00EE6A52">
                <w:rPr>
                  <w:rStyle w:val="Hyperlink"/>
                </w:rPr>
                <w:t>AHCMOM202</w:t>
              </w:r>
            </w:hyperlink>
          </w:p>
        </w:tc>
        <w:tc>
          <w:tcPr>
            <w:tcW w:w="3119" w:type="pct"/>
            <w:shd w:val="clear" w:color="auto" w:fill="auto"/>
          </w:tcPr>
          <w:p w14:paraId="761FBF6E" w14:textId="27EF378D"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35" w:history="1">
              <w:r w:rsidR="00747998" w:rsidRPr="00EE6A52">
                <w:rPr>
                  <w:rStyle w:val="Hyperlink"/>
                  <w:rFonts w:eastAsia="Calibri" w:cs="Arial"/>
                </w:rPr>
                <w:t>Operate tractors</w:t>
              </w:r>
            </w:hyperlink>
          </w:p>
        </w:tc>
        <w:tc>
          <w:tcPr>
            <w:tcW w:w="945" w:type="pct"/>
            <w:shd w:val="clear" w:color="auto" w:fill="auto"/>
          </w:tcPr>
          <w:p w14:paraId="3AFFD6FF" w14:textId="77777777"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20</w:t>
            </w:r>
          </w:p>
        </w:tc>
      </w:tr>
      <w:tr w:rsidR="00747998" w:rsidRPr="00EE6A52" w14:paraId="766678B1"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EDD7082" w14:textId="1F32D6AB" w:rsidR="00747998" w:rsidRPr="00EE6A52" w:rsidRDefault="00D25031" w:rsidP="00641B9E">
            <w:pPr>
              <w:pStyle w:val="BodyText"/>
              <w:spacing w:before="0" w:after="0"/>
              <w:ind w:left="0"/>
            </w:pPr>
            <w:hyperlink r:id="rId136" w:history="1">
              <w:r w:rsidR="00747998" w:rsidRPr="00EE6A52">
                <w:rPr>
                  <w:rStyle w:val="Hyperlink"/>
                </w:rPr>
                <w:t>AHCMOM203</w:t>
              </w:r>
            </w:hyperlink>
          </w:p>
        </w:tc>
        <w:tc>
          <w:tcPr>
            <w:tcW w:w="3119" w:type="pct"/>
            <w:shd w:val="clear" w:color="auto" w:fill="auto"/>
          </w:tcPr>
          <w:p w14:paraId="4032151A" w14:textId="7C622BAB"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37" w:history="1">
              <w:r w:rsidR="00747998" w:rsidRPr="00EE6A52">
                <w:rPr>
                  <w:rStyle w:val="Hyperlink"/>
                  <w:rFonts w:eastAsia="Calibri" w:cs="Arial"/>
                </w:rPr>
                <w:t>Operate basic machinery and equipment</w:t>
              </w:r>
            </w:hyperlink>
          </w:p>
        </w:tc>
        <w:tc>
          <w:tcPr>
            <w:tcW w:w="945" w:type="pct"/>
            <w:shd w:val="clear" w:color="auto" w:fill="auto"/>
          </w:tcPr>
          <w:p w14:paraId="5C60533F" w14:textId="77777777"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15</w:t>
            </w:r>
          </w:p>
        </w:tc>
      </w:tr>
      <w:tr w:rsidR="00747998" w:rsidRPr="00EE6A52" w14:paraId="5CADA4E8"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4311237" w14:textId="5D323F3F" w:rsidR="00747998" w:rsidRPr="00EE6A52" w:rsidRDefault="00D25031" w:rsidP="00641B9E">
            <w:pPr>
              <w:pStyle w:val="BodyText"/>
              <w:spacing w:before="0" w:after="0"/>
              <w:ind w:left="0"/>
            </w:pPr>
            <w:hyperlink r:id="rId138" w:history="1">
              <w:r w:rsidR="00747998" w:rsidRPr="00EE6A52">
                <w:rPr>
                  <w:rStyle w:val="Hyperlink"/>
                </w:rPr>
                <w:t>AHCMOM204</w:t>
              </w:r>
            </w:hyperlink>
          </w:p>
        </w:tc>
        <w:tc>
          <w:tcPr>
            <w:tcW w:w="3119" w:type="pct"/>
            <w:shd w:val="clear" w:color="auto" w:fill="auto"/>
          </w:tcPr>
          <w:p w14:paraId="7994A1D1" w14:textId="6BB1451A"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39" w:history="1">
              <w:r w:rsidR="00747998" w:rsidRPr="00EE6A52">
                <w:rPr>
                  <w:rStyle w:val="Hyperlink"/>
                  <w:rFonts w:eastAsia="Calibri" w:cs="Arial"/>
                </w:rPr>
                <w:t>Undertake operational maintenance of machinery</w:t>
              </w:r>
            </w:hyperlink>
            <w:r w:rsidR="00747998" w:rsidRPr="00EE6A52">
              <w:rPr>
                <w:rFonts w:cs="Arial"/>
              </w:rPr>
              <w:t xml:space="preserve"> </w:t>
            </w:r>
          </w:p>
        </w:tc>
        <w:tc>
          <w:tcPr>
            <w:tcW w:w="945" w:type="pct"/>
            <w:shd w:val="clear" w:color="auto" w:fill="auto"/>
          </w:tcPr>
          <w:p w14:paraId="5610C6F6" w14:textId="77777777"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25</w:t>
            </w:r>
          </w:p>
        </w:tc>
      </w:tr>
      <w:tr w:rsidR="00747998" w:rsidRPr="00EE6A52" w14:paraId="5EDB7962"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45ECD91" w14:textId="584AD3F3" w:rsidR="00747998" w:rsidRPr="00EE6A52" w:rsidRDefault="00D25031" w:rsidP="00641B9E">
            <w:pPr>
              <w:pStyle w:val="BodyText"/>
              <w:spacing w:before="0" w:after="0"/>
              <w:ind w:left="0"/>
            </w:pPr>
            <w:hyperlink r:id="rId140" w:history="1">
              <w:r w:rsidR="00747998" w:rsidRPr="00EE6A52">
                <w:rPr>
                  <w:rStyle w:val="Hyperlink"/>
                </w:rPr>
                <w:t>AHCMOM216</w:t>
              </w:r>
            </w:hyperlink>
          </w:p>
        </w:tc>
        <w:tc>
          <w:tcPr>
            <w:tcW w:w="3119" w:type="pct"/>
            <w:shd w:val="clear" w:color="auto" w:fill="auto"/>
          </w:tcPr>
          <w:p w14:paraId="04011F6D" w14:textId="4A33C875"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41" w:history="1">
              <w:r w:rsidR="00747998" w:rsidRPr="00EE6A52">
                <w:rPr>
                  <w:rStyle w:val="Hyperlink"/>
                  <w:rFonts w:eastAsia="Calibri" w:cs="Arial"/>
                </w:rPr>
                <w:t>Operate side by side utility vehicles</w:t>
              </w:r>
            </w:hyperlink>
          </w:p>
        </w:tc>
        <w:tc>
          <w:tcPr>
            <w:tcW w:w="945" w:type="pct"/>
            <w:shd w:val="clear" w:color="auto" w:fill="auto"/>
          </w:tcPr>
          <w:p w14:paraId="3A1F53B7" w14:textId="3C997D56" w:rsidR="00747998" w:rsidRPr="00EE6A52" w:rsidRDefault="0047026E"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15</w:t>
            </w:r>
          </w:p>
        </w:tc>
      </w:tr>
      <w:tr w:rsidR="00747998" w:rsidRPr="00EE6A52" w14:paraId="08DBFF0E"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4CC7FA4" w14:textId="2D757E57" w:rsidR="00747998" w:rsidRPr="00EE6A52" w:rsidRDefault="00D25031" w:rsidP="00641B9E">
            <w:pPr>
              <w:pStyle w:val="BodyText"/>
              <w:spacing w:before="0" w:after="0"/>
              <w:ind w:left="0"/>
            </w:pPr>
            <w:hyperlink r:id="rId142" w:history="1">
              <w:r w:rsidR="00747998" w:rsidRPr="00EE6A52">
                <w:rPr>
                  <w:rStyle w:val="Hyperlink"/>
                </w:rPr>
                <w:t>AHCMOM217</w:t>
              </w:r>
            </w:hyperlink>
          </w:p>
        </w:tc>
        <w:tc>
          <w:tcPr>
            <w:tcW w:w="3119" w:type="pct"/>
            <w:shd w:val="clear" w:color="auto" w:fill="auto"/>
          </w:tcPr>
          <w:p w14:paraId="544984A7" w14:textId="0F7C997D"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43" w:history="1">
              <w:r w:rsidR="00747998" w:rsidRPr="00EE6A52">
                <w:rPr>
                  <w:rStyle w:val="Hyperlink"/>
                  <w:rFonts w:eastAsia="Calibri" w:cs="Arial"/>
                </w:rPr>
                <w:t>Operate quad bikes</w:t>
              </w:r>
            </w:hyperlink>
          </w:p>
        </w:tc>
        <w:tc>
          <w:tcPr>
            <w:tcW w:w="945" w:type="pct"/>
            <w:shd w:val="clear" w:color="auto" w:fill="auto"/>
          </w:tcPr>
          <w:p w14:paraId="2372DED9" w14:textId="1F8E21CD" w:rsidR="00747998" w:rsidRPr="00EE6A52" w:rsidRDefault="0047026E"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rFonts w:cs="Arial"/>
                <w:szCs w:val="20"/>
              </w:rPr>
              <w:t>15</w:t>
            </w:r>
          </w:p>
        </w:tc>
      </w:tr>
      <w:tr w:rsidR="00747998" w:rsidRPr="00EE6A52" w14:paraId="7C3BFA2F"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AD475DA" w14:textId="3A1907A2" w:rsidR="00747998" w:rsidRPr="00EE6A52" w:rsidRDefault="00D25031" w:rsidP="00641B9E">
            <w:pPr>
              <w:pStyle w:val="BodyText"/>
              <w:spacing w:before="0" w:after="0"/>
              <w:ind w:left="0"/>
            </w:pPr>
            <w:hyperlink r:id="rId144" w:history="1">
              <w:r w:rsidR="00747998" w:rsidRPr="00EE6A52">
                <w:rPr>
                  <w:rStyle w:val="Hyperlink"/>
                </w:rPr>
                <w:t>AHCMOM304</w:t>
              </w:r>
            </w:hyperlink>
          </w:p>
        </w:tc>
        <w:tc>
          <w:tcPr>
            <w:tcW w:w="3119" w:type="pct"/>
            <w:shd w:val="clear" w:color="auto" w:fill="auto"/>
          </w:tcPr>
          <w:p w14:paraId="43BA2E1F" w14:textId="6D46A6AB" w:rsidR="00747998" w:rsidRPr="00EE6A52" w:rsidRDefault="00D25031" w:rsidP="0046261C">
            <w:pPr>
              <w:pStyle w:val="BodyText"/>
              <w:tabs>
                <w:tab w:val="left" w:pos="3650"/>
              </w:tabs>
              <w:spacing w:before="0" w:after="0"/>
              <w:ind w:left="0"/>
              <w:cnfStyle w:val="000000000000" w:firstRow="0" w:lastRow="0" w:firstColumn="0" w:lastColumn="0" w:oddVBand="0" w:evenVBand="0" w:oddHBand="0" w:evenHBand="0" w:firstRowFirstColumn="0" w:firstRowLastColumn="0" w:lastRowFirstColumn="0" w:lastRowLastColumn="0"/>
            </w:pPr>
            <w:hyperlink r:id="rId145" w:history="1">
              <w:r w:rsidR="00747998" w:rsidRPr="00EE6A52">
                <w:rPr>
                  <w:rStyle w:val="Hyperlink"/>
                  <w:rFonts w:eastAsia="Calibri" w:cs="Arial"/>
                </w:rPr>
                <w:t>Operate machinery and equipment</w:t>
              </w:r>
            </w:hyperlink>
          </w:p>
        </w:tc>
        <w:tc>
          <w:tcPr>
            <w:tcW w:w="945" w:type="pct"/>
            <w:shd w:val="clear" w:color="auto" w:fill="auto"/>
          </w:tcPr>
          <w:p w14:paraId="588833E7" w14:textId="77777777"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15</w:t>
            </w:r>
          </w:p>
        </w:tc>
      </w:tr>
      <w:tr w:rsidR="00FC5C0C" w:rsidRPr="00EE6A52" w14:paraId="5351A98B"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9609211" w14:textId="4A74DFA3" w:rsidR="00FC5C0C" w:rsidRPr="00EE6A52" w:rsidRDefault="00D25031" w:rsidP="0015333B">
            <w:pPr>
              <w:pStyle w:val="BodyText"/>
              <w:spacing w:before="0" w:after="0"/>
              <w:ind w:left="0"/>
            </w:pPr>
            <w:hyperlink r:id="rId146" w:history="1">
              <w:r w:rsidR="00FC5C0C" w:rsidRPr="00EE6A52">
                <w:rPr>
                  <w:rStyle w:val="Hyperlink"/>
                </w:rPr>
                <w:t>AHCMOM311</w:t>
              </w:r>
            </w:hyperlink>
          </w:p>
        </w:tc>
        <w:tc>
          <w:tcPr>
            <w:tcW w:w="3119" w:type="pct"/>
            <w:shd w:val="clear" w:color="auto" w:fill="auto"/>
          </w:tcPr>
          <w:p w14:paraId="18D06EF8" w14:textId="209DC058" w:rsidR="00FC5C0C" w:rsidRPr="00EE6A52" w:rsidRDefault="00D25031" w:rsidP="0015333B">
            <w:pPr>
              <w:pStyle w:val="BodyText"/>
              <w:tabs>
                <w:tab w:val="left" w:pos="3650"/>
              </w:tabs>
              <w:spacing w:before="0" w:after="0"/>
              <w:ind w:left="0"/>
              <w:cnfStyle w:val="000000000000" w:firstRow="0" w:lastRow="0" w:firstColumn="0" w:lastColumn="0" w:oddVBand="0" w:evenVBand="0" w:oddHBand="0" w:evenHBand="0" w:firstRowFirstColumn="0" w:firstRowLastColumn="0" w:lastRowFirstColumn="0" w:lastRowLastColumn="0"/>
            </w:pPr>
            <w:hyperlink r:id="rId147" w:history="1">
              <w:r w:rsidR="00FC5C0C" w:rsidRPr="00EE6A52">
                <w:rPr>
                  <w:rStyle w:val="Hyperlink"/>
                </w:rPr>
                <w:t>Operate precision control technology</w:t>
              </w:r>
            </w:hyperlink>
          </w:p>
        </w:tc>
        <w:tc>
          <w:tcPr>
            <w:tcW w:w="945" w:type="pct"/>
            <w:shd w:val="clear" w:color="auto" w:fill="auto"/>
          </w:tcPr>
          <w:p w14:paraId="0F3DDCF0" w14:textId="212716EC" w:rsidR="00FC5C0C" w:rsidRPr="00EE6A52" w:rsidRDefault="00FC5C0C"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15</w:t>
            </w:r>
          </w:p>
        </w:tc>
      </w:tr>
      <w:tr w:rsidR="00747998" w:rsidRPr="00EE6A52" w14:paraId="35FDE7FC"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31192C5" w14:textId="21B5BCD8" w:rsidR="00747998" w:rsidRPr="00EE6A52" w:rsidRDefault="00D25031" w:rsidP="00641B9E">
            <w:pPr>
              <w:pStyle w:val="BodyText"/>
              <w:spacing w:before="0" w:after="0"/>
              <w:ind w:left="0"/>
            </w:pPr>
            <w:hyperlink r:id="rId148" w:history="1">
              <w:r w:rsidR="00747998" w:rsidRPr="00EE6A52">
                <w:rPr>
                  <w:rStyle w:val="Hyperlink"/>
                </w:rPr>
                <w:t>AHCNSY205</w:t>
              </w:r>
            </w:hyperlink>
          </w:p>
        </w:tc>
        <w:tc>
          <w:tcPr>
            <w:tcW w:w="3119" w:type="pct"/>
            <w:shd w:val="clear" w:color="auto" w:fill="auto"/>
          </w:tcPr>
          <w:p w14:paraId="74384F1A" w14:textId="541A65A9" w:rsidR="004B185E"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49" w:history="1">
              <w:r w:rsidR="004B185E" w:rsidRPr="00EE6A52">
                <w:rPr>
                  <w:rStyle w:val="Hyperlink"/>
                  <w:rFonts w:eastAsia="Calibri" w:cs="Arial"/>
                </w:rPr>
                <w:t>Pot up plants</w:t>
              </w:r>
            </w:hyperlink>
          </w:p>
        </w:tc>
        <w:tc>
          <w:tcPr>
            <w:tcW w:w="945" w:type="pct"/>
            <w:shd w:val="clear" w:color="auto" w:fill="auto"/>
          </w:tcPr>
          <w:p w14:paraId="2F3F99D9" w14:textId="1702D647" w:rsidR="004B185E" w:rsidRPr="00EE6A52" w:rsidRDefault="004B185E"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10</w:t>
            </w:r>
          </w:p>
        </w:tc>
      </w:tr>
      <w:tr w:rsidR="00747998" w:rsidRPr="00EE6A52" w14:paraId="432F348E"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8B97354" w14:textId="13BAF145" w:rsidR="004B185E" w:rsidRPr="00EE6A52" w:rsidRDefault="00D25031" w:rsidP="00641B9E">
            <w:pPr>
              <w:pStyle w:val="BodyText"/>
              <w:spacing w:before="0" w:after="0"/>
              <w:ind w:left="0"/>
              <w:rPr>
                <w:color w:val="D7153A"/>
                <w:u w:val="single"/>
              </w:rPr>
            </w:pPr>
            <w:hyperlink r:id="rId150" w:history="1">
              <w:r w:rsidR="004B185E" w:rsidRPr="00EE6A52">
                <w:rPr>
                  <w:rStyle w:val="Hyperlink"/>
                </w:rPr>
                <w:t>AHCNSY206</w:t>
              </w:r>
            </w:hyperlink>
          </w:p>
        </w:tc>
        <w:tc>
          <w:tcPr>
            <w:tcW w:w="3119" w:type="pct"/>
            <w:shd w:val="clear" w:color="auto" w:fill="auto"/>
          </w:tcPr>
          <w:p w14:paraId="2D8A53FB" w14:textId="05C694A0"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51" w:history="1">
              <w:r w:rsidR="004B185E" w:rsidRPr="00EE6A52">
                <w:rPr>
                  <w:rStyle w:val="Hyperlink"/>
                  <w:rFonts w:eastAsia="Calibri" w:cs="Arial"/>
                </w:rPr>
                <w:t>Care for nursery plants</w:t>
              </w:r>
            </w:hyperlink>
          </w:p>
        </w:tc>
        <w:tc>
          <w:tcPr>
            <w:tcW w:w="945" w:type="pct"/>
            <w:shd w:val="clear" w:color="auto" w:fill="auto"/>
          </w:tcPr>
          <w:p w14:paraId="2EC47E54" w14:textId="4CE326C4" w:rsidR="004B185E" w:rsidRPr="00EE6A52" w:rsidRDefault="004B185E"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15</w:t>
            </w:r>
          </w:p>
        </w:tc>
      </w:tr>
      <w:tr w:rsidR="00747998" w:rsidRPr="00EE6A52" w14:paraId="5A8A1B22"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50015D7" w14:textId="2E406637" w:rsidR="00140088" w:rsidRPr="00EE6A52" w:rsidRDefault="00D25031" w:rsidP="00641B9E">
            <w:pPr>
              <w:pStyle w:val="BodyText"/>
              <w:spacing w:before="0" w:after="0"/>
              <w:ind w:left="0"/>
            </w:pPr>
            <w:hyperlink r:id="rId152" w:history="1">
              <w:r w:rsidR="00140088" w:rsidRPr="00EE6A52">
                <w:rPr>
                  <w:rStyle w:val="Hyperlink"/>
                </w:rPr>
                <w:t>AHCNSY207</w:t>
              </w:r>
            </w:hyperlink>
          </w:p>
        </w:tc>
        <w:tc>
          <w:tcPr>
            <w:tcW w:w="3119" w:type="pct"/>
            <w:shd w:val="clear" w:color="auto" w:fill="auto"/>
          </w:tcPr>
          <w:p w14:paraId="6F527BF2" w14:textId="04639169" w:rsidR="0014008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53" w:history="1">
              <w:r w:rsidR="00140088" w:rsidRPr="00EE6A52">
                <w:rPr>
                  <w:rStyle w:val="Hyperlink"/>
                  <w:rFonts w:eastAsia="Calibri" w:cs="Arial"/>
                </w:rPr>
                <w:t>Undertake propagation activities</w:t>
              </w:r>
            </w:hyperlink>
          </w:p>
        </w:tc>
        <w:tc>
          <w:tcPr>
            <w:tcW w:w="945" w:type="pct"/>
            <w:shd w:val="clear" w:color="auto" w:fill="auto"/>
          </w:tcPr>
          <w:p w14:paraId="4A69DE83" w14:textId="4D86D7E7" w:rsidR="00140088" w:rsidRPr="00EE6A52" w:rsidRDefault="00140088"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20</w:t>
            </w:r>
          </w:p>
        </w:tc>
      </w:tr>
      <w:tr w:rsidR="0093262A" w:rsidRPr="00EE6A52" w14:paraId="467566D5" w14:textId="77777777" w:rsidTr="00372B0F">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021FCF6" w14:textId="7ACE24DC" w:rsidR="0093262A" w:rsidRPr="00EE6A52" w:rsidRDefault="00D25031" w:rsidP="00372B0F">
            <w:pPr>
              <w:pStyle w:val="BodyText"/>
              <w:spacing w:before="0" w:after="0"/>
              <w:ind w:left="0"/>
              <w:rPr>
                <w:rStyle w:val="Hyperlink"/>
              </w:rPr>
            </w:pPr>
            <w:hyperlink r:id="rId154" w:history="1">
              <w:r w:rsidR="0093262A" w:rsidRPr="00EE6A52">
                <w:rPr>
                  <w:rStyle w:val="Hyperlink"/>
                </w:rPr>
                <w:t>AHCOCM201</w:t>
              </w:r>
            </w:hyperlink>
          </w:p>
        </w:tc>
        <w:tc>
          <w:tcPr>
            <w:tcW w:w="3119" w:type="pct"/>
            <w:shd w:val="clear" w:color="auto" w:fill="auto"/>
          </w:tcPr>
          <w:p w14:paraId="72F24873" w14:textId="51690335" w:rsidR="0093262A" w:rsidRPr="00EE6A52" w:rsidRDefault="00D25031" w:rsidP="00372B0F">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cs="Arial"/>
              </w:rPr>
            </w:pPr>
            <w:hyperlink r:id="rId155" w:history="1">
              <w:r w:rsidR="0093262A" w:rsidRPr="00EE6A52">
                <w:rPr>
                  <w:rStyle w:val="Hyperlink"/>
                  <w:rFonts w:eastAsia="Calibri" w:cs="Arial"/>
                </w:rPr>
                <w:t>Maintain cultural sites</w:t>
              </w:r>
            </w:hyperlink>
          </w:p>
        </w:tc>
        <w:tc>
          <w:tcPr>
            <w:tcW w:w="945" w:type="pct"/>
            <w:shd w:val="clear" w:color="auto" w:fill="auto"/>
          </w:tcPr>
          <w:p w14:paraId="53D250DF" w14:textId="77777777" w:rsidR="0093262A" w:rsidRPr="00EE6A52" w:rsidRDefault="0093262A" w:rsidP="00372B0F">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rStyle w:val="Hyperlink"/>
                <w:rFonts w:cs="Arial"/>
                <w:color w:val="auto"/>
                <w:szCs w:val="20"/>
                <w:u w:val="none"/>
              </w:rPr>
              <w:t>15</w:t>
            </w:r>
          </w:p>
        </w:tc>
      </w:tr>
      <w:tr w:rsidR="00054572" w:rsidRPr="0036496D" w14:paraId="64658C72" w14:textId="77777777" w:rsidTr="00372B0F">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ED631B0" w14:textId="6E4DCE78" w:rsidR="00054572" w:rsidRPr="0036496D" w:rsidRDefault="008465A1" w:rsidP="00D61497">
            <w:pPr>
              <w:pStyle w:val="BodyText"/>
              <w:spacing w:before="0" w:after="0"/>
              <w:ind w:left="0"/>
            </w:pPr>
            <w:hyperlink r:id="rId156" w:history="1">
              <w:r w:rsidR="00054572" w:rsidRPr="0036496D">
                <w:rPr>
                  <w:rStyle w:val="Hyperlink"/>
                </w:rPr>
                <w:t>AHCOCM202</w:t>
              </w:r>
            </w:hyperlink>
          </w:p>
        </w:tc>
        <w:tc>
          <w:tcPr>
            <w:tcW w:w="3119" w:type="pct"/>
            <w:shd w:val="clear" w:color="auto" w:fill="auto"/>
          </w:tcPr>
          <w:p w14:paraId="5A3D068D" w14:textId="6F335C66" w:rsidR="00054572" w:rsidRPr="0036496D" w:rsidRDefault="008465A1" w:rsidP="0036496D">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57" w:history="1">
              <w:r w:rsidR="00054572" w:rsidRPr="0036496D">
                <w:rPr>
                  <w:rStyle w:val="Hyperlink"/>
                </w:rPr>
                <w:t>Observe and report plants or animals</w:t>
              </w:r>
            </w:hyperlink>
          </w:p>
        </w:tc>
        <w:tc>
          <w:tcPr>
            <w:tcW w:w="945" w:type="pct"/>
            <w:shd w:val="clear" w:color="auto" w:fill="auto"/>
          </w:tcPr>
          <w:p w14:paraId="7231325A" w14:textId="44ACE8B0" w:rsidR="00054572" w:rsidRPr="0036496D" w:rsidRDefault="00646009" w:rsidP="00372B0F">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cs="Arial"/>
                <w:color w:val="auto"/>
                <w:szCs w:val="20"/>
                <w:u w:val="none"/>
              </w:rPr>
            </w:pPr>
            <w:r w:rsidRPr="0036496D">
              <w:rPr>
                <w:rStyle w:val="Hyperlink"/>
                <w:rFonts w:cs="Arial"/>
                <w:color w:val="auto"/>
                <w:szCs w:val="20"/>
                <w:u w:val="none"/>
              </w:rPr>
              <w:t>2</w:t>
            </w:r>
            <w:r w:rsidR="00516DFC" w:rsidRPr="0036496D">
              <w:rPr>
                <w:rStyle w:val="Hyperlink"/>
                <w:rFonts w:cs="Arial"/>
                <w:color w:val="auto"/>
                <w:szCs w:val="20"/>
                <w:u w:val="none"/>
              </w:rPr>
              <w:t>0</w:t>
            </w:r>
          </w:p>
        </w:tc>
      </w:tr>
      <w:tr w:rsidR="0093262A" w:rsidRPr="00EE6A52" w14:paraId="0A4C333D" w14:textId="77777777" w:rsidTr="00372B0F">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0F6E1D5" w14:textId="38677903" w:rsidR="0093262A" w:rsidRPr="00EE6A52" w:rsidRDefault="00D25031" w:rsidP="00372B0F">
            <w:pPr>
              <w:pStyle w:val="BodyText"/>
              <w:spacing w:before="0" w:after="0"/>
              <w:ind w:left="0"/>
              <w:rPr>
                <w:rStyle w:val="Hyperlink"/>
              </w:rPr>
            </w:pPr>
            <w:hyperlink r:id="rId158" w:history="1">
              <w:r w:rsidR="0093262A" w:rsidRPr="00EE6A52">
                <w:rPr>
                  <w:rStyle w:val="Hyperlink"/>
                </w:rPr>
                <w:t>AHCOCM203</w:t>
              </w:r>
            </w:hyperlink>
          </w:p>
        </w:tc>
        <w:tc>
          <w:tcPr>
            <w:tcW w:w="3119" w:type="pct"/>
            <w:shd w:val="clear" w:color="auto" w:fill="auto"/>
          </w:tcPr>
          <w:p w14:paraId="3A4263CC" w14:textId="5A33F7E9" w:rsidR="0093262A" w:rsidRPr="00EE6A52" w:rsidRDefault="00D25031" w:rsidP="00372B0F">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rFonts w:eastAsia="Calibri"/>
              </w:rPr>
            </w:pPr>
            <w:hyperlink r:id="rId159" w:history="1">
              <w:r w:rsidR="0093262A" w:rsidRPr="00EE6A52">
                <w:rPr>
                  <w:rStyle w:val="Hyperlink"/>
                </w:rPr>
                <w:t>Record information about Country</w:t>
              </w:r>
            </w:hyperlink>
          </w:p>
        </w:tc>
        <w:tc>
          <w:tcPr>
            <w:tcW w:w="945" w:type="pct"/>
            <w:shd w:val="clear" w:color="auto" w:fill="auto"/>
          </w:tcPr>
          <w:p w14:paraId="1FFB6486" w14:textId="77777777" w:rsidR="0093262A" w:rsidRPr="00EE6A52" w:rsidRDefault="0093262A" w:rsidP="00372B0F">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lang w:eastAsia="en-AU"/>
              </w:rPr>
              <w:t>25</w:t>
            </w:r>
          </w:p>
        </w:tc>
      </w:tr>
      <w:tr w:rsidR="00A35813" w:rsidRPr="00EE6A52" w14:paraId="06B2DB44"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C111578" w14:textId="16BA94C4" w:rsidR="00A35813" w:rsidRPr="00EE6A52" w:rsidRDefault="00D25031" w:rsidP="00641B9E">
            <w:pPr>
              <w:pStyle w:val="BodyText"/>
              <w:spacing w:before="0" w:after="0"/>
              <w:ind w:left="0"/>
            </w:pPr>
            <w:hyperlink r:id="rId160" w:history="1">
              <w:r w:rsidR="00A35813" w:rsidRPr="00EE6A52">
                <w:rPr>
                  <w:rStyle w:val="Hyperlink"/>
                </w:rPr>
                <w:t>AHCPCM204</w:t>
              </w:r>
            </w:hyperlink>
          </w:p>
        </w:tc>
        <w:tc>
          <w:tcPr>
            <w:tcW w:w="3119" w:type="pct"/>
            <w:shd w:val="clear" w:color="auto" w:fill="auto"/>
          </w:tcPr>
          <w:p w14:paraId="46717BC1" w14:textId="3E02AA2F" w:rsidR="00A35813"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61" w:history="1">
              <w:r w:rsidR="00A35813" w:rsidRPr="00EE6A52">
                <w:rPr>
                  <w:rStyle w:val="Hyperlink"/>
                  <w:rFonts w:eastAsia="Calibri" w:cs="Arial"/>
                </w:rPr>
                <w:t>Recognise plants</w:t>
              </w:r>
            </w:hyperlink>
          </w:p>
        </w:tc>
        <w:tc>
          <w:tcPr>
            <w:tcW w:w="945" w:type="pct"/>
            <w:shd w:val="clear" w:color="auto" w:fill="auto"/>
          </w:tcPr>
          <w:p w14:paraId="0AA568D1" w14:textId="77777777" w:rsidR="00A35813" w:rsidRPr="00EE6A52" w:rsidRDefault="00A35813"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20</w:t>
            </w:r>
          </w:p>
        </w:tc>
      </w:tr>
      <w:tr w:rsidR="00747998" w:rsidRPr="00EE6A52" w14:paraId="043C14CC"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E58539E" w14:textId="5FD033BA" w:rsidR="00B870D8" w:rsidRPr="00EE6A52" w:rsidRDefault="00D25031" w:rsidP="00641B9E">
            <w:pPr>
              <w:pStyle w:val="BodyText"/>
              <w:spacing w:before="0" w:after="0"/>
              <w:ind w:left="0"/>
            </w:pPr>
            <w:hyperlink r:id="rId162" w:history="1">
              <w:r w:rsidR="00B870D8" w:rsidRPr="00EE6A52">
                <w:rPr>
                  <w:rStyle w:val="Hyperlink"/>
                </w:rPr>
                <w:t>AHCPCM305</w:t>
              </w:r>
            </w:hyperlink>
          </w:p>
        </w:tc>
        <w:tc>
          <w:tcPr>
            <w:tcW w:w="3119" w:type="pct"/>
            <w:shd w:val="clear" w:color="auto" w:fill="auto"/>
          </w:tcPr>
          <w:p w14:paraId="7D8CADA2" w14:textId="515D443B" w:rsidR="00B870D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63" w:history="1">
              <w:r w:rsidR="00B870D8" w:rsidRPr="00EE6A52">
                <w:rPr>
                  <w:rStyle w:val="Hyperlink"/>
                  <w:rFonts w:eastAsia="Calibri" w:cs="Arial"/>
                </w:rPr>
                <w:t>Implement a plant nutrition program</w:t>
              </w:r>
            </w:hyperlink>
          </w:p>
        </w:tc>
        <w:tc>
          <w:tcPr>
            <w:tcW w:w="945" w:type="pct"/>
            <w:shd w:val="clear" w:color="auto" w:fill="auto"/>
          </w:tcPr>
          <w:p w14:paraId="18EE2CDF" w14:textId="4796ACF3" w:rsidR="00B870D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25</w:t>
            </w:r>
          </w:p>
        </w:tc>
      </w:tr>
      <w:tr w:rsidR="00747998" w:rsidRPr="00EE6A52" w14:paraId="126E49B5"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FF688EA" w14:textId="020F673A" w:rsidR="00B266F9" w:rsidRPr="00EE6A52" w:rsidRDefault="00D25031" w:rsidP="00641B9E">
            <w:pPr>
              <w:pStyle w:val="BodyText"/>
              <w:spacing w:before="0" w:after="0"/>
              <w:ind w:left="0"/>
            </w:pPr>
            <w:hyperlink r:id="rId164" w:history="1">
              <w:r w:rsidR="00B266F9" w:rsidRPr="00EE6A52">
                <w:rPr>
                  <w:rStyle w:val="Hyperlink"/>
                </w:rPr>
                <w:t>AHCPGD207</w:t>
              </w:r>
            </w:hyperlink>
          </w:p>
        </w:tc>
        <w:tc>
          <w:tcPr>
            <w:tcW w:w="3119" w:type="pct"/>
            <w:shd w:val="clear" w:color="auto" w:fill="auto"/>
          </w:tcPr>
          <w:p w14:paraId="7FEF3253" w14:textId="23F7BCBE"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eastAsia="Calibri" w:cs="Arial"/>
                <w:color w:val="D7153A"/>
                <w:u w:val="single"/>
              </w:rPr>
            </w:pPr>
            <w:hyperlink r:id="rId165" w:history="1">
              <w:r w:rsidR="00B266F9" w:rsidRPr="00EE6A52">
                <w:rPr>
                  <w:rStyle w:val="Hyperlink"/>
                  <w:rFonts w:eastAsia="Calibri" w:cs="Arial"/>
                </w:rPr>
                <w:t>Plant trees and shrubs</w:t>
              </w:r>
            </w:hyperlink>
          </w:p>
        </w:tc>
        <w:tc>
          <w:tcPr>
            <w:tcW w:w="945" w:type="pct"/>
            <w:shd w:val="clear" w:color="auto" w:fill="auto"/>
          </w:tcPr>
          <w:p w14:paraId="166A98A2" w14:textId="3079AAC6" w:rsidR="00B266F9" w:rsidRPr="00EE6A52" w:rsidRDefault="00E96FC4"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20</w:t>
            </w:r>
          </w:p>
        </w:tc>
      </w:tr>
      <w:tr w:rsidR="0093262A" w:rsidRPr="00EE6A52" w14:paraId="654DC6B0" w14:textId="77777777" w:rsidTr="007C6F91">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38D8809" w14:textId="77777777" w:rsidR="0093262A" w:rsidRPr="00EE6A52" w:rsidRDefault="00D25031" w:rsidP="007C6F91">
            <w:pPr>
              <w:pStyle w:val="BodyText"/>
              <w:spacing w:before="0" w:after="0"/>
              <w:ind w:left="0"/>
            </w:pPr>
            <w:hyperlink r:id="rId166" w:history="1">
              <w:r w:rsidR="0093262A" w:rsidRPr="00EE6A52">
                <w:rPr>
                  <w:rStyle w:val="Hyperlink"/>
                </w:rPr>
                <w:t>AHCPGD208</w:t>
              </w:r>
            </w:hyperlink>
          </w:p>
        </w:tc>
        <w:tc>
          <w:tcPr>
            <w:tcW w:w="3119" w:type="pct"/>
            <w:shd w:val="clear" w:color="auto" w:fill="auto"/>
          </w:tcPr>
          <w:p w14:paraId="67A86515" w14:textId="72107FFE" w:rsidR="0093262A" w:rsidRPr="00EE6A52" w:rsidRDefault="00D25031" w:rsidP="007C6F91">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eastAsia="Calibri" w:cs="Arial"/>
                <w:color w:val="D7153A"/>
                <w:u w:val="single"/>
              </w:rPr>
            </w:pPr>
            <w:hyperlink r:id="rId167" w:history="1">
              <w:r w:rsidR="0093262A" w:rsidRPr="00EE6A52">
                <w:rPr>
                  <w:rStyle w:val="Hyperlink"/>
                  <w:rFonts w:eastAsia="Calibri" w:cs="Arial"/>
                </w:rPr>
                <w:t>Prepare and maintain plant displays</w:t>
              </w:r>
            </w:hyperlink>
          </w:p>
        </w:tc>
        <w:tc>
          <w:tcPr>
            <w:tcW w:w="945" w:type="pct"/>
            <w:shd w:val="clear" w:color="auto" w:fill="auto"/>
          </w:tcPr>
          <w:p w14:paraId="423AD016" w14:textId="77777777" w:rsidR="0093262A" w:rsidRPr="00EE6A52" w:rsidRDefault="0093262A" w:rsidP="007C6F91">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20</w:t>
            </w:r>
          </w:p>
        </w:tc>
      </w:tr>
      <w:tr w:rsidR="008026F9" w:rsidRPr="00EE6A52" w14:paraId="74949269"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42840A3" w14:textId="7E0B223D" w:rsidR="008026F9" w:rsidRPr="00EE6A52" w:rsidRDefault="00D25031" w:rsidP="00CB5038">
            <w:pPr>
              <w:pStyle w:val="BodyText"/>
              <w:spacing w:before="0" w:after="0"/>
              <w:ind w:left="0"/>
            </w:pPr>
            <w:hyperlink r:id="rId168" w:history="1">
              <w:r w:rsidR="008026F9" w:rsidRPr="00EE6A52">
                <w:rPr>
                  <w:rStyle w:val="Hyperlink"/>
                </w:rPr>
                <w:t>AHCPGD209</w:t>
              </w:r>
            </w:hyperlink>
          </w:p>
        </w:tc>
        <w:tc>
          <w:tcPr>
            <w:tcW w:w="3119" w:type="pct"/>
            <w:shd w:val="clear" w:color="auto" w:fill="auto"/>
          </w:tcPr>
          <w:p w14:paraId="4744B1C3" w14:textId="0C2D7ED1" w:rsidR="008026F9" w:rsidRPr="00EE6A52" w:rsidRDefault="00D25031" w:rsidP="004B0601">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eastAsia="Calibri" w:cs="Arial"/>
                <w:color w:val="D7153A"/>
                <w:u w:val="single"/>
              </w:rPr>
            </w:pPr>
            <w:hyperlink r:id="rId169" w:history="1">
              <w:r w:rsidR="008026F9" w:rsidRPr="00EE6A52">
                <w:rPr>
                  <w:rStyle w:val="Hyperlink"/>
                  <w:rFonts w:eastAsia="Calibri" w:cs="Arial"/>
                </w:rPr>
                <w:t>Prune shrubs and small trees</w:t>
              </w:r>
            </w:hyperlink>
          </w:p>
        </w:tc>
        <w:tc>
          <w:tcPr>
            <w:tcW w:w="945" w:type="pct"/>
            <w:shd w:val="clear" w:color="auto" w:fill="auto"/>
          </w:tcPr>
          <w:p w14:paraId="31646C1E" w14:textId="21A60E1F" w:rsidR="005D72A4" w:rsidRPr="00EE6A52" w:rsidRDefault="005D72A4" w:rsidP="004B0601">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t>20</w:t>
            </w:r>
          </w:p>
        </w:tc>
      </w:tr>
      <w:tr w:rsidR="00747998" w:rsidRPr="00EE6A52" w14:paraId="52035053"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E8E1873" w14:textId="4866C6C1" w:rsidR="00747998" w:rsidRPr="00EE6A52" w:rsidRDefault="00D25031" w:rsidP="00641B9E">
            <w:pPr>
              <w:pStyle w:val="BodyText"/>
              <w:spacing w:before="0" w:after="0"/>
              <w:ind w:left="0"/>
            </w:pPr>
            <w:hyperlink r:id="rId170" w:history="1">
              <w:r w:rsidR="00747998" w:rsidRPr="00EE6A52">
                <w:rPr>
                  <w:rStyle w:val="Hyperlink"/>
                </w:rPr>
                <w:t>AHCPMG201</w:t>
              </w:r>
            </w:hyperlink>
          </w:p>
        </w:tc>
        <w:tc>
          <w:tcPr>
            <w:tcW w:w="3119" w:type="pct"/>
            <w:shd w:val="clear" w:color="auto" w:fill="auto"/>
          </w:tcPr>
          <w:p w14:paraId="6C4CC539" w14:textId="29E3C81C" w:rsidR="00747998"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71" w:history="1">
              <w:r w:rsidR="00747998" w:rsidRPr="00EE6A52">
                <w:rPr>
                  <w:rStyle w:val="Hyperlink"/>
                  <w:rFonts w:eastAsia="Calibri" w:cs="Arial"/>
                </w:rPr>
                <w:t>Treat weeds</w:t>
              </w:r>
            </w:hyperlink>
            <w:r w:rsidR="00747998" w:rsidRPr="00EE6A52">
              <w:rPr>
                <w:rStyle w:val="Hyperlink"/>
                <w:rFonts w:eastAsia="Calibri" w:cs="Arial"/>
                <w:color w:val="auto"/>
              </w:rPr>
              <w:t xml:space="preserve"> </w:t>
            </w:r>
          </w:p>
        </w:tc>
        <w:tc>
          <w:tcPr>
            <w:tcW w:w="945" w:type="pct"/>
            <w:shd w:val="clear" w:color="auto" w:fill="auto"/>
          </w:tcPr>
          <w:p w14:paraId="5837068E" w14:textId="77777777" w:rsidR="00747998" w:rsidRPr="00EE6A52"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20"/>
              </w:rPr>
            </w:pPr>
            <w:r w:rsidRPr="00EE6A52">
              <w:rPr>
                <w:lang w:eastAsia="en-AU"/>
              </w:rPr>
              <w:t>10</w:t>
            </w:r>
          </w:p>
        </w:tc>
      </w:tr>
      <w:tr w:rsidR="00E3126A" w:rsidRPr="00EE6A52" w14:paraId="1BECA7B5"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3DA3A56" w14:textId="2280A687" w:rsidR="00E3126A" w:rsidRPr="00EE6A52" w:rsidRDefault="00D25031" w:rsidP="00641B9E">
            <w:pPr>
              <w:pStyle w:val="BodyText"/>
              <w:spacing w:before="0" w:after="0"/>
              <w:ind w:left="0"/>
            </w:pPr>
            <w:hyperlink r:id="rId172" w:history="1">
              <w:r w:rsidR="00E3126A" w:rsidRPr="00EE6A52">
                <w:rPr>
                  <w:rStyle w:val="Hyperlink"/>
                </w:rPr>
                <w:t>AHCSAW202</w:t>
              </w:r>
            </w:hyperlink>
          </w:p>
        </w:tc>
        <w:tc>
          <w:tcPr>
            <w:tcW w:w="3119" w:type="pct"/>
            <w:shd w:val="clear" w:color="auto" w:fill="auto"/>
          </w:tcPr>
          <w:p w14:paraId="05FCCABD" w14:textId="4582A5E9" w:rsidR="00E3126A"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73" w:history="1">
              <w:r w:rsidR="00E3126A" w:rsidRPr="00EE6A52">
                <w:rPr>
                  <w:rStyle w:val="Hyperlink"/>
                </w:rPr>
                <w:t>Recognise landforms and soil types</w:t>
              </w:r>
            </w:hyperlink>
          </w:p>
        </w:tc>
        <w:tc>
          <w:tcPr>
            <w:tcW w:w="945" w:type="pct"/>
            <w:shd w:val="clear" w:color="auto" w:fill="auto"/>
          </w:tcPr>
          <w:p w14:paraId="4DFA71CD" w14:textId="77777777" w:rsidR="00E3126A" w:rsidRPr="00EE6A52" w:rsidRDefault="00E3126A"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30</w:t>
            </w:r>
          </w:p>
        </w:tc>
      </w:tr>
      <w:tr w:rsidR="00747998" w:rsidRPr="00734FCC" w14:paraId="690126B3"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4DF3C98" w14:textId="07D7C4A0" w:rsidR="00747998" w:rsidRPr="00734FCC" w:rsidRDefault="008465A1" w:rsidP="00641B9E">
            <w:pPr>
              <w:pStyle w:val="BodyText"/>
              <w:spacing w:before="0" w:after="0"/>
              <w:ind w:left="0"/>
            </w:pPr>
            <w:hyperlink r:id="rId174" w:history="1">
              <w:r w:rsidR="00747998" w:rsidRPr="00734FCC">
                <w:rPr>
                  <w:rStyle w:val="Hyperlink"/>
                </w:rPr>
                <w:t>AHCSHG2</w:t>
              </w:r>
              <w:r w:rsidR="00884CA3" w:rsidRPr="00734FCC">
                <w:rPr>
                  <w:rStyle w:val="Hyperlink"/>
                </w:rPr>
                <w:t>1</w:t>
              </w:r>
              <w:r w:rsidR="00747998" w:rsidRPr="00734FCC">
                <w:rPr>
                  <w:rStyle w:val="Hyperlink"/>
                </w:rPr>
                <w:t>1</w:t>
              </w:r>
            </w:hyperlink>
          </w:p>
        </w:tc>
        <w:tc>
          <w:tcPr>
            <w:tcW w:w="3119" w:type="pct"/>
            <w:shd w:val="clear" w:color="auto" w:fill="auto"/>
          </w:tcPr>
          <w:p w14:paraId="33248842" w14:textId="7B9EF0BC" w:rsidR="00747998" w:rsidRPr="00734FCC"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75" w:history="1">
              <w:r w:rsidR="00747998" w:rsidRPr="00734FCC">
                <w:rPr>
                  <w:rStyle w:val="Hyperlink"/>
                  <w:rFonts w:eastAsia="Calibri" w:cs="Arial"/>
                </w:rPr>
                <w:t>Crutch sheep</w:t>
              </w:r>
            </w:hyperlink>
            <w:r w:rsidR="00C319FF" w:rsidRPr="00734FCC">
              <w:t xml:space="preserve"> </w:t>
            </w:r>
          </w:p>
        </w:tc>
        <w:tc>
          <w:tcPr>
            <w:tcW w:w="945" w:type="pct"/>
            <w:shd w:val="clear" w:color="auto" w:fill="auto"/>
          </w:tcPr>
          <w:p w14:paraId="1B8C1B54" w14:textId="1B86487F" w:rsidR="00747998" w:rsidRPr="00734FCC"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734FCC">
              <w:rPr>
                <w:lang w:eastAsia="en-AU"/>
              </w:rPr>
              <w:t>2</w:t>
            </w:r>
            <w:r w:rsidR="006B750D" w:rsidRPr="00734FCC">
              <w:rPr>
                <w:lang w:eastAsia="en-AU"/>
              </w:rPr>
              <w:t>5</w:t>
            </w:r>
          </w:p>
        </w:tc>
      </w:tr>
      <w:tr w:rsidR="00747998" w:rsidRPr="00734FCC" w14:paraId="7701DC97"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C36A247" w14:textId="24AD3C92" w:rsidR="00747998" w:rsidRPr="00734FCC" w:rsidRDefault="008465A1" w:rsidP="00641B9E">
            <w:pPr>
              <w:pStyle w:val="BodyText"/>
              <w:spacing w:before="0" w:after="0"/>
              <w:ind w:left="0"/>
            </w:pPr>
            <w:hyperlink r:id="rId176" w:history="1">
              <w:r w:rsidR="00747998" w:rsidRPr="00734FCC">
                <w:rPr>
                  <w:rStyle w:val="Hyperlink"/>
                </w:rPr>
                <w:t>AHCSHG2</w:t>
              </w:r>
              <w:r w:rsidR="009B6F53" w:rsidRPr="00734FCC">
                <w:rPr>
                  <w:rStyle w:val="Hyperlink"/>
                </w:rPr>
                <w:t>1</w:t>
              </w:r>
              <w:r w:rsidR="00747998" w:rsidRPr="00734FCC">
                <w:rPr>
                  <w:rStyle w:val="Hyperlink"/>
                </w:rPr>
                <w:t>2</w:t>
              </w:r>
            </w:hyperlink>
          </w:p>
        </w:tc>
        <w:tc>
          <w:tcPr>
            <w:tcW w:w="3119" w:type="pct"/>
            <w:shd w:val="clear" w:color="auto" w:fill="auto"/>
          </w:tcPr>
          <w:p w14:paraId="06FC644C" w14:textId="24F963F7" w:rsidR="00747998" w:rsidRPr="00734FCC"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77" w:history="1">
              <w:r w:rsidR="00747998" w:rsidRPr="00734FCC">
                <w:rPr>
                  <w:rStyle w:val="Hyperlink"/>
                  <w:rFonts w:eastAsia="Calibri" w:cs="Arial"/>
                </w:rPr>
                <w:t>Assist in preparing for shearing and crutching</w:t>
              </w:r>
            </w:hyperlink>
          </w:p>
        </w:tc>
        <w:tc>
          <w:tcPr>
            <w:tcW w:w="945" w:type="pct"/>
            <w:shd w:val="clear" w:color="auto" w:fill="auto"/>
          </w:tcPr>
          <w:p w14:paraId="1BA07DAB" w14:textId="77777777" w:rsidR="00747998" w:rsidRPr="00734FCC"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734FCC">
              <w:rPr>
                <w:lang w:eastAsia="en-AU"/>
              </w:rPr>
              <w:t>15</w:t>
            </w:r>
          </w:p>
        </w:tc>
      </w:tr>
      <w:tr w:rsidR="00747998" w:rsidRPr="00734FCC" w14:paraId="2FCE7B10"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D787409" w14:textId="6105CF7C" w:rsidR="00747998" w:rsidRPr="00734FCC" w:rsidRDefault="008465A1" w:rsidP="00641B9E">
            <w:pPr>
              <w:pStyle w:val="BodyText"/>
              <w:spacing w:before="0" w:after="0"/>
              <w:ind w:left="0"/>
            </w:pPr>
            <w:hyperlink r:id="rId178" w:history="1">
              <w:r w:rsidR="00747998" w:rsidRPr="00734FCC">
                <w:rPr>
                  <w:rStyle w:val="Hyperlink"/>
                </w:rPr>
                <w:t>AHCSHG2</w:t>
              </w:r>
              <w:r w:rsidR="00B9616D" w:rsidRPr="00734FCC">
                <w:rPr>
                  <w:rStyle w:val="Hyperlink"/>
                </w:rPr>
                <w:t>1</w:t>
              </w:r>
              <w:r w:rsidR="00747998" w:rsidRPr="00734FCC">
                <w:rPr>
                  <w:rStyle w:val="Hyperlink"/>
                </w:rPr>
                <w:t>5</w:t>
              </w:r>
            </w:hyperlink>
          </w:p>
        </w:tc>
        <w:tc>
          <w:tcPr>
            <w:tcW w:w="3119" w:type="pct"/>
            <w:shd w:val="clear" w:color="auto" w:fill="auto"/>
          </w:tcPr>
          <w:p w14:paraId="31083564" w14:textId="36F5A782" w:rsidR="00747998" w:rsidRPr="00734FCC"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79" w:history="1">
              <w:r w:rsidR="00747998" w:rsidRPr="00734FCC">
                <w:rPr>
                  <w:rStyle w:val="Hyperlink"/>
                  <w:rFonts w:eastAsia="Calibri" w:cs="Arial"/>
                </w:rPr>
                <w:t>Grind combs and cutters for machine shearing</w:t>
              </w:r>
            </w:hyperlink>
          </w:p>
        </w:tc>
        <w:tc>
          <w:tcPr>
            <w:tcW w:w="945" w:type="pct"/>
            <w:shd w:val="clear" w:color="auto" w:fill="auto"/>
          </w:tcPr>
          <w:p w14:paraId="22F5190B" w14:textId="77777777" w:rsidR="00747998" w:rsidRPr="00734FCC"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734FCC">
              <w:rPr>
                <w:lang w:eastAsia="en-AU"/>
              </w:rPr>
              <w:t>10</w:t>
            </w:r>
          </w:p>
        </w:tc>
      </w:tr>
      <w:tr w:rsidR="00747998" w:rsidRPr="00734FCC" w14:paraId="737C8479"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F53D3E8" w14:textId="5B3344E7" w:rsidR="00747998" w:rsidRPr="00734FCC" w:rsidRDefault="008465A1" w:rsidP="00641B9E">
            <w:pPr>
              <w:pStyle w:val="BodyText"/>
              <w:spacing w:before="0" w:after="0"/>
              <w:ind w:left="0"/>
            </w:pPr>
            <w:hyperlink r:id="rId180" w:history="1">
              <w:r w:rsidR="00747998" w:rsidRPr="00734FCC">
                <w:rPr>
                  <w:rStyle w:val="Hyperlink"/>
                </w:rPr>
                <w:t>AHCSHG2</w:t>
              </w:r>
              <w:r w:rsidR="00FA47EA" w:rsidRPr="00734FCC">
                <w:rPr>
                  <w:rStyle w:val="Hyperlink"/>
                </w:rPr>
                <w:t>1</w:t>
              </w:r>
              <w:r w:rsidR="00747998" w:rsidRPr="00734FCC">
                <w:rPr>
                  <w:rStyle w:val="Hyperlink"/>
                </w:rPr>
                <w:t>6</w:t>
              </w:r>
            </w:hyperlink>
          </w:p>
        </w:tc>
        <w:tc>
          <w:tcPr>
            <w:tcW w:w="3119" w:type="pct"/>
            <w:shd w:val="clear" w:color="auto" w:fill="auto"/>
          </w:tcPr>
          <w:p w14:paraId="6DF51C82" w14:textId="39FEE6B3" w:rsidR="00747998" w:rsidRPr="00734FCC"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81" w:history="1">
              <w:r w:rsidR="00747998" w:rsidRPr="00734FCC">
                <w:rPr>
                  <w:rStyle w:val="Hyperlink"/>
                  <w:rFonts w:eastAsia="Calibri" w:cs="Arial"/>
                </w:rPr>
                <w:t>Prepare handpiece</w:t>
              </w:r>
              <w:r w:rsidR="00FA47EA" w:rsidRPr="00734FCC">
                <w:rPr>
                  <w:rStyle w:val="Hyperlink"/>
                  <w:rFonts w:eastAsia="Calibri" w:cs="Arial"/>
                </w:rPr>
                <w:t>s</w:t>
              </w:r>
              <w:r w:rsidR="00747998" w:rsidRPr="00734FCC">
                <w:rPr>
                  <w:rStyle w:val="Hyperlink"/>
                  <w:rFonts w:eastAsia="Calibri" w:cs="Arial"/>
                </w:rPr>
                <w:t xml:space="preserve"> and downtube</w:t>
              </w:r>
              <w:r w:rsidR="00FA47EA" w:rsidRPr="00734FCC">
                <w:rPr>
                  <w:rStyle w:val="Hyperlink"/>
                  <w:rFonts w:eastAsia="Calibri" w:cs="Arial"/>
                </w:rPr>
                <w:t>s</w:t>
              </w:r>
              <w:r w:rsidR="00747998" w:rsidRPr="00734FCC">
                <w:rPr>
                  <w:rStyle w:val="Hyperlink"/>
                  <w:rFonts w:eastAsia="Calibri" w:cs="Arial"/>
                </w:rPr>
                <w:t xml:space="preserve"> for machine shearing</w:t>
              </w:r>
            </w:hyperlink>
          </w:p>
        </w:tc>
        <w:tc>
          <w:tcPr>
            <w:tcW w:w="945" w:type="pct"/>
            <w:shd w:val="clear" w:color="auto" w:fill="auto"/>
          </w:tcPr>
          <w:p w14:paraId="6F538E07" w14:textId="77777777" w:rsidR="00747998" w:rsidRPr="00734FCC"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734FCC">
              <w:rPr>
                <w:lang w:eastAsia="en-AU"/>
              </w:rPr>
              <w:t>10</w:t>
            </w:r>
          </w:p>
        </w:tc>
      </w:tr>
      <w:tr w:rsidR="00747998" w:rsidRPr="00734FCC" w14:paraId="29AEDEA7"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AF2FF62" w14:textId="73232B42" w:rsidR="00747998" w:rsidRPr="00734FCC" w:rsidRDefault="008465A1" w:rsidP="00641B9E">
            <w:pPr>
              <w:pStyle w:val="BodyText"/>
              <w:spacing w:before="0" w:after="0"/>
              <w:ind w:left="0"/>
            </w:pPr>
            <w:hyperlink r:id="rId182" w:history="1">
              <w:r w:rsidR="00747998" w:rsidRPr="00734FCC">
                <w:rPr>
                  <w:rStyle w:val="Hyperlink"/>
                </w:rPr>
                <w:t>AHCSHG21</w:t>
              </w:r>
              <w:r w:rsidR="00B9616D" w:rsidRPr="00734FCC">
                <w:rPr>
                  <w:rStyle w:val="Hyperlink"/>
                </w:rPr>
                <w:t>7</w:t>
              </w:r>
            </w:hyperlink>
          </w:p>
        </w:tc>
        <w:tc>
          <w:tcPr>
            <w:tcW w:w="3119" w:type="pct"/>
            <w:shd w:val="clear" w:color="auto" w:fill="auto"/>
          </w:tcPr>
          <w:p w14:paraId="273C1BF5" w14:textId="273F8607" w:rsidR="00747998" w:rsidRPr="00734FCC"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83" w:history="1">
              <w:r w:rsidR="00747998" w:rsidRPr="00734FCC">
                <w:rPr>
                  <w:rStyle w:val="Hyperlink"/>
                  <w:rFonts w:eastAsia="Calibri" w:cs="Arial"/>
                </w:rPr>
                <w:t>Undertake basic shearing and crutching</w:t>
              </w:r>
            </w:hyperlink>
          </w:p>
        </w:tc>
        <w:tc>
          <w:tcPr>
            <w:tcW w:w="945" w:type="pct"/>
            <w:shd w:val="clear" w:color="auto" w:fill="auto"/>
          </w:tcPr>
          <w:p w14:paraId="4809592D" w14:textId="4B05888B" w:rsidR="00747998" w:rsidRPr="00734FCC"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734FCC">
              <w:rPr>
                <w:lang w:eastAsia="en-AU"/>
              </w:rPr>
              <w:t>2</w:t>
            </w:r>
            <w:r w:rsidR="00F10974" w:rsidRPr="00734FCC">
              <w:rPr>
                <w:lang w:eastAsia="en-AU"/>
              </w:rPr>
              <w:t>5</w:t>
            </w:r>
          </w:p>
        </w:tc>
      </w:tr>
      <w:tr w:rsidR="00747998" w:rsidRPr="00734FCC" w14:paraId="41AF0D4D"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4A07533" w14:textId="2E5419B5" w:rsidR="0066066F" w:rsidRPr="00734FCC" w:rsidRDefault="00D25031" w:rsidP="00641B9E">
            <w:pPr>
              <w:pStyle w:val="BodyText"/>
              <w:spacing w:before="0" w:after="0"/>
              <w:ind w:left="0"/>
            </w:pPr>
            <w:hyperlink r:id="rId184" w:history="1">
              <w:r w:rsidR="0066066F" w:rsidRPr="00734FCC">
                <w:rPr>
                  <w:rStyle w:val="Hyperlink"/>
                </w:rPr>
                <w:t>AHCSOL203</w:t>
              </w:r>
            </w:hyperlink>
          </w:p>
        </w:tc>
        <w:tc>
          <w:tcPr>
            <w:tcW w:w="3119" w:type="pct"/>
            <w:shd w:val="clear" w:color="auto" w:fill="auto"/>
          </w:tcPr>
          <w:p w14:paraId="0ABCF8C7" w14:textId="6B6B0D18" w:rsidR="0066066F" w:rsidRPr="00734FCC"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85" w:history="1">
              <w:r w:rsidR="00814D26" w:rsidRPr="00734FCC">
                <w:rPr>
                  <w:rStyle w:val="Hyperlink"/>
                  <w:rFonts w:eastAsia="Calibri" w:cs="Arial"/>
                </w:rPr>
                <w:t>Assist with soil or growing media sampling and testing</w:t>
              </w:r>
            </w:hyperlink>
          </w:p>
        </w:tc>
        <w:tc>
          <w:tcPr>
            <w:tcW w:w="945" w:type="pct"/>
            <w:shd w:val="clear" w:color="auto" w:fill="auto"/>
          </w:tcPr>
          <w:p w14:paraId="0EA09634" w14:textId="1B7AEF1D" w:rsidR="00AD27F6" w:rsidRPr="00734FCC" w:rsidRDefault="00D5399F" w:rsidP="00641B9E">
            <w:pPr>
              <w:pStyle w:val="BodyText"/>
              <w:spacing w:before="0" w:after="0"/>
              <w:ind w:left="0"/>
              <w:jc w:val="center"/>
              <w:cnfStyle w:val="000000000000" w:firstRow="0" w:lastRow="0" w:firstColumn="0" w:lastColumn="0" w:oddVBand="0" w:evenVBand="0" w:oddHBand="0" w:evenHBand="0" w:firstRowFirstColumn="0" w:firstRowLastColumn="0" w:lastRowFirstColumn="0" w:lastRowLastColumn="0"/>
              <w:rPr>
                <w:lang w:eastAsia="en-AU"/>
              </w:rPr>
            </w:pPr>
            <w:r w:rsidRPr="00734FCC">
              <w:rPr>
                <w:lang w:eastAsia="en-AU"/>
              </w:rPr>
              <w:t>15</w:t>
            </w:r>
          </w:p>
        </w:tc>
      </w:tr>
      <w:tr w:rsidR="00747998" w:rsidRPr="00734FCC" w14:paraId="5D3B5175"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A544E0C" w14:textId="7490F48D" w:rsidR="00747998" w:rsidRPr="00734FCC" w:rsidRDefault="008465A1" w:rsidP="00641B9E">
            <w:pPr>
              <w:pStyle w:val="BodyText"/>
              <w:spacing w:before="0" w:after="0"/>
              <w:ind w:left="0"/>
            </w:pPr>
            <w:hyperlink r:id="rId186" w:history="1">
              <w:r w:rsidR="00747998" w:rsidRPr="00734FCC">
                <w:rPr>
                  <w:rStyle w:val="Hyperlink"/>
                </w:rPr>
                <w:t>AHCWOL20</w:t>
              </w:r>
              <w:r w:rsidR="003A123A" w:rsidRPr="00734FCC">
                <w:rPr>
                  <w:rStyle w:val="Hyperlink"/>
                </w:rPr>
                <w:t>5</w:t>
              </w:r>
            </w:hyperlink>
          </w:p>
        </w:tc>
        <w:tc>
          <w:tcPr>
            <w:tcW w:w="3119" w:type="pct"/>
            <w:shd w:val="clear" w:color="auto" w:fill="auto"/>
          </w:tcPr>
          <w:p w14:paraId="3F430E55" w14:textId="7802C040" w:rsidR="00747998" w:rsidRPr="00734FCC"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87" w:history="1">
              <w:r w:rsidR="00747998" w:rsidRPr="00734FCC">
                <w:rPr>
                  <w:rStyle w:val="Hyperlink"/>
                  <w:rFonts w:eastAsia="Calibri" w:cs="Arial"/>
                </w:rPr>
                <w:t>Pen sheep</w:t>
              </w:r>
            </w:hyperlink>
          </w:p>
        </w:tc>
        <w:tc>
          <w:tcPr>
            <w:tcW w:w="945" w:type="pct"/>
            <w:shd w:val="clear" w:color="auto" w:fill="auto"/>
          </w:tcPr>
          <w:p w14:paraId="0A89A2E8" w14:textId="1C966158" w:rsidR="00747998" w:rsidRPr="00734FCC" w:rsidRDefault="00420750"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734FCC">
              <w:rPr>
                <w:lang w:eastAsia="en-AU"/>
              </w:rPr>
              <w:t>20</w:t>
            </w:r>
          </w:p>
        </w:tc>
      </w:tr>
      <w:tr w:rsidR="00747998" w:rsidRPr="00734FCC" w14:paraId="4A63BE9B"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7B0D1AA" w14:textId="264D5464" w:rsidR="00747998" w:rsidRPr="00734FCC" w:rsidRDefault="008465A1" w:rsidP="00641B9E">
            <w:pPr>
              <w:pStyle w:val="BodyText"/>
              <w:spacing w:before="0" w:after="0"/>
              <w:ind w:left="0"/>
            </w:pPr>
            <w:hyperlink r:id="rId188" w:history="1">
              <w:r w:rsidR="00747998" w:rsidRPr="00734FCC">
                <w:rPr>
                  <w:rStyle w:val="Hyperlink"/>
                </w:rPr>
                <w:t>AHCWOL20</w:t>
              </w:r>
              <w:r w:rsidR="00ED3454" w:rsidRPr="00734FCC">
                <w:rPr>
                  <w:rStyle w:val="Hyperlink"/>
                </w:rPr>
                <w:t>6</w:t>
              </w:r>
            </w:hyperlink>
          </w:p>
        </w:tc>
        <w:tc>
          <w:tcPr>
            <w:tcW w:w="3119" w:type="pct"/>
            <w:shd w:val="clear" w:color="auto" w:fill="auto"/>
          </w:tcPr>
          <w:p w14:paraId="656850A1" w14:textId="6AFCBD4F" w:rsidR="00747998" w:rsidRPr="00734FCC"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89" w:history="1">
              <w:r w:rsidR="00747998" w:rsidRPr="00734FCC">
                <w:rPr>
                  <w:rStyle w:val="Hyperlink"/>
                  <w:rFonts w:eastAsia="Calibri" w:cs="Arial"/>
                </w:rPr>
                <w:t>Perform board duties</w:t>
              </w:r>
            </w:hyperlink>
          </w:p>
        </w:tc>
        <w:tc>
          <w:tcPr>
            <w:tcW w:w="945" w:type="pct"/>
            <w:shd w:val="clear" w:color="auto" w:fill="auto"/>
          </w:tcPr>
          <w:p w14:paraId="6DEA2393" w14:textId="7CF77269" w:rsidR="00747998" w:rsidRPr="00734FCC"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734FCC">
              <w:rPr>
                <w:lang w:eastAsia="en-AU"/>
              </w:rPr>
              <w:t>2</w:t>
            </w:r>
            <w:r w:rsidR="00AC7259" w:rsidRPr="00734FCC">
              <w:rPr>
                <w:lang w:eastAsia="en-AU"/>
              </w:rPr>
              <w:t>5</w:t>
            </w:r>
          </w:p>
        </w:tc>
      </w:tr>
      <w:tr w:rsidR="00747998" w:rsidRPr="00734FCC" w14:paraId="29A55830"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F94120E" w14:textId="7EF5185F" w:rsidR="00747998" w:rsidRPr="00734FCC" w:rsidRDefault="008465A1" w:rsidP="00641B9E">
            <w:pPr>
              <w:pStyle w:val="BodyText"/>
              <w:spacing w:before="0" w:after="0"/>
              <w:ind w:left="0"/>
            </w:pPr>
            <w:hyperlink r:id="rId190" w:history="1">
              <w:r w:rsidR="00747998" w:rsidRPr="00734FCC">
                <w:rPr>
                  <w:rStyle w:val="Hyperlink"/>
                </w:rPr>
                <w:t>AHCWOL20</w:t>
              </w:r>
              <w:r w:rsidR="00B73639" w:rsidRPr="00734FCC">
                <w:rPr>
                  <w:rStyle w:val="Hyperlink"/>
                </w:rPr>
                <w:t>7</w:t>
              </w:r>
            </w:hyperlink>
          </w:p>
        </w:tc>
        <w:tc>
          <w:tcPr>
            <w:tcW w:w="3119" w:type="pct"/>
            <w:shd w:val="clear" w:color="auto" w:fill="auto"/>
          </w:tcPr>
          <w:p w14:paraId="1E858372" w14:textId="1BB4F6F7" w:rsidR="00747998" w:rsidRPr="00734FCC"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91" w:history="1">
              <w:r w:rsidR="00747998" w:rsidRPr="00734FCC">
                <w:rPr>
                  <w:rStyle w:val="Hyperlink"/>
                  <w:rFonts w:eastAsia="Calibri" w:cs="Arial"/>
                </w:rPr>
                <w:t>Carry out wool pressing</w:t>
              </w:r>
            </w:hyperlink>
          </w:p>
        </w:tc>
        <w:tc>
          <w:tcPr>
            <w:tcW w:w="945" w:type="pct"/>
            <w:shd w:val="clear" w:color="auto" w:fill="auto"/>
          </w:tcPr>
          <w:p w14:paraId="031076AC" w14:textId="77777777" w:rsidR="00747998" w:rsidRPr="00734FCC" w:rsidRDefault="00747998"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734FCC">
              <w:rPr>
                <w:lang w:eastAsia="en-AU"/>
              </w:rPr>
              <w:t>15</w:t>
            </w:r>
          </w:p>
        </w:tc>
      </w:tr>
      <w:tr w:rsidR="00747998" w:rsidRPr="00EE6A52" w14:paraId="66303F3E"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4F202B7" w14:textId="08731E5A" w:rsidR="00FC3426" w:rsidRPr="00EE6A52" w:rsidRDefault="00D25031" w:rsidP="00641B9E">
            <w:pPr>
              <w:pStyle w:val="BodyText"/>
              <w:spacing w:before="0" w:after="0"/>
              <w:ind w:left="0"/>
            </w:pPr>
            <w:hyperlink r:id="rId192" w:history="1">
              <w:r w:rsidR="00FC3426" w:rsidRPr="00EE6A52">
                <w:rPr>
                  <w:rStyle w:val="Hyperlink"/>
                  <w:rFonts w:eastAsia="Calibri"/>
                </w:rPr>
                <w:t>AHCWRK213</w:t>
              </w:r>
            </w:hyperlink>
          </w:p>
        </w:tc>
        <w:tc>
          <w:tcPr>
            <w:tcW w:w="3119" w:type="pct"/>
            <w:shd w:val="clear" w:color="auto" w:fill="auto"/>
          </w:tcPr>
          <w:p w14:paraId="335F0604" w14:textId="43601426" w:rsidR="00FC3426"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93" w:history="1">
              <w:r w:rsidR="00FC3426" w:rsidRPr="00EE6A52">
                <w:rPr>
                  <w:rStyle w:val="Hyperlink"/>
                  <w:rFonts w:eastAsia="Calibri" w:cs="Arial"/>
                </w:rPr>
                <w:t>Participate in workplace communications</w:t>
              </w:r>
            </w:hyperlink>
          </w:p>
        </w:tc>
        <w:tc>
          <w:tcPr>
            <w:tcW w:w="945" w:type="pct"/>
            <w:shd w:val="clear" w:color="auto" w:fill="auto"/>
          </w:tcPr>
          <w:p w14:paraId="5F76A8A2" w14:textId="5CD833C6" w:rsidR="00FC3426" w:rsidRPr="00EE6A52" w:rsidRDefault="00747998" w:rsidP="00035159">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10</w:t>
            </w:r>
          </w:p>
        </w:tc>
      </w:tr>
      <w:tr w:rsidR="00747998" w:rsidRPr="00EE6A52" w14:paraId="3FC1F845"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3F7190B" w14:textId="57F1CB26" w:rsidR="00DD357A" w:rsidRPr="00EE6A52" w:rsidRDefault="00D25031" w:rsidP="00641B9E">
            <w:pPr>
              <w:pStyle w:val="BodyText"/>
              <w:spacing w:before="0" w:after="0"/>
              <w:ind w:left="0"/>
            </w:pPr>
            <w:hyperlink r:id="rId194" w:history="1">
              <w:r w:rsidR="00DD357A" w:rsidRPr="00EE6A52">
                <w:rPr>
                  <w:rStyle w:val="Hyperlink"/>
                  <w:rFonts w:eastAsia="Calibri"/>
                </w:rPr>
                <w:t>AHCWRK214</w:t>
              </w:r>
            </w:hyperlink>
          </w:p>
        </w:tc>
        <w:tc>
          <w:tcPr>
            <w:tcW w:w="3119" w:type="pct"/>
            <w:shd w:val="clear" w:color="auto" w:fill="auto"/>
          </w:tcPr>
          <w:p w14:paraId="1988ADF0" w14:textId="720B465F" w:rsidR="00DD357A" w:rsidRPr="00EE6A52" w:rsidRDefault="00D25031" w:rsidP="0065187A">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195" w:history="1">
              <w:r w:rsidR="00DD357A" w:rsidRPr="00EE6A52">
                <w:rPr>
                  <w:rStyle w:val="Hyperlink"/>
                </w:rPr>
                <w:t>Observe workplace quality assurance procedures</w:t>
              </w:r>
            </w:hyperlink>
          </w:p>
        </w:tc>
        <w:tc>
          <w:tcPr>
            <w:tcW w:w="945" w:type="pct"/>
            <w:shd w:val="clear" w:color="auto" w:fill="auto"/>
          </w:tcPr>
          <w:p w14:paraId="2B859C17" w14:textId="0A4E4B51" w:rsidR="00DD357A" w:rsidRPr="00EE6A52" w:rsidRDefault="00747998" w:rsidP="00035159">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15</w:t>
            </w:r>
          </w:p>
        </w:tc>
      </w:tr>
      <w:tr w:rsidR="00747998" w:rsidRPr="00EE6A52" w14:paraId="0E6CE4E4"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F5E47B6" w14:textId="359794FC" w:rsidR="000759FF" w:rsidRPr="00EE6A52" w:rsidRDefault="00D25031" w:rsidP="00641B9E">
            <w:pPr>
              <w:pStyle w:val="BodyText"/>
              <w:spacing w:before="0" w:after="0"/>
              <w:ind w:left="0"/>
            </w:pPr>
            <w:hyperlink r:id="rId196" w:history="1">
              <w:r w:rsidR="000759FF" w:rsidRPr="00EE6A52">
                <w:rPr>
                  <w:rStyle w:val="Hyperlink"/>
                  <w:rFonts w:eastAsia="Calibri"/>
                </w:rPr>
                <w:t>AHCWRK215</w:t>
              </w:r>
            </w:hyperlink>
          </w:p>
        </w:tc>
        <w:tc>
          <w:tcPr>
            <w:tcW w:w="3119" w:type="pct"/>
            <w:shd w:val="clear" w:color="auto" w:fill="auto"/>
          </w:tcPr>
          <w:p w14:paraId="2EF1C006" w14:textId="133B65BC" w:rsidR="000759FF"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eastAsia="Calibri" w:cs="Arial"/>
                <w:color w:val="D7153A"/>
                <w:u w:val="single"/>
              </w:rPr>
            </w:pPr>
            <w:hyperlink r:id="rId197" w:history="1">
              <w:r w:rsidR="000759FF" w:rsidRPr="00EE6A52">
                <w:rPr>
                  <w:rStyle w:val="Hyperlink"/>
                  <w:rFonts w:eastAsia="Calibri" w:cs="Arial"/>
                </w:rPr>
                <w:t>Collect and record production data</w:t>
              </w:r>
            </w:hyperlink>
          </w:p>
        </w:tc>
        <w:tc>
          <w:tcPr>
            <w:tcW w:w="945" w:type="pct"/>
            <w:shd w:val="clear" w:color="auto" w:fill="auto"/>
          </w:tcPr>
          <w:p w14:paraId="0B6074C8" w14:textId="59E5D234" w:rsidR="000759FF" w:rsidRPr="00EE6A52" w:rsidRDefault="00747998" w:rsidP="00035159">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10</w:t>
            </w:r>
          </w:p>
        </w:tc>
      </w:tr>
      <w:tr w:rsidR="00EB3E6A" w:rsidRPr="00EE6A52" w14:paraId="274D5F0C"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D6E9DD6" w14:textId="68BA9D22" w:rsidR="0057716A" w:rsidRPr="00EE6A52" w:rsidRDefault="00D25031" w:rsidP="00641B9E">
            <w:pPr>
              <w:pStyle w:val="BodyText"/>
              <w:spacing w:before="0" w:after="0"/>
              <w:ind w:left="0"/>
              <w:rPr>
                <w:rStyle w:val="Hyperlink"/>
                <w:rFonts w:eastAsia="Calibri"/>
              </w:rPr>
            </w:pPr>
            <w:hyperlink r:id="rId198" w:history="1">
              <w:r w:rsidR="00811F8D" w:rsidRPr="00EE6A52">
                <w:rPr>
                  <w:rStyle w:val="Hyperlink"/>
                  <w:rFonts w:eastAsia="Calibri"/>
                </w:rPr>
                <w:t>AHCWRK318</w:t>
              </w:r>
            </w:hyperlink>
          </w:p>
        </w:tc>
        <w:tc>
          <w:tcPr>
            <w:tcW w:w="3119" w:type="pct"/>
            <w:shd w:val="clear" w:color="auto" w:fill="auto"/>
          </w:tcPr>
          <w:p w14:paraId="37A9E97E" w14:textId="5A2B1843" w:rsidR="0066066F"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199" w:history="1">
              <w:r w:rsidR="00501154" w:rsidRPr="00EE6A52">
                <w:rPr>
                  <w:rStyle w:val="Hyperlink"/>
                  <w:rFonts w:eastAsia="Calibri" w:cs="Arial"/>
                </w:rPr>
                <w:t>Comply with industry quality assurance requirements</w:t>
              </w:r>
            </w:hyperlink>
          </w:p>
        </w:tc>
        <w:tc>
          <w:tcPr>
            <w:tcW w:w="945" w:type="pct"/>
            <w:shd w:val="clear" w:color="auto" w:fill="auto"/>
          </w:tcPr>
          <w:p w14:paraId="0C6F5CF2" w14:textId="4912A4CE" w:rsidR="00501154" w:rsidRPr="00EE6A52" w:rsidRDefault="00637974"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lang w:eastAsia="en-AU"/>
              </w:rPr>
              <w:t>20</w:t>
            </w:r>
          </w:p>
        </w:tc>
      </w:tr>
      <w:tr w:rsidR="0015333B" w:rsidRPr="00EE6A52" w14:paraId="6A274138" w14:textId="77777777" w:rsidTr="00A60C4D">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C43583B" w14:textId="424EA64B" w:rsidR="0015333B" w:rsidRPr="00EE6A52" w:rsidRDefault="00D25031" w:rsidP="00A60C4D">
            <w:pPr>
              <w:pStyle w:val="BodyText"/>
              <w:spacing w:before="0" w:after="0"/>
              <w:ind w:left="0"/>
            </w:pPr>
            <w:hyperlink r:id="rId200" w:history="1">
              <w:r w:rsidR="0015333B" w:rsidRPr="00EE6A52">
                <w:rPr>
                  <w:rStyle w:val="Hyperlink"/>
                </w:rPr>
                <w:t>AVIW0028</w:t>
              </w:r>
            </w:hyperlink>
          </w:p>
        </w:tc>
        <w:tc>
          <w:tcPr>
            <w:tcW w:w="3119" w:type="pct"/>
            <w:shd w:val="clear" w:color="auto" w:fill="auto"/>
          </w:tcPr>
          <w:p w14:paraId="5E9C8142" w14:textId="5E4E70EC" w:rsidR="0015333B" w:rsidRPr="00EE6A52" w:rsidRDefault="00D25031" w:rsidP="00A60C4D">
            <w:pPr>
              <w:pStyle w:val="BodyText"/>
              <w:spacing w:before="0" w:after="0"/>
              <w:cnfStyle w:val="000000000000" w:firstRow="0" w:lastRow="0" w:firstColumn="0" w:lastColumn="0" w:oddVBand="0" w:evenVBand="0" w:oddHBand="0" w:evenHBand="0" w:firstRowFirstColumn="0" w:firstRowLastColumn="0" w:lastRowFirstColumn="0" w:lastRowLastColumn="0"/>
            </w:pPr>
            <w:hyperlink r:id="rId201" w:history="1">
              <w:r w:rsidR="0015333B" w:rsidRPr="00EE6A52">
                <w:rPr>
                  <w:rStyle w:val="Hyperlink"/>
                </w:rPr>
                <w:t>Operate and manage remote pilot aircraft systems</w:t>
              </w:r>
            </w:hyperlink>
          </w:p>
        </w:tc>
        <w:tc>
          <w:tcPr>
            <w:tcW w:w="945" w:type="pct"/>
            <w:shd w:val="clear" w:color="auto" w:fill="auto"/>
          </w:tcPr>
          <w:p w14:paraId="3517B92A" w14:textId="77777777" w:rsidR="0015333B" w:rsidRPr="00EE6A52" w:rsidRDefault="0015333B" w:rsidP="00A60C4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25</w:t>
            </w:r>
          </w:p>
        </w:tc>
      </w:tr>
      <w:tr w:rsidR="00F23DDE" w:rsidRPr="00EE6A52" w14:paraId="65E78F0F"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8931FBE" w14:textId="024EFA3C" w:rsidR="00F23DDE" w:rsidRPr="00EE6A52" w:rsidRDefault="00D25031" w:rsidP="00641B9E">
            <w:pPr>
              <w:pStyle w:val="BodyText"/>
              <w:spacing w:before="0" w:after="0"/>
              <w:ind w:left="0"/>
            </w:pPr>
            <w:hyperlink r:id="rId202" w:history="1">
              <w:r w:rsidR="00F23DDE" w:rsidRPr="00EE6A52">
                <w:rPr>
                  <w:rStyle w:val="Hyperlink"/>
                  <w:rFonts w:eastAsia="Calibri"/>
                </w:rPr>
                <w:t>AVIY0027</w:t>
              </w:r>
            </w:hyperlink>
          </w:p>
        </w:tc>
        <w:tc>
          <w:tcPr>
            <w:tcW w:w="3119" w:type="pct"/>
            <w:shd w:val="clear" w:color="auto" w:fill="auto"/>
          </w:tcPr>
          <w:p w14:paraId="5F357066" w14:textId="4EE9E512" w:rsidR="00F23DDE"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203" w:history="1">
              <w:r w:rsidR="00F23DDE" w:rsidRPr="00EE6A52">
                <w:rPr>
                  <w:rStyle w:val="Hyperlink"/>
                  <w:rFonts w:eastAsia="Calibri" w:cs="Arial"/>
                </w:rPr>
                <w:t>O</w:t>
              </w:r>
              <w:r w:rsidR="00F23DDE" w:rsidRPr="00EE6A52">
                <w:rPr>
                  <w:rStyle w:val="Hyperlink"/>
                  <w:rFonts w:eastAsia="Calibri"/>
                </w:rPr>
                <w:t>perate</w:t>
              </w:r>
              <w:r w:rsidR="00F23DDE" w:rsidRPr="00EE6A52">
                <w:rPr>
                  <w:rStyle w:val="Hyperlink"/>
                  <w:rFonts w:eastAsia="Calibri" w:cs="Arial"/>
                </w:rPr>
                <w:t xml:space="preserve"> </w:t>
              </w:r>
              <w:r w:rsidR="00F23DDE" w:rsidRPr="00EE6A52">
                <w:rPr>
                  <w:rStyle w:val="Hyperlink"/>
                  <w:rFonts w:eastAsia="Calibri"/>
                </w:rPr>
                <w:t>multi-rotor remote pilot aircraft systems</w:t>
              </w:r>
            </w:hyperlink>
          </w:p>
        </w:tc>
        <w:tc>
          <w:tcPr>
            <w:tcW w:w="945" w:type="pct"/>
            <w:shd w:val="clear" w:color="auto" w:fill="auto"/>
          </w:tcPr>
          <w:p w14:paraId="2025D19F" w14:textId="5C6C6D26" w:rsidR="00F23DDE" w:rsidRPr="00EE6A52" w:rsidRDefault="00F23DDE"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15</w:t>
            </w:r>
          </w:p>
        </w:tc>
      </w:tr>
      <w:tr w:rsidR="00F23DDE" w:rsidRPr="00EE6A52" w14:paraId="61650708"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51ECD79" w14:textId="7E05B2F6" w:rsidR="00F23DDE" w:rsidRPr="00EE6A52" w:rsidRDefault="00D25031" w:rsidP="00641B9E">
            <w:pPr>
              <w:pStyle w:val="BodyText"/>
              <w:spacing w:before="0" w:after="0"/>
              <w:ind w:left="0"/>
            </w:pPr>
            <w:hyperlink r:id="rId204" w:history="1">
              <w:r w:rsidR="00D82FB9" w:rsidRPr="00EE6A52">
                <w:rPr>
                  <w:rStyle w:val="Hyperlink"/>
                  <w:rFonts w:eastAsia="Calibri"/>
                </w:rPr>
                <w:t>AVIY0052</w:t>
              </w:r>
            </w:hyperlink>
          </w:p>
        </w:tc>
        <w:tc>
          <w:tcPr>
            <w:tcW w:w="3119" w:type="pct"/>
            <w:shd w:val="clear" w:color="auto" w:fill="auto"/>
          </w:tcPr>
          <w:p w14:paraId="59BD5806" w14:textId="3BAF75E3" w:rsidR="00F23DDE"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205" w:history="1">
              <w:r w:rsidR="00D82FB9" w:rsidRPr="00EE6A52">
                <w:rPr>
                  <w:rStyle w:val="Hyperlink"/>
                  <w:rFonts w:eastAsia="Calibri" w:cs="Arial"/>
                </w:rPr>
                <w:t>C</w:t>
              </w:r>
              <w:r w:rsidR="00D82FB9" w:rsidRPr="00EE6A52">
                <w:rPr>
                  <w:rStyle w:val="Hyperlink"/>
                  <w:rFonts w:eastAsia="Calibri"/>
                </w:rPr>
                <w:t>ontrol remote pilot aircraft systems on the ground</w:t>
              </w:r>
            </w:hyperlink>
          </w:p>
        </w:tc>
        <w:tc>
          <w:tcPr>
            <w:tcW w:w="945" w:type="pct"/>
            <w:shd w:val="clear" w:color="auto" w:fill="auto"/>
          </w:tcPr>
          <w:p w14:paraId="4FE6B971" w14:textId="6D549C1B" w:rsidR="00F23DDE" w:rsidRPr="00EE6A52" w:rsidRDefault="00D82FB9"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15</w:t>
            </w:r>
          </w:p>
        </w:tc>
      </w:tr>
      <w:tr w:rsidR="00F23DDE" w:rsidRPr="00EE6A52" w14:paraId="43AE7CF8"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D17D4B9" w14:textId="554A5C4E" w:rsidR="00F23DDE" w:rsidRPr="00EE6A52" w:rsidRDefault="00D25031" w:rsidP="00641B9E">
            <w:pPr>
              <w:pStyle w:val="BodyText"/>
              <w:spacing w:before="0" w:after="0"/>
              <w:ind w:left="0"/>
            </w:pPr>
            <w:hyperlink r:id="rId206" w:history="1">
              <w:r w:rsidR="00475854" w:rsidRPr="00EE6A52">
                <w:rPr>
                  <w:rStyle w:val="Hyperlink"/>
                  <w:rFonts w:eastAsia="Calibri"/>
                </w:rPr>
                <w:t>AVIZ0005</w:t>
              </w:r>
            </w:hyperlink>
          </w:p>
        </w:tc>
        <w:tc>
          <w:tcPr>
            <w:tcW w:w="3119" w:type="pct"/>
            <w:shd w:val="clear" w:color="auto" w:fill="auto"/>
          </w:tcPr>
          <w:p w14:paraId="1648BD90" w14:textId="1BC76B7E" w:rsidR="00F23DDE" w:rsidRPr="00EE6A52" w:rsidRDefault="00D25031" w:rsidP="00641B9E">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207" w:history="1">
              <w:r w:rsidR="00475854" w:rsidRPr="00EE6A52">
                <w:rPr>
                  <w:rStyle w:val="Hyperlink"/>
                  <w:rFonts w:eastAsia="Calibri"/>
                </w:rPr>
                <w:t>Apply situational awareness in remote pilot aircraft systems operations</w:t>
              </w:r>
            </w:hyperlink>
          </w:p>
        </w:tc>
        <w:tc>
          <w:tcPr>
            <w:tcW w:w="945" w:type="pct"/>
            <w:shd w:val="clear" w:color="auto" w:fill="auto"/>
          </w:tcPr>
          <w:p w14:paraId="7F9CF6A1" w14:textId="3CC1F5CD" w:rsidR="00F23DDE" w:rsidRPr="00EE6A52" w:rsidRDefault="00475854" w:rsidP="00641B9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15</w:t>
            </w:r>
          </w:p>
        </w:tc>
      </w:tr>
      <w:tr w:rsidR="00F31DF4" w:rsidRPr="00EE6A52" w14:paraId="4CF957F2" w14:textId="77777777" w:rsidTr="0053340F">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85DD268" w14:textId="0602D89F" w:rsidR="00F31DF4" w:rsidRPr="00F31DF4" w:rsidRDefault="00D25031" w:rsidP="0053340F">
            <w:pPr>
              <w:pStyle w:val="BodyText"/>
              <w:spacing w:before="0" w:after="0"/>
              <w:ind w:left="0"/>
            </w:pPr>
            <w:hyperlink r:id="rId208" w:history="1">
              <w:r w:rsidR="00F31DF4" w:rsidRPr="00F31DF4">
                <w:rPr>
                  <w:rStyle w:val="Hyperlink"/>
                  <w:rFonts w:eastAsia="Calibri"/>
                </w:rPr>
                <w:t>BSBINS309</w:t>
              </w:r>
            </w:hyperlink>
          </w:p>
        </w:tc>
        <w:tc>
          <w:tcPr>
            <w:tcW w:w="3119" w:type="pct"/>
            <w:shd w:val="clear" w:color="auto" w:fill="auto"/>
          </w:tcPr>
          <w:p w14:paraId="425DDBA3" w14:textId="5DCDB0AF" w:rsidR="00F31DF4" w:rsidRPr="00F31DF4" w:rsidRDefault="00D25031" w:rsidP="0053340F">
            <w:pPr>
              <w:pStyle w:val="BodyText"/>
              <w:spacing w:before="0" w:after="0"/>
              <w:cnfStyle w:val="000000000000" w:firstRow="0" w:lastRow="0" w:firstColumn="0" w:lastColumn="0" w:oddVBand="0" w:evenVBand="0" w:oddHBand="0" w:evenHBand="0" w:firstRowFirstColumn="0" w:firstRowLastColumn="0" w:lastRowFirstColumn="0" w:lastRowLastColumn="0"/>
            </w:pPr>
            <w:hyperlink r:id="rId209" w:history="1">
              <w:r w:rsidR="00F31DF4" w:rsidRPr="00F31DF4">
                <w:rPr>
                  <w:rStyle w:val="Hyperlink"/>
                  <w:rFonts w:eastAsia="Calibri" w:cs="Arial"/>
                </w:rPr>
                <w:t>Maintain business records</w:t>
              </w:r>
            </w:hyperlink>
          </w:p>
        </w:tc>
        <w:tc>
          <w:tcPr>
            <w:tcW w:w="945" w:type="pct"/>
            <w:shd w:val="clear" w:color="auto" w:fill="auto"/>
          </w:tcPr>
          <w:p w14:paraId="25BFDFCC" w14:textId="77777777" w:rsidR="00F31DF4" w:rsidRPr="00F31DF4" w:rsidRDefault="00F31DF4" w:rsidP="0053340F">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F31DF4">
              <w:rPr>
                <w:lang w:eastAsia="en-AU"/>
              </w:rPr>
              <w:t>20</w:t>
            </w:r>
          </w:p>
        </w:tc>
      </w:tr>
      <w:tr w:rsidR="004754CD" w:rsidRPr="004754CD" w14:paraId="4B026025"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836680E" w14:textId="37000BE2" w:rsidR="004754CD" w:rsidRPr="00F31DF4" w:rsidRDefault="00D25031" w:rsidP="00C00CFD">
            <w:pPr>
              <w:pStyle w:val="BodyText"/>
              <w:spacing w:before="0" w:after="0"/>
              <w:ind w:left="0"/>
            </w:pPr>
            <w:hyperlink r:id="rId210" w:history="1">
              <w:r w:rsidR="0060419B" w:rsidRPr="00F31DF4">
                <w:rPr>
                  <w:rStyle w:val="Hyperlink"/>
                  <w:rFonts w:eastAsia="Calibri"/>
                </w:rPr>
                <w:t>BSBTEC202</w:t>
              </w:r>
            </w:hyperlink>
          </w:p>
        </w:tc>
        <w:tc>
          <w:tcPr>
            <w:tcW w:w="3119" w:type="pct"/>
            <w:shd w:val="clear" w:color="auto" w:fill="auto"/>
          </w:tcPr>
          <w:p w14:paraId="2A42A220" w14:textId="17D49C92" w:rsidR="004754CD" w:rsidRPr="00F31DF4" w:rsidRDefault="00D25031" w:rsidP="004754CD">
            <w:pPr>
              <w:pStyle w:val="BodyText"/>
              <w:spacing w:before="0" w:after="0"/>
              <w:cnfStyle w:val="000000000000" w:firstRow="0" w:lastRow="0" w:firstColumn="0" w:lastColumn="0" w:oddVBand="0" w:evenVBand="0" w:oddHBand="0" w:evenHBand="0" w:firstRowFirstColumn="0" w:firstRowLastColumn="0" w:lastRowFirstColumn="0" w:lastRowLastColumn="0"/>
            </w:pPr>
            <w:hyperlink r:id="rId211" w:history="1">
              <w:r w:rsidR="0060419B" w:rsidRPr="00F31DF4">
                <w:rPr>
                  <w:rStyle w:val="Hyperlink"/>
                  <w:rFonts w:eastAsia="Calibri" w:cs="Arial"/>
                </w:rPr>
                <w:t>Use digital technologies to communicate in a work environment</w:t>
              </w:r>
            </w:hyperlink>
          </w:p>
        </w:tc>
        <w:tc>
          <w:tcPr>
            <w:tcW w:w="945" w:type="pct"/>
            <w:shd w:val="clear" w:color="auto" w:fill="auto"/>
          </w:tcPr>
          <w:p w14:paraId="59527293" w14:textId="27B7BB78" w:rsidR="004754CD" w:rsidRPr="00F31DF4" w:rsidRDefault="00C00CFD" w:rsidP="004754C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F31DF4">
              <w:rPr>
                <w:lang w:eastAsia="en-AU"/>
              </w:rPr>
              <w:t>10</w:t>
            </w:r>
          </w:p>
        </w:tc>
      </w:tr>
      <w:tr w:rsidR="004754CD" w:rsidRPr="00EE6A52" w14:paraId="3370A7B2"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4EF9AB7" w14:textId="52873ABF" w:rsidR="004754CD" w:rsidRPr="00EE6A52" w:rsidRDefault="00D25031" w:rsidP="004754CD">
            <w:pPr>
              <w:pStyle w:val="BodyText"/>
              <w:spacing w:before="0" w:after="0"/>
              <w:ind w:left="0"/>
            </w:pPr>
            <w:hyperlink r:id="rId212" w:history="1">
              <w:r w:rsidR="004754CD" w:rsidRPr="00EE6A52">
                <w:rPr>
                  <w:rStyle w:val="Hyperlink"/>
                  <w:rFonts w:eastAsia="Calibri"/>
                </w:rPr>
                <w:t>FBPVIT2003</w:t>
              </w:r>
            </w:hyperlink>
          </w:p>
        </w:tc>
        <w:tc>
          <w:tcPr>
            <w:tcW w:w="3119" w:type="pct"/>
            <w:shd w:val="clear" w:color="auto" w:fill="auto"/>
          </w:tcPr>
          <w:p w14:paraId="370F3805" w14:textId="28E58396" w:rsidR="004754CD" w:rsidRPr="00EE6A52" w:rsidRDefault="00D25031" w:rsidP="004754CD">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213" w:history="1">
              <w:r w:rsidR="004754CD" w:rsidRPr="00EE6A52">
                <w:rPr>
                  <w:rStyle w:val="Hyperlink"/>
                  <w:rFonts w:eastAsia="Calibri"/>
                </w:rPr>
                <w:t>Hand prune vines</w:t>
              </w:r>
              <w:r w:rsidR="004754CD" w:rsidRPr="00EE6A52">
                <w:rPr>
                  <w:rStyle w:val="Hyperlink"/>
                  <w:rFonts w:eastAsia="Calibri" w:cs="Arial"/>
                </w:rPr>
                <w:t xml:space="preserve"> </w:t>
              </w:r>
            </w:hyperlink>
          </w:p>
        </w:tc>
        <w:tc>
          <w:tcPr>
            <w:tcW w:w="945" w:type="pct"/>
            <w:shd w:val="clear" w:color="auto" w:fill="auto"/>
          </w:tcPr>
          <w:p w14:paraId="5DE4F3FA" w14:textId="52F04F24" w:rsidR="004754CD" w:rsidRPr="00EE6A52" w:rsidRDefault="004754CD" w:rsidP="004754C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10</w:t>
            </w:r>
          </w:p>
        </w:tc>
      </w:tr>
      <w:tr w:rsidR="004754CD" w:rsidRPr="00EE6A52" w14:paraId="6A735D1B"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85927CA" w14:textId="07F5CEF0" w:rsidR="004754CD" w:rsidRPr="00EE6A52" w:rsidRDefault="00D25031" w:rsidP="004754CD">
            <w:pPr>
              <w:pStyle w:val="BodyText"/>
              <w:spacing w:before="0" w:after="0"/>
              <w:ind w:left="0"/>
            </w:pPr>
            <w:hyperlink r:id="rId214" w:history="1">
              <w:r w:rsidR="004754CD" w:rsidRPr="00EE6A52">
                <w:rPr>
                  <w:rStyle w:val="Hyperlink"/>
                  <w:rFonts w:eastAsia="Calibri"/>
                </w:rPr>
                <w:t>FBPVIT2008</w:t>
              </w:r>
            </w:hyperlink>
          </w:p>
        </w:tc>
        <w:tc>
          <w:tcPr>
            <w:tcW w:w="3119" w:type="pct"/>
            <w:shd w:val="clear" w:color="auto" w:fill="auto"/>
          </w:tcPr>
          <w:p w14:paraId="2F582642" w14:textId="7C107E90" w:rsidR="004754CD" w:rsidRPr="00EE6A52" w:rsidRDefault="00D25031" w:rsidP="004754CD">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215" w:history="1">
              <w:r w:rsidR="004754CD" w:rsidRPr="00EE6A52">
                <w:rPr>
                  <w:rStyle w:val="Hyperlink"/>
                  <w:rFonts w:eastAsia="Calibri"/>
                </w:rPr>
                <w:t>Train vines</w:t>
              </w:r>
              <w:r w:rsidR="004754CD" w:rsidRPr="00EE6A52">
                <w:rPr>
                  <w:rStyle w:val="Hyperlink"/>
                  <w:rFonts w:eastAsia="Calibri" w:cs="Arial"/>
                </w:rPr>
                <w:t xml:space="preserve"> </w:t>
              </w:r>
            </w:hyperlink>
          </w:p>
        </w:tc>
        <w:tc>
          <w:tcPr>
            <w:tcW w:w="945" w:type="pct"/>
            <w:shd w:val="clear" w:color="auto" w:fill="auto"/>
          </w:tcPr>
          <w:p w14:paraId="63C07C74" w14:textId="6818EF38" w:rsidR="004754CD" w:rsidRPr="00EE6A52" w:rsidRDefault="004754CD" w:rsidP="004754C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5</w:t>
            </w:r>
          </w:p>
        </w:tc>
      </w:tr>
      <w:tr w:rsidR="004754CD" w:rsidRPr="00EE6A52" w14:paraId="02BF86B7"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D351678" w14:textId="1FD44F0E" w:rsidR="004754CD" w:rsidRPr="00EE6A52" w:rsidRDefault="00D25031" w:rsidP="004754CD">
            <w:pPr>
              <w:pStyle w:val="BodyText"/>
              <w:spacing w:before="0" w:after="0"/>
              <w:ind w:left="0"/>
            </w:pPr>
            <w:hyperlink r:id="rId216" w:history="1">
              <w:r w:rsidR="004754CD" w:rsidRPr="00EE6A52">
                <w:rPr>
                  <w:rStyle w:val="Hyperlink"/>
                  <w:rFonts w:eastAsia="Calibri"/>
                </w:rPr>
                <w:t>FBPVIT2010</w:t>
              </w:r>
            </w:hyperlink>
          </w:p>
        </w:tc>
        <w:tc>
          <w:tcPr>
            <w:tcW w:w="3119" w:type="pct"/>
            <w:shd w:val="clear" w:color="auto" w:fill="auto"/>
          </w:tcPr>
          <w:p w14:paraId="18ABCABE" w14:textId="4ECF88FC" w:rsidR="004754CD" w:rsidRPr="00EE6A52" w:rsidRDefault="00D25031" w:rsidP="004754CD">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217" w:history="1">
              <w:r w:rsidR="004754CD" w:rsidRPr="00EE6A52">
                <w:rPr>
                  <w:rStyle w:val="Hyperlink"/>
                  <w:rFonts w:eastAsia="Calibri"/>
                </w:rPr>
                <w:t>Take and process vine cuttings</w:t>
              </w:r>
            </w:hyperlink>
          </w:p>
        </w:tc>
        <w:tc>
          <w:tcPr>
            <w:tcW w:w="945" w:type="pct"/>
            <w:shd w:val="clear" w:color="auto" w:fill="auto"/>
          </w:tcPr>
          <w:p w14:paraId="118DAA00" w14:textId="72491344" w:rsidR="004754CD" w:rsidRPr="00EE6A52" w:rsidRDefault="004754CD" w:rsidP="004754C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10</w:t>
            </w:r>
          </w:p>
        </w:tc>
      </w:tr>
      <w:tr w:rsidR="004754CD" w:rsidRPr="00EE6A52" w14:paraId="725F1A1A"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B1AE887" w14:textId="1015396A" w:rsidR="004754CD" w:rsidRPr="00EE6A52" w:rsidRDefault="00D25031" w:rsidP="004754CD">
            <w:pPr>
              <w:pStyle w:val="BodyText"/>
              <w:spacing w:before="0" w:after="0"/>
              <w:ind w:left="0"/>
            </w:pPr>
            <w:hyperlink r:id="rId218" w:history="1">
              <w:r w:rsidR="004754CD" w:rsidRPr="00EE6A52">
                <w:rPr>
                  <w:rStyle w:val="Hyperlink"/>
                  <w:rFonts w:eastAsia="Calibri"/>
                </w:rPr>
                <w:t>FBPVIT3005</w:t>
              </w:r>
            </w:hyperlink>
          </w:p>
        </w:tc>
        <w:tc>
          <w:tcPr>
            <w:tcW w:w="3119" w:type="pct"/>
            <w:shd w:val="clear" w:color="auto" w:fill="auto"/>
          </w:tcPr>
          <w:p w14:paraId="125766A0" w14:textId="0914CD52" w:rsidR="004754CD" w:rsidRPr="00EE6A52" w:rsidRDefault="00D25031" w:rsidP="004754CD">
            <w:pPr>
              <w:pStyle w:val="BodyText"/>
              <w:spacing w:before="0" w:after="0"/>
              <w:ind w:left="0"/>
              <w:cnfStyle w:val="000000000000" w:firstRow="0" w:lastRow="0" w:firstColumn="0" w:lastColumn="0" w:oddVBand="0" w:evenVBand="0" w:oddHBand="0" w:evenHBand="0" w:firstRowFirstColumn="0" w:firstRowLastColumn="0" w:lastRowFirstColumn="0" w:lastRowLastColumn="0"/>
            </w:pPr>
            <w:hyperlink r:id="rId219" w:history="1">
              <w:r w:rsidR="004754CD" w:rsidRPr="00EE6A52">
                <w:rPr>
                  <w:rStyle w:val="Hyperlink"/>
                  <w:rFonts w:eastAsia="Calibri"/>
                </w:rPr>
                <w:t>Install and maintain vine trellis</w:t>
              </w:r>
            </w:hyperlink>
          </w:p>
        </w:tc>
        <w:tc>
          <w:tcPr>
            <w:tcW w:w="945" w:type="pct"/>
            <w:shd w:val="clear" w:color="auto" w:fill="auto"/>
          </w:tcPr>
          <w:p w14:paraId="3E08CAF6" w14:textId="3EFD92C9" w:rsidR="004754CD" w:rsidRPr="00EE6A52" w:rsidRDefault="004754CD" w:rsidP="004754C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10</w:t>
            </w:r>
          </w:p>
        </w:tc>
      </w:tr>
      <w:tr w:rsidR="004754CD" w:rsidRPr="00EE6A52" w14:paraId="6E5948CA"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F72E039" w14:textId="19751439" w:rsidR="004754CD" w:rsidRPr="00EE6A52" w:rsidRDefault="00D25031" w:rsidP="004754CD">
            <w:pPr>
              <w:pStyle w:val="BodyText"/>
              <w:spacing w:before="0" w:after="0"/>
              <w:ind w:left="0"/>
            </w:pPr>
            <w:hyperlink r:id="rId220" w:history="1">
              <w:r w:rsidR="004754CD" w:rsidRPr="00EE6A52">
                <w:rPr>
                  <w:rStyle w:val="Hyperlink"/>
                  <w:rFonts w:eastAsia="Calibri"/>
                </w:rPr>
                <w:t>FBPVIT3006</w:t>
              </w:r>
            </w:hyperlink>
          </w:p>
        </w:tc>
        <w:tc>
          <w:tcPr>
            <w:tcW w:w="3119" w:type="pct"/>
            <w:shd w:val="clear" w:color="auto" w:fill="auto"/>
          </w:tcPr>
          <w:p w14:paraId="0510BAF6" w14:textId="3B957DFD" w:rsidR="004754CD" w:rsidRPr="00EE6A52" w:rsidRDefault="00D25031" w:rsidP="004754CD">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eastAsia="Calibri" w:cs="Arial"/>
              </w:rPr>
            </w:pPr>
            <w:hyperlink r:id="rId221" w:history="1">
              <w:r w:rsidR="004754CD" w:rsidRPr="00EE6A52">
                <w:rPr>
                  <w:rStyle w:val="Hyperlink"/>
                  <w:rFonts w:eastAsia="Calibri"/>
                </w:rPr>
                <w:t>Field graft vines</w:t>
              </w:r>
              <w:r w:rsidR="004754CD" w:rsidRPr="00EE6A52">
                <w:rPr>
                  <w:rStyle w:val="Hyperlink"/>
                  <w:rFonts w:eastAsia="Calibri" w:cs="Arial"/>
                </w:rPr>
                <w:t xml:space="preserve"> </w:t>
              </w:r>
            </w:hyperlink>
          </w:p>
        </w:tc>
        <w:tc>
          <w:tcPr>
            <w:tcW w:w="945" w:type="pct"/>
            <w:shd w:val="clear" w:color="auto" w:fill="auto"/>
          </w:tcPr>
          <w:p w14:paraId="6DE11115" w14:textId="4F882ECF" w:rsidR="004754CD" w:rsidRPr="00EE6A52" w:rsidRDefault="004754CD" w:rsidP="004754C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lang w:eastAsia="en-AU"/>
              </w:rPr>
            </w:pPr>
            <w:r w:rsidRPr="00EE6A52">
              <w:rPr>
                <w:lang w:eastAsia="en-AU"/>
              </w:rPr>
              <w:t>10</w:t>
            </w:r>
          </w:p>
        </w:tc>
      </w:tr>
      <w:tr w:rsidR="004754CD" w:rsidRPr="00EE6A52" w14:paraId="578EE416"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E440C80" w14:textId="710F1DFC" w:rsidR="004754CD" w:rsidRPr="00EE6A52" w:rsidRDefault="00D25031" w:rsidP="004754CD">
            <w:pPr>
              <w:pStyle w:val="BodyText"/>
              <w:spacing w:before="0" w:after="0"/>
              <w:ind w:left="0"/>
              <w:rPr>
                <w:rStyle w:val="Hyperlink"/>
                <w:color w:val="auto"/>
                <w:u w:val="none"/>
              </w:rPr>
            </w:pPr>
            <w:hyperlink r:id="rId222" w:history="1">
              <w:r w:rsidR="004754CD" w:rsidRPr="00EE6A52">
                <w:rPr>
                  <w:rStyle w:val="Hyperlink"/>
                  <w:rFonts w:eastAsia="Calibri"/>
                </w:rPr>
                <w:t>HLTAID010</w:t>
              </w:r>
            </w:hyperlink>
          </w:p>
        </w:tc>
        <w:tc>
          <w:tcPr>
            <w:tcW w:w="3119" w:type="pct"/>
            <w:shd w:val="clear" w:color="auto" w:fill="auto"/>
          </w:tcPr>
          <w:p w14:paraId="73A06CBA" w14:textId="6BFE4CE6" w:rsidR="004754CD" w:rsidRPr="00EE6A52" w:rsidRDefault="00D25031" w:rsidP="004754CD">
            <w:pPr>
              <w:pStyle w:val="BodyText"/>
              <w:spacing w:before="0" w:after="0"/>
              <w:ind w:left="0"/>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223" w:history="1">
              <w:r w:rsidR="004754CD" w:rsidRPr="00EE6A52">
                <w:rPr>
                  <w:rStyle w:val="Hyperlink"/>
                  <w:rFonts w:eastAsia="Calibri" w:cs="Arial"/>
                  <w:szCs w:val="20"/>
                </w:rPr>
                <w:t>P</w:t>
              </w:r>
              <w:r w:rsidR="004754CD" w:rsidRPr="00EE6A52">
                <w:rPr>
                  <w:rStyle w:val="Hyperlink"/>
                  <w:rFonts w:eastAsia="Calibri"/>
                </w:rPr>
                <w:t>rovide</w:t>
              </w:r>
              <w:r w:rsidR="004754CD" w:rsidRPr="00EE6A52">
                <w:rPr>
                  <w:rStyle w:val="Hyperlink"/>
                  <w:rFonts w:eastAsia="Calibri" w:cs="Arial"/>
                  <w:szCs w:val="20"/>
                </w:rPr>
                <w:t xml:space="preserve"> </w:t>
              </w:r>
              <w:r w:rsidR="004754CD" w:rsidRPr="00EE6A52">
                <w:rPr>
                  <w:rStyle w:val="Hyperlink"/>
                  <w:rFonts w:eastAsia="Calibri"/>
                </w:rPr>
                <w:t>basic emergency life support</w:t>
              </w:r>
            </w:hyperlink>
          </w:p>
        </w:tc>
        <w:tc>
          <w:tcPr>
            <w:tcW w:w="945" w:type="pct"/>
            <w:shd w:val="clear" w:color="auto" w:fill="auto"/>
          </w:tcPr>
          <w:p w14:paraId="6C7820CA" w14:textId="025AE15E" w:rsidR="004754CD" w:rsidRPr="00EE6A52" w:rsidRDefault="004754CD" w:rsidP="004754C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rStyle w:val="Hyperlink"/>
                <w:rFonts w:eastAsia="Calibri" w:cs="Arial"/>
                <w:color w:val="auto"/>
                <w:szCs w:val="20"/>
                <w:u w:val="none"/>
              </w:rPr>
              <w:t>10</w:t>
            </w:r>
          </w:p>
        </w:tc>
      </w:tr>
      <w:tr w:rsidR="004754CD" w:rsidRPr="00EE6A52" w14:paraId="0F5771A5" w14:textId="77777777" w:rsidTr="0046261C">
        <w:trPr>
          <w:trHeight w:val="272"/>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44995D5" w14:textId="15D8F33E" w:rsidR="004754CD" w:rsidRPr="00EE6A52" w:rsidRDefault="00D25031" w:rsidP="004754CD">
            <w:pPr>
              <w:pStyle w:val="BodyText"/>
              <w:spacing w:before="0" w:after="0"/>
              <w:ind w:left="0"/>
              <w:rPr>
                <w:rStyle w:val="Hyperlink"/>
                <w:color w:val="auto"/>
                <w:u w:val="none"/>
              </w:rPr>
            </w:pPr>
            <w:hyperlink r:id="rId224" w:history="1">
              <w:r w:rsidR="004754CD" w:rsidRPr="00EE6A52">
                <w:rPr>
                  <w:rStyle w:val="Hyperlink"/>
                  <w:rFonts w:eastAsia="Calibri"/>
                </w:rPr>
                <w:t>HLTAID011</w:t>
              </w:r>
            </w:hyperlink>
          </w:p>
        </w:tc>
        <w:tc>
          <w:tcPr>
            <w:tcW w:w="3119" w:type="pct"/>
            <w:shd w:val="clear" w:color="auto" w:fill="auto"/>
          </w:tcPr>
          <w:p w14:paraId="74A9B138" w14:textId="3EF8435A" w:rsidR="004754CD" w:rsidRPr="00EE6A52" w:rsidRDefault="00D25031" w:rsidP="004754CD">
            <w:pPr>
              <w:spacing w:after="0"/>
              <w:ind w:left="0"/>
              <w:cnfStyle w:val="000000000000" w:firstRow="0" w:lastRow="0" w:firstColumn="0" w:lastColumn="0" w:oddVBand="0" w:evenVBand="0" w:oddHBand="0" w:evenHBand="0" w:firstRowFirstColumn="0" w:firstRowLastColumn="0" w:lastRowFirstColumn="0" w:lastRowLastColumn="0"/>
              <w:rPr>
                <w:rStyle w:val="Hyperlink"/>
                <w:rFonts w:cs="Arial"/>
                <w:color w:val="auto"/>
                <w:u w:val="none"/>
              </w:rPr>
            </w:pPr>
            <w:hyperlink r:id="rId225" w:history="1">
              <w:r w:rsidR="004754CD" w:rsidRPr="00EE6A52">
                <w:rPr>
                  <w:rStyle w:val="Hyperlink"/>
                  <w:rFonts w:cs="Arial"/>
                  <w:szCs w:val="20"/>
                </w:rPr>
                <w:t>P</w:t>
              </w:r>
              <w:r w:rsidR="004754CD" w:rsidRPr="00EE6A52">
                <w:rPr>
                  <w:rStyle w:val="Hyperlink"/>
                </w:rPr>
                <w:t>rovide</w:t>
              </w:r>
              <w:r w:rsidR="004754CD" w:rsidRPr="00EE6A52">
                <w:rPr>
                  <w:rStyle w:val="Hyperlink"/>
                  <w:rFonts w:cs="Arial"/>
                  <w:szCs w:val="20"/>
                </w:rPr>
                <w:t xml:space="preserve"> F</w:t>
              </w:r>
              <w:r w:rsidR="004754CD" w:rsidRPr="00EE6A52">
                <w:rPr>
                  <w:rStyle w:val="Hyperlink"/>
                </w:rPr>
                <w:t>irst Aid</w:t>
              </w:r>
            </w:hyperlink>
          </w:p>
        </w:tc>
        <w:tc>
          <w:tcPr>
            <w:tcW w:w="945" w:type="pct"/>
            <w:shd w:val="clear" w:color="auto" w:fill="auto"/>
          </w:tcPr>
          <w:p w14:paraId="2D00B61E" w14:textId="51B53B0F" w:rsidR="004754CD" w:rsidRPr="00EE6A52" w:rsidRDefault="004754CD" w:rsidP="004754CD">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Style w:val="Hyperlink"/>
                <w:rFonts w:eastAsia="Calibri" w:cs="Arial"/>
                <w:color w:val="auto"/>
                <w:szCs w:val="20"/>
                <w:u w:val="none"/>
              </w:rPr>
            </w:pPr>
            <w:r w:rsidRPr="00EE6A52">
              <w:rPr>
                <w:rStyle w:val="Hyperlink"/>
                <w:rFonts w:eastAsia="Calibri" w:cs="Arial"/>
                <w:color w:val="auto"/>
                <w:szCs w:val="20"/>
                <w:u w:val="none"/>
              </w:rPr>
              <w:t>20</w:t>
            </w:r>
          </w:p>
        </w:tc>
      </w:tr>
    </w:tbl>
    <w:p w14:paraId="2A1BA54A" w14:textId="77777777" w:rsidR="00DF7FFC" w:rsidRPr="00EE6A52" w:rsidRDefault="00DF7FFC" w:rsidP="00DF7FFC">
      <w:r w:rsidRPr="00EE6A52">
        <w:br w:type="page"/>
      </w:r>
    </w:p>
    <w:p w14:paraId="307B9BC9" w14:textId="766C0C2A" w:rsidR="004A458E" w:rsidRPr="00EE6A52" w:rsidRDefault="008C749F" w:rsidP="00641B9E">
      <w:pPr>
        <w:pStyle w:val="Heading1"/>
      </w:pPr>
      <w:bookmarkStart w:id="40" w:name="_Toc198807641"/>
      <w:r w:rsidRPr="00EE6A52">
        <w:lastRenderedPageBreak/>
        <w:t>3</w:t>
      </w:r>
      <w:r w:rsidR="00000FE4" w:rsidRPr="00EE6A52">
        <w:tab/>
      </w:r>
      <w:r w:rsidR="004A458E" w:rsidRPr="00EE6A52">
        <w:t xml:space="preserve">HSC </w:t>
      </w:r>
      <w:r w:rsidR="009F1D90" w:rsidRPr="00EE6A52">
        <w:t>C</w:t>
      </w:r>
      <w:r w:rsidR="004A458E" w:rsidRPr="00EE6A52">
        <w:t>ontent</w:t>
      </w:r>
      <w:bookmarkEnd w:id="40"/>
    </w:p>
    <w:p w14:paraId="4B5799C1" w14:textId="77777777" w:rsidR="00706E24" w:rsidRPr="00EE6A52" w:rsidRDefault="00706E24" w:rsidP="00706E24">
      <w:r w:rsidRPr="00EE6A52">
        <w:t xml:space="preserve">The HSC Content for this Framework is organised into focus areas. Each focus area prescribes the scope of learning for the HSC. This is drawn from the associated units of competency. </w:t>
      </w:r>
    </w:p>
    <w:p w14:paraId="7AB255DB" w14:textId="77777777" w:rsidR="00706E24" w:rsidRPr="00EE6A52" w:rsidRDefault="00706E24" w:rsidP="00706E24">
      <w:r w:rsidRPr="00EE6A52">
        <w:t>Students undertaking the 240 indicative hour course from the Primary Industries Curriculum Framework must address all of the mandatory focus areas plus one stream focus area.</w:t>
      </w:r>
    </w:p>
    <w:p w14:paraId="26949D1C" w14:textId="77777777" w:rsidR="00706E24" w:rsidRPr="00EE6A52" w:rsidRDefault="00706E24" w:rsidP="00706E24">
      <w:r w:rsidRPr="00EE6A52">
        <w:t>The Primary Industries Curriculum Framework mandatory focus areas are:</w:t>
      </w:r>
    </w:p>
    <w:p w14:paraId="2E5BFA0A" w14:textId="77777777" w:rsidR="00706E24" w:rsidRPr="00EE6A52" w:rsidRDefault="00706E24" w:rsidP="00706E24">
      <w:pPr>
        <w:pStyle w:val="List-Dot"/>
      </w:pPr>
      <w:r w:rsidRPr="00EE6A52">
        <w:t>Chemicals</w:t>
      </w:r>
    </w:p>
    <w:p w14:paraId="19941452" w14:textId="77777777" w:rsidR="00706E24" w:rsidRPr="00EE6A52" w:rsidRDefault="00706E24" w:rsidP="00706E24">
      <w:pPr>
        <w:pStyle w:val="List-Dot"/>
      </w:pPr>
      <w:r w:rsidRPr="00EE6A52">
        <w:t>Safety</w:t>
      </w:r>
    </w:p>
    <w:p w14:paraId="60DC5A97" w14:textId="77777777" w:rsidR="00706E24" w:rsidRPr="00EE6A52" w:rsidRDefault="00706E24" w:rsidP="00706E24">
      <w:pPr>
        <w:pStyle w:val="List-Dot"/>
      </w:pPr>
      <w:r w:rsidRPr="00EE6A52">
        <w:t>Sustainability</w:t>
      </w:r>
    </w:p>
    <w:p w14:paraId="008C33AB" w14:textId="77777777" w:rsidR="00706E24" w:rsidRPr="00EE6A52" w:rsidRDefault="00706E24" w:rsidP="00706E24">
      <w:pPr>
        <w:pStyle w:val="List-Dot"/>
      </w:pPr>
      <w:r w:rsidRPr="00EE6A52">
        <w:t>Weather</w:t>
      </w:r>
    </w:p>
    <w:p w14:paraId="1DA6CE50" w14:textId="77777777" w:rsidR="00706E24" w:rsidRPr="00EE6A52" w:rsidRDefault="00706E24" w:rsidP="00706E24">
      <w:pPr>
        <w:pStyle w:val="List-Dot"/>
        <w:spacing w:after="240"/>
      </w:pPr>
      <w:r w:rsidRPr="00EE6A52">
        <w:t>Working in the industry.</w:t>
      </w:r>
    </w:p>
    <w:p w14:paraId="23458677" w14:textId="77777777" w:rsidR="00706E24" w:rsidRPr="00EE6A52" w:rsidRDefault="00706E24" w:rsidP="00706E24">
      <w:r w:rsidRPr="00EE6A52">
        <w:t>The Primary Industries Curriculum Framework stream focus areas are:</w:t>
      </w:r>
    </w:p>
    <w:p w14:paraId="3D445970" w14:textId="77777777" w:rsidR="00706E24" w:rsidRPr="00EE6A52" w:rsidRDefault="00706E24" w:rsidP="00706E24">
      <w:pPr>
        <w:pStyle w:val="List-Dot"/>
      </w:pPr>
      <w:r w:rsidRPr="00EE6A52">
        <w:t>Livestock health and welfare</w:t>
      </w:r>
    </w:p>
    <w:p w14:paraId="0227E37D" w14:textId="77777777" w:rsidR="00706E24" w:rsidRPr="00EE6A52" w:rsidRDefault="00706E24" w:rsidP="00706E24">
      <w:pPr>
        <w:pStyle w:val="List-Dot"/>
        <w:spacing w:after="240"/>
      </w:pPr>
      <w:r w:rsidRPr="00EE6A52">
        <w:t>Plant pests, diseases and disorders.</w:t>
      </w:r>
    </w:p>
    <w:p w14:paraId="4F4EDA45" w14:textId="77777777" w:rsidR="00706E24" w:rsidRPr="00EE6A52" w:rsidRDefault="00706E24" w:rsidP="00706E24">
      <w:r w:rsidRPr="00EE6A52">
        <w:t>The associated mandatory or stream units of competency for each of the focus areas are outlined in Sections 2.5.1 and 2.5.2 of this syllabus.</w:t>
      </w:r>
    </w:p>
    <w:p w14:paraId="1F187B30" w14:textId="03F8A440" w:rsidR="00706E24" w:rsidRPr="00EE6A52" w:rsidRDefault="00706E24" w:rsidP="00706E24">
      <w:r w:rsidRPr="00EE6A52">
        <w:t>The HSC exam in Primary Industries is based on the HSC Content in this Framework (refer to Section 4 of this syllabus).</w:t>
      </w:r>
    </w:p>
    <w:p w14:paraId="093A9D0F" w14:textId="77777777" w:rsidR="00706E24" w:rsidRPr="00EE6A52" w:rsidRDefault="00706E24" w:rsidP="00706E24">
      <w:r w:rsidRPr="00EE6A52">
        <w:br w:type="page"/>
      </w:r>
    </w:p>
    <w:p w14:paraId="28A7F9E7" w14:textId="77777777" w:rsidR="00706E24" w:rsidRPr="00EE6A52" w:rsidRDefault="00706E24" w:rsidP="00706E24">
      <w:pPr>
        <w:pStyle w:val="Heading2"/>
      </w:pPr>
      <w:bookmarkStart w:id="41" w:name="_Toc198807642"/>
      <w:r w:rsidRPr="00EE6A52">
        <w:lastRenderedPageBreak/>
        <w:t>3.1</w:t>
      </w:r>
      <w:r w:rsidRPr="00EE6A52">
        <w:tab/>
        <w:t>Chemicals – mandatory focus area</w:t>
      </w:r>
      <w:bookmarkEnd w:id="41"/>
    </w:p>
    <w:p w14:paraId="4F2AE843" w14:textId="77777777" w:rsidR="00706E24" w:rsidRPr="00EE6A52" w:rsidRDefault="00706E24" w:rsidP="00706E24">
      <w:pPr>
        <w:pStyle w:val="Heading3"/>
      </w:pPr>
      <w:bookmarkStart w:id="42" w:name="_Toc198807643"/>
      <w:r w:rsidRPr="00EE6A52">
        <w:t>3.1.1</w:t>
      </w:r>
      <w:r w:rsidRPr="00EE6A52">
        <w:tab/>
        <w:t>Outcomes</w:t>
      </w:r>
      <w:bookmarkEnd w:id="42"/>
    </w:p>
    <w:p w14:paraId="3C1D27E9" w14:textId="77777777" w:rsidR="00706E24" w:rsidRPr="00EE6A52" w:rsidRDefault="00706E24" w:rsidP="00706E24">
      <w:r w:rsidRPr="00EE6A52">
        <w:t>The student:</w:t>
      </w:r>
    </w:p>
    <w:p w14:paraId="4590D9C1" w14:textId="77777777" w:rsidR="00706E24" w:rsidRPr="00EE6A52" w:rsidRDefault="00706E24" w:rsidP="00706E24">
      <w:pPr>
        <w:pStyle w:val="List-Dot"/>
      </w:pPr>
      <w:r w:rsidRPr="00EE6A52">
        <w:t>explains the processes for safe chemical use and application</w:t>
      </w:r>
    </w:p>
    <w:p w14:paraId="60FE9F39" w14:textId="77777777" w:rsidR="00706E24" w:rsidRPr="00EE6A52" w:rsidRDefault="00706E24" w:rsidP="00706E24">
      <w:pPr>
        <w:pStyle w:val="List-Dot"/>
      </w:pPr>
      <w:r w:rsidRPr="00EE6A52">
        <w:t>demonstrates an understanding of work health and safety (WHS) principles and practices when working with chemicals</w:t>
      </w:r>
    </w:p>
    <w:p w14:paraId="232F2CF1" w14:textId="77777777" w:rsidR="00706E24" w:rsidRPr="00EE6A52" w:rsidRDefault="00706E24" w:rsidP="00706E24">
      <w:pPr>
        <w:pStyle w:val="List-Dot"/>
      </w:pPr>
      <w:r w:rsidRPr="00EE6A52">
        <w:t>explains safe work practices within a compliance framework</w:t>
      </w:r>
    </w:p>
    <w:p w14:paraId="63DBEE38" w14:textId="77777777" w:rsidR="00706E24" w:rsidRPr="00EE6A52" w:rsidRDefault="00706E24" w:rsidP="00706E24">
      <w:pPr>
        <w:pStyle w:val="List-Dot"/>
      </w:pPr>
      <w:r w:rsidRPr="00EE6A52">
        <w:t>understands the principles of integrated pest/resistance management</w:t>
      </w:r>
    </w:p>
    <w:p w14:paraId="074EBDED" w14:textId="77777777" w:rsidR="00706E24" w:rsidRPr="00EE6A52" w:rsidRDefault="00706E24" w:rsidP="00706E24">
      <w:pPr>
        <w:pStyle w:val="List-Dot"/>
      </w:pPr>
      <w:r w:rsidRPr="00EE6A52">
        <w:t>applies knowledge of working with chemicals to develop effective plans for the application of chemicals.</w:t>
      </w:r>
    </w:p>
    <w:p w14:paraId="72D8EFEE" w14:textId="77777777" w:rsidR="00706E24" w:rsidRPr="00EE6A52" w:rsidRDefault="00706E24" w:rsidP="00706E24">
      <w:pPr>
        <w:pStyle w:val="Heading3"/>
      </w:pPr>
      <w:bookmarkStart w:id="43" w:name="_Toc198807644"/>
      <w:r w:rsidRPr="00EE6A52">
        <w:t>3.1.2</w:t>
      </w:r>
      <w:r w:rsidRPr="00EE6A52">
        <w:tab/>
        <w:t>Associated unit of competency</w:t>
      </w:r>
      <w:bookmarkEnd w:id="43"/>
    </w:p>
    <w:p w14:paraId="07797E91" w14:textId="77777777" w:rsidR="00706E24" w:rsidRPr="00EE6A52" w:rsidRDefault="00706E24" w:rsidP="00706E24">
      <w:r w:rsidRPr="00EE6A52">
        <w:t>The scope of learning for the HSC must be read and delivered in conjunction with the following associated unit of competency:</w:t>
      </w:r>
    </w:p>
    <w:p w14:paraId="5AF932F4" w14:textId="01080D6A" w:rsidR="00706E24" w:rsidRPr="003812B9" w:rsidRDefault="003812B9" w:rsidP="00706E24">
      <w:pPr>
        <w:pStyle w:val="List-Dot"/>
        <w:tabs>
          <w:tab w:val="left" w:pos="1701"/>
        </w:tabs>
        <w:rPr>
          <w:rStyle w:val="Hyperlink"/>
        </w:rPr>
      </w:pPr>
      <w:r>
        <w:fldChar w:fldCharType="begin"/>
      </w:r>
      <w:r>
        <w:instrText>HYPERLINK "https://training.gov.au/training/details/AHCCHM201/unitdetails"</w:instrText>
      </w:r>
      <w:r>
        <w:fldChar w:fldCharType="separate"/>
      </w:r>
      <w:r w:rsidR="00706E24" w:rsidRPr="003812B9">
        <w:rPr>
          <w:rStyle w:val="Hyperlink"/>
        </w:rPr>
        <w:t>AHCCHM201</w:t>
      </w:r>
      <w:r w:rsidR="00706E24" w:rsidRPr="003812B9">
        <w:rPr>
          <w:rStyle w:val="Hyperlink"/>
        </w:rPr>
        <w:tab/>
        <w:t>Apply chemicals under supervision</w:t>
      </w:r>
    </w:p>
    <w:p w14:paraId="25248FE9" w14:textId="3AA49109" w:rsidR="00706E24" w:rsidRPr="00EE6A52" w:rsidRDefault="003812B9" w:rsidP="00706E24">
      <w:pPr>
        <w:spacing w:after="200"/>
        <w:rPr>
          <w:rStyle w:val="Hyperlink"/>
          <w:color w:val="auto"/>
          <w:u w:val="none"/>
        </w:rPr>
      </w:pPr>
      <w:r>
        <w:rPr>
          <w:lang w:eastAsia="en-AU"/>
        </w:rPr>
        <w:fldChar w:fldCharType="end"/>
      </w:r>
      <w:r w:rsidR="00706E24" w:rsidRPr="00EE6A52">
        <w:rPr>
          <w:rStyle w:val="Hyperlink"/>
          <w:color w:val="auto"/>
          <w:u w:val="none"/>
        </w:rPr>
        <w:t>or</w:t>
      </w:r>
    </w:p>
    <w:p w14:paraId="06B1AC40" w14:textId="07A216E0" w:rsidR="00706E24" w:rsidRPr="00EE6A52" w:rsidRDefault="00D25031" w:rsidP="00706E24">
      <w:pPr>
        <w:pStyle w:val="List-Dot"/>
        <w:tabs>
          <w:tab w:val="left" w:pos="1701"/>
        </w:tabs>
        <w:rPr>
          <w:rStyle w:val="Hyperlink"/>
        </w:rPr>
      </w:pPr>
      <w:hyperlink r:id="rId226" w:history="1">
        <w:r w:rsidR="00706E24" w:rsidRPr="00EE6A52">
          <w:rPr>
            <w:rStyle w:val="Hyperlink"/>
          </w:rPr>
          <w:t>AHCCHM307</w:t>
        </w:r>
        <w:r w:rsidR="00706E24" w:rsidRPr="00EE6A52">
          <w:rPr>
            <w:rStyle w:val="Hyperlink"/>
          </w:rPr>
          <w:tab/>
          <w:t>Prepare and apply chemicals to control pest, weeds and diseases</w:t>
        </w:r>
      </w:hyperlink>
      <w:r w:rsidR="00706E24" w:rsidRPr="00EE6A52">
        <w:rPr>
          <w:rStyle w:val="Hyperlink"/>
        </w:rPr>
        <w:t xml:space="preserve"> </w:t>
      </w:r>
    </w:p>
    <w:p w14:paraId="6929B51E" w14:textId="77777777" w:rsidR="00706E24" w:rsidRPr="00EE6A52" w:rsidRDefault="00706E24" w:rsidP="00706E24">
      <w:pPr>
        <w:spacing w:before="240"/>
      </w:pPr>
      <w:r w:rsidRPr="00EE6A52">
        <w:t>The application and elements for each of these units of competency are provided below.</w:t>
      </w:r>
    </w:p>
    <w:p w14:paraId="00161DA3" w14:textId="77777777" w:rsidR="00706E24" w:rsidRPr="00EE6A52" w:rsidRDefault="00706E24" w:rsidP="00706E24">
      <w:pPr>
        <w:ind w:left="1418" w:hanging="1418"/>
        <w:rPr>
          <w:b/>
          <w:bCs/>
        </w:rPr>
      </w:pPr>
      <w:r w:rsidRPr="00EE6A52">
        <w:rPr>
          <w:b/>
          <w:bCs/>
        </w:rPr>
        <w:t>AHCCHM201</w:t>
      </w:r>
      <w:r w:rsidRPr="00EE6A52">
        <w:rPr>
          <w:b/>
          <w:bCs/>
        </w:rPr>
        <w:tab/>
        <w:t>Apply chemicals under supervision</w:t>
      </w:r>
    </w:p>
    <w:p w14:paraId="6B7BB29B" w14:textId="77777777" w:rsidR="00706E24" w:rsidRPr="00EE6A52" w:rsidRDefault="00706E24" w:rsidP="00706E24">
      <w:pPr>
        <w:ind w:left="1418" w:hanging="1418"/>
      </w:pPr>
      <w:r w:rsidRPr="00CA12C4">
        <w:t>Application</w:t>
      </w:r>
      <w:r w:rsidRPr="00EE6A52">
        <w:tab/>
        <w:t>This unit of competency describes the skills and knowledge required to handle, transport and apply chemicals under supervision using workplace specified chemicals and application equipment.</w:t>
      </w:r>
    </w:p>
    <w:p w14:paraId="037FCD97" w14:textId="77777777" w:rsidR="00706E24" w:rsidRPr="00EE6A52" w:rsidRDefault="00706E24" w:rsidP="00706E24">
      <w:pPr>
        <w:tabs>
          <w:tab w:val="left" w:pos="1701"/>
        </w:tabs>
        <w:ind w:left="1418" w:hanging="1418"/>
      </w:pPr>
      <w:r w:rsidRPr="00CA12C4">
        <w:rPr>
          <w:rFonts w:cs="Arial"/>
          <w:szCs w:val="20"/>
        </w:rPr>
        <w:t>Elements</w:t>
      </w:r>
      <w:r w:rsidRPr="00EE6A52">
        <w:rPr>
          <w:sz w:val="18"/>
          <w:szCs w:val="20"/>
        </w:rPr>
        <w:tab/>
      </w:r>
      <w:r w:rsidRPr="00EE6A52">
        <w:t>1.</w:t>
      </w:r>
      <w:r w:rsidRPr="00EE6A52">
        <w:rPr>
          <w:sz w:val="18"/>
        </w:rPr>
        <w:tab/>
      </w:r>
      <w:r w:rsidRPr="00EE6A52">
        <w:t>Prepare to handle chemicals</w:t>
      </w:r>
    </w:p>
    <w:p w14:paraId="58FEBC8C" w14:textId="77777777" w:rsidR="00706E24" w:rsidRPr="00EE6A52" w:rsidRDefault="00706E24" w:rsidP="00706E24">
      <w:pPr>
        <w:ind w:left="1701" w:hanging="283"/>
      </w:pPr>
      <w:r w:rsidRPr="00EE6A52">
        <w:t>2.</w:t>
      </w:r>
      <w:r w:rsidRPr="00EE6A52">
        <w:rPr>
          <w:sz w:val="18"/>
        </w:rPr>
        <w:tab/>
      </w:r>
      <w:r w:rsidRPr="00EE6A52">
        <w:t>Check application equipment</w:t>
      </w:r>
    </w:p>
    <w:p w14:paraId="3F942485" w14:textId="77777777" w:rsidR="00706E24" w:rsidRPr="00EE6A52" w:rsidRDefault="00706E24" w:rsidP="00706E24">
      <w:pPr>
        <w:ind w:left="1701" w:hanging="283"/>
      </w:pPr>
      <w:r w:rsidRPr="00EE6A52">
        <w:t>3.</w:t>
      </w:r>
      <w:r w:rsidRPr="00EE6A52">
        <w:tab/>
        <w:t>Handle and transport chemicals</w:t>
      </w:r>
    </w:p>
    <w:p w14:paraId="3149DE1B" w14:textId="77777777" w:rsidR="00706E24" w:rsidRPr="00EE6A52" w:rsidRDefault="00706E24" w:rsidP="00706E24">
      <w:pPr>
        <w:ind w:left="1701" w:hanging="283"/>
      </w:pPr>
      <w:r w:rsidRPr="00EE6A52">
        <w:t>4.</w:t>
      </w:r>
      <w:r w:rsidRPr="00EE6A52">
        <w:tab/>
        <w:t>Prepare chemical for application</w:t>
      </w:r>
    </w:p>
    <w:p w14:paraId="79DA78D6" w14:textId="77777777" w:rsidR="00706E24" w:rsidRPr="00EE6A52" w:rsidRDefault="00706E24" w:rsidP="00706E24">
      <w:pPr>
        <w:ind w:left="1701" w:hanging="283"/>
      </w:pPr>
      <w:r w:rsidRPr="00EE6A52">
        <w:t>5.</w:t>
      </w:r>
      <w:r w:rsidRPr="00EE6A52">
        <w:tab/>
        <w:t xml:space="preserve">Apply chemicals </w:t>
      </w:r>
    </w:p>
    <w:p w14:paraId="4D5AB170" w14:textId="77777777" w:rsidR="00706E24" w:rsidRPr="00EE6A52" w:rsidRDefault="00706E24" w:rsidP="00706E24">
      <w:pPr>
        <w:ind w:left="1701" w:hanging="283"/>
      </w:pPr>
      <w:r w:rsidRPr="00EE6A52">
        <w:t>6.</w:t>
      </w:r>
      <w:r w:rsidRPr="00EE6A52">
        <w:tab/>
        <w:t>Finalise work.</w:t>
      </w:r>
    </w:p>
    <w:p w14:paraId="2B55EDBB" w14:textId="43538CCB" w:rsidR="00706E24" w:rsidRPr="00EE6A52" w:rsidRDefault="00706E24" w:rsidP="00706E24">
      <w:pPr>
        <w:rPr>
          <w:rFonts w:cs="Arial"/>
          <w:szCs w:val="20"/>
        </w:rPr>
      </w:pPr>
      <w:r w:rsidRPr="00CA12C4">
        <w:rPr>
          <w:rFonts w:cs="Arial"/>
          <w:szCs w:val="20"/>
        </w:rPr>
        <w:t>Assessment requirements</w:t>
      </w:r>
      <w:r w:rsidRPr="00EE6A52">
        <w:rPr>
          <w:rFonts w:cs="Arial"/>
          <w:i/>
          <w:iCs/>
          <w:szCs w:val="20"/>
        </w:rPr>
        <w:t xml:space="preserve"> </w:t>
      </w:r>
      <w:r w:rsidRPr="00EE6A52">
        <w:rPr>
          <w:rFonts w:cs="Arial"/>
          <w:szCs w:val="20"/>
        </w:rPr>
        <w:t xml:space="preserve">for </w:t>
      </w:r>
      <w:hyperlink r:id="rId227" w:history="1">
        <w:r w:rsidRPr="00EE6A52">
          <w:rPr>
            <w:rStyle w:val="Hyperlink"/>
          </w:rPr>
          <w:t>AHCCHM201 Apply chemicals under supervision</w:t>
        </w:r>
      </w:hyperlink>
      <w:r w:rsidRPr="00EE6A52">
        <w:t xml:space="preserve"> </w:t>
      </w:r>
      <w:r w:rsidRPr="00EE6A52">
        <w:rPr>
          <w:rFonts w:cs="Arial"/>
          <w:szCs w:val="20"/>
        </w:rPr>
        <w:t xml:space="preserve">are detailed in the Training Package. </w:t>
      </w:r>
    </w:p>
    <w:p w14:paraId="1A8DE2D2" w14:textId="3F38140C" w:rsidR="00706E24" w:rsidRPr="00EE6A52" w:rsidRDefault="00706E24" w:rsidP="00706E24">
      <w:pPr>
        <w:ind w:left="1418" w:hanging="1418"/>
        <w:rPr>
          <w:b/>
          <w:bCs/>
        </w:rPr>
      </w:pPr>
      <w:r w:rsidRPr="00EE6A52">
        <w:rPr>
          <w:b/>
          <w:bCs/>
        </w:rPr>
        <w:t>AHCCHM307</w:t>
      </w:r>
      <w:r w:rsidRPr="00EE6A52">
        <w:rPr>
          <w:b/>
          <w:bCs/>
        </w:rPr>
        <w:tab/>
        <w:t>Prepare and apply chemicals to control pest, weeds and disorders</w:t>
      </w:r>
    </w:p>
    <w:p w14:paraId="476343BB" w14:textId="5ECBA159" w:rsidR="00177CBD" w:rsidRPr="00EE6A52" w:rsidRDefault="00706E24" w:rsidP="00177CBD">
      <w:pPr>
        <w:ind w:left="1418" w:hanging="1418"/>
      </w:pPr>
      <w:r w:rsidRPr="00CA12C4">
        <w:t>Application</w:t>
      </w:r>
      <w:r w:rsidRPr="00EE6A52">
        <w:rPr>
          <w:sz w:val="18"/>
        </w:rPr>
        <w:tab/>
      </w:r>
      <w:r w:rsidRPr="00EE6A52">
        <w:t>This unit of competency describes the skills and knowledge required to safely prepare and apply chemicals for the control of pests, weeds and diseases using general application equipment</w:t>
      </w:r>
      <w:r w:rsidR="00177CBD" w:rsidRPr="00EE6A52">
        <w:t>.</w:t>
      </w:r>
      <w:r w:rsidR="00177CBD" w:rsidRPr="00EE6A52">
        <w:br w:type="page"/>
      </w:r>
    </w:p>
    <w:p w14:paraId="4319DC5F" w14:textId="77777777" w:rsidR="00706E24" w:rsidRPr="00EE6A52" w:rsidRDefault="00706E24" w:rsidP="00706E24">
      <w:pPr>
        <w:tabs>
          <w:tab w:val="left" w:pos="1701"/>
        </w:tabs>
        <w:ind w:left="1418" w:hanging="1418"/>
      </w:pPr>
      <w:r w:rsidRPr="00CA12C4">
        <w:lastRenderedPageBreak/>
        <w:t>Elements</w:t>
      </w:r>
      <w:r w:rsidRPr="00EE6A52">
        <w:rPr>
          <w:sz w:val="18"/>
        </w:rPr>
        <w:tab/>
      </w:r>
      <w:r w:rsidRPr="00EE6A52">
        <w:t>1.</w:t>
      </w:r>
      <w:r w:rsidRPr="00EE6A52">
        <w:rPr>
          <w:sz w:val="18"/>
        </w:rPr>
        <w:tab/>
      </w:r>
      <w:r w:rsidRPr="00EE6A52">
        <w:t>Determine the need for chemical use and prepare an application plan</w:t>
      </w:r>
    </w:p>
    <w:p w14:paraId="5227FC0E" w14:textId="77777777" w:rsidR="00706E24" w:rsidRPr="00EE6A52" w:rsidRDefault="00706E24" w:rsidP="00706E24">
      <w:pPr>
        <w:ind w:left="1701" w:hanging="283"/>
      </w:pPr>
      <w:r w:rsidRPr="00EE6A52">
        <w:t>2.</w:t>
      </w:r>
      <w:r w:rsidRPr="00EE6A52">
        <w:rPr>
          <w:sz w:val="18"/>
        </w:rPr>
        <w:tab/>
      </w:r>
      <w:r w:rsidRPr="00EE6A52">
        <w:t>Prepare chemical mixes</w:t>
      </w:r>
    </w:p>
    <w:p w14:paraId="62FD933B" w14:textId="77777777" w:rsidR="00706E24" w:rsidRPr="00EE6A52" w:rsidRDefault="00706E24" w:rsidP="00706E24">
      <w:pPr>
        <w:ind w:left="1701" w:hanging="283"/>
      </w:pPr>
      <w:r w:rsidRPr="00EE6A52">
        <w:t>3.</w:t>
      </w:r>
      <w:r w:rsidRPr="00EE6A52">
        <w:tab/>
        <w:t>Calibrate application equipment</w:t>
      </w:r>
    </w:p>
    <w:p w14:paraId="350618B9" w14:textId="77777777" w:rsidR="00706E24" w:rsidRPr="00EE6A52" w:rsidRDefault="00706E24" w:rsidP="00706E24">
      <w:pPr>
        <w:ind w:left="1701" w:hanging="283"/>
      </w:pPr>
      <w:r w:rsidRPr="00EE6A52">
        <w:t>4.</w:t>
      </w:r>
      <w:r w:rsidRPr="00EE6A52">
        <w:tab/>
        <w:t>Apply chemicals</w:t>
      </w:r>
    </w:p>
    <w:p w14:paraId="45EF4653" w14:textId="77777777" w:rsidR="00706E24" w:rsidRPr="00EE6A52" w:rsidRDefault="00706E24" w:rsidP="00706E24">
      <w:pPr>
        <w:ind w:left="1701" w:hanging="283"/>
      </w:pPr>
      <w:r w:rsidRPr="00EE6A52">
        <w:t>5.</w:t>
      </w:r>
      <w:r w:rsidRPr="00EE6A52">
        <w:tab/>
        <w:t>Clean up equipment and complete records.</w:t>
      </w:r>
    </w:p>
    <w:p w14:paraId="0769C52F" w14:textId="451F25A4" w:rsidR="00706E24" w:rsidRPr="00EE6A52" w:rsidRDefault="00706E24" w:rsidP="00706E24">
      <w:r w:rsidRPr="00CA12C4">
        <w:t>Assessment requirements</w:t>
      </w:r>
      <w:r w:rsidRPr="00EE6A52">
        <w:rPr>
          <w:i/>
          <w:iCs/>
        </w:rPr>
        <w:t xml:space="preserve"> </w:t>
      </w:r>
      <w:r w:rsidRPr="00EE6A52">
        <w:t xml:space="preserve">for </w:t>
      </w:r>
      <w:hyperlink r:id="rId228" w:history="1">
        <w:r w:rsidRPr="00B80584">
          <w:rPr>
            <w:rStyle w:val="Hyperlink"/>
          </w:rPr>
          <w:t>AHCCHM307 Prepare and apply chemicals to control pest, weeds and diseases</w:t>
        </w:r>
      </w:hyperlink>
      <w:r w:rsidRPr="00EE6A52">
        <w:t xml:space="preserve"> are detailed in the Training Package.</w:t>
      </w:r>
    </w:p>
    <w:p w14:paraId="7FBE462E" w14:textId="77777777" w:rsidR="00706E24" w:rsidRPr="00EE6A52" w:rsidRDefault="00706E24" w:rsidP="00706E24">
      <w:r w:rsidRPr="00EE6A52">
        <w:br w:type="page"/>
      </w:r>
    </w:p>
    <w:p w14:paraId="4197560F" w14:textId="77777777" w:rsidR="00706E24" w:rsidRPr="00EE6A52" w:rsidRDefault="00706E24" w:rsidP="00706E24">
      <w:pPr>
        <w:pStyle w:val="Heading3"/>
      </w:pPr>
      <w:bookmarkStart w:id="44" w:name="_Toc198807645"/>
      <w:r w:rsidRPr="00EE6A52">
        <w:lastRenderedPageBreak/>
        <w:t>3.1.3</w:t>
      </w:r>
      <w:r w:rsidRPr="00EE6A52">
        <w:tab/>
        <w:t>Scope of learning for the HSC</w:t>
      </w:r>
      <w:bookmarkEnd w:id="44"/>
    </w:p>
    <w:tbl>
      <w:tblPr>
        <w:tblW w:w="9038" w:type="dxa"/>
        <w:tblInd w:w="-5"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ook w:val="01E0" w:firstRow="1" w:lastRow="1" w:firstColumn="1" w:lastColumn="1" w:noHBand="0" w:noVBand="0"/>
      </w:tblPr>
      <w:tblGrid>
        <w:gridCol w:w="9038"/>
      </w:tblGrid>
      <w:tr w:rsidR="00706E24" w:rsidRPr="00EE6A52" w14:paraId="1401A7E2"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65CD6752" w14:textId="77777777" w:rsidR="00706E24" w:rsidRPr="00EE6A52" w:rsidRDefault="00706E24" w:rsidP="00962CEC">
            <w:pPr>
              <w:spacing w:before="120" w:after="120"/>
              <w:rPr>
                <w:b/>
                <w:bCs/>
                <w:color w:val="FFFFFF" w:themeColor="background1"/>
              </w:rPr>
            </w:pPr>
            <w:r w:rsidRPr="00EE6A52">
              <w:rPr>
                <w:b/>
                <w:bCs/>
                <w:color w:val="FFFFFF" w:themeColor="background1"/>
              </w:rPr>
              <w:t>types</w:t>
            </w:r>
          </w:p>
        </w:tc>
      </w:tr>
      <w:tr w:rsidR="00706E24" w:rsidRPr="00EE6A52" w14:paraId="0C580A92" w14:textId="77777777" w:rsidTr="00962CEC">
        <w:tc>
          <w:tcPr>
            <w:tcW w:w="9038" w:type="dxa"/>
            <w:tcBorders>
              <w:top w:val="single" w:sz="4" w:space="0" w:color="auto"/>
              <w:bottom w:val="nil"/>
            </w:tcBorders>
          </w:tcPr>
          <w:p w14:paraId="1E923C94" w14:textId="77777777" w:rsidR="00706E24" w:rsidRPr="00EE6A52" w:rsidRDefault="00706E24" w:rsidP="00600451">
            <w:pPr>
              <w:pStyle w:val="HSCContentlevel1"/>
              <w:spacing w:after="0"/>
              <w:ind w:left="357" w:hanging="357"/>
            </w:pPr>
            <w:r w:rsidRPr="00EE6A52">
              <w:t>types of chemical formulations used in primary industries:</w:t>
            </w:r>
          </w:p>
          <w:p w14:paraId="6B2ACB6F" w14:textId="77777777" w:rsidR="00706E24" w:rsidRPr="00EE6A52" w:rsidRDefault="00706E24" w:rsidP="00600451">
            <w:pPr>
              <w:pStyle w:val="HSCcontentlevel2"/>
            </w:pPr>
            <w:r w:rsidRPr="00EE6A52">
              <w:t>dry</w:t>
            </w:r>
          </w:p>
          <w:p w14:paraId="63CB6113" w14:textId="77777777" w:rsidR="00706E24" w:rsidRPr="00EE6A52" w:rsidRDefault="00706E24" w:rsidP="00442B91">
            <w:pPr>
              <w:pStyle w:val="HSCcontentlevel2"/>
              <w:spacing w:after="120"/>
              <w:rPr>
                <w:b/>
              </w:rPr>
            </w:pPr>
            <w:r w:rsidRPr="00EE6A52">
              <w:t>liquid</w:t>
            </w:r>
          </w:p>
        </w:tc>
      </w:tr>
      <w:tr w:rsidR="00706E24" w:rsidRPr="00EE6A52" w14:paraId="3E1923E9" w14:textId="77777777" w:rsidTr="00962CEC">
        <w:tc>
          <w:tcPr>
            <w:tcW w:w="9038" w:type="dxa"/>
            <w:tcBorders>
              <w:top w:val="nil"/>
              <w:bottom w:val="single" w:sz="4" w:space="0" w:color="auto"/>
            </w:tcBorders>
          </w:tcPr>
          <w:p w14:paraId="289A2F66" w14:textId="77777777" w:rsidR="00706E24" w:rsidRPr="00EE6A52" w:rsidRDefault="00706E24" w:rsidP="00962CEC">
            <w:pPr>
              <w:pStyle w:val="HSCContentlevel1"/>
            </w:pPr>
            <w:r w:rsidRPr="00EE6A52">
              <w:t>a range of types of chemicals commonly used in a primary industries workplace and their mode of action</w:t>
            </w:r>
          </w:p>
        </w:tc>
      </w:tr>
      <w:tr w:rsidR="00706E24" w:rsidRPr="00EE6A52" w14:paraId="0141A8EB"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658382E6" w14:textId="77777777" w:rsidR="00706E24" w:rsidRPr="00EE6A52" w:rsidRDefault="00706E24" w:rsidP="00962CEC">
            <w:pPr>
              <w:spacing w:before="120" w:after="120"/>
              <w:rPr>
                <w:b/>
                <w:bCs/>
                <w:color w:val="FFFFFF" w:themeColor="background1"/>
              </w:rPr>
            </w:pPr>
            <w:r w:rsidRPr="00EE6A52">
              <w:rPr>
                <w:b/>
                <w:bCs/>
                <w:color w:val="FFFFFF" w:themeColor="background1"/>
              </w:rPr>
              <w:t>equipment</w:t>
            </w:r>
          </w:p>
        </w:tc>
      </w:tr>
      <w:tr w:rsidR="00706E24" w:rsidRPr="00EE6A52" w14:paraId="245C1700" w14:textId="77777777" w:rsidTr="00962CEC">
        <w:tc>
          <w:tcPr>
            <w:tcW w:w="9038" w:type="dxa"/>
            <w:tcBorders>
              <w:top w:val="single" w:sz="4" w:space="0" w:color="auto"/>
              <w:bottom w:val="single" w:sz="4" w:space="0" w:color="auto"/>
            </w:tcBorders>
          </w:tcPr>
          <w:p w14:paraId="4EFA0069" w14:textId="77777777" w:rsidR="00706E24" w:rsidRPr="00EE6A52" w:rsidRDefault="00706E24" w:rsidP="00962CEC">
            <w:pPr>
              <w:pStyle w:val="HSCContentlevel1"/>
              <w:spacing w:after="0"/>
            </w:pPr>
            <w:r w:rsidRPr="00EE6A52">
              <w:t>a range of chemical application equipment:</w:t>
            </w:r>
          </w:p>
          <w:p w14:paraId="67EE8918" w14:textId="77777777" w:rsidR="00706E24" w:rsidRPr="00EE6A52" w:rsidRDefault="00706E24" w:rsidP="00600451">
            <w:pPr>
              <w:pStyle w:val="HSCcontentlevel2"/>
            </w:pPr>
            <w:r w:rsidRPr="00EE6A52">
              <w:t>name and general features</w:t>
            </w:r>
          </w:p>
          <w:p w14:paraId="450E57ED" w14:textId="77777777" w:rsidR="00706E24" w:rsidRPr="00EE6A52" w:rsidRDefault="00706E24" w:rsidP="00600451">
            <w:pPr>
              <w:pStyle w:val="HSCcontentlevel2"/>
            </w:pPr>
            <w:r w:rsidRPr="00EE6A52">
              <w:t>purpose and limitations</w:t>
            </w:r>
          </w:p>
          <w:p w14:paraId="525002C0" w14:textId="77777777" w:rsidR="00706E24" w:rsidRPr="00EE6A52" w:rsidRDefault="00706E24" w:rsidP="00600451">
            <w:pPr>
              <w:pStyle w:val="HSCcontentlevel2"/>
            </w:pPr>
            <w:r w:rsidRPr="00EE6A52">
              <w:t>considerations for selection:</w:t>
            </w:r>
          </w:p>
          <w:p w14:paraId="62866FEA" w14:textId="77777777" w:rsidR="00706E24" w:rsidRPr="00EE6A52" w:rsidRDefault="00706E24" w:rsidP="00600451">
            <w:pPr>
              <w:pStyle w:val="HSCcontentlevel3"/>
              <w:rPr>
                <w:rFonts w:eastAsia="Times New Roman"/>
              </w:rPr>
            </w:pPr>
            <w:r w:rsidRPr="00EE6A52">
              <w:t>task/job requirements</w:t>
            </w:r>
          </w:p>
          <w:p w14:paraId="5A8060FD" w14:textId="77777777" w:rsidR="00706E24" w:rsidRPr="00EE6A52" w:rsidRDefault="00706E24" w:rsidP="00600451">
            <w:pPr>
              <w:pStyle w:val="HSCcontentlevel3"/>
            </w:pPr>
            <w:r w:rsidRPr="00EE6A52">
              <w:t>environmental factors</w:t>
            </w:r>
          </w:p>
          <w:p w14:paraId="0A15A2DB" w14:textId="77777777" w:rsidR="00706E24" w:rsidRPr="00EE6A52" w:rsidRDefault="00706E24" w:rsidP="00600451">
            <w:pPr>
              <w:pStyle w:val="HSCcontentlevel2"/>
            </w:pPr>
            <w:r w:rsidRPr="00EE6A52">
              <w:t>working knowledge:</w:t>
            </w:r>
          </w:p>
          <w:p w14:paraId="7B154FF8" w14:textId="77777777" w:rsidR="00706E24" w:rsidRPr="00EE6A52" w:rsidRDefault="00706E24" w:rsidP="00600451">
            <w:pPr>
              <w:pStyle w:val="HSCcontentlevel3"/>
            </w:pPr>
            <w:r w:rsidRPr="00EE6A52">
              <w:t>pre-operational safety checks</w:t>
            </w:r>
          </w:p>
          <w:p w14:paraId="7BA9E7EF" w14:textId="77777777" w:rsidR="00706E24" w:rsidRPr="00EE6A52" w:rsidRDefault="00706E24" w:rsidP="00600451">
            <w:pPr>
              <w:pStyle w:val="HSCcontentlevel3"/>
            </w:pPr>
            <w:r w:rsidRPr="00EE6A52">
              <w:t>prepare for use</w:t>
            </w:r>
          </w:p>
          <w:p w14:paraId="4033ABFE" w14:textId="77777777" w:rsidR="00706E24" w:rsidRPr="00EE6A52" w:rsidRDefault="00706E24" w:rsidP="00600451">
            <w:pPr>
              <w:pStyle w:val="HSCcontentlevel3"/>
            </w:pPr>
            <w:r w:rsidRPr="00EE6A52">
              <w:t>safe work practices for operation</w:t>
            </w:r>
          </w:p>
          <w:p w14:paraId="195A05F8" w14:textId="77777777" w:rsidR="00706E24" w:rsidRPr="00EE6A52" w:rsidRDefault="00706E24" w:rsidP="00600451">
            <w:pPr>
              <w:pStyle w:val="HSCcontentlevel3"/>
            </w:pPr>
            <w:r w:rsidRPr="00EE6A52">
              <w:t>measures to minimise environmental impact</w:t>
            </w:r>
          </w:p>
          <w:p w14:paraId="2DA3B4A4" w14:textId="77777777" w:rsidR="00706E24" w:rsidRPr="00EE6A52" w:rsidRDefault="00706E24" w:rsidP="00600451">
            <w:pPr>
              <w:pStyle w:val="HSCcontentlevel3"/>
            </w:pPr>
            <w:r w:rsidRPr="00EE6A52">
              <w:t>correct chemical output</w:t>
            </w:r>
          </w:p>
          <w:p w14:paraId="7C55BE3B" w14:textId="77777777" w:rsidR="00706E24" w:rsidRPr="00EE6A52" w:rsidRDefault="00706E24" w:rsidP="00600451">
            <w:pPr>
              <w:pStyle w:val="HSCcontentlevel2"/>
            </w:pPr>
            <w:r w:rsidRPr="00EE6A52">
              <w:t>fault identification:</w:t>
            </w:r>
          </w:p>
          <w:p w14:paraId="006FE8A8" w14:textId="77777777" w:rsidR="00706E24" w:rsidRPr="00EE6A52" w:rsidRDefault="00706E24" w:rsidP="00600451">
            <w:pPr>
              <w:pStyle w:val="HSCcontentlevel3"/>
            </w:pPr>
            <w:r w:rsidRPr="00EE6A52">
              <w:t>signs of poor performance and inefficiency</w:t>
            </w:r>
          </w:p>
          <w:p w14:paraId="603D1506" w14:textId="77777777" w:rsidR="00706E24" w:rsidRPr="00EE6A52" w:rsidRDefault="00706E24" w:rsidP="00600451">
            <w:pPr>
              <w:pStyle w:val="HSCcontentlevel3"/>
            </w:pPr>
            <w:r w:rsidRPr="00EE6A52">
              <w:t>common faults:</w:t>
            </w:r>
          </w:p>
          <w:p w14:paraId="225C7687" w14:textId="77777777" w:rsidR="00706E24" w:rsidRPr="00EE6A52" w:rsidRDefault="00706E24" w:rsidP="00600451">
            <w:pPr>
              <w:pStyle w:val="HSCContentlevel4"/>
            </w:pPr>
            <w:r w:rsidRPr="00EE6A52">
              <w:t>malfunctions</w:t>
            </w:r>
          </w:p>
          <w:p w14:paraId="503BD4D6" w14:textId="77777777" w:rsidR="00706E24" w:rsidRPr="00EE6A52" w:rsidRDefault="00706E24" w:rsidP="00600451">
            <w:pPr>
              <w:pStyle w:val="HSCContentlevel4"/>
            </w:pPr>
            <w:r w:rsidRPr="00EE6A52">
              <w:t>worn, broken or missing components</w:t>
            </w:r>
          </w:p>
          <w:p w14:paraId="2260EDA3" w14:textId="77777777" w:rsidR="00706E24" w:rsidRPr="00EE6A52" w:rsidRDefault="00706E24" w:rsidP="00600451">
            <w:pPr>
              <w:pStyle w:val="HSCcontentlevel3"/>
            </w:pPr>
            <w:r w:rsidRPr="00EE6A52">
              <w:t>solutions to a range of common faults</w:t>
            </w:r>
          </w:p>
          <w:p w14:paraId="7B893C29" w14:textId="77777777" w:rsidR="00706E24" w:rsidRPr="00EE6A52" w:rsidRDefault="00706E24" w:rsidP="00600451">
            <w:pPr>
              <w:pStyle w:val="HSCcontentlevel2"/>
            </w:pPr>
            <w:r w:rsidRPr="00EE6A52">
              <w:t>maintenance:</w:t>
            </w:r>
          </w:p>
          <w:p w14:paraId="5AD5E8B4" w14:textId="77777777" w:rsidR="00706E24" w:rsidRPr="00EE6A52" w:rsidRDefault="00706E24" w:rsidP="00600451">
            <w:pPr>
              <w:pStyle w:val="HSCcontentlevel3"/>
            </w:pPr>
            <w:r w:rsidRPr="00EE6A52">
              <w:t>operation and performance monitoring</w:t>
            </w:r>
          </w:p>
          <w:p w14:paraId="5B4D2C50" w14:textId="77777777" w:rsidR="00706E24" w:rsidRPr="00EE6A52" w:rsidRDefault="00706E24" w:rsidP="00600451">
            <w:pPr>
              <w:pStyle w:val="HSCcontentlevel3"/>
            </w:pPr>
            <w:r w:rsidRPr="00EE6A52">
              <w:t>cleaning and decontamination</w:t>
            </w:r>
          </w:p>
          <w:p w14:paraId="3AA9DA9F" w14:textId="77777777" w:rsidR="00706E24" w:rsidRPr="00EE6A52" w:rsidRDefault="00706E24" w:rsidP="00600451">
            <w:pPr>
              <w:pStyle w:val="HSCcontentlevel3"/>
            </w:pPr>
            <w:r w:rsidRPr="00EE6A52">
              <w:t>scheduled servicing</w:t>
            </w:r>
          </w:p>
          <w:p w14:paraId="2134CC45" w14:textId="77777777" w:rsidR="00706E24" w:rsidRPr="00EE6A52" w:rsidRDefault="00706E24" w:rsidP="00600451">
            <w:pPr>
              <w:pStyle w:val="HSCcontentlevel2"/>
            </w:pPr>
            <w:r w:rsidRPr="00EE6A52">
              <w:t>operational records</w:t>
            </w:r>
          </w:p>
          <w:p w14:paraId="018D49FD" w14:textId="77777777" w:rsidR="00706E24" w:rsidRPr="00EE6A52" w:rsidRDefault="00706E24" w:rsidP="00600451">
            <w:pPr>
              <w:pStyle w:val="HSCcontentlevel2"/>
              <w:spacing w:after="120"/>
            </w:pPr>
            <w:r w:rsidRPr="00EE6A52">
              <w:t>storage</w:t>
            </w:r>
          </w:p>
        </w:tc>
      </w:tr>
      <w:tr w:rsidR="00706E24" w:rsidRPr="00EE6A52" w14:paraId="049CCFBB"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7BEB154B" w14:textId="77777777" w:rsidR="00706E24" w:rsidRPr="00EE6A52" w:rsidRDefault="00706E24" w:rsidP="00962CEC">
            <w:pPr>
              <w:spacing w:before="120" w:after="120"/>
              <w:rPr>
                <w:b/>
                <w:bCs/>
                <w:color w:val="FFFFFF" w:themeColor="background1"/>
              </w:rPr>
            </w:pPr>
            <w:r w:rsidRPr="00EE6A52">
              <w:rPr>
                <w:b/>
                <w:bCs/>
                <w:color w:val="FFFFFF" w:themeColor="background1"/>
              </w:rPr>
              <w:t>work health and safety</w:t>
            </w:r>
          </w:p>
        </w:tc>
      </w:tr>
      <w:tr w:rsidR="00706E24" w:rsidRPr="00EE6A52" w14:paraId="56FF2475" w14:textId="77777777" w:rsidTr="00962CEC">
        <w:tc>
          <w:tcPr>
            <w:tcW w:w="9038" w:type="dxa"/>
            <w:tcBorders>
              <w:top w:val="single" w:sz="4" w:space="0" w:color="auto"/>
              <w:bottom w:val="nil"/>
            </w:tcBorders>
          </w:tcPr>
          <w:p w14:paraId="0ED9DCFA" w14:textId="77777777" w:rsidR="00706E24" w:rsidRPr="00EE6A52" w:rsidRDefault="00706E24" w:rsidP="00442B91">
            <w:pPr>
              <w:pStyle w:val="HSCContentlevel1"/>
              <w:ind w:left="357" w:hanging="357"/>
            </w:pPr>
            <w:r w:rsidRPr="00EE6A52">
              <w:t>risk management in relation to the use of chemicals</w:t>
            </w:r>
          </w:p>
        </w:tc>
      </w:tr>
      <w:tr w:rsidR="00706E24" w:rsidRPr="00EE6A52" w14:paraId="2A17B45B" w14:textId="77777777" w:rsidTr="00962CEC">
        <w:tc>
          <w:tcPr>
            <w:tcW w:w="9038" w:type="dxa"/>
            <w:tcBorders>
              <w:top w:val="nil"/>
              <w:bottom w:val="single" w:sz="4" w:space="0" w:color="auto"/>
            </w:tcBorders>
          </w:tcPr>
          <w:p w14:paraId="15267AD7" w14:textId="77777777" w:rsidR="00706E24" w:rsidRPr="00EE6A52" w:rsidRDefault="00706E24" w:rsidP="00962CEC">
            <w:pPr>
              <w:pStyle w:val="HSCContentlevel1"/>
              <w:spacing w:after="0"/>
            </w:pPr>
            <w:r w:rsidRPr="00EE6A52">
              <w:t>personal protective equipment (PPE) used when handling chemicals:</w:t>
            </w:r>
          </w:p>
          <w:p w14:paraId="004357E3" w14:textId="77777777" w:rsidR="00706E24" w:rsidRPr="00EE6A52" w:rsidRDefault="00706E24" w:rsidP="00600451">
            <w:pPr>
              <w:pStyle w:val="HSCcontentlevel2"/>
            </w:pPr>
            <w:r w:rsidRPr="00EE6A52">
              <w:t>selection:</w:t>
            </w:r>
          </w:p>
          <w:p w14:paraId="328F4169" w14:textId="77777777" w:rsidR="00706E24" w:rsidRPr="00EE6A52" w:rsidRDefault="00706E24" w:rsidP="00600451">
            <w:pPr>
              <w:pStyle w:val="HSCcontentlevel3"/>
            </w:pPr>
            <w:r w:rsidRPr="00EE6A52">
              <w:t>correct for task/job requirements</w:t>
            </w:r>
          </w:p>
          <w:p w14:paraId="3CCD177D" w14:textId="77777777" w:rsidR="00706E24" w:rsidRPr="00EE6A52" w:rsidRDefault="00706E24" w:rsidP="00600451">
            <w:pPr>
              <w:pStyle w:val="HSCcontentlevel3"/>
            </w:pPr>
            <w:r w:rsidRPr="00EE6A52">
              <w:t>importance of correct fit</w:t>
            </w:r>
          </w:p>
          <w:p w14:paraId="230ADD12" w14:textId="77777777" w:rsidR="00706E24" w:rsidRPr="00EE6A52" w:rsidRDefault="00706E24" w:rsidP="00600451">
            <w:pPr>
              <w:pStyle w:val="HSCcontentlevel2"/>
            </w:pPr>
            <w:r w:rsidRPr="00EE6A52">
              <w:t>use</w:t>
            </w:r>
          </w:p>
          <w:p w14:paraId="72CFBA07" w14:textId="77777777" w:rsidR="00706E24" w:rsidRPr="00EE6A52" w:rsidRDefault="00706E24" w:rsidP="00600451">
            <w:pPr>
              <w:pStyle w:val="HSCcontentlevel2"/>
            </w:pPr>
            <w:r w:rsidRPr="00EE6A52">
              <w:t>application</w:t>
            </w:r>
          </w:p>
          <w:p w14:paraId="26208B1E" w14:textId="77777777" w:rsidR="00706E24" w:rsidRPr="00EE6A52" w:rsidRDefault="00706E24" w:rsidP="00600451">
            <w:pPr>
              <w:pStyle w:val="HSCcontentlevel2"/>
            </w:pPr>
            <w:r w:rsidRPr="00EE6A52">
              <w:t>cleaning and maintenance</w:t>
            </w:r>
          </w:p>
          <w:p w14:paraId="4985B904" w14:textId="40BEC4E9" w:rsidR="007C41C5" w:rsidRPr="00EE6A52" w:rsidRDefault="00706E24" w:rsidP="0005046D">
            <w:pPr>
              <w:pStyle w:val="HSCcontentlevel2"/>
              <w:spacing w:after="120"/>
            </w:pPr>
            <w:r w:rsidRPr="00EE6A52">
              <w:t>storage</w:t>
            </w:r>
          </w:p>
        </w:tc>
      </w:tr>
      <w:tr w:rsidR="00706E24" w:rsidRPr="00EE6A52" w14:paraId="3AE4A728"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6A6EE218" w14:textId="77777777" w:rsidR="00706E24" w:rsidRPr="00EE6A52" w:rsidRDefault="00706E24" w:rsidP="00177CBD">
            <w:pPr>
              <w:keepNext/>
              <w:spacing w:before="120" w:after="120"/>
              <w:rPr>
                <w:b/>
                <w:bCs/>
                <w:color w:val="FFFFFF" w:themeColor="background1"/>
              </w:rPr>
            </w:pPr>
            <w:r w:rsidRPr="00EE6A52">
              <w:rPr>
                <w:b/>
                <w:bCs/>
                <w:color w:val="FFFFFF" w:themeColor="background1"/>
              </w:rPr>
              <w:lastRenderedPageBreak/>
              <w:t>work health and safety, continued</w:t>
            </w:r>
          </w:p>
        </w:tc>
      </w:tr>
      <w:tr w:rsidR="00706E24" w:rsidRPr="00EE6A52" w14:paraId="295D6B6C" w14:textId="77777777" w:rsidTr="00962CEC">
        <w:tc>
          <w:tcPr>
            <w:tcW w:w="9038" w:type="dxa"/>
            <w:tcBorders>
              <w:top w:val="single" w:sz="4" w:space="0" w:color="auto"/>
              <w:bottom w:val="nil"/>
            </w:tcBorders>
          </w:tcPr>
          <w:p w14:paraId="70ED8DB5" w14:textId="77777777" w:rsidR="00706E24" w:rsidRPr="00EE6A52" w:rsidRDefault="00706E24" w:rsidP="00962CEC">
            <w:pPr>
              <w:pStyle w:val="HSCContentlevel1"/>
              <w:spacing w:after="0"/>
            </w:pPr>
            <w:r w:rsidRPr="00EE6A52">
              <w:t>minimising risk of poisoning to workers using chemicals:</w:t>
            </w:r>
          </w:p>
          <w:p w14:paraId="64625356" w14:textId="77777777" w:rsidR="00706E24" w:rsidRPr="00EE6A52" w:rsidRDefault="00706E24" w:rsidP="00600451">
            <w:pPr>
              <w:pStyle w:val="HSCcontentlevel2"/>
            </w:pPr>
            <w:r w:rsidRPr="00EE6A52">
              <w:t>path of entry:</w:t>
            </w:r>
          </w:p>
          <w:p w14:paraId="2B23EA60" w14:textId="77777777" w:rsidR="00706E24" w:rsidRPr="00EE6A52" w:rsidRDefault="00706E24" w:rsidP="00600451">
            <w:pPr>
              <w:pStyle w:val="HSCcontentlevel3"/>
            </w:pPr>
            <w:r w:rsidRPr="00EE6A52">
              <w:t>inhalation</w:t>
            </w:r>
          </w:p>
          <w:p w14:paraId="1BE34071" w14:textId="77777777" w:rsidR="00706E24" w:rsidRPr="00EE6A52" w:rsidRDefault="00706E24" w:rsidP="00600451">
            <w:pPr>
              <w:pStyle w:val="HSCcontentlevel3"/>
            </w:pPr>
            <w:r w:rsidRPr="00EE6A52">
              <w:t>absorption</w:t>
            </w:r>
          </w:p>
          <w:p w14:paraId="782BE12D" w14:textId="77777777" w:rsidR="00706E24" w:rsidRPr="00EE6A52" w:rsidRDefault="00706E24" w:rsidP="00600451">
            <w:pPr>
              <w:pStyle w:val="HSCcontentlevel3"/>
            </w:pPr>
            <w:r w:rsidRPr="00EE6A52">
              <w:t>ingestion</w:t>
            </w:r>
          </w:p>
          <w:p w14:paraId="466A690B" w14:textId="77777777" w:rsidR="00706E24" w:rsidRPr="00EE6A52" w:rsidRDefault="00706E24" w:rsidP="00600451">
            <w:pPr>
              <w:pStyle w:val="HSCcontentlevel3"/>
            </w:pPr>
            <w:r w:rsidRPr="00EE6A52">
              <w:t>injection</w:t>
            </w:r>
          </w:p>
          <w:p w14:paraId="7B4CA1D6" w14:textId="77777777" w:rsidR="00706E24" w:rsidRPr="00EE6A52" w:rsidRDefault="00706E24" w:rsidP="00600451">
            <w:pPr>
              <w:pStyle w:val="HSCcontentlevel2"/>
            </w:pPr>
            <w:r w:rsidRPr="00EE6A52">
              <w:t>limiting exposure</w:t>
            </w:r>
          </w:p>
          <w:p w14:paraId="45E97C96" w14:textId="77777777" w:rsidR="00706E24" w:rsidRPr="00EE6A52" w:rsidRDefault="00706E24" w:rsidP="00442B91">
            <w:pPr>
              <w:pStyle w:val="HSCcontentlevel2"/>
              <w:spacing w:after="120"/>
            </w:pPr>
            <w:r w:rsidRPr="00EE6A52">
              <w:t>first aid</w:t>
            </w:r>
          </w:p>
        </w:tc>
      </w:tr>
      <w:tr w:rsidR="00706E24" w:rsidRPr="00EE6A52" w14:paraId="0964286F" w14:textId="77777777" w:rsidTr="00962CEC">
        <w:tc>
          <w:tcPr>
            <w:tcW w:w="9038" w:type="dxa"/>
            <w:tcBorders>
              <w:top w:val="nil"/>
              <w:bottom w:val="single" w:sz="4" w:space="0" w:color="auto"/>
            </w:tcBorders>
          </w:tcPr>
          <w:p w14:paraId="7FEEDB68" w14:textId="77777777" w:rsidR="00706E24" w:rsidRPr="00EE6A52" w:rsidRDefault="00706E24" w:rsidP="00962CEC">
            <w:pPr>
              <w:pStyle w:val="HSCContentlevel1"/>
            </w:pPr>
            <w:r w:rsidRPr="00EE6A52">
              <w:t>potential hazardous effects associated with the use of chemicals for humans, off-target organisms (animals and plants) and the environment</w:t>
            </w:r>
          </w:p>
        </w:tc>
      </w:tr>
      <w:tr w:rsidR="00706E24" w:rsidRPr="00EE6A52" w14:paraId="79718992"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626FE358" w14:textId="77777777" w:rsidR="00706E24" w:rsidRPr="00EE6A52" w:rsidRDefault="00706E24" w:rsidP="00962CEC">
            <w:pPr>
              <w:spacing w:before="120" w:after="120"/>
              <w:rPr>
                <w:b/>
                <w:bCs/>
                <w:color w:val="FFFFFF" w:themeColor="background1"/>
              </w:rPr>
            </w:pPr>
            <w:r w:rsidRPr="00EE6A52">
              <w:rPr>
                <w:b/>
                <w:bCs/>
                <w:color w:val="FFFFFF" w:themeColor="background1"/>
              </w:rPr>
              <w:t>chemical compliance</w:t>
            </w:r>
          </w:p>
        </w:tc>
      </w:tr>
      <w:tr w:rsidR="00706E24" w:rsidRPr="00EE6A52" w14:paraId="5BC31CE5" w14:textId="77777777" w:rsidTr="00962CEC">
        <w:tc>
          <w:tcPr>
            <w:tcW w:w="9038" w:type="dxa"/>
            <w:tcBorders>
              <w:top w:val="single" w:sz="4" w:space="0" w:color="auto"/>
              <w:bottom w:val="nil"/>
            </w:tcBorders>
          </w:tcPr>
          <w:p w14:paraId="13B7A7BE" w14:textId="77777777" w:rsidR="00706E24" w:rsidRPr="00EE6A52" w:rsidRDefault="00706E24" w:rsidP="00962CEC">
            <w:pPr>
              <w:pStyle w:val="HSCContentlevel1"/>
              <w:spacing w:after="0"/>
            </w:pPr>
            <w:r w:rsidRPr="00EE6A52">
              <w:t>the handling and use of chemicals in a primary industries environment:</w:t>
            </w:r>
          </w:p>
          <w:p w14:paraId="07AAE7B0" w14:textId="77777777" w:rsidR="00706E24" w:rsidRPr="00EE6A52" w:rsidRDefault="00706E24" w:rsidP="00600451">
            <w:pPr>
              <w:pStyle w:val="HSCcontentlevel2"/>
            </w:pPr>
            <w:r w:rsidRPr="00EE6A52">
              <w:t>the purpose and intent of related legislative requirements</w:t>
            </w:r>
          </w:p>
          <w:p w14:paraId="4286FF3D" w14:textId="77777777" w:rsidR="00706E24" w:rsidRPr="00EE6A52" w:rsidRDefault="00706E24" w:rsidP="00600451">
            <w:pPr>
              <w:pStyle w:val="HSCcontentlevel2"/>
            </w:pPr>
            <w:r w:rsidRPr="00EE6A52">
              <w:t>in accordance with workplace policy and procedures and manufacturer’s instructions</w:t>
            </w:r>
          </w:p>
          <w:p w14:paraId="4FFA98C2" w14:textId="77777777" w:rsidR="00706E24" w:rsidRPr="00EE6A52" w:rsidRDefault="00706E24" w:rsidP="00442B91">
            <w:pPr>
              <w:pStyle w:val="HSCcontentlevel2"/>
              <w:spacing w:after="120"/>
            </w:pPr>
            <w:r w:rsidRPr="00EE6A52">
              <w:t>with consideration of safe work practices and the environment</w:t>
            </w:r>
          </w:p>
        </w:tc>
      </w:tr>
      <w:tr w:rsidR="00706E24" w:rsidRPr="00EE6A52" w14:paraId="7C0FEA4B" w14:textId="77777777" w:rsidTr="00962CEC">
        <w:tc>
          <w:tcPr>
            <w:tcW w:w="9038" w:type="dxa"/>
            <w:tcBorders>
              <w:top w:val="nil"/>
              <w:bottom w:val="single" w:sz="4" w:space="0" w:color="auto"/>
            </w:tcBorders>
          </w:tcPr>
          <w:p w14:paraId="673875E6" w14:textId="77777777" w:rsidR="00706E24" w:rsidRPr="00EE6A52" w:rsidRDefault="00706E24" w:rsidP="00962CEC">
            <w:pPr>
              <w:pStyle w:val="HSCContentlevel1"/>
            </w:pPr>
            <w:r w:rsidRPr="00EE6A52">
              <w:t>licensing requirements for chemical use</w:t>
            </w:r>
          </w:p>
        </w:tc>
      </w:tr>
      <w:tr w:rsidR="00706E24" w:rsidRPr="00EE6A52" w14:paraId="48AE425F"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099C351D" w14:textId="77777777" w:rsidR="00706E24" w:rsidRPr="00EE6A52" w:rsidRDefault="00706E24" w:rsidP="00962CEC">
            <w:pPr>
              <w:spacing w:before="120" w:after="120"/>
              <w:rPr>
                <w:b/>
                <w:bCs/>
                <w:color w:val="FFFFFF" w:themeColor="background1"/>
              </w:rPr>
            </w:pPr>
            <w:r w:rsidRPr="00EE6A52">
              <w:rPr>
                <w:b/>
                <w:bCs/>
                <w:color w:val="FFFFFF" w:themeColor="background1"/>
              </w:rPr>
              <w:t>working with chemicals</w:t>
            </w:r>
          </w:p>
        </w:tc>
      </w:tr>
      <w:tr w:rsidR="00706E24" w:rsidRPr="00EE6A52" w14:paraId="5445ECE6" w14:textId="77777777" w:rsidTr="00962CEC">
        <w:tc>
          <w:tcPr>
            <w:tcW w:w="9038" w:type="dxa"/>
            <w:tcBorders>
              <w:top w:val="single" w:sz="4" w:space="0" w:color="auto"/>
              <w:bottom w:val="nil"/>
            </w:tcBorders>
          </w:tcPr>
          <w:p w14:paraId="60351020" w14:textId="77777777" w:rsidR="00706E24" w:rsidRPr="00EE6A52" w:rsidRDefault="00706E24" w:rsidP="00962CEC">
            <w:pPr>
              <w:pStyle w:val="HSCContentlevel1"/>
              <w:spacing w:after="0"/>
            </w:pPr>
            <w:r w:rsidRPr="00EE6A52">
              <w:t>use and interpret chemical labels and Safety Data Sheets (SDS):</w:t>
            </w:r>
          </w:p>
          <w:p w14:paraId="6EB87EC1" w14:textId="77777777" w:rsidR="00706E24" w:rsidRPr="00EE6A52" w:rsidRDefault="00706E24" w:rsidP="00600451">
            <w:pPr>
              <w:pStyle w:val="HSCcontentlevel2"/>
            </w:pPr>
            <w:r w:rsidRPr="00EE6A52">
              <w:t xml:space="preserve">the information provided </w:t>
            </w:r>
          </w:p>
          <w:p w14:paraId="36E397DE" w14:textId="77777777" w:rsidR="00706E24" w:rsidRPr="00EE6A52" w:rsidRDefault="00706E24" w:rsidP="00442B91">
            <w:pPr>
              <w:pStyle w:val="HSCcontentlevel2"/>
              <w:spacing w:after="120"/>
            </w:pPr>
            <w:r w:rsidRPr="00EE6A52">
              <w:t>the meaning of symbols</w:t>
            </w:r>
          </w:p>
        </w:tc>
      </w:tr>
      <w:tr w:rsidR="00706E24" w:rsidRPr="00EE6A52" w14:paraId="7568C021" w14:textId="77777777" w:rsidTr="00962CEC">
        <w:tc>
          <w:tcPr>
            <w:tcW w:w="9038" w:type="dxa"/>
            <w:tcBorders>
              <w:top w:val="nil"/>
              <w:bottom w:val="nil"/>
            </w:tcBorders>
          </w:tcPr>
          <w:p w14:paraId="199E17D0" w14:textId="77777777" w:rsidR="00706E24" w:rsidRPr="00EE6A52" w:rsidRDefault="00706E24" w:rsidP="00962CEC">
            <w:pPr>
              <w:pStyle w:val="HSCContentlevel1"/>
              <w:spacing w:after="0"/>
            </w:pPr>
            <w:r w:rsidRPr="00EE6A52">
              <w:t xml:space="preserve">methods and techniques for measuring and calculating chemical use: </w:t>
            </w:r>
          </w:p>
          <w:p w14:paraId="61043B63" w14:textId="77777777" w:rsidR="00706E24" w:rsidRPr="00EE6A52" w:rsidRDefault="00706E24" w:rsidP="00600451">
            <w:pPr>
              <w:pStyle w:val="HSCcontentlevel2"/>
            </w:pPr>
            <w:r w:rsidRPr="00EE6A52">
              <w:t>importance of accuracy</w:t>
            </w:r>
          </w:p>
          <w:p w14:paraId="7A6720F9" w14:textId="77777777" w:rsidR="00706E24" w:rsidRPr="00EE6A52" w:rsidRDefault="00706E24" w:rsidP="00600451">
            <w:pPr>
              <w:pStyle w:val="HSCcontentlevel2"/>
            </w:pPr>
            <w:r w:rsidRPr="00EE6A52">
              <w:t>units of measurement</w:t>
            </w:r>
          </w:p>
          <w:p w14:paraId="6168F2C1" w14:textId="77777777" w:rsidR="00706E24" w:rsidRPr="00EE6A52" w:rsidRDefault="00706E24" w:rsidP="00600451">
            <w:pPr>
              <w:pStyle w:val="HSCcontentlevel2"/>
            </w:pPr>
            <w:r w:rsidRPr="00EE6A52">
              <w:t>measuring equipment used when handling chemicals</w:t>
            </w:r>
          </w:p>
          <w:p w14:paraId="1235D186" w14:textId="77777777" w:rsidR="00706E24" w:rsidRPr="00EE6A52" w:rsidRDefault="00706E24" w:rsidP="00600451">
            <w:pPr>
              <w:pStyle w:val="HSCcontentlevel2"/>
            </w:pPr>
            <w:r w:rsidRPr="00EE6A52">
              <w:t xml:space="preserve">the calculations performed: </w:t>
            </w:r>
          </w:p>
          <w:p w14:paraId="35B3BB60" w14:textId="77777777" w:rsidR="00706E24" w:rsidRPr="00EE6A52" w:rsidRDefault="00706E24" w:rsidP="00600451">
            <w:pPr>
              <w:pStyle w:val="HSCcontentlevel3"/>
            </w:pPr>
            <w:r w:rsidRPr="00EE6A52">
              <w:t>addition</w:t>
            </w:r>
          </w:p>
          <w:p w14:paraId="4B282678" w14:textId="77777777" w:rsidR="00706E24" w:rsidRPr="00EE6A52" w:rsidRDefault="00706E24" w:rsidP="00600451">
            <w:pPr>
              <w:pStyle w:val="HSCcontentlevel3"/>
            </w:pPr>
            <w:r w:rsidRPr="00EE6A52">
              <w:t>subtraction</w:t>
            </w:r>
          </w:p>
          <w:p w14:paraId="5E58A634" w14:textId="77777777" w:rsidR="00706E24" w:rsidRPr="00EE6A52" w:rsidRDefault="00706E24" w:rsidP="00600451">
            <w:pPr>
              <w:pStyle w:val="HSCcontentlevel3"/>
            </w:pPr>
            <w:r w:rsidRPr="00EE6A52">
              <w:t>division</w:t>
            </w:r>
          </w:p>
          <w:p w14:paraId="09ED0637" w14:textId="77777777" w:rsidR="00706E24" w:rsidRPr="00EE6A52" w:rsidRDefault="00706E24" w:rsidP="00600451">
            <w:pPr>
              <w:pStyle w:val="HSCcontentlevel3"/>
            </w:pPr>
            <w:r w:rsidRPr="00EE6A52">
              <w:t>multiplication</w:t>
            </w:r>
          </w:p>
          <w:p w14:paraId="65141FFB" w14:textId="77777777" w:rsidR="00706E24" w:rsidRPr="00EE6A52" w:rsidRDefault="00706E24" w:rsidP="00600451">
            <w:pPr>
              <w:pStyle w:val="HSCcontentlevel3"/>
            </w:pPr>
            <w:r w:rsidRPr="00EE6A52">
              <w:t>percentages</w:t>
            </w:r>
          </w:p>
          <w:p w14:paraId="501BBC45" w14:textId="77777777" w:rsidR="00706E24" w:rsidRPr="00EE6A52" w:rsidRDefault="00706E24" w:rsidP="00600451">
            <w:pPr>
              <w:pStyle w:val="HSCcontentlevel3"/>
            </w:pPr>
            <w:r w:rsidRPr="00EE6A52">
              <w:t>ratios</w:t>
            </w:r>
          </w:p>
          <w:p w14:paraId="531285F9" w14:textId="77777777" w:rsidR="00706E24" w:rsidRPr="00EE6A52" w:rsidRDefault="00706E24" w:rsidP="00600451">
            <w:pPr>
              <w:pStyle w:val="HSCcontentlevel3"/>
            </w:pPr>
            <w:r w:rsidRPr="00EE6A52">
              <w:t>volume</w:t>
            </w:r>
          </w:p>
          <w:p w14:paraId="08AA724F" w14:textId="77777777" w:rsidR="00706E24" w:rsidRPr="00EE6A52" w:rsidRDefault="00706E24" w:rsidP="00600451">
            <w:pPr>
              <w:pStyle w:val="HSCcontentlevel2"/>
            </w:pPr>
            <w:r w:rsidRPr="00EE6A52">
              <w:t>an understanding of:</w:t>
            </w:r>
          </w:p>
          <w:p w14:paraId="0DEFF3CE" w14:textId="77777777" w:rsidR="00706E24" w:rsidRPr="00EE6A52" w:rsidRDefault="00706E24" w:rsidP="00600451">
            <w:pPr>
              <w:pStyle w:val="HSCcontentlevel3"/>
            </w:pPr>
            <w:r w:rsidRPr="00EE6A52">
              <w:t>calibration</w:t>
            </w:r>
          </w:p>
          <w:p w14:paraId="4968D4AA" w14:textId="77777777" w:rsidR="00706E24" w:rsidRPr="00EE6A52" w:rsidRDefault="00706E24" w:rsidP="00600451">
            <w:pPr>
              <w:pStyle w:val="HSCcontentlevel3"/>
            </w:pPr>
            <w:r w:rsidRPr="00EE6A52">
              <w:t>decimal points</w:t>
            </w:r>
          </w:p>
          <w:p w14:paraId="55B36BC0" w14:textId="77777777" w:rsidR="00706E24" w:rsidRPr="00EE6A52" w:rsidRDefault="00706E24" w:rsidP="00600451">
            <w:pPr>
              <w:pStyle w:val="HSCcontentlevel3"/>
            </w:pPr>
            <w:r w:rsidRPr="00EE6A52">
              <w:t>estimations</w:t>
            </w:r>
          </w:p>
          <w:p w14:paraId="5F399777" w14:textId="77777777" w:rsidR="00706E24" w:rsidRPr="00EE6A52" w:rsidRDefault="00706E24" w:rsidP="00600451">
            <w:pPr>
              <w:pStyle w:val="HSCcontentlevel3"/>
            </w:pPr>
            <w:r w:rsidRPr="00EE6A52">
              <w:t xml:space="preserve">‘rounding off’ </w:t>
            </w:r>
          </w:p>
          <w:p w14:paraId="3F748D97" w14:textId="77777777" w:rsidR="00706E24" w:rsidRPr="00EE6A52" w:rsidRDefault="00706E24" w:rsidP="00442B91">
            <w:pPr>
              <w:pStyle w:val="HSCcontentlevel2"/>
              <w:spacing w:after="120"/>
            </w:pPr>
            <w:r w:rsidRPr="00EE6A52">
              <w:t>mixing chemicals</w:t>
            </w:r>
          </w:p>
        </w:tc>
      </w:tr>
      <w:tr w:rsidR="00706E24" w:rsidRPr="00EE6A52" w14:paraId="5F2AB77B" w14:textId="77777777" w:rsidTr="00962CEC">
        <w:tc>
          <w:tcPr>
            <w:tcW w:w="9038" w:type="dxa"/>
            <w:tcBorders>
              <w:top w:val="nil"/>
              <w:bottom w:val="single" w:sz="4" w:space="0" w:color="auto"/>
            </w:tcBorders>
          </w:tcPr>
          <w:p w14:paraId="36EABDB7" w14:textId="77777777" w:rsidR="00CA461C" w:rsidRPr="00EE6A52" w:rsidRDefault="00706E24" w:rsidP="00442B91">
            <w:pPr>
              <w:pStyle w:val="HSCContentlevel1"/>
              <w:ind w:left="357" w:hanging="357"/>
            </w:pPr>
            <w:r w:rsidRPr="00EE6A52">
              <w:t>procedures for loading chemicals into application equipment</w:t>
            </w:r>
          </w:p>
          <w:p w14:paraId="2777D1BD" w14:textId="77777777" w:rsidR="00177CBD" w:rsidRPr="00EE6A52" w:rsidRDefault="00177CBD" w:rsidP="00177CBD">
            <w:pPr>
              <w:pStyle w:val="HSCContentlevel1"/>
              <w:spacing w:after="0"/>
            </w:pPr>
            <w:r w:rsidRPr="00EE6A52">
              <w:t>safe and effective chemical application in a primary industries workplace:</w:t>
            </w:r>
          </w:p>
          <w:p w14:paraId="4E9FAFDE" w14:textId="07BC41AF" w:rsidR="00177CBD" w:rsidRPr="00EE6A52" w:rsidRDefault="00177CBD" w:rsidP="00600451">
            <w:pPr>
              <w:pStyle w:val="HSCcontentlevel2"/>
            </w:pPr>
            <w:r w:rsidRPr="00EE6A52">
              <w:t>assessing and recording meteorological conditions and forecasts</w:t>
            </w:r>
          </w:p>
        </w:tc>
      </w:tr>
      <w:tr w:rsidR="00706E24" w:rsidRPr="00EE6A52" w14:paraId="66A74845"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04CDCFBD" w14:textId="77777777" w:rsidR="00706E24" w:rsidRPr="00EE6A52" w:rsidRDefault="00706E24" w:rsidP="0005046D">
            <w:pPr>
              <w:keepNext/>
              <w:widowControl/>
              <w:spacing w:before="120" w:after="120"/>
              <w:rPr>
                <w:b/>
                <w:bCs/>
                <w:color w:val="FFFFFF" w:themeColor="background1"/>
              </w:rPr>
            </w:pPr>
            <w:r w:rsidRPr="00EE6A52">
              <w:rPr>
                <w:b/>
                <w:bCs/>
                <w:color w:val="FFFFFF" w:themeColor="background1"/>
              </w:rPr>
              <w:lastRenderedPageBreak/>
              <w:t>working with chemicals, continued</w:t>
            </w:r>
          </w:p>
        </w:tc>
      </w:tr>
      <w:tr w:rsidR="00706E24" w:rsidRPr="00EE6A52" w14:paraId="0D9C5983" w14:textId="77777777" w:rsidTr="00962CEC">
        <w:tc>
          <w:tcPr>
            <w:tcW w:w="9038" w:type="dxa"/>
            <w:tcBorders>
              <w:top w:val="single" w:sz="4" w:space="0" w:color="auto"/>
              <w:bottom w:val="nil"/>
            </w:tcBorders>
          </w:tcPr>
          <w:p w14:paraId="5224FA3E" w14:textId="77777777" w:rsidR="00706E24" w:rsidRPr="00EE6A52" w:rsidRDefault="00706E24" w:rsidP="0005046D">
            <w:pPr>
              <w:pStyle w:val="HSCcontentlevel2"/>
              <w:keepNext/>
              <w:spacing w:before="120"/>
            </w:pPr>
            <w:r w:rsidRPr="00EE6A52">
              <w:t>following an application plan</w:t>
            </w:r>
          </w:p>
          <w:p w14:paraId="6FA0F9CE" w14:textId="77777777" w:rsidR="00706E24" w:rsidRPr="00EE6A52" w:rsidRDefault="00706E24" w:rsidP="0005046D">
            <w:pPr>
              <w:pStyle w:val="HSCcontentlevel2"/>
              <w:keepNext/>
            </w:pPr>
            <w:r w:rsidRPr="00EE6A52">
              <w:t>re-entry and withholding periods</w:t>
            </w:r>
          </w:p>
        </w:tc>
      </w:tr>
      <w:tr w:rsidR="00706E24" w:rsidRPr="00EE6A52" w14:paraId="47281CBE" w14:textId="77777777" w:rsidTr="00962CEC">
        <w:tc>
          <w:tcPr>
            <w:tcW w:w="9038" w:type="dxa"/>
            <w:tcBorders>
              <w:top w:val="nil"/>
              <w:bottom w:val="nil"/>
            </w:tcBorders>
          </w:tcPr>
          <w:p w14:paraId="4222ABDD" w14:textId="77777777" w:rsidR="00706E24" w:rsidRPr="00EE6A52" w:rsidRDefault="00706E24" w:rsidP="00962CEC">
            <w:pPr>
              <w:pStyle w:val="HSCContentlevel1"/>
            </w:pPr>
            <w:r w:rsidRPr="00EE6A52">
              <w:t>workplace procedures in the event of a chemical spill</w:t>
            </w:r>
          </w:p>
        </w:tc>
      </w:tr>
      <w:tr w:rsidR="00706E24" w:rsidRPr="00EE6A52" w14:paraId="4040EC77" w14:textId="77777777" w:rsidTr="00962CEC">
        <w:tc>
          <w:tcPr>
            <w:tcW w:w="9038" w:type="dxa"/>
            <w:tcBorders>
              <w:top w:val="nil"/>
              <w:bottom w:val="nil"/>
            </w:tcBorders>
          </w:tcPr>
          <w:p w14:paraId="68E38E98" w14:textId="77777777" w:rsidR="00706E24" w:rsidRPr="00EE6A52" w:rsidRDefault="00706E24" w:rsidP="00962CEC">
            <w:pPr>
              <w:pStyle w:val="HSCContentlevel1"/>
              <w:spacing w:after="0"/>
            </w:pPr>
            <w:r w:rsidRPr="00EE6A52">
              <w:t xml:space="preserve">clean-up procedures related to working with chemicals: </w:t>
            </w:r>
          </w:p>
          <w:p w14:paraId="7CE25ACC" w14:textId="77777777" w:rsidR="00706E24" w:rsidRPr="00EE6A52" w:rsidRDefault="00706E24" w:rsidP="00600451">
            <w:pPr>
              <w:pStyle w:val="HSCcontentlevel2"/>
            </w:pPr>
            <w:r w:rsidRPr="00EE6A52">
              <w:t xml:space="preserve">requirements for disposal: </w:t>
            </w:r>
          </w:p>
          <w:p w14:paraId="12C22E70" w14:textId="77777777" w:rsidR="00706E24" w:rsidRPr="00EE6A52" w:rsidRDefault="00706E24" w:rsidP="00600451">
            <w:pPr>
              <w:pStyle w:val="HSCcontentlevel3"/>
            </w:pPr>
            <w:r w:rsidRPr="00EE6A52">
              <w:t>excess chemical</w:t>
            </w:r>
          </w:p>
          <w:p w14:paraId="3E7C2893" w14:textId="77777777" w:rsidR="00706E24" w:rsidRPr="00EE6A52" w:rsidRDefault="00706E24" w:rsidP="00600451">
            <w:pPr>
              <w:pStyle w:val="HSCcontentlevel3"/>
            </w:pPr>
            <w:r w:rsidRPr="00EE6A52">
              <w:t>waste</w:t>
            </w:r>
          </w:p>
          <w:p w14:paraId="3C2D577C" w14:textId="77777777" w:rsidR="00706E24" w:rsidRPr="00EE6A52" w:rsidRDefault="00706E24" w:rsidP="00600451">
            <w:pPr>
              <w:pStyle w:val="HSCcontentlevel3"/>
            </w:pPr>
            <w:r w:rsidRPr="00EE6A52">
              <w:t>containers</w:t>
            </w:r>
          </w:p>
          <w:p w14:paraId="3281FFD9" w14:textId="77777777" w:rsidR="00706E24" w:rsidRPr="00EE6A52" w:rsidRDefault="00706E24" w:rsidP="00442B91">
            <w:pPr>
              <w:pStyle w:val="HSCcontentlevel2"/>
              <w:spacing w:after="120"/>
            </w:pPr>
            <w:r w:rsidRPr="00EE6A52">
              <w:t>triple rinse</w:t>
            </w:r>
          </w:p>
        </w:tc>
      </w:tr>
      <w:tr w:rsidR="00706E24" w:rsidRPr="00EE6A52" w14:paraId="5CA3BA96" w14:textId="77777777" w:rsidTr="00962CEC">
        <w:tc>
          <w:tcPr>
            <w:tcW w:w="9038" w:type="dxa"/>
            <w:tcBorders>
              <w:top w:val="nil"/>
              <w:bottom w:val="nil"/>
            </w:tcBorders>
          </w:tcPr>
          <w:p w14:paraId="15BC79C2" w14:textId="77777777" w:rsidR="00706E24" w:rsidRPr="00EE6A52" w:rsidRDefault="00706E24" w:rsidP="00962CEC">
            <w:pPr>
              <w:pStyle w:val="HSCContentlevel1"/>
              <w:spacing w:after="0"/>
            </w:pPr>
            <w:r w:rsidRPr="00EE6A52">
              <w:t>purpose and importance of recording and reporting chemical use:</w:t>
            </w:r>
          </w:p>
          <w:p w14:paraId="7A97C9DC" w14:textId="77777777" w:rsidR="00706E24" w:rsidRPr="00EE6A52" w:rsidRDefault="00706E24" w:rsidP="00600451">
            <w:pPr>
              <w:pStyle w:val="HSCcontentlevel2"/>
            </w:pPr>
            <w:r w:rsidRPr="00EE6A52">
              <w:t>inventory</w:t>
            </w:r>
          </w:p>
          <w:p w14:paraId="2C27FA94" w14:textId="77777777" w:rsidR="00706E24" w:rsidRPr="00EE6A52" w:rsidRDefault="00706E24" w:rsidP="00600451">
            <w:pPr>
              <w:pStyle w:val="HSCcontentlevel2"/>
            </w:pPr>
            <w:r w:rsidRPr="00EE6A52">
              <w:t xml:space="preserve">pre-treatment notification </w:t>
            </w:r>
          </w:p>
          <w:p w14:paraId="14C4CAC6" w14:textId="77777777" w:rsidR="00706E24" w:rsidRPr="00EE6A52" w:rsidRDefault="00706E24" w:rsidP="00442B91">
            <w:pPr>
              <w:pStyle w:val="HSCcontentlevel2"/>
              <w:spacing w:after="120"/>
            </w:pPr>
            <w:r w:rsidRPr="00EE6A52">
              <w:t>application details</w:t>
            </w:r>
          </w:p>
        </w:tc>
      </w:tr>
      <w:tr w:rsidR="00706E24" w:rsidRPr="00EE6A52" w14:paraId="19C18B7B" w14:textId="77777777" w:rsidTr="00962CEC">
        <w:tc>
          <w:tcPr>
            <w:tcW w:w="9038" w:type="dxa"/>
            <w:tcBorders>
              <w:top w:val="nil"/>
              <w:bottom w:val="nil"/>
            </w:tcBorders>
          </w:tcPr>
          <w:p w14:paraId="1039F03A" w14:textId="77777777" w:rsidR="00706E24" w:rsidRPr="00EE6A52" w:rsidRDefault="00706E24" w:rsidP="00442B91">
            <w:pPr>
              <w:pStyle w:val="HSCContentlevel1"/>
              <w:ind w:left="357" w:hanging="357"/>
            </w:pPr>
            <w:r w:rsidRPr="00EE6A52">
              <w:t>storage of chemicals</w:t>
            </w:r>
          </w:p>
        </w:tc>
      </w:tr>
      <w:tr w:rsidR="00706E24" w:rsidRPr="00EE6A52" w14:paraId="6AA97E06" w14:textId="77777777" w:rsidTr="00962CEC">
        <w:tc>
          <w:tcPr>
            <w:tcW w:w="9038" w:type="dxa"/>
            <w:tcBorders>
              <w:top w:val="nil"/>
              <w:bottom w:val="single" w:sz="4" w:space="0" w:color="auto"/>
            </w:tcBorders>
          </w:tcPr>
          <w:p w14:paraId="3110C02E" w14:textId="77777777" w:rsidR="00706E24" w:rsidRPr="00EE6A52" w:rsidRDefault="00706E24" w:rsidP="00442B91">
            <w:pPr>
              <w:pStyle w:val="HSCContentlevel1"/>
              <w:ind w:left="357" w:hanging="357"/>
            </w:pPr>
            <w:r w:rsidRPr="00EE6A52">
              <w:t>techniques and requirements when handling and transporting chemicals</w:t>
            </w:r>
          </w:p>
        </w:tc>
      </w:tr>
      <w:tr w:rsidR="00706E24" w:rsidRPr="00EE6A52" w14:paraId="5F9D1D58"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035499CE" w14:textId="77777777" w:rsidR="00706E24" w:rsidRPr="00EE6A52" w:rsidRDefault="00706E24" w:rsidP="00962CEC">
            <w:pPr>
              <w:spacing w:before="120" w:after="120"/>
              <w:rPr>
                <w:b/>
                <w:bCs/>
                <w:color w:val="FFFFFF" w:themeColor="background1"/>
              </w:rPr>
            </w:pPr>
            <w:r w:rsidRPr="00EE6A52">
              <w:rPr>
                <w:b/>
                <w:bCs/>
              </w:rPr>
              <w:t>integrated pest/resistance management</w:t>
            </w:r>
          </w:p>
        </w:tc>
      </w:tr>
      <w:tr w:rsidR="00706E24" w:rsidRPr="00EE6A52" w14:paraId="08598E3C" w14:textId="77777777" w:rsidTr="00962CEC">
        <w:tc>
          <w:tcPr>
            <w:tcW w:w="9038" w:type="dxa"/>
            <w:tcBorders>
              <w:top w:val="single" w:sz="4" w:space="0" w:color="auto"/>
              <w:bottom w:val="nil"/>
            </w:tcBorders>
          </w:tcPr>
          <w:p w14:paraId="297BAAF0" w14:textId="77777777" w:rsidR="00706E24" w:rsidRPr="00EE6A52" w:rsidRDefault="00706E24" w:rsidP="00442B91">
            <w:pPr>
              <w:pStyle w:val="HSCContentlevel1"/>
              <w:ind w:left="357" w:hanging="357"/>
            </w:pPr>
            <w:r w:rsidRPr="00EE6A52">
              <w:t xml:space="preserve">an understanding of integrated pest/resistance management </w:t>
            </w:r>
          </w:p>
        </w:tc>
      </w:tr>
      <w:tr w:rsidR="00706E24" w:rsidRPr="00EE6A52" w14:paraId="4953AF5E" w14:textId="77777777" w:rsidTr="00962CEC">
        <w:tc>
          <w:tcPr>
            <w:tcW w:w="9038" w:type="dxa"/>
            <w:tcBorders>
              <w:top w:val="nil"/>
              <w:bottom w:val="nil"/>
            </w:tcBorders>
          </w:tcPr>
          <w:p w14:paraId="6EB24D7D" w14:textId="77777777" w:rsidR="00706E24" w:rsidRPr="00EE6A52" w:rsidRDefault="00706E24" w:rsidP="00442B91">
            <w:pPr>
              <w:pStyle w:val="HSCContentlevel1"/>
              <w:ind w:left="357" w:hanging="357"/>
            </w:pPr>
            <w:r w:rsidRPr="00EE6A52">
              <w:t>strategies for integrated pest/resistance management</w:t>
            </w:r>
          </w:p>
        </w:tc>
      </w:tr>
      <w:tr w:rsidR="00706E24" w:rsidRPr="00EE6A52" w14:paraId="5FCA30AA" w14:textId="77777777" w:rsidTr="00962CEC">
        <w:tc>
          <w:tcPr>
            <w:tcW w:w="9038" w:type="dxa"/>
            <w:tcBorders>
              <w:top w:val="nil"/>
            </w:tcBorders>
          </w:tcPr>
          <w:p w14:paraId="2A7B85D6" w14:textId="77777777" w:rsidR="00706E24" w:rsidRPr="00EE6A52" w:rsidRDefault="00706E24" w:rsidP="00442B91">
            <w:pPr>
              <w:pStyle w:val="HSCContentlevel1"/>
              <w:ind w:left="357" w:hanging="357"/>
            </w:pPr>
            <w:r w:rsidRPr="00EE6A52">
              <w:t>alternatives to chemicals for pest/resistance management</w:t>
            </w:r>
          </w:p>
        </w:tc>
      </w:tr>
    </w:tbl>
    <w:p w14:paraId="78C75A3E" w14:textId="724C8D87" w:rsidR="000E7D3B" w:rsidRPr="00EE6A52" w:rsidRDefault="000E7D3B">
      <w:pPr>
        <w:widowControl/>
        <w:spacing w:after="0" w:line="240" w:lineRule="auto"/>
        <w:rPr>
          <w:rFonts w:eastAsia="Times New Roman" w:cs="Times New Roman"/>
          <w:spacing w:val="0"/>
          <w:szCs w:val="24"/>
          <w:lang w:val="en-US" w:eastAsia="x-none"/>
        </w:rPr>
      </w:pPr>
      <w:r w:rsidRPr="00EE6A52">
        <w:br w:type="page"/>
      </w:r>
    </w:p>
    <w:p w14:paraId="12DE0246" w14:textId="77777777" w:rsidR="00706E24" w:rsidRPr="00EE6A52" w:rsidRDefault="00706E24" w:rsidP="00706E24">
      <w:pPr>
        <w:pStyle w:val="Heading2"/>
      </w:pPr>
      <w:bookmarkStart w:id="45" w:name="_Toc198807646"/>
      <w:r w:rsidRPr="00EE6A52">
        <w:lastRenderedPageBreak/>
        <w:t>3.2</w:t>
      </w:r>
      <w:r w:rsidRPr="00EE6A52">
        <w:tab/>
        <w:t>Safety – mandatory focus area</w:t>
      </w:r>
      <w:bookmarkEnd w:id="45"/>
    </w:p>
    <w:p w14:paraId="6A09F3BF" w14:textId="77777777" w:rsidR="00706E24" w:rsidRPr="00EE6A52" w:rsidRDefault="00706E24" w:rsidP="00035159">
      <w:pPr>
        <w:pStyle w:val="Heading3"/>
        <w:spacing w:before="240" w:after="120"/>
      </w:pPr>
      <w:bookmarkStart w:id="46" w:name="_Toc198807647"/>
      <w:r w:rsidRPr="00EE6A52">
        <w:t>3.2.1</w:t>
      </w:r>
      <w:r w:rsidRPr="00EE6A52">
        <w:tab/>
        <w:t>Outcomes</w:t>
      </w:r>
      <w:bookmarkEnd w:id="46"/>
      <w:r w:rsidRPr="00EE6A52">
        <w:t xml:space="preserve"> </w:t>
      </w:r>
    </w:p>
    <w:p w14:paraId="1AD8C8B2" w14:textId="77777777" w:rsidR="00706E24" w:rsidRPr="00EE6A52" w:rsidRDefault="00706E24" w:rsidP="00706E24">
      <w:pPr>
        <w:spacing w:after="160"/>
        <w:rPr>
          <w:szCs w:val="20"/>
        </w:rPr>
      </w:pPr>
      <w:r w:rsidRPr="00EE6A52">
        <w:t>The student</w:t>
      </w:r>
      <w:r w:rsidRPr="00EE6A52">
        <w:rPr>
          <w:szCs w:val="20"/>
        </w:rPr>
        <w:t>:</w:t>
      </w:r>
    </w:p>
    <w:p w14:paraId="09981422" w14:textId="77777777" w:rsidR="00706E24" w:rsidRPr="00EE6A52" w:rsidRDefault="00706E24" w:rsidP="00706E24">
      <w:pPr>
        <w:pStyle w:val="List-Dot"/>
        <w:spacing w:after="160"/>
      </w:pPr>
      <w:r w:rsidRPr="00EE6A52">
        <w:t xml:space="preserve">demonstrates an understanding of work health and safety (WHS) compliance, participation and consultation in the primary industries </w:t>
      </w:r>
    </w:p>
    <w:p w14:paraId="2A490A0F" w14:textId="77777777" w:rsidR="00706E24" w:rsidRPr="00EE6A52" w:rsidRDefault="00706E24" w:rsidP="00706E24">
      <w:pPr>
        <w:pStyle w:val="List-Dot"/>
        <w:spacing w:after="160"/>
      </w:pPr>
      <w:r w:rsidRPr="00EE6A52">
        <w:t>explains workplace policy, procedures and practices that ensure the safety of the primary industries worker and their colleagues and clients</w:t>
      </w:r>
    </w:p>
    <w:p w14:paraId="4F13B3A5" w14:textId="77777777" w:rsidR="00706E24" w:rsidRPr="00EE6A52" w:rsidRDefault="00706E24" w:rsidP="00706E24">
      <w:pPr>
        <w:pStyle w:val="List-Dot"/>
        <w:spacing w:after="160"/>
      </w:pPr>
      <w:r w:rsidRPr="00EE6A52">
        <w:t>applies risk management in a primary industries workplace</w:t>
      </w:r>
    </w:p>
    <w:p w14:paraId="41DFA4BF" w14:textId="77777777" w:rsidR="00706E24" w:rsidRPr="00EE6A52" w:rsidRDefault="00706E24" w:rsidP="00706E24">
      <w:pPr>
        <w:pStyle w:val="List-Dot"/>
      </w:pPr>
      <w:r w:rsidRPr="00EE6A52">
        <w:t>proposes appropriate responses to emergency situations.</w:t>
      </w:r>
    </w:p>
    <w:p w14:paraId="3BC00B21" w14:textId="77777777" w:rsidR="00706E24" w:rsidRPr="00EE6A52" w:rsidRDefault="00706E24" w:rsidP="00035159">
      <w:pPr>
        <w:pStyle w:val="Heading3"/>
        <w:spacing w:before="240" w:after="120"/>
      </w:pPr>
      <w:bookmarkStart w:id="47" w:name="_Toc198807648"/>
      <w:r w:rsidRPr="00EE6A52">
        <w:t>3.2.2</w:t>
      </w:r>
      <w:r w:rsidRPr="00EE6A52">
        <w:tab/>
        <w:t>Associated unit of competency</w:t>
      </w:r>
      <w:bookmarkEnd w:id="47"/>
    </w:p>
    <w:p w14:paraId="5177BF5D" w14:textId="77777777" w:rsidR="00706E24" w:rsidRPr="00EE6A52" w:rsidRDefault="00706E24" w:rsidP="00706E24">
      <w:pPr>
        <w:spacing w:after="160"/>
      </w:pPr>
      <w:r w:rsidRPr="00EE6A52">
        <w:t>The scope of learning for the HSC must be read and delivered in conjunction with the following associated unit of competency:</w:t>
      </w:r>
    </w:p>
    <w:p w14:paraId="2819E2B8" w14:textId="5E8886BE" w:rsidR="00706E24" w:rsidRPr="00AB67C4" w:rsidRDefault="00AB67C4" w:rsidP="00EF176B">
      <w:pPr>
        <w:pStyle w:val="List-Dot"/>
        <w:tabs>
          <w:tab w:val="left" w:pos="1701"/>
        </w:tabs>
        <w:rPr>
          <w:rStyle w:val="Hyperlink"/>
        </w:rPr>
      </w:pPr>
      <w:r>
        <w:fldChar w:fldCharType="begin"/>
      </w:r>
      <w:r>
        <w:instrText>HYPERLINK "https://training.gov.au/training/details/AHCWHS202/unitdetails"</w:instrText>
      </w:r>
      <w:r>
        <w:fldChar w:fldCharType="separate"/>
      </w:r>
      <w:r w:rsidR="00706E24" w:rsidRPr="00AB67C4">
        <w:rPr>
          <w:rStyle w:val="Hyperlink"/>
        </w:rPr>
        <w:t>AHCWHS202</w:t>
      </w:r>
      <w:r w:rsidR="00706E24" w:rsidRPr="00AB67C4">
        <w:rPr>
          <w:rStyle w:val="Hyperlink"/>
        </w:rPr>
        <w:tab/>
        <w:t>Participate in work</w:t>
      </w:r>
      <w:r w:rsidR="00A701CD" w:rsidRPr="00AB67C4">
        <w:rPr>
          <w:rStyle w:val="Hyperlink"/>
        </w:rPr>
        <w:t>place</w:t>
      </w:r>
      <w:r w:rsidR="00706E24" w:rsidRPr="00AB67C4">
        <w:rPr>
          <w:rStyle w:val="Hyperlink"/>
        </w:rPr>
        <w:t xml:space="preserve"> health and safety processes </w:t>
      </w:r>
    </w:p>
    <w:p w14:paraId="041B7A53" w14:textId="411E2F85" w:rsidR="00706E24" w:rsidRPr="00EE6A52" w:rsidRDefault="00AB67C4" w:rsidP="00EF176B">
      <w:pPr>
        <w:spacing w:after="200"/>
        <w:ind w:left="425" w:hanging="425"/>
      </w:pPr>
      <w:r>
        <w:rPr>
          <w:lang w:eastAsia="en-AU"/>
        </w:rPr>
        <w:fldChar w:fldCharType="end"/>
      </w:r>
      <w:r w:rsidR="00706E24" w:rsidRPr="00EE6A52">
        <w:rPr>
          <w:rStyle w:val="Hyperlink"/>
          <w:color w:val="auto"/>
          <w:u w:val="none"/>
        </w:rPr>
        <w:t>or</w:t>
      </w:r>
    </w:p>
    <w:p w14:paraId="2D306E96" w14:textId="5014B97C" w:rsidR="00706E24" w:rsidRPr="00590E5D" w:rsidRDefault="00590E5D" w:rsidP="00EF176B">
      <w:pPr>
        <w:pStyle w:val="List-Dot"/>
        <w:tabs>
          <w:tab w:val="left" w:pos="1701"/>
        </w:tabs>
        <w:rPr>
          <w:rStyle w:val="Hyperlink"/>
        </w:rPr>
      </w:pPr>
      <w:r>
        <w:fldChar w:fldCharType="begin"/>
      </w:r>
      <w:r>
        <w:instrText>HYPERLINK "https://training.gov.au/training/details/AHCWHS302/unitdetails"</w:instrText>
      </w:r>
      <w:r>
        <w:fldChar w:fldCharType="separate"/>
      </w:r>
      <w:r w:rsidR="00706E24" w:rsidRPr="00590E5D">
        <w:rPr>
          <w:rStyle w:val="Hyperlink"/>
        </w:rPr>
        <w:t>AHCWHS302</w:t>
      </w:r>
      <w:r w:rsidR="00706E24" w:rsidRPr="00590E5D">
        <w:rPr>
          <w:rStyle w:val="Hyperlink"/>
        </w:rPr>
        <w:tab/>
        <w:t>Contribute to work</w:t>
      </w:r>
      <w:r w:rsidR="00C6775C" w:rsidRPr="00590E5D">
        <w:rPr>
          <w:rStyle w:val="Hyperlink"/>
        </w:rPr>
        <w:t>place</w:t>
      </w:r>
      <w:r w:rsidR="00706E24" w:rsidRPr="00590E5D">
        <w:rPr>
          <w:rStyle w:val="Hyperlink"/>
        </w:rPr>
        <w:t xml:space="preserve"> health and safety processes</w:t>
      </w:r>
    </w:p>
    <w:p w14:paraId="360F3F51" w14:textId="31E031F4" w:rsidR="00706E24" w:rsidRPr="00EE6A52" w:rsidRDefault="00590E5D" w:rsidP="00EF176B">
      <w:pPr>
        <w:spacing w:before="240"/>
      </w:pPr>
      <w:r>
        <w:rPr>
          <w:lang w:eastAsia="en-AU"/>
        </w:rPr>
        <w:fldChar w:fldCharType="end"/>
      </w:r>
      <w:r w:rsidR="00706E24" w:rsidRPr="00EE6A52">
        <w:t>The application and elements for each of these units of competency are provided below.</w:t>
      </w:r>
    </w:p>
    <w:p w14:paraId="232563EF" w14:textId="77777777" w:rsidR="00706E24" w:rsidRPr="00EE6A52" w:rsidRDefault="00706E24" w:rsidP="00035159">
      <w:pPr>
        <w:spacing w:after="120"/>
        <w:ind w:left="1418" w:hanging="1418"/>
        <w:rPr>
          <w:b/>
          <w:bCs/>
        </w:rPr>
      </w:pPr>
      <w:r w:rsidRPr="00EE6A52">
        <w:rPr>
          <w:b/>
          <w:bCs/>
        </w:rPr>
        <w:t>AHCWHS202</w:t>
      </w:r>
      <w:r w:rsidRPr="00EE6A52">
        <w:rPr>
          <w:b/>
          <w:bCs/>
        </w:rPr>
        <w:tab/>
        <w:t>Participate in workplace health and safety processes</w:t>
      </w:r>
    </w:p>
    <w:p w14:paraId="6C778DE1" w14:textId="77777777" w:rsidR="00706E24" w:rsidRPr="00EE6A52" w:rsidRDefault="00706E24" w:rsidP="00EF176B">
      <w:pPr>
        <w:ind w:left="1418" w:hanging="1418"/>
        <w:rPr>
          <w:rFonts w:cs="Arial"/>
        </w:rPr>
      </w:pPr>
      <w:r w:rsidRPr="00CA12C4">
        <w:t>Application</w:t>
      </w:r>
      <w:r w:rsidRPr="00EE6A52">
        <w:tab/>
      </w:r>
      <w:r w:rsidRPr="00EE6A52">
        <w:rPr>
          <w:rStyle w:val="BodyTextChar"/>
          <w:rFonts w:eastAsia="Calibri"/>
        </w:rPr>
        <w:t xml:space="preserve">This unit of competency describes the skills and knowledge required to recognise and report hazards in the workplace, and follow workplace health and safety procedures and directions. </w:t>
      </w:r>
    </w:p>
    <w:p w14:paraId="418AEA92" w14:textId="77777777" w:rsidR="00706E24" w:rsidRPr="00EE6A52" w:rsidRDefault="00706E24" w:rsidP="00EF176B">
      <w:pPr>
        <w:tabs>
          <w:tab w:val="left" w:pos="1701"/>
        </w:tabs>
        <w:ind w:left="1418" w:hanging="1418"/>
      </w:pPr>
      <w:r w:rsidRPr="00CA12C4">
        <w:rPr>
          <w:iCs/>
        </w:rPr>
        <w:t>Elements</w:t>
      </w:r>
      <w:r w:rsidRPr="00EE6A52">
        <w:tab/>
        <w:t>1.</w:t>
      </w:r>
      <w:r w:rsidRPr="00EE6A52">
        <w:tab/>
        <w:t>Follow workplace procedures for hazard identification and risk control</w:t>
      </w:r>
    </w:p>
    <w:p w14:paraId="5B6854F3" w14:textId="5679F70F" w:rsidR="00EF176B" w:rsidRPr="00EE6A52" w:rsidRDefault="00706E24" w:rsidP="00EF176B">
      <w:pPr>
        <w:ind w:left="1701" w:hanging="283"/>
      </w:pPr>
      <w:r w:rsidRPr="00EE6A52">
        <w:t>2.</w:t>
      </w:r>
      <w:r w:rsidRPr="00EE6A52">
        <w:tab/>
        <w:t>Follow safe practices during work operations</w:t>
      </w:r>
    </w:p>
    <w:p w14:paraId="3B413E22" w14:textId="77777777" w:rsidR="00706E24" w:rsidRPr="00EE6A52" w:rsidRDefault="00706E24" w:rsidP="00EF176B">
      <w:pPr>
        <w:ind w:left="1701" w:hanging="283"/>
      </w:pPr>
      <w:r w:rsidRPr="00EE6A52">
        <w:t>3.</w:t>
      </w:r>
      <w:r w:rsidRPr="00EE6A52">
        <w:tab/>
        <w:t>Participate in arrangements for maintaining the health and safety of all people in the workplace.</w:t>
      </w:r>
    </w:p>
    <w:p w14:paraId="0B85187F" w14:textId="61E1A6A2" w:rsidR="00706E24" w:rsidRPr="00EE6A52" w:rsidRDefault="00706E24" w:rsidP="00EF176B">
      <w:r w:rsidRPr="00CA12C4">
        <w:t>Assessment requirements</w:t>
      </w:r>
      <w:r w:rsidRPr="00EE6A52">
        <w:rPr>
          <w:i/>
          <w:iCs/>
        </w:rPr>
        <w:t xml:space="preserve"> </w:t>
      </w:r>
      <w:r w:rsidRPr="00EE6A52">
        <w:t>for</w:t>
      </w:r>
      <w:hyperlink r:id="rId229">
        <w:r w:rsidRPr="00EE6A52">
          <w:t xml:space="preserve"> </w:t>
        </w:r>
        <w:r w:rsidRPr="00EE6A52">
          <w:rPr>
            <w:rStyle w:val="Hyperlink"/>
          </w:rPr>
          <w:t>AHCWHS202 Participate in work</w:t>
        </w:r>
        <w:r w:rsidR="00A701CD">
          <w:rPr>
            <w:rStyle w:val="Hyperlink"/>
          </w:rPr>
          <w:t>place</w:t>
        </w:r>
        <w:r w:rsidRPr="00EE6A52">
          <w:rPr>
            <w:rStyle w:val="Hyperlink"/>
          </w:rPr>
          <w:t xml:space="preserve"> health and safety processes</w:t>
        </w:r>
      </w:hyperlink>
      <w:r w:rsidRPr="00EE6A52">
        <w:t xml:space="preserve"> are detailed in the Training Package.</w:t>
      </w:r>
    </w:p>
    <w:p w14:paraId="0C0977D0" w14:textId="77777777" w:rsidR="00706E24" w:rsidRPr="00EE6A52" w:rsidRDefault="00706E24" w:rsidP="00035159">
      <w:pPr>
        <w:spacing w:after="120"/>
        <w:ind w:left="1418" w:hanging="1418"/>
        <w:rPr>
          <w:b/>
          <w:bCs/>
        </w:rPr>
      </w:pPr>
      <w:r w:rsidRPr="00EE6A52">
        <w:rPr>
          <w:b/>
          <w:bCs/>
        </w:rPr>
        <w:t>AHCWHS302</w:t>
      </w:r>
      <w:r w:rsidRPr="00EE6A52">
        <w:rPr>
          <w:b/>
          <w:bCs/>
        </w:rPr>
        <w:tab/>
        <w:t>Contribute to workplace health and safety processes</w:t>
      </w:r>
    </w:p>
    <w:p w14:paraId="62461877" w14:textId="77777777" w:rsidR="00706E24" w:rsidRPr="00EE6A52" w:rsidRDefault="00706E24" w:rsidP="00EF176B">
      <w:pPr>
        <w:ind w:left="1418" w:hanging="1418"/>
      </w:pPr>
      <w:r w:rsidRPr="00CA12C4">
        <w:rPr>
          <w:iCs/>
        </w:rPr>
        <w:t>Application</w:t>
      </w:r>
      <w:r w:rsidRPr="00EE6A52">
        <w:tab/>
        <w:t>This unit of competency describes the skills and knowledge required to carry out enterprise work health and safety policies and procedures.</w:t>
      </w:r>
    </w:p>
    <w:p w14:paraId="36256605" w14:textId="77777777" w:rsidR="00706E24" w:rsidRPr="00EE6A52" w:rsidRDefault="00706E24" w:rsidP="00EF176B">
      <w:pPr>
        <w:tabs>
          <w:tab w:val="left" w:pos="1701"/>
        </w:tabs>
        <w:ind w:left="1418" w:hanging="1418"/>
      </w:pPr>
      <w:r w:rsidRPr="00CA12C4">
        <w:rPr>
          <w:rStyle w:val="BodyTextChar"/>
          <w:rFonts w:eastAsia="Calibri"/>
          <w:iCs/>
        </w:rPr>
        <w:t>Elements</w:t>
      </w:r>
      <w:r w:rsidRPr="00EE6A52">
        <w:rPr>
          <w:rStyle w:val="BodyTextChar"/>
          <w:rFonts w:eastAsia="Calibri"/>
        </w:rPr>
        <w:tab/>
      </w:r>
      <w:r w:rsidRPr="00EE6A52">
        <w:t>1.</w:t>
      </w:r>
      <w:r w:rsidRPr="00EE6A52">
        <w:tab/>
        <w:t>Apply workplace health and safety policies and procedures</w:t>
      </w:r>
    </w:p>
    <w:p w14:paraId="53C7B105" w14:textId="77777777" w:rsidR="00706E24" w:rsidRPr="00EE6A52" w:rsidRDefault="00706E24" w:rsidP="00EF176B">
      <w:pPr>
        <w:ind w:left="1701" w:hanging="283"/>
      </w:pPr>
      <w:r w:rsidRPr="00EE6A52">
        <w:t>2.</w:t>
      </w:r>
      <w:r w:rsidRPr="00EE6A52">
        <w:tab/>
        <w:t>Assist in workplace hazard identification and risk control</w:t>
      </w:r>
    </w:p>
    <w:p w14:paraId="2EDEF98A" w14:textId="77777777" w:rsidR="00706E24" w:rsidRPr="00EE6A52" w:rsidRDefault="00706E24" w:rsidP="00EF176B">
      <w:pPr>
        <w:ind w:left="1701" w:hanging="283"/>
      </w:pPr>
      <w:r w:rsidRPr="00EE6A52">
        <w:t>3.</w:t>
      </w:r>
      <w:r w:rsidRPr="00EE6A52">
        <w:tab/>
        <w:t>Follow safe practices during work operations</w:t>
      </w:r>
    </w:p>
    <w:p w14:paraId="3B17EC1D" w14:textId="77777777" w:rsidR="00706E24" w:rsidRPr="00EE6A52" w:rsidRDefault="00706E24" w:rsidP="00EF176B">
      <w:pPr>
        <w:ind w:left="1702" w:hanging="284"/>
      </w:pPr>
      <w:r w:rsidRPr="00EE6A52">
        <w:t>4.</w:t>
      </w:r>
      <w:r w:rsidRPr="00EE6A52">
        <w:tab/>
        <w:t>Participate in arrangements for maintaining the health and safety of all people in the workplace.</w:t>
      </w:r>
    </w:p>
    <w:p w14:paraId="1FC9EB3B" w14:textId="40AD2D67" w:rsidR="00706E24" w:rsidRPr="00EE6A52" w:rsidRDefault="00706E24" w:rsidP="00EF176B">
      <w:r w:rsidRPr="00CA12C4">
        <w:t>Assessment requirements</w:t>
      </w:r>
      <w:r w:rsidRPr="00EE6A52">
        <w:rPr>
          <w:iCs/>
        </w:rPr>
        <w:t xml:space="preserve"> for </w:t>
      </w:r>
      <w:hyperlink r:id="rId230" w:history="1">
        <w:r w:rsidR="00C6775C" w:rsidRPr="00EE6A52">
          <w:rPr>
            <w:rStyle w:val="Hyperlink"/>
          </w:rPr>
          <w:t>AHCWHS302 Contribute to workplace health and safety processes</w:t>
        </w:r>
      </w:hyperlink>
      <w:r w:rsidRPr="00EE6A52">
        <w:t xml:space="preserve"> are detailed in the Training Package.</w:t>
      </w:r>
      <w:r w:rsidRPr="00EE6A52">
        <w:br w:type="page"/>
      </w:r>
    </w:p>
    <w:p w14:paraId="2051EFFB" w14:textId="77777777" w:rsidR="00706E24" w:rsidRPr="00EE6A52" w:rsidRDefault="00706E24" w:rsidP="00706E24">
      <w:pPr>
        <w:pStyle w:val="Heading3"/>
      </w:pPr>
      <w:bookmarkStart w:id="48" w:name="_Toc198807649"/>
      <w:r w:rsidRPr="00EE6A52">
        <w:lastRenderedPageBreak/>
        <w:t>3.2.3</w:t>
      </w:r>
      <w:r w:rsidRPr="00EE6A52">
        <w:tab/>
        <w:t>Scope of learning of the HSC</w:t>
      </w:r>
      <w:bookmarkEnd w:id="48"/>
    </w:p>
    <w:tbl>
      <w:tblPr>
        <w:tblW w:w="9037" w:type="dxa"/>
        <w:tblInd w:w="-5"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ook w:val="01E0" w:firstRow="1" w:lastRow="1" w:firstColumn="1" w:lastColumn="1" w:noHBand="0" w:noVBand="0"/>
      </w:tblPr>
      <w:tblGrid>
        <w:gridCol w:w="9037"/>
      </w:tblGrid>
      <w:tr w:rsidR="00706E24" w:rsidRPr="00EE6A52" w14:paraId="25F4BAF6" w14:textId="77777777" w:rsidTr="00962CEC">
        <w:tc>
          <w:tcPr>
            <w:tcW w:w="9037" w:type="dxa"/>
            <w:tcBorders>
              <w:top w:val="single" w:sz="4" w:space="0" w:color="auto"/>
              <w:left w:val="single" w:sz="4" w:space="0" w:color="auto"/>
              <w:bottom w:val="single" w:sz="4" w:space="0" w:color="auto"/>
              <w:right w:val="single" w:sz="4" w:space="0" w:color="auto"/>
            </w:tcBorders>
            <w:shd w:val="clear" w:color="auto" w:fill="041E42"/>
          </w:tcPr>
          <w:p w14:paraId="027036D8" w14:textId="77777777" w:rsidR="00706E24" w:rsidRPr="00EE6A52" w:rsidRDefault="00706E24" w:rsidP="00962CEC">
            <w:pPr>
              <w:spacing w:before="120" w:after="120"/>
              <w:rPr>
                <w:b/>
                <w:bCs/>
                <w:color w:val="FFFFFF" w:themeColor="background1"/>
              </w:rPr>
            </w:pPr>
            <w:bookmarkStart w:id="49" w:name="_Toc463007011"/>
            <w:r w:rsidRPr="00EE6A52">
              <w:rPr>
                <w:b/>
                <w:bCs/>
                <w:color w:val="FFFFFF" w:themeColor="background1"/>
              </w:rPr>
              <w:t>work health and safety (WHS)</w:t>
            </w:r>
          </w:p>
        </w:tc>
      </w:tr>
      <w:tr w:rsidR="00706E24" w:rsidRPr="00EE6A52" w14:paraId="1AD540D1" w14:textId="77777777" w:rsidTr="00962CEC">
        <w:tc>
          <w:tcPr>
            <w:tcW w:w="9037" w:type="dxa"/>
            <w:tcBorders>
              <w:top w:val="single" w:sz="4" w:space="0" w:color="auto"/>
              <w:bottom w:val="nil"/>
            </w:tcBorders>
          </w:tcPr>
          <w:p w14:paraId="38B53594" w14:textId="77777777" w:rsidR="00706E24" w:rsidRPr="00EE6A52" w:rsidRDefault="00706E24" w:rsidP="00962CEC">
            <w:pPr>
              <w:pStyle w:val="HSCContentlevel1"/>
              <w:rPr>
                <w:b/>
              </w:rPr>
            </w:pPr>
            <w:r w:rsidRPr="00EE6A52">
              <w:t>meaning of health and safety</w:t>
            </w:r>
          </w:p>
        </w:tc>
      </w:tr>
      <w:tr w:rsidR="00706E24" w:rsidRPr="00EE6A52" w14:paraId="43EEF8F2" w14:textId="77777777" w:rsidTr="00962CEC">
        <w:tc>
          <w:tcPr>
            <w:tcW w:w="9037" w:type="dxa"/>
            <w:tcBorders>
              <w:top w:val="nil"/>
              <w:bottom w:val="nil"/>
            </w:tcBorders>
          </w:tcPr>
          <w:p w14:paraId="0224416F" w14:textId="77777777" w:rsidR="00706E24" w:rsidRPr="00EE6A52" w:rsidRDefault="00706E24" w:rsidP="00962CEC">
            <w:pPr>
              <w:pStyle w:val="HSCContentlevel1"/>
            </w:pPr>
            <w:r w:rsidRPr="00EE6A52">
              <w:t>acknowledge that WHS is everyone’s responsibility in the workplace and the implications of this responsibility</w:t>
            </w:r>
          </w:p>
        </w:tc>
      </w:tr>
      <w:tr w:rsidR="00706E24" w:rsidRPr="00EE6A52" w14:paraId="10338ADF" w14:textId="77777777" w:rsidTr="00962CEC">
        <w:tc>
          <w:tcPr>
            <w:tcW w:w="9037" w:type="dxa"/>
            <w:tcBorders>
              <w:top w:val="nil"/>
              <w:bottom w:val="nil"/>
            </w:tcBorders>
          </w:tcPr>
          <w:p w14:paraId="41D1298B" w14:textId="77777777" w:rsidR="00706E24" w:rsidRPr="00EE6A52" w:rsidRDefault="00706E24" w:rsidP="00962CEC">
            <w:pPr>
              <w:pStyle w:val="HSCContentlevel1"/>
            </w:pPr>
            <w:r w:rsidRPr="00EE6A52">
              <w:t>concept of ‘participation’ and ‘consultation’ in relation to WHS</w:t>
            </w:r>
          </w:p>
        </w:tc>
      </w:tr>
      <w:tr w:rsidR="00706E24" w:rsidRPr="00EE6A52" w14:paraId="44444CEE" w14:textId="77777777" w:rsidTr="00962CEC">
        <w:tc>
          <w:tcPr>
            <w:tcW w:w="9037" w:type="dxa"/>
            <w:tcBorders>
              <w:top w:val="nil"/>
              <w:bottom w:val="nil"/>
            </w:tcBorders>
          </w:tcPr>
          <w:p w14:paraId="24634A88" w14:textId="77777777" w:rsidR="00706E24" w:rsidRPr="00EE6A52" w:rsidRDefault="00706E24" w:rsidP="00962CEC">
            <w:pPr>
              <w:pStyle w:val="HSCContentlevel1"/>
              <w:spacing w:after="0"/>
            </w:pPr>
            <w:r w:rsidRPr="00EE6A52">
              <w:t>primary role/function of key bodies involved in WHS:</w:t>
            </w:r>
          </w:p>
          <w:p w14:paraId="102EFBC1" w14:textId="77777777" w:rsidR="00706E24" w:rsidRPr="00EE6A52" w:rsidRDefault="00706E24" w:rsidP="00600451">
            <w:pPr>
              <w:pStyle w:val="HSCcontentlevel2"/>
            </w:pPr>
            <w:r w:rsidRPr="00EE6A52">
              <w:t>SafeWork NSW</w:t>
            </w:r>
          </w:p>
          <w:p w14:paraId="757CE55D" w14:textId="77777777" w:rsidR="00706E24" w:rsidRPr="00EE6A52" w:rsidRDefault="00706E24" w:rsidP="00600451">
            <w:pPr>
              <w:pStyle w:val="HSCcontentlevel2"/>
            </w:pPr>
            <w:r w:rsidRPr="00EE6A52">
              <w:t>Safe Work Australia</w:t>
            </w:r>
          </w:p>
          <w:p w14:paraId="53782136" w14:textId="77777777" w:rsidR="00706E24" w:rsidRPr="00EE6A52" w:rsidRDefault="00706E24" w:rsidP="00600451">
            <w:pPr>
              <w:pStyle w:val="HSCcontentlevel2"/>
            </w:pPr>
            <w:r w:rsidRPr="00EE6A52">
              <w:t>local councils</w:t>
            </w:r>
          </w:p>
          <w:p w14:paraId="429EFB58" w14:textId="77777777" w:rsidR="00706E24" w:rsidRPr="00EE6A52" w:rsidRDefault="00706E24" w:rsidP="00600451">
            <w:pPr>
              <w:pStyle w:val="HSCcontentlevel2"/>
            </w:pPr>
            <w:r w:rsidRPr="00EE6A52">
              <w:t>unions</w:t>
            </w:r>
          </w:p>
          <w:p w14:paraId="681D39EE" w14:textId="77777777" w:rsidR="00706E24" w:rsidRPr="00EE6A52" w:rsidRDefault="00706E24" w:rsidP="00442B91">
            <w:pPr>
              <w:pStyle w:val="HSCcontentlevel2"/>
              <w:spacing w:after="120"/>
            </w:pPr>
            <w:r w:rsidRPr="00EE6A52">
              <w:t>professional associations</w:t>
            </w:r>
          </w:p>
        </w:tc>
      </w:tr>
      <w:tr w:rsidR="00CA7A13" w:rsidRPr="00EE6A52" w14:paraId="2E73731F" w14:textId="77777777" w:rsidTr="00962CEC">
        <w:tc>
          <w:tcPr>
            <w:tcW w:w="9037" w:type="dxa"/>
            <w:tcBorders>
              <w:top w:val="nil"/>
              <w:bottom w:val="nil"/>
            </w:tcBorders>
          </w:tcPr>
          <w:p w14:paraId="584A1470" w14:textId="50C656FD" w:rsidR="00605D20" w:rsidRPr="00EE6A52" w:rsidRDefault="00605D20" w:rsidP="00CA7A13">
            <w:pPr>
              <w:pStyle w:val="HSCContentlevel1"/>
              <w:spacing w:after="0"/>
            </w:pPr>
            <w:r w:rsidRPr="00EE6A52">
              <w:t>sources of workplace WHS information:</w:t>
            </w:r>
          </w:p>
          <w:p w14:paraId="5B0A90A9" w14:textId="0D4CB0B1" w:rsidR="00CA7A13" w:rsidRPr="00EE6A52" w:rsidRDefault="00CA7A13" w:rsidP="00600451">
            <w:pPr>
              <w:pStyle w:val="HSCcontentlevel2"/>
            </w:pPr>
            <w:r w:rsidRPr="00EE6A52">
              <w:t>internal</w:t>
            </w:r>
            <w:r w:rsidR="00605D20" w:rsidRPr="00EE6A52">
              <w:t>, including:</w:t>
            </w:r>
          </w:p>
          <w:p w14:paraId="3F5C7F7B" w14:textId="486392B4" w:rsidR="00CA7A13" w:rsidRPr="00EE6A52" w:rsidRDefault="00CA7A13" w:rsidP="00600451">
            <w:pPr>
              <w:pStyle w:val="HSCcontentlevel3"/>
            </w:pPr>
            <w:r w:rsidRPr="00EE6A52">
              <w:t>colleagues</w:t>
            </w:r>
          </w:p>
          <w:p w14:paraId="48E2C5D5" w14:textId="77777777" w:rsidR="00CA7A13" w:rsidRPr="00EE6A52" w:rsidRDefault="00CA7A13" w:rsidP="00600451">
            <w:pPr>
              <w:pStyle w:val="HSCcontentlevel3"/>
            </w:pPr>
            <w:r w:rsidRPr="00EE6A52">
              <w:t>health and safety representative</w:t>
            </w:r>
          </w:p>
          <w:p w14:paraId="4B09317B" w14:textId="463EE9E5" w:rsidR="00605D20" w:rsidRPr="00EE6A52" w:rsidRDefault="00605D20" w:rsidP="00600451">
            <w:pPr>
              <w:pStyle w:val="HSCcontentlevel3"/>
            </w:pPr>
            <w:r w:rsidRPr="00EE6A52">
              <w:t>WHS committee and WHS officers</w:t>
            </w:r>
          </w:p>
          <w:p w14:paraId="62428EF7" w14:textId="30C7F72B" w:rsidR="00CA7A13" w:rsidRPr="00EE6A52" w:rsidRDefault="00CA7A13" w:rsidP="00600451">
            <w:pPr>
              <w:pStyle w:val="HSCcontentlevel3"/>
            </w:pPr>
            <w:r w:rsidRPr="00EE6A52">
              <w:t>WHS induction process</w:t>
            </w:r>
          </w:p>
        </w:tc>
      </w:tr>
      <w:tr w:rsidR="00706E24" w:rsidRPr="00EE6A52" w14:paraId="42360E12" w14:textId="77777777" w:rsidTr="00962CEC">
        <w:tc>
          <w:tcPr>
            <w:tcW w:w="9037" w:type="dxa"/>
            <w:tcBorders>
              <w:top w:val="nil"/>
              <w:bottom w:val="nil"/>
            </w:tcBorders>
          </w:tcPr>
          <w:p w14:paraId="6F2BC691" w14:textId="45412CA7" w:rsidR="00CA7A13" w:rsidRPr="00EE6A52" w:rsidRDefault="00605D20" w:rsidP="00600451">
            <w:pPr>
              <w:pStyle w:val="HSCcontentlevel2"/>
            </w:pPr>
            <w:r w:rsidRPr="00EE6A52">
              <w:t>e</w:t>
            </w:r>
            <w:r w:rsidR="00706E24" w:rsidRPr="00EE6A52">
              <w:t>xterna</w:t>
            </w:r>
            <w:r w:rsidRPr="00EE6A52">
              <w:t>l, including</w:t>
            </w:r>
            <w:r w:rsidR="00CA7A13" w:rsidRPr="00EE6A52">
              <w:t>:</w:t>
            </w:r>
          </w:p>
          <w:p w14:paraId="5E42D1A4" w14:textId="6F2E86FD" w:rsidR="00706E24" w:rsidRPr="00EE6A52" w:rsidRDefault="00706E24" w:rsidP="00600451">
            <w:pPr>
              <w:pStyle w:val="HSCcontentlevel3"/>
            </w:pPr>
            <w:r w:rsidRPr="00EE6A52">
              <w:t>legislation and government regulations</w:t>
            </w:r>
          </w:p>
          <w:p w14:paraId="44717A56" w14:textId="77777777" w:rsidR="00706E24" w:rsidRPr="00EE6A52" w:rsidRDefault="00706E24" w:rsidP="00600451">
            <w:pPr>
              <w:pStyle w:val="HSCcontentlevel3"/>
            </w:pPr>
            <w:r w:rsidRPr="00EE6A52">
              <w:t>professional associations</w:t>
            </w:r>
          </w:p>
          <w:p w14:paraId="506F1573" w14:textId="1FDBFDA5" w:rsidR="00706E24" w:rsidRPr="00EE6A52" w:rsidRDefault="00706E24" w:rsidP="00600451">
            <w:pPr>
              <w:pStyle w:val="HSCcontentlevel3"/>
            </w:pPr>
            <w:r w:rsidRPr="00EE6A52">
              <w:t>Safe Work Australia, Safe</w:t>
            </w:r>
            <w:r w:rsidR="00605D20" w:rsidRPr="00EE6A52">
              <w:t>W</w:t>
            </w:r>
            <w:r w:rsidRPr="00EE6A52">
              <w:t>ork NSW, local councils</w:t>
            </w:r>
          </w:p>
          <w:p w14:paraId="5096BF4F" w14:textId="77777777" w:rsidR="00706E24" w:rsidRPr="00EE6A52" w:rsidRDefault="00706E24" w:rsidP="00442B91">
            <w:pPr>
              <w:pStyle w:val="HSCcontentlevel3"/>
              <w:spacing w:after="120"/>
            </w:pPr>
            <w:r w:rsidRPr="00EE6A52">
              <w:t>unions</w:t>
            </w:r>
          </w:p>
        </w:tc>
      </w:tr>
      <w:tr w:rsidR="00706E24" w:rsidRPr="00EE6A52" w14:paraId="0C684F99" w14:textId="77777777" w:rsidTr="00962CEC">
        <w:tc>
          <w:tcPr>
            <w:tcW w:w="9037" w:type="dxa"/>
            <w:tcBorders>
              <w:top w:val="nil"/>
              <w:bottom w:val="single" w:sz="4" w:space="0" w:color="auto"/>
            </w:tcBorders>
          </w:tcPr>
          <w:p w14:paraId="2EC6903F" w14:textId="77777777" w:rsidR="00706E24" w:rsidRPr="00EE6A52" w:rsidRDefault="00706E24" w:rsidP="00962CEC">
            <w:pPr>
              <w:pStyle w:val="HSCContentlevel1"/>
              <w:spacing w:after="0"/>
            </w:pPr>
            <w:r w:rsidRPr="00EE6A52">
              <w:t>importance of acting within the scope of responsibility/level of authority in relation to WHS in the workplace:</w:t>
            </w:r>
          </w:p>
          <w:p w14:paraId="12989436" w14:textId="77777777" w:rsidR="00706E24" w:rsidRPr="00EE6A52" w:rsidRDefault="00706E24" w:rsidP="00600451">
            <w:pPr>
              <w:pStyle w:val="HSCcontentlevel2"/>
            </w:pPr>
            <w:r w:rsidRPr="00EE6A52">
              <w:t>taking initiative</w:t>
            </w:r>
          </w:p>
          <w:p w14:paraId="027A8E7F" w14:textId="77777777" w:rsidR="00706E24" w:rsidRPr="00EE6A52" w:rsidRDefault="00706E24" w:rsidP="00600451">
            <w:pPr>
              <w:pStyle w:val="HSCcontentlevel2"/>
            </w:pPr>
            <w:r w:rsidRPr="00EE6A52">
              <w:t>problem-solving</w:t>
            </w:r>
          </w:p>
          <w:p w14:paraId="32B95E6D" w14:textId="77777777" w:rsidR="00706E24" w:rsidRPr="00EE6A52" w:rsidRDefault="00706E24" w:rsidP="0005046D">
            <w:pPr>
              <w:pStyle w:val="HSCcontentlevel2"/>
              <w:spacing w:after="120"/>
            </w:pPr>
            <w:r w:rsidRPr="00EE6A52">
              <w:t>decision-making</w:t>
            </w:r>
          </w:p>
        </w:tc>
      </w:tr>
      <w:tr w:rsidR="00706E24" w:rsidRPr="00EE6A52" w14:paraId="736186A2" w14:textId="77777777" w:rsidTr="00962CEC">
        <w:tc>
          <w:tcPr>
            <w:tcW w:w="9037" w:type="dxa"/>
            <w:tcBorders>
              <w:top w:val="single" w:sz="4" w:space="0" w:color="auto"/>
              <w:left w:val="single" w:sz="4" w:space="0" w:color="auto"/>
              <w:bottom w:val="single" w:sz="4" w:space="0" w:color="auto"/>
              <w:right w:val="single" w:sz="4" w:space="0" w:color="auto"/>
            </w:tcBorders>
            <w:shd w:val="clear" w:color="auto" w:fill="041E42"/>
          </w:tcPr>
          <w:p w14:paraId="18C25C74" w14:textId="77777777" w:rsidR="00706E24" w:rsidRPr="00EE6A52" w:rsidRDefault="00706E24" w:rsidP="00962CEC">
            <w:pPr>
              <w:spacing w:before="120" w:after="120"/>
              <w:rPr>
                <w:b/>
                <w:bCs/>
                <w:color w:val="FFFFFF" w:themeColor="background1"/>
              </w:rPr>
            </w:pPr>
            <w:r w:rsidRPr="00EE6A52">
              <w:rPr>
                <w:b/>
                <w:bCs/>
                <w:color w:val="FFFFFF" w:themeColor="background1"/>
              </w:rPr>
              <w:t>WHS compliance</w:t>
            </w:r>
          </w:p>
        </w:tc>
      </w:tr>
      <w:tr w:rsidR="00706E24" w:rsidRPr="00EE6A52" w14:paraId="1164AEAE" w14:textId="77777777" w:rsidTr="00746DEA">
        <w:tc>
          <w:tcPr>
            <w:tcW w:w="9037" w:type="dxa"/>
            <w:tcBorders>
              <w:top w:val="single" w:sz="4" w:space="0" w:color="auto"/>
              <w:bottom w:val="nil"/>
            </w:tcBorders>
          </w:tcPr>
          <w:p w14:paraId="7F76F367" w14:textId="77777777" w:rsidR="00706E24" w:rsidRPr="00EE6A52" w:rsidRDefault="00706E24" w:rsidP="00962CEC">
            <w:pPr>
              <w:pStyle w:val="HSCContentlevel1"/>
              <w:rPr>
                <w:b/>
              </w:rPr>
            </w:pPr>
            <w:r w:rsidRPr="00EE6A52">
              <w:t>difference between an act, regulation, code of practice and standard (Australian, industry and workplace)</w:t>
            </w:r>
          </w:p>
        </w:tc>
      </w:tr>
      <w:tr w:rsidR="00706E24" w:rsidRPr="00EE6A52" w14:paraId="38D34D91" w14:textId="77777777" w:rsidTr="00746DEA">
        <w:tc>
          <w:tcPr>
            <w:tcW w:w="9037" w:type="dxa"/>
            <w:tcBorders>
              <w:top w:val="nil"/>
              <w:bottom w:val="single" w:sz="4" w:space="0" w:color="auto"/>
            </w:tcBorders>
          </w:tcPr>
          <w:p w14:paraId="5E8E1137" w14:textId="51943116" w:rsidR="00706E24" w:rsidRPr="00EE6A52" w:rsidRDefault="00706E24" w:rsidP="00962CEC">
            <w:pPr>
              <w:pStyle w:val="HSCContentlevel1"/>
              <w:spacing w:after="0"/>
            </w:pPr>
            <w:r w:rsidRPr="00EE6A52">
              <w:t xml:space="preserve">purpose and intent of WHS legislation and codes of practice and their application to </w:t>
            </w:r>
            <w:r w:rsidR="002471AE" w:rsidRPr="00EE6A52">
              <w:t>a</w:t>
            </w:r>
            <w:r w:rsidRPr="00EE6A52">
              <w:t xml:space="preserve"> </w:t>
            </w:r>
            <w:r w:rsidR="002471AE" w:rsidRPr="00EE6A52">
              <w:t>p</w:t>
            </w:r>
            <w:r w:rsidRPr="00EE6A52">
              <w:t>rimary industries workplace and job role:</w:t>
            </w:r>
          </w:p>
          <w:p w14:paraId="0B375A2D" w14:textId="77777777" w:rsidR="00706E24" w:rsidRPr="00EE6A52" w:rsidRDefault="00706E24" w:rsidP="00600451">
            <w:pPr>
              <w:pStyle w:val="HSCcontentlevel2"/>
            </w:pPr>
            <w:r w:rsidRPr="00EE6A52">
              <w:t>WHS legislation:</w:t>
            </w:r>
          </w:p>
          <w:p w14:paraId="658B391A" w14:textId="77777777" w:rsidR="00706E24" w:rsidRPr="00EE6A52" w:rsidRDefault="00706E24" w:rsidP="00600451">
            <w:pPr>
              <w:pStyle w:val="HSCcontentlevel3"/>
            </w:pPr>
            <w:r w:rsidRPr="00EE6A52">
              <w:rPr>
                <w:i/>
                <w:iCs/>
              </w:rPr>
              <w:t>Work Health and Safety Act 2011</w:t>
            </w:r>
            <w:r w:rsidRPr="00EE6A52">
              <w:t xml:space="preserve"> (NSW) (as amended)</w:t>
            </w:r>
          </w:p>
          <w:p w14:paraId="291A8299" w14:textId="77777777" w:rsidR="00706E24" w:rsidRPr="00EE6A52" w:rsidRDefault="00706E24" w:rsidP="00600451">
            <w:pPr>
              <w:pStyle w:val="HSCcontentlevel3"/>
            </w:pPr>
            <w:r w:rsidRPr="00EE6A52">
              <w:rPr>
                <w:i/>
                <w:iCs/>
              </w:rPr>
              <w:t>Work Health and Safety Regulation 2017</w:t>
            </w:r>
            <w:r w:rsidRPr="00EE6A52">
              <w:t xml:space="preserve"> (NSW) (as amended)</w:t>
            </w:r>
          </w:p>
          <w:p w14:paraId="7910ED7D" w14:textId="77777777" w:rsidR="00706E24" w:rsidRPr="00EE6A52" w:rsidRDefault="00706E24" w:rsidP="00600451">
            <w:pPr>
              <w:pStyle w:val="HSCcontentlevel2"/>
            </w:pPr>
            <w:r w:rsidRPr="00EE6A52">
              <w:t>codes of practice related to:</w:t>
            </w:r>
          </w:p>
          <w:p w14:paraId="1973C04F" w14:textId="77777777" w:rsidR="00706E24" w:rsidRPr="00EE6A52" w:rsidRDefault="00706E24" w:rsidP="00600451">
            <w:pPr>
              <w:pStyle w:val="HSCcontentlevel3"/>
            </w:pPr>
            <w:r w:rsidRPr="00EE6A52">
              <w:t>first aid in the workplace</w:t>
            </w:r>
          </w:p>
          <w:p w14:paraId="08A55FC2" w14:textId="77777777" w:rsidR="00706E24" w:rsidRPr="00EE6A52" w:rsidRDefault="00706E24" w:rsidP="00600451">
            <w:pPr>
              <w:pStyle w:val="HSCcontentlevel3"/>
            </w:pPr>
            <w:r w:rsidRPr="00EE6A52">
              <w:t>hazards at work</w:t>
            </w:r>
          </w:p>
          <w:p w14:paraId="4B574CC6" w14:textId="77777777" w:rsidR="00706E24" w:rsidRPr="00EE6A52" w:rsidRDefault="00706E24" w:rsidP="00600451">
            <w:pPr>
              <w:pStyle w:val="HSCcontentlevel3"/>
            </w:pPr>
            <w:r w:rsidRPr="00EE6A52">
              <w:t>hazardous chemicals</w:t>
            </w:r>
          </w:p>
          <w:p w14:paraId="6F2923B7" w14:textId="77777777" w:rsidR="00706E24" w:rsidRPr="00EE6A52" w:rsidRDefault="00706E24" w:rsidP="00600451">
            <w:pPr>
              <w:pStyle w:val="HSCcontentlevel3"/>
            </w:pPr>
            <w:r w:rsidRPr="00EE6A52">
              <w:t>hazardous manual tasks</w:t>
            </w:r>
          </w:p>
          <w:p w14:paraId="79BBE87F" w14:textId="6619A6AA" w:rsidR="00706E24" w:rsidRPr="00EE6A52" w:rsidRDefault="00706E24" w:rsidP="00442B91">
            <w:pPr>
              <w:pStyle w:val="HSCcontentlevel3"/>
            </w:pPr>
            <w:r w:rsidRPr="00EE6A52">
              <w:t>managing the risks of plant in the workplace</w:t>
            </w:r>
          </w:p>
        </w:tc>
      </w:tr>
      <w:tr w:rsidR="00746DEA" w:rsidRPr="00EE6A52" w14:paraId="03B8E75C" w14:textId="77777777" w:rsidTr="00746DEA">
        <w:tc>
          <w:tcPr>
            <w:tcW w:w="9037" w:type="dxa"/>
            <w:tcBorders>
              <w:top w:val="single" w:sz="4" w:space="0" w:color="auto"/>
              <w:left w:val="single" w:sz="4" w:space="0" w:color="auto"/>
              <w:bottom w:val="single" w:sz="4" w:space="0" w:color="auto"/>
              <w:right w:val="single" w:sz="4" w:space="0" w:color="auto"/>
            </w:tcBorders>
            <w:shd w:val="clear" w:color="auto" w:fill="041E42"/>
          </w:tcPr>
          <w:p w14:paraId="10FAE1E6" w14:textId="77777777" w:rsidR="00746DEA" w:rsidRPr="00EE6A52" w:rsidRDefault="00746DEA" w:rsidP="00442B91">
            <w:pPr>
              <w:keepNext/>
              <w:spacing w:before="100" w:after="100"/>
              <w:rPr>
                <w:b/>
                <w:bCs/>
                <w:color w:val="FFFFFF" w:themeColor="background1"/>
              </w:rPr>
            </w:pPr>
            <w:r w:rsidRPr="00EE6A52">
              <w:rPr>
                <w:b/>
                <w:bCs/>
                <w:color w:val="FFFFFF" w:themeColor="background1"/>
              </w:rPr>
              <w:lastRenderedPageBreak/>
              <w:t>WHS compliance, continued</w:t>
            </w:r>
          </w:p>
        </w:tc>
      </w:tr>
      <w:tr w:rsidR="00746DEA" w:rsidRPr="00EE6A52" w14:paraId="17789B6F" w14:textId="77777777" w:rsidTr="00746DEA">
        <w:tc>
          <w:tcPr>
            <w:tcW w:w="9037" w:type="dxa"/>
            <w:tcBorders>
              <w:top w:val="single" w:sz="4" w:space="0" w:color="auto"/>
              <w:bottom w:val="nil"/>
            </w:tcBorders>
          </w:tcPr>
          <w:p w14:paraId="5F7942ED" w14:textId="7F4FBFF3" w:rsidR="00442B91" w:rsidRPr="00EE6A52" w:rsidRDefault="00442B91" w:rsidP="00442B91">
            <w:pPr>
              <w:pStyle w:val="HSCcontentlevel3"/>
              <w:spacing w:before="100"/>
            </w:pPr>
            <w:r w:rsidRPr="00EE6A52">
              <w:t>noise and preventing hearing loss</w:t>
            </w:r>
          </w:p>
          <w:p w14:paraId="04C44E6B" w14:textId="67F28F88" w:rsidR="00746DEA" w:rsidRPr="00EE6A52" w:rsidRDefault="00746DEA" w:rsidP="00442B91">
            <w:pPr>
              <w:pStyle w:val="HSCcontentlevel3"/>
            </w:pPr>
            <w:r w:rsidRPr="00EE6A52">
              <w:t>psychosocial hazards at work</w:t>
            </w:r>
          </w:p>
          <w:p w14:paraId="1CF1F06F" w14:textId="228A3CAD" w:rsidR="00A825E8" w:rsidRPr="00EE6A52" w:rsidRDefault="00A825E8" w:rsidP="00600451">
            <w:pPr>
              <w:pStyle w:val="HSCcontentlevel3"/>
            </w:pPr>
            <w:r w:rsidRPr="00EE6A52">
              <w:t>WHS consultation, cooperation and coordination</w:t>
            </w:r>
          </w:p>
          <w:p w14:paraId="7A010F59" w14:textId="12D55386" w:rsidR="00746DEA" w:rsidRPr="00EE6A52" w:rsidRDefault="00746DEA" w:rsidP="00600451">
            <w:pPr>
              <w:pStyle w:val="HSCcontentlevel3"/>
            </w:pPr>
            <w:r w:rsidRPr="00EE6A52">
              <w:t>WHS risks</w:t>
            </w:r>
          </w:p>
          <w:p w14:paraId="1A8FBDFF" w14:textId="1D9E1E47" w:rsidR="00746DEA" w:rsidRPr="00EE6A52" w:rsidRDefault="00746DEA" w:rsidP="00442B91">
            <w:pPr>
              <w:pStyle w:val="HSCcontentlevel3"/>
              <w:spacing w:after="100"/>
            </w:pPr>
            <w:r w:rsidRPr="00EE6A52">
              <w:t>work environment and facilities</w:t>
            </w:r>
          </w:p>
        </w:tc>
      </w:tr>
      <w:tr w:rsidR="00706E24" w:rsidRPr="00EE6A52" w14:paraId="29D04DF9" w14:textId="77777777" w:rsidTr="00746DEA">
        <w:tc>
          <w:tcPr>
            <w:tcW w:w="9037" w:type="dxa"/>
            <w:tcBorders>
              <w:top w:val="nil"/>
              <w:bottom w:val="nil"/>
            </w:tcBorders>
          </w:tcPr>
          <w:p w14:paraId="1D539037" w14:textId="77777777" w:rsidR="00706E24" w:rsidRPr="00EE6A52" w:rsidRDefault="00706E24" w:rsidP="00442B91">
            <w:pPr>
              <w:pStyle w:val="HSCContentlevel1"/>
              <w:spacing w:before="100" w:after="100"/>
              <w:ind w:left="357" w:hanging="357"/>
            </w:pPr>
            <w:r w:rsidRPr="00EE6A52">
              <w:t>consequences of failure to observe (non-compliance) WHS workplace policy and procedures and legislative requirements</w:t>
            </w:r>
          </w:p>
        </w:tc>
      </w:tr>
      <w:tr w:rsidR="00706E24" w:rsidRPr="00EE6A52" w14:paraId="6C852F67" w14:textId="77777777" w:rsidTr="00746DEA">
        <w:tc>
          <w:tcPr>
            <w:tcW w:w="9037" w:type="dxa"/>
            <w:tcBorders>
              <w:top w:val="nil"/>
              <w:bottom w:val="nil"/>
            </w:tcBorders>
          </w:tcPr>
          <w:p w14:paraId="70993CBF" w14:textId="2B43F7D5" w:rsidR="00706E24" w:rsidRPr="00EE6A52" w:rsidRDefault="00706E24" w:rsidP="00442B91">
            <w:pPr>
              <w:pStyle w:val="HSCContentlevel1"/>
              <w:spacing w:before="100" w:after="0"/>
              <w:ind w:left="357" w:hanging="357"/>
            </w:pPr>
            <w:r w:rsidRPr="00EE6A52">
              <w:t>safety signs, symbols and barricades used in the primary industries industry and their use in the workplace:</w:t>
            </w:r>
          </w:p>
          <w:p w14:paraId="41BC50EA" w14:textId="77777777" w:rsidR="00706E24" w:rsidRPr="00EE6A52" w:rsidRDefault="00706E24" w:rsidP="00600451">
            <w:pPr>
              <w:pStyle w:val="HSCcontentlevel2"/>
            </w:pPr>
            <w:r w:rsidRPr="00EE6A52">
              <w:t>legislative requirements</w:t>
            </w:r>
          </w:p>
          <w:p w14:paraId="7078FFA4" w14:textId="77777777" w:rsidR="00706E24" w:rsidRPr="00EE6A52" w:rsidRDefault="00706E24" w:rsidP="00600451">
            <w:pPr>
              <w:pStyle w:val="HSCcontentlevel2"/>
            </w:pPr>
            <w:r w:rsidRPr="00EE6A52">
              <w:t>meaning of colour and shape</w:t>
            </w:r>
          </w:p>
          <w:p w14:paraId="6CF4203A" w14:textId="77777777" w:rsidR="00706E24" w:rsidRPr="00EE6A52" w:rsidRDefault="00706E24" w:rsidP="00442B91">
            <w:pPr>
              <w:pStyle w:val="HSCcontentlevel2"/>
              <w:spacing w:after="100"/>
            </w:pPr>
            <w:r w:rsidRPr="00EE6A52">
              <w:t>placement and positioning</w:t>
            </w:r>
          </w:p>
        </w:tc>
      </w:tr>
      <w:tr w:rsidR="00706E24" w:rsidRPr="00EE6A52" w14:paraId="680B6DCD" w14:textId="77777777" w:rsidTr="00962CEC">
        <w:tc>
          <w:tcPr>
            <w:tcW w:w="9037" w:type="dxa"/>
            <w:tcBorders>
              <w:top w:val="nil"/>
              <w:bottom w:val="nil"/>
            </w:tcBorders>
          </w:tcPr>
          <w:p w14:paraId="4C7876A2" w14:textId="77777777" w:rsidR="00706E24" w:rsidRPr="00EE6A52" w:rsidRDefault="00706E24" w:rsidP="00442B91">
            <w:pPr>
              <w:pStyle w:val="HSCContentlevel1"/>
              <w:spacing w:before="100" w:after="0"/>
              <w:ind w:left="357" w:hanging="357"/>
            </w:pPr>
            <w:r w:rsidRPr="00EE6A52">
              <w:t>how, when and to whom to report:</w:t>
            </w:r>
          </w:p>
          <w:p w14:paraId="446BF433" w14:textId="77777777" w:rsidR="00706E24" w:rsidRPr="00EE6A52" w:rsidRDefault="00706E24" w:rsidP="00600451">
            <w:pPr>
              <w:pStyle w:val="HSCcontentlevel2"/>
            </w:pPr>
            <w:r w:rsidRPr="00EE6A52">
              <w:t>types of reports:</w:t>
            </w:r>
          </w:p>
          <w:p w14:paraId="7C843013" w14:textId="77777777" w:rsidR="00706E24" w:rsidRPr="00EE6A52" w:rsidRDefault="00706E24" w:rsidP="00600451">
            <w:pPr>
              <w:pStyle w:val="HSCcontentlevel3"/>
            </w:pPr>
            <w:r w:rsidRPr="00EE6A52">
              <w:t>formal and informal</w:t>
            </w:r>
          </w:p>
          <w:p w14:paraId="76354A27" w14:textId="77777777" w:rsidR="00706E24" w:rsidRPr="00EE6A52" w:rsidRDefault="00706E24" w:rsidP="00600451">
            <w:pPr>
              <w:pStyle w:val="HSCcontentlevel3"/>
            </w:pPr>
            <w:r w:rsidRPr="00EE6A52">
              <w:t>written</w:t>
            </w:r>
          </w:p>
          <w:p w14:paraId="756AA0BE" w14:textId="77777777" w:rsidR="00706E24" w:rsidRPr="00EE6A52" w:rsidRDefault="00706E24" w:rsidP="00600451">
            <w:pPr>
              <w:pStyle w:val="HSCcontentlevel3"/>
            </w:pPr>
            <w:r w:rsidRPr="00EE6A52">
              <w:t>verbal</w:t>
            </w:r>
          </w:p>
          <w:p w14:paraId="16A58C7E" w14:textId="77777777" w:rsidR="00706E24" w:rsidRPr="00EE6A52" w:rsidRDefault="00706E24" w:rsidP="00442B91">
            <w:pPr>
              <w:pStyle w:val="HSCcontentlevel2"/>
              <w:spacing w:after="100"/>
            </w:pPr>
            <w:r w:rsidRPr="00EE6A52">
              <w:t>reporting to appropriate person(s)</w:t>
            </w:r>
          </w:p>
        </w:tc>
      </w:tr>
      <w:tr w:rsidR="00706E24" w:rsidRPr="00EE6A52" w14:paraId="6785B127" w14:textId="77777777" w:rsidTr="00962CEC">
        <w:tc>
          <w:tcPr>
            <w:tcW w:w="9037" w:type="dxa"/>
            <w:tcBorders>
              <w:top w:val="nil"/>
              <w:bottom w:val="nil"/>
            </w:tcBorders>
          </w:tcPr>
          <w:p w14:paraId="19803BE0" w14:textId="77777777" w:rsidR="00706E24" w:rsidRPr="00EE6A52" w:rsidRDefault="00706E24" w:rsidP="00442B91">
            <w:pPr>
              <w:pStyle w:val="HSCContentlevel1"/>
              <w:spacing w:before="100" w:after="100"/>
              <w:ind w:left="357" w:hanging="357"/>
            </w:pPr>
            <w:r w:rsidRPr="00EE6A52">
              <w:t>purpose and importance of monitoring and reporting</w:t>
            </w:r>
          </w:p>
        </w:tc>
      </w:tr>
      <w:tr w:rsidR="00706E24" w:rsidRPr="00EE6A52" w14:paraId="4355D0F9" w14:textId="77777777" w:rsidTr="00962CEC">
        <w:tc>
          <w:tcPr>
            <w:tcW w:w="9037" w:type="dxa"/>
            <w:tcBorders>
              <w:top w:val="nil"/>
              <w:bottom w:val="single" w:sz="4" w:space="0" w:color="auto"/>
            </w:tcBorders>
          </w:tcPr>
          <w:p w14:paraId="0EEA0887" w14:textId="0D01741C" w:rsidR="00706E24" w:rsidRPr="00EE6A52" w:rsidRDefault="00706E24" w:rsidP="00442B91">
            <w:pPr>
              <w:pStyle w:val="HSCContentlevel1"/>
              <w:spacing w:before="100" w:after="100"/>
              <w:ind w:left="357" w:hanging="357"/>
            </w:pPr>
            <w:r w:rsidRPr="00EE6A52">
              <w:t>appl</w:t>
            </w:r>
            <w:r w:rsidR="00615559" w:rsidRPr="00EE6A52">
              <w:t>ication of</w:t>
            </w:r>
            <w:r w:rsidRPr="00EE6A52">
              <w:t xml:space="preserve"> workplace policy and protocols and regulatory requirements when recording and reporting in relation to WHS</w:t>
            </w:r>
          </w:p>
        </w:tc>
      </w:tr>
      <w:tr w:rsidR="00706E24" w:rsidRPr="00EE6A52" w14:paraId="597A9064" w14:textId="77777777" w:rsidTr="00962CEC">
        <w:tc>
          <w:tcPr>
            <w:tcW w:w="9037" w:type="dxa"/>
            <w:tcBorders>
              <w:top w:val="single" w:sz="4" w:space="0" w:color="auto"/>
              <w:left w:val="single" w:sz="4" w:space="0" w:color="auto"/>
              <w:bottom w:val="single" w:sz="4" w:space="0" w:color="auto"/>
              <w:right w:val="single" w:sz="4" w:space="0" w:color="auto"/>
            </w:tcBorders>
            <w:shd w:val="clear" w:color="auto" w:fill="041E42"/>
          </w:tcPr>
          <w:p w14:paraId="4E3EC78F" w14:textId="77777777" w:rsidR="00706E24" w:rsidRPr="00EE6A52" w:rsidRDefault="00706E24" w:rsidP="00442B91">
            <w:pPr>
              <w:spacing w:before="100" w:after="100"/>
              <w:rPr>
                <w:b/>
                <w:bCs/>
                <w:color w:val="FFFFFF" w:themeColor="background1"/>
              </w:rPr>
            </w:pPr>
            <w:r w:rsidRPr="00EE6A52">
              <w:rPr>
                <w:b/>
                <w:bCs/>
                <w:color w:val="FFFFFF" w:themeColor="background1"/>
              </w:rPr>
              <w:t>WHS consultation and participation</w:t>
            </w:r>
          </w:p>
        </w:tc>
      </w:tr>
      <w:tr w:rsidR="00706E24" w:rsidRPr="00EE6A52" w14:paraId="1298CBF0" w14:textId="77777777" w:rsidTr="00962CEC">
        <w:tc>
          <w:tcPr>
            <w:tcW w:w="9037" w:type="dxa"/>
            <w:tcBorders>
              <w:top w:val="single" w:sz="4" w:space="0" w:color="auto"/>
              <w:bottom w:val="nil"/>
            </w:tcBorders>
          </w:tcPr>
          <w:p w14:paraId="4E022531" w14:textId="77777777" w:rsidR="00706E24" w:rsidRPr="00EE6A52" w:rsidRDefault="00706E24" w:rsidP="00442B91">
            <w:pPr>
              <w:pStyle w:val="HSCContentlevel1"/>
              <w:spacing w:before="100" w:after="0"/>
              <w:ind w:left="357" w:hanging="357"/>
            </w:pPr>
            <w:r w:rsidRPr="00EE6A52">
              <w:t>opportunities for workers to provide input into WHS consultation and participation processes:</w:t>
            </w:r>
          </w:p>
          <w:p w14:paraId="4359B2F9" w14:textId="77777777" w:rsidR="00706E24" w:rsidRPr="00EE6A52" w:rsidRDefault="00706E24" w:rsidP="00600451">
            <w:pPr>
              <w:pStyle w:val="HSCcontentlevel2"/>
            </w:pPr>
            <w:r w:rsidRPr="00EE6A52">
              <w:t>formal and informal discussion</w:t>
            </w:r>
          </w:p>
          <w:p w14:paraId="6333E30E" w14:textId="77777777" w:rsidR="00706E24" w:rsidRPr="00EE6A52" w:rsidRDefault="00706E24" w:rsidP="00600451">
            <w:pPr>
              <w:pStyle w:val="HSCcontentlevel2"/>
            </w:pPr>
            <w:r w:rsidRPr="00EE6A52">
              <w:t>meeting</w:t>
            </w:r>
          </w:p>
          <w:p w14:paraId="589A7FCE" w14:textId="77777777" w:rsidR="00706E24" w:rsidRPr="00EE6A52" w:rsidRDefault="00706E24" w:rsidP="00600451">
            <w:pPr>
              <w:pStyle w:val="HSCcontentlevel2"/>
            </w:pPr>
            <w:r w:rsidRPr="00EE6A52">
              <w:t>survey</w:t>
            </w:r>
          </w:p>
          <w:p w14:paraId="3A25D502" w14:textId="77777777" w:rsidR="00706E24" w:rsidRPr="00EE6A52" w:rsidRDefault="00706E24" w:rsidP="00600451">
            <w:pPr>
              <w:pStyle w:val="HSCcontentlevel2"/>
            </w:pPr>
            <w:r w:rsidRPr="00EE6A52">
              <w:t>training</w:t>
            </w:r>
          </w:p>
          <w:p w14:paraId="58697907" w14:textId="77777777" w:rsidR="00706E24" w:rsidRPr="00EE6A52" w:rsidRDefault="00706E24" w:rsidP="00600451">
            <w:pPr>
              <w:pStyle w:val="HSCcontentlevel2"/>
            </w:pPr>
            <w:r w:rsidRPr="00EE6A52">
              <w:t>WHS audit</w:t>
            </w:r>
          </w:p>
          <w:p w14:paraId="6154F06F" w14:textId="77777777" w:rsidR="00706E24" w:rsidRPr="00EE6A52" w:rsidRDefault="00706E24" w:rsidP="00442B91">
            <w:pPr>
              <w:pStyle w:val="HSCcontentlevel2"/>
              <w:spacing w:after="100"/>
              <w:rPr>
                <w:rFonts w:cs="Arial"/>
                <w:b/>
              </w:rPr>
            </w:pPr>
            <w:r w:rsidRPr="00EE6A52">
              <w:t>WHS inspection</w:t>
            </w:r>
          </w:p>
        </w:tc>
      </w:tr>
      <w:tr w:rsidR="00706E24" w:rsidRPr="00EE6A52" w14:paraId="10C41D7F" w14:textId="77777777" w:rsidTr="00962CEC">
        <w:tc>
          <w:tcPr>
            <w:tcW w:w="9037" w:type="dxa"/>
            <w:tcBorders>
              <w:top w:val="nil"/>
              <w:bottom w:val="nil"/>
            </w:tcBorders>
          </w:tcPr>
          <w:p w14:paraId="0AD46219" w14:textId="77777777" w:rsidR="00706E24" w:rsidRPr="00EE6A52" w:rsidRDefault="00706E24" w:rsidP="00442B91">
            <w:pPr>
              <w:pStyle w:val="HSCContentlevel1"/>
              <w:spacing w:before="100" w:after="100"/>
              <w:ind w:left="357" w:hanging="357"/>
            </w:pPr>
            <w:r w:rsidRPr="00EE6A52">
              <w:t>requirements (including election/formation) of a health and safety committee or health and safety representative (HSR) and their role and responsibilities in the workplace</w:t>
            </w:r>
          </w:p>
        </w:tc>
      </w:tr>
      <w:tr w:rsidR="00706E24" w:rsidRPr="00EE6A52" w14:paraId="2C3BFEC2" w14:textId="77777777" w:rsidTr="00962CEC">
        <w:tc>
          <w:tcPr>
            <w:tcW w:w="9037" w:type="dxa"/>
            <w:tcBorders>
              <w:top w:val="nil"/>
              <w:bottom w:val="nil"/>
            </w:tcBorders>
          </w:tcPr>
          <w:p w14:paraId="4EAC3E65" w14:textId="77777777" w:rsidR="00706E24" w:rsidRPr="00EE6A52" w:rsidRDefault="00706E24" w:rsidP="00442B91">
            <w:pPr>
              <w:pStyle w:val="HSCContentlevel1"/>
              <w:spacing w:before="100" w:after="0"/>
              <w:ind w:left="357" w:hanging="357"/>
            </w:pPr>
            <w:r w:rsidRPr="00EE6A52">
              <w:t>role and responsibilities of relevant personnel in WHS consultation and participation:</w:t>
            </w:r>
          </w:p>
          <w:p w14:paraId="40E27771" w14:textId="77777777" w:rsidR="00706E24" w:rsidRPr="00EE6A52" w:rsidRDefault="00706E24" w:rsidP="00600451">
            <w:pPr>
              <w:pStyle w:val="HSCcontentlevel2"/>
            </w:pPr>
            <w:r w:rsidRPr="00EE6A52">
              <w:t>PCBU</w:t>
            </w:r>
          </w:p>
          <w:p w14:paraId="4B0D0038" w14:textId="77777777" w:rsidR="00706E24" w:rsidRPr="00EE6A52" w:rsidRDefault="00706E24" w:rsidP="00600451">
            <w:pPr>
              <w:pStyle w:val="HSCcontentlevel2"/>
            </w:pPr>
            <w:r w:rsidRPr="00EE6A52">
              <w:t>manager,</w:t>
            </w:r>
            <w:r w:rsidRPr="00EE6A52" w:rsidDel="00FA26E1">
              <w:t xml:space="preserve"> </w:t>
            </w:r>
            <w:r w:rsidRPr="00EE6A52">
              <w:t xml:space="preserve">supervisor or team leader </w:t>
            </w:r>
          </w:p>
          <w:p w14:paraId="4CCE39D6" w14:textId="77777777" w:rsidR="00706E24" w:rsidRPr="00EE6A52" w:rsidRDefault="00706E24" w:rsidP="00600451">
            <w:pPr>
              <w:pStyle w:val="HSCcontentlevel2"/>
            </w:pPr>
            <w:r w:rsidRPr="00EE6A52">
              <w:t>self</w:t>
            </w:r>
          </w:p>
          <w:p w14:paraId="1E8DAA40" w14:textId="77777777" w:rsidR="00706E24" w:rsidRPr="00EE6A52" w:rsidRDefault="00706E24" w:rsidP="00600451">
            <w:pPr>
              <w:pStyle w:val="HSCcontentlevel2"/>
            </w:pPr>
            <w:r w:rsidRPr="00EE6A52">
              <w:t>other workers</w:t>
            </w:r>
          </w:p>
          <w:p w14:paraId="3BC9151E" w14:textId="77777777" w:rsidR="00706E24" w:rsidRPr="00EE6A52" w:rsidRDefault="00706E24" w:rsidP="00442B91">
            <w:pPr>
              <w:pStyle w:val="HSCcontentlevel2"/>
              <w:spacing w:after="100"/>
            </w:pPr>
            <w:r w:rsidRPr="00EE6A52">
              <w:t>union</w:t>
            </w:r>
          </w:p>
        </w:tc>
      </w:tr>
      <w:tr w:rsidR="00706E24" w:rsidRPr="00EE6A52" w14:paraId="45873EC2" w14:textId="77777777" w:rsidTr="00962CEC">
        <w:tc>
          <w:tcPr>
            <w:tcW w:w="9037" w:type="dxa"/>
            <w:tcBorders>
              <w:top w:val="nil"/>
              <w:bottom w:val="single" w:sz="4" w:space="0" w:color="auto"/>
            </w:tcBorders>
          </w:tcPr>
          <w:p w14:paraId="14A930AC" w14:textId="77777777" w:rsidR="00706E24" w:rsidRPr="00EE6A52" w:rsidRDefault="00706E24" w:rsidP="00442B91">
            <w:pPr>
              <w:pStyle w:val="HSCContentlevel1"/>
              <w:spacing w:before="100" w:after="0"/>
              <w:ind w:left="357" w:hanging="357"/>
            </w:pPr>
            <w:r w:rsidRPr="00EE6A52">
              <w:t>importance of identifying and reporting:</w:t>
            </w:r>
          </w:p>
          <w:p w14:paraId="39BCE1F2" w14:textId="77777777" w:rsidR="00706E24" w:rsidRPr="00EE6A52" w:rsidRDefault="00706E24" w:rsidP="00600451">
            <w:pPr>
              <w:pStyle w:val="HSCcontentlevel2"/>
            </w:pPr>
            <w:r w:rsidRPr="00EE6A52">
              <w:t>WHS issues and concerns</w:t>
            </w:r>
          </w:p>
          <w:p w14:paraId="1E34C1E1" w14:textId="77777777" w:rsidR="00706E24" w:rsidRPr="00EE6A52" w:rsidRDefault="00706E24" w:rsidP="00600451">
            <w:pPr>
              <w:pStyle w:val="HSCcontentlevel2"/>
            </w:pPr>
            <w:r w:rsidRPr="00EE6A52">
              <w:t>workplace hazards</w:t>
            </w:r>
          </w:p>
          <w:p w14:paraId="68FE9AB8" w14:textId="77777777" w:rsidR="00706E24" w:rsidRPr="00EE6A52" w:rsidRDefault="00706E24" w:rsidP="00600451">
            <w:pPr>
              <w:pStyle w:val="HSCcontentlevel2"/>
            </w:pPr>
            <w:r w:rsidRPr="00EE6A52">
              <w:t>unsafe work practices</w:t>
            </w:r>
          </w:p>
          <w:p w14:paraId="0A8277B6" w14:textId="77777777" w:rsidR="00706E24" w:rsidRPr="00EE6A52" w:rsidRDefault="00706E24" w:rsidP="00600451">
            <w:pPr>
              <w:pStyle w:val="HSCcontentlevel2"/>
            </w:pPr>
            <w:r w:rsidRPr="00EE6A52">
              <w:t>breaches of health and safety</w:t>
            </w:r>
          </w:p>
          <w:p w14:paraId="4A37460D" w14:textId="77777777" w:rsidR="00706E24" w:rsidRPr="00EE6A52" w:rsidRDefault="00706E24" w:rsidP="00442B91">
            <w:pPr>
              <w:pStyle w:val="HSCcontentlevel2"/>
              <w:numPr>
                <w:ilvl w:val="0"/>
                <w:numId w:val="0"/>
              </w:numPr>
              <w:spacing w:after="100"/>
              <w:ind w:left="340"/>
            </w:pPr>
            <w:r w:rsidRPr="00EE6A52">
              <w:t>and examples of each for the industry and workplace</w:t>
            </w:r>
          </w:p>
        </w:tc>
      </w:tr>
      <w:tr w:rsidR="00706E24" w:rsidRPr="00EE6A52" w14:paraId="641501D0" w14:textId="77777777" w:rsidTr="006E6140">
        <w:tc>
          <w:tcPr>
            <w:tcW w:w="9037" w:type="dxa"/>
            <w:tcBorders>
              <w:top w:val="single" w:sz="4" w:space="0" w:color="auto"/>
              <w:left w:val="single" w:sz="4" w:space="0" w:color="auto"/>
              <w:bottom w:val="nil"/>
              <w:right w:val="single" w:sz="4" w:space="0" w:color="auto"/>
            </w:tcBorders>
            <w:shd w:val="clear" w:color="auto" w:fill="041E42"/>
          </w:tcPr>
          <w:p w14:paraId="707F70BD" w14:textId="77777777" w:rsidR="00706E24" w:rsidRPr="00EE6A52" w:rsidRDefault="00706E24" w:rsidP="0005046D">
            <w:pPr>
              <w:keepNext/>
              <w:spacing w:before="120" w:after="120"/>
              <w:rPr>
                <w:b/>
                <w:bCs/>
                <w:color w:val="FFFFFF" w:themeColor="background1"/>
              </w:rPr>
            </w:pPr>
            <w:r w:rsidRPr="00EE6A52">
              <w:rPr>
                <w:b/>
                <w:bCs/>
                <w:color w:val="FFFFFF" w:themeColor="background1"/>
              </w:rPr>
              <w:lastRenderedPageBreak/>
              <w:t>risk management</w:t>
            </w:r>
          </w:p>
        </w:tc>
      </w:tr>
      <w:tr w:rsidR="00706E24" w:rsidRPr="00EE6A52" w14:paraId="597D0ACB" w14:textId="77777777" w:rsidTr="006E6140">
        <w:tc>
          <w:tcPr>
            <w:tcW w:w="9037" w:type="dxa"/>
            <w:tcBorders>
              <w:top w:val="nil"/>
              <w:left w:val="single" w:sz="4" w:space="0" w:color="auto"/>
              <w:bottom w:val="nil"/>
              <w:right w:val="single" w:sz="4" w:space="0" w:color="auto"/>
            </w:tcBorders>
          </w:tcPr>
          <w:p w14:paraId="14F36BD8" w14:textId="77777777" w:rsidR="00706E24" w:rsidRPr="00EE6A52" w:rsidRDefault="00706E24" w:rsidP="00962CEC">
            <w:pPr>
              <w:pStyle w:val="HSCContentlevel1"/>
              <w:rPr>
                <w:b/>
              </w:rPr>
            </w:pPr>
            <w:r w:rsidRPr="00EE6A52">
              <w:t>difference between a hazard and a risk</w:t>
            </w:r>
          </w:p>
        </w:tc>
      </w:tr>
      <w:tr w:rsidR="00706E24" w:rsidRPr="00EE6A52" w14:paraId="2B659725" w14:textId="77777777" w:rsidTr="006E6140">
        <w:tc>
          <w:tcPr>
            <w:tcW w:w="9037" w:type="dxa"/>
            <w:tcBorders>
              <w:top w:val="nil"/>
              <w:left w:val="single" w:sz="4" w:space="0" w:color="auto"/>
              <w:bottom w:val="nil"/>
              <w:right w:val="single" w:sz="4" w:space="0" w:color="auto"/>
            </w:tcBorders>
          </w:tcPr>
          <w:p w14:paraId="13291649" w14:textId="77777777" w:rsidR="00706E24" w:rsidRPr="00EE6A52" w:rsidRDefault="00706E24" w:rsidP="00962CEC">
            <w:pPr>
              <w:pStyle w:val="HSCContentlevel1"/>
              <w:spacing w:after="0"/>
            </w:pPr>
            <w:r w:rsidRPr="00EE6A52">
              <w:t>risk management and its application in the primary industries workplace:</w:t>
            </w:r>
          </w:p>
          <w:p w14:paraId="2A48A0A6" w14:textId="77777777" w:rsidR="00706E24" w:rsidRPr="00EE6A52" w:rsidRDefault="00706E24" w:rsidP="00600451">
            <w:pPr>
              <w:pStyle w:val="HSCcontentlevel2"/>
            </w:pPr>
            <w:r w:rsidRPr="00EE6A52">
              <w:t>hazard identification:</w:t>
            </w:r>
          </w:p>
          <w:p w14:paraId="3F47C7A3" w14:textId="77777777" w:rsidR="00706E24" w:rsidRPr="00EE6A52" w:rsidRDefault="00706E24" w:rsidP="00600451">
            <w:pPr>
              <w:pStyle w:val="HSCcontentlevel3"/>
            </w:pPr>
            <w:r w:rsidRPr="00EE6A52">
              <w:t>potential hazards to self, colleagues, other people, animals and the environment</w:t>
            </w:r>
          </w:p>
          <w:p w14:paraId="3FC28F0F" w14:textId="77777777" w:rsidR="00706E24" w:rsidRPr="00EE6A52" w:rsidRDefault="00706E24" w:rsidP="00600451">
            <w:pPr>
              <w:pStyle w:val="HSCcontentlevel3"/>
            </w:pPr>
            <w:r w:rsidRPr="00EE6A52">
              <w:t>range of hazards:</w:t>
            </w:r>
          </w:p>
          <w:p w14:paraId="25F6F9EF" w14:textId="77777777" w:rsidR="00706E24" w:rsidRPr="00EE6A52" w:rsidRDefault="00706E24" w:rsidP="00600451">
            <w:pPr>
              <w:pStyle w:val="HSCContentlevel4"/>
            </w:pPr>
            <w:r w:rsidRPr="00EE6A52">
              <w:t>human factors (self and others)</w:t>
            </w:r>
          </w:p>
          <w:p w14:paraId="0EDF043E" w14:textId="77777777" w:rsidR="00706E24" w:rsidRPr="00EE6A52" w:rsidRDefault="00706E24" w:rsidP="00600451">
            <w:pPr>
              <w:pStyle w:val="HSCContentlevel4"/>
            </w:pPr>
            <w:r w:rsidRPr="00EE6A52">
              <w:t>manual handling</w:t>
            </w:r>
          </w:p>
          <w:p w14:paraId="1CB27DC4" w14:textId="77777777" w:rsidR="00706E24" w:rsidRPr="00EE6A52" w:rsidRDefault="00706E24" w:rsidP="00600451">
            <w:pPr>
              <w:pStyle w:val="HSCContentlevel4"/>
            </w:pPr>
            <w:r w:rsidRPr="00EE6A52">
              <w:t>materials</w:t>
            </w:r>
          </w:p>
          <w:p w14:paraId="068F875F" w14:textId="77777777" w:rsidR="00706E24" w:rsidRPr="00EE6A52" w:rsidRDefault="00706E24" w:rsidP="00600451">
            <w:pPr>
              <w:pStyle w:val="HSCContentlevel4"/>
            </w:pPr>
            <w:r w:rsidRPr="00EE6A52">
              <w:t>plants and animals</w:t>
            </w:r>
          </w:p>
          <w:p w14:paraId="4B48FFB5" w14:textId="77777777" w:rsidR="00706E24" w:rsidRPr="00EE6A52" w:rsidRDefault="00706E24" w:rsidP="00600451">
            <w:pPr>
              <w:pStyle w:val="HSCContentlevel4"/>
            </w:pPr>
            <w:r w:rsidRPr="00EE6A52">
              <w:t>tools, equipment and machinery</w:t>
            </w:r>
          </w:p>
          <w:p w14:paraId="4A86A56F" w14:textId="77777777" w:rsidR="00706E24" w:rsidRPr="00EE6A52" w:rsidRDefault="00706E24" w:rsidP="00600451">
            <w:pPr>
              <w:pStyle w:val="HSCContentlevel4"/>
            </w:pPr>
            <w:r w:rsidRPr="00EE6A52">
              <w:t>work environment</w:t>
            </w:r>
          </w:p>
          <w:p w14:paraId="2A8575A2" w14:textId="77777777" w:rsidR="00706E24" w:rsidRPr="00EE6A52" w:rsidRDefault="00706E24" w:rsidP="00600451">
            <w:pPr>
              <w:pStyle w:val="HSCContentlevel4"/>
            </w:pPr>
            <w:r w:rsidRPr="00EE6A52">
              <w:t xml:space="preserve">work processes and practices </w:t>
            </w:r>
          </w:p>
          <w:p w14:paraId="5CFE8750" w14:textId="5A615147" w:rsidR="00706E24" w:rsidRPr="00EE6A52" w:rsidRDefault="00706E24" w:rsidP="00600451">
            <w:pPr>
              <w:pStyle w:val="HSCcontentlevel2"/>
            </w:pPr>
            <w:r w:rsidRPr="00EE6A52">
              <w:t>risk assessment</w:t>
            </w:r>
            <w:r w:rsidR="00165109" w:rsidRPr="00EE6A52">
              <w:t>, including the use of a risk matrix</w:t>
            </w:r>
          </w:p>
          <w:p w14:paraId="4E5E9455" w14:textId="069DE64C" w:rsidR="00706E24" w:rsidRPr="00EE6A52" w:rsidRDefault="00706E24" w:rsidP="00600451">
            <w:pPr>
              <w:pStyle w:val="HSCcontentlevel2"/>
            </w:pPr>
            <w:bookmarkStart w:id="50" w:name="_Hlk79131175"/>
            <w:r w:rsidRPr="00EE6A52">
              <w:t xml:space="preserve">risk control </w:t>
            </w:r>
            <w:r w:rsidR="00FF5AE6" w:rsidRPr="00EE6A52">
              <w:t>using a hierarchy, including:</w:t>
            </w:r>
          </w:p>
          <w:bookmarkEnd w:id="50"/>
          <w:p w14:paraId="1D6D64B0" w14:textId="77777777" w:rsidR="00706E24" w:rsidRPr="00EE6A52" w:rsidRDefault="00706E24" w:rsidP="00600451">
            <w:pPr>
              <w:pStyle w:val="HSCcontentlevel3"/>
            </w:pPr>
            <w:r w:rsidRPr="00EE6A52">
              <w:t>eliminate the risk</w:t>
            </w:r>
          </w:p>
          <w:p w14:paraId="08BC6552" w14:textId="77777777" w:rsidR="00706E24" w:rsidRPr="00EE6A52" w:rsidRDefault="00706E24" w:rsidP="00600451">
            <w:pPr>
              <w:pStyle w:val="HSCcontentlevel3"/>
            </w:pPr>
            <w:r w:rsidRPr="00EE6A52">
              <w:t>minimise the risk:</w:t>
            </w:r>
          </w:p>
          <w:p w14:paraId="3E87A2CD" w14:textId="77777777" w:rsidR="00706E24" w:rsidRPr="00EE6A52" w:rsidRDefault="00706E24" w:rsidP="00600451">
            <w:pPr>
              <w:pStyle w:val="HSCContentlevel4"/>
            </w:pPr>
            <w:r w:rsidRPr="00EE6A52">
              <w:t>substitution</w:t>
            </w:r>
          </w:p>
          <w:p w14:paraId="747D6C29" w14:textId="77777777" w:rsidR="00706E24" w:rsidRPr="00EE6A52" w:rsidRDefault="00706E24" w:rsidP="00600451">
            <w:pPr>
              <w:pStyle w:val="HSCContentlevel4"/>
            </w:pPr>
            <w:r w:rsidRPr="00EE6A52">
              <w:t>modification</w:t>
            </w:r>
          </w:p>
          <w:p w14:paraId="0AAB4AFF" w14:textId="77777777" w:rsidR="00706E24" w:rsidRPr="00EE6A52" w:rsidRDefault="00706E24" w:rsidP="00600451">
            <w:pPr>
              <w:pStyle w:val="HSCContentlevel4"/>
            </w:pPr>
            <w:r w:rsidRPr="00EE6A52">
              <w:t>isolation</w:t>
            </w:r>
          </w:p>
          <w:p w14:paraId="6868D3E7" w14:textId="77777777" w:rsidR="00706E24" w:rsidRPr="00EE6A52" w:rsidRDefault="00706E24" w:rsidP="00600451">
            <w:pPr>
              <w:pStyle w:val="HSCContentlevel4"/>
            </w:pPr>
            <w:r w:rsidRPr="00EE6A52">
              <w:t>engineering control</w:t>
            </w:r>
          </w:p>
          <w:p w14:paraId="189638C3" w14:textId="77777777" w:rsidR="00706E24" w:rsidRPr="00EE6A52" w:rsidRDefault="00706E24" w:rsidP="00600451">
            <w:pPr>
              <w:pStyle w:val="HSCcontentlevel3"/>
            </w:pPr>
            <w:r w:rsidRPr="00EE6A52">
              <w:t>other controls:</w:t>
            </w:r>
          </w:p>
          <w:p w14:paraId="560C3D45" w14:textId="77777777" w:rsidR="00706E24" w:rsidRPr="00EE6A52" w:rsidRDefault="00706E24" w:rsidP="00600451">
            <w:pPr>
              <w:pStyle w:val="HSCContentlevel4"/>
            </w:pPr>
            <w:r w:rsidRPr="00EE6A52">
              <w:t>administrative</w:t>
            </w:r>
          </w:p>
          <w:p w14:paraId="2E977541" w14:textId="77777777" w:rsidR="00706E24" w:rsidRPr="00EE6A52" w:rsidRDefault="00706E24" w:rsidP="00600451">
            <w:pPr>
              <w:pStyle w:val="HSCContentlevel4"/>
            </w:pPr>
            <w:r w:rsidRPr="00EE6A52">
              <w:t>safe work practices</w:t>
            </w:r>
          </w:p>
          <w:p w14:paraId="037A1BC1" w14:textId="77777777" w:rsidR="00706E24" w:rsidRPr="00EE6A52" w:rsidRDefault="00706E24" w:rsidP="00600451">
            <w:pPr>
              <w:pStyle w:val="HSCContentlevel4"/>
            </w:pPr>
            <w:r w:rsidRPr="00EE6A52">
              <w:t>personal protective equipment (PPE)</w:t>
            </w:r>
          </w:p>
          <w:p w14:paraId="7E87661E" w14:textId="77777777" w:rsidR="00706E24" w:rsidRPr="00EE6A52" w:rsidRDefault="00706E24" w:rsidP="00442B91">
            <w:pPr>
              <w:pStyle w:val="HSCcontentlevel2"/>
              <w:spacing w:after="120"/>
            </w:pPr>
            <w:r w:rsidRPr="00EE6A52">
              <w:t>monitor and review</w:t>
            </w:r>
          </w:p>
        </w:tc>
      </w:tr>
      <w:tr w:rsidR="00706E24" w:rsidRPr="00EE6A52" w14:paraId="6300D581" w14:textId="77777777" w:rsidTr="006E6140">
        <w:tc>
          <w:tcPr>
            <w:tcW w:w="9037" w:type="dxa"/>
            <w:tcBorders>
              <w:top w:val="nil"/>
              <w:left w:val="single" w:sz="4" w:space="0" w:color="auto"/>
              <w:bottom w:val="single" w:sz="4" w:space="0" w:color="auto"/>
              <w:right w:val="single" w:sz="4" w:space="0" w:color="auto"/>
            </w:tcBorders>
            <w:shd w:val="clear" w:color="auto" w:fill="041E42"/>
          </w:tcPr>
          <w:p w14:paraId="73641EDC" w14:textId="77777777" w:rsidR="00706E24" w:rsidRPr="00EE6A52" w:rsidRDefault="00706E24" w:rsidP="00962CEC">
            <w:pPr>
              <w:spacing w:before="120" w:after="120"/>
              <w:rPr>
                <w:b/>
                <w:bCs/>
                <w:color w:val="FFFFFF" w:themeColor="background1"/>
              </w:rPr>
            </w:pPr>
            <w:r w:rsidRPr="00EE6A52">
              <w:rPr>
                <w:b/>
                <w:bCs/>
                <w:color w:val="FFFFFF" w:themeColor="background1"/>
              </w:rPr>
              <w:t>safe work procedures and practices</w:t>
            </w:r>
          </w:p>
        </w:tc>
      </w:tr>
      <w:tr w:rsidR="00706E24" w:rsidRPr="00EE6A52" w14:paraId="62FC721F" w14:textId="77777777" w:rsidTr="00962CEC">
        <w:tc>
          <w:tcPr>
            <w:tcW w:w="9037" w:type="dxa"/>
            <w:tcBorders>
              <w:top w:val="single" w:sz="4" w:space="0" w:color="auto"/>
              <w:bottom w:val="single" w:sz="4" w:space="0" w:color="auto"/>
            </w:tcBorders>
            <w:shd w:val="clear" w:color="auto" w:fill="auto"/>
          </w:tcPr>
          <w:p w14:paraId="320BB22C" w14:textId="77777777" w:rsidR="00706E24" w:rsidRPr="00EE6A52" w:rsidRDefault="00706E24" w:rsidP="00962CEC">
            <w:pPr>
              <w:pStyle w:val="HSCContentlevel1"/>
              <w:spacing w:after="0"/>
            </w:pPr>
            <w:r w:rsidRPr="00EE6A52">
              <w:t>safe work procedures and practices for a primary industries workplace and their purposes including:</w:t>
            </w:r>
          </w:p>
          <w:p w14:paraId="05BF0294" w14:textId="77777777" w:rsidR="00706E24" w:rsidRPr="00EE6A52" w:rsidRDefault="00706E24" w:rsidP="00600451">
            <w:pPr>
              <w:pStyle w:val="HSCcontentlevel2"/>
            </w:pPr>
            <w:r w:rsidRPr="00EE6A52">
              <w:t>WHS induction training (general work activity and site-specific)</w:t>
            </w:r>
          </w:p>
          <w:p w14:paraId="0BD28AE9" w14:textId="77777777" w:rsidR="00706E24" w:rsidRPr="00EE6A52" w:rsidRDefault="00706E24" w:rsidP="00600451">
            <w:pPr>
              <w:pStyle w:val="HSCcontentlevel2"/>
            </w:pPr>
            <w:r w:rsidRPr="00EE6A52">
              <w:t>adherence to:</w:t>
            </w:r>
          </w:p>
          <w:p w14:paraId="2727C764" w14:textId="77777777" w:rsidR="00706E24" w:rsidRPr="00EE6A52" w:rsidRDefault="00706E24" w:rsidP="00600451">
            <w:pPr>
              <w:pStyle w:val="HSCcontentlevel3"/>
            </w:pPr>
            <w:r w:rsidRPr="00EE6A52">
              <w:t>safe systems of work</w:t>
            </w:r>
          </w:p>
          <w:p w14:paraId="3C190A64" w14:textId="77777777" w:rsidR="00706E24" w:rsidRPr="00EE6A52" w:rsidRDefault="00706E24" w:rsidP="00600451">
            <w:pPr>
              <w:pStyle w:val="HSCcontentlevel3"/>
            </w:pPr>
            <w:r w:rsidRPr="00EE6A52">
              <w:t>standard operating procedures (SOP)</w:t>
            </w:r>
          </w:p>
          <w:p w14:paraId="27B0679C" w14:textId="77777777" w:rsidR="00706E24" w:rsidRPr="00EE6A52" w:rsidRDefault="00706E24" w:rsidP="00600451">
            <w:pPr>
              <w:pStyle w:val="HSCcontentlevel3"/>
            </w:pPr>
            <w:r w:rsidRPr="00EE6A52">
              <w:t>work instructions and documentation</w:t>
            </w:r>
          </w:p>
          <w:p w14:paraId="358397E0" w14:textId="77777777" w:rsidR="00706E24" w:rsidRPr="00EE6A52" w:rsidRDefault="00706E24" w:rsidP="00600451">
            <w:pPr>
              <w:pStyle w:val="HSCcontentlevel3"/>
            </w:pPr>
            <w:r w:rsidRPr="00EE6A52">
              <w:t>workplace policy</w:t>
            </w:r>
          </w:p>
          <w:p w14:paraId="14663BCD" w14:textId="22ED0B1B" w:rsidR="00706E24" w:rsidRPr="00EE6A52" w:rsidRDefault="00706E24" w:rsidP="00600451">
            <w:pPr>
              <w:pStyle w:val="HSCcontentlevel2"/>
            </w:pPr>
            <w:r w:rsidRPr="00EE6A52">
              <w:t>selection, fit, use, maintenance and storage of PPE</w:t>
            </w:r>
          </w:p>
          <w:p w14:paraId="3110EFA1" w14:textId="77777777" w:rsidR="00706E24" w:rsidRPr="00EE6A52" w:rsidRDefault="00706E24" w:rsidP="00600451">
            <w:pPr>
              <w:pStyle w:val="HSCcontentlevel2"/>
            </w:pPr>
            <w:r w:rsidRPr="00EE6A52">
              <w:t>manual handling techniques:</w:t>
            </w:r>
          </w:p>
          <w:p w14:paraId="71C5CA41" w14:textId="77777777" w:rsidR="00706E24" w:rsidRPr="00EE6A52" w:rsidRDefault="00706E24" w:rsidP="00600451">
            <w:pPr>
              <w:pStyle w:val="HSCcontentlevel3"/>
            </w:pPr>
            <w:r w:rsidRPr="00EE6A52">
              <w:t>when working individually, in pairs and with a team:</w:t>
            </w:r>
          </w:p>
          <w:p w14:paraId="4BED067D" w14:textId="77777777" w:rsidR="00706E24" w:rsidRPr="00EE6A52" w:rsidRDefault="00706E24" w:rsidP="00600451">
            <w:pPr>
              <w:pStyle w:val="HSCContentlevel4"/>
            </w:pPr>
            <w:r w:rsidRPr="00EE6A52">
              <w:t>bending and twisting</w:t>
            </w:r>
          </w:p>
          <w:p w14:paraId="5F1ED262" w14:textId="77777777" w:rsidR="00706E24" w:rsidRPr="00EE6A52" w:rsidRDefault="00706E24" w:rsidP="00600451">
            <w:pPr>
              <w:pStyle w:val="HSCContentlevel4"/>
            </w:pPr>
            <w:r w:rsidRPr="00EE6A52">
              <w:t>moving, lifting, carrying and placing items down</w:t>
            </w:r>
          </w:p>
          <w:p w14:paraId="3C79E5CC" w14:textId="77777777" w:rsidR="00706E24" w:rsidRPr="00EE6A52" w:rsidRDefault="00706E24" w:rsidP="00600451">
            <w:pPr>
              <w:pStyle w:val="HSCContentlevel4"/>
            </w:pPr>
            <w:r w:rsidRPr="00EE6A52">
              <w:t>working with tools, machinery and equipment</w:t>
            </w:r>
          </w:p>
          <w:p w14:paraId="2B71A80A" w14:textId="77777777" w:rsidR="00706E24" w:rsidRPr="00EE6A52" w:rsidRDefault="00706E24" w:rsidP="00600451">
            <w:pPr>
              <w:pStyle w:val="HSCContentlevel4"/>
            </w:pPr>
            <w:r w:rsidRPr="00EE6A52">
              <w:t>loading and unloading</w:t>
            </w:r>
          </w:p>
          <w:p w14:paraId="424854CF" w14:textId="77777777" w:rsidR="00706E24" w:rsidRPr="00EE6A52" w:rsidRDefault="00706E24" w:rsidP="00600451">
            <w:pPr>
              <w:pStyle w:val="HSCContentlevel4"/>
            </w:pPr>
            <w:r w:rsidRPr="00EE6A52">
              <w:t>transferring hazardous materials</w:t>
            </w:r>
          </w:p>
          <w:p w14:paraId="6BEA667C" w14:textId="77777777" w:rsidR="00706E24" w:rsidRPr="00EE6A52" w:rsidRDefault="00706E24" w:rsidP="00600451">
            <w:pPr>
              <w:pStyle w:val="HSCContentlevel4"/>
            </w:pPr>
            <w:r w:rsidRPr="00EE6A52">
              <w:t>using mechanical aids/lifting equipment</w:t>
            </w:r>
          </w:p>
          <w:p w14:paraId="1A6A825C" w14:textId="77777777" w:rsidR="00706E24" w:rsidRPr="00EE6A52" w:rsidRDefault="00706E24" w:rsidP="00600451">
            <w:pPr>
              <w:pStyle w:val="HSCContentlevel4"/>
            </w:pPr>
            <w:r w:rsidRPr="00EE6A52">
              <w:t>undertaking repetitious tasks</w:t>
            </w:r>
          </w:p>
          <w:p w14:paraId="0317B8B3" w14:textId="77777777" w:rsidR="00706E24" w:rsidRPr="00EE6A52" w:rsidRDefault="00706E24" w:rsidP="00600451">
            <w:pPr>
              <w:pStyle w:val="HSCContentlevel4"/>
            </w:pPr>
            <w:r w:rsidRPr="00EE6A52">
              <w:t>working at heights</w:t>
            </w:r>
          </w:p>
          <w:p w14:paraId="338DD3A0" w14:textId="0F516E38" w:rsidR="00706E24" w:rsidRPr="00EE6A52" w:rsidRDefault="00706E24" w:rsidP="00AB377E">
            <w:pPr>
              <w:pStyle w:val="HSCcontentlevel3"/>
              <w:spacing w:after="120"/>
            </w:pPr>
            <w:r w:rsidRPr="00EE6A52">
              <w:t>recommended weight limits</w:t>
            </w:r>
          </w:p>
        </w:tc>
      </w:tr>
      <w:tr w:rsidR="00746DEA" w:rsidRPr="00EE6A52" w14:paraId="3C99166B" w14:textId="77777777" w:rsidTr="00746DEA">
        <w:tc>
          <w:tcPr>
            <w:tcW w:w="9037" w:type="dxa"/>
            <w:tcBorders>
              <w:top w:val="single" w:sz="4" w:space="0" w:color="auto"/>
              <w:left w:val="single" w:sz="4" w:space="0" w:color="auto"/>
              <w:bottom w:val="single" w:sz="4" w:space="0" w:color="auto"/>
              <w:right w:val="single" w:sz="4" w:space="0" w:color="auto"/>
            </w:tcBorders>
            <w:shd w:val="clear" w:color="auto" w:fill="041E42"/>
          </w:tcPr>
          <w:p w14:paraId="47EF2632" w14:textId="77777777" w:rsidR="00746DEA" w:rsidRPr="00EE6A52" w:rsidRDefault="00746DEA" w:rsidP="00C94886">
            <w:pPr>
              <w:keepNext/>
              <w:spacing w:before="120" w:after="120"/>
              <w:rPr>
                <w:b/>
                <w:bCs/>
                <w:color w:val="FFFFFF" w:themeColor="background1"/>
              </w:rPr>
            </w:pPr>
            <w:r w:rsidRPr="00EE6A52">
              <w:rPr>
                <w:b/>
                <w:bCs/>
                <w:color w:val="FFFFFF" w:themeColor="background1"/>
              </w:rPr>
              <w:lastRenderedPageBreak/>
              <w:t>safe work procedures and practices, continued</w:t>
            </w:r>
          </w:p>
        </w:tc>
      </w:tr>
      <w:tr w:rsidR="00706E24" w:rsidRPr="00EE6A52" w14:paraId="15E48361" w14:textId="77777777" w:rsidTr="00746DEA">
        <w:tc>
          <w:tcPr>
            <w:tcW w:w="9037" w:type="dxa"/>
            <w:tcBorders>
              <w:top w:val="nil"/>
              <w:bottom w:val="nil"/>
            </w:tcBorders>
            <w:shd w:val="clear" w:color="auto" w:fill="auto"/>
          </w:tcPr>
          <w:p w14:paraId="29755484" w14:textId="77777777" w:rsidR="00746DEA" w:rsidRPr="00EE6A52" w:rsidRDefault="00746DEA" w:rsidP="0005046D">
            <w:pPr>
              <w:pStyle w:val="HSCcontentlevel2"/>
              <w:spacing w:before="120"/>
            </w:pPr>
            <w:r w:rsidRPr="00EE6A52">
              <w:t>hazardous substances and dangerous goods:</w:t>
            </w:r>
          </w:p>
          <w:p w14:paraId="034B6674" w14:textId="77777777" w:rsidR="00746DEA" w:rsidRPr="00EE6A52" w:rsidRDefault="00746DEA" w:rsidP="00600451">
            <w:pPr>
              <w:pStyle w:val="HSCcontentlevel3"/>
            </w:pPr>
            <w:r w:rsidRPr="00EE6A52">
              <w:t>correct handling, application, labelling, transport, storage and disposal</w:t>
            </w:r>
          </w:p>
          <w:p w14:paraId="51CF4ADA" w14:textId="10E02DD8" w:rsidR="00746DEA" w:rsidRPr="00EE6A52" w:rsidRDefault="00746DEA" w:rsidP="00600451">
            <w:pPr>
              <w:pStyle w:val="HSCcontentlevel3"/>
            </w:pPr>
            <w:r w:rsidRPr="00EE6A52">
              <w:t>safety data sheet (SDS)</w:t>
            </w:r>
          </w:p>
          <w:p w14:paraId="6D94A27F" w14:textId="1E34272A" w:rsidR="00706E24" w:rsidRPr="00EE6A52" w:rsidRDefault="00706E24" w:rsidP="00600451">
            <w:pPr>
              <w:pStyle w:val="HSCcontentlevel2"/>
            </w:pPr>
            <w:r w:rsidRPr="00EE6A52">
              <w:t>tools and equipment:</w:t>
            </w:r>
          </w:p>
          <w:p w14:paraId="7A2ACDCE" w14:textId="77777777" w:rsidR="00706E24" w:rsidRPr="00EE6A52" w:rsidRDefault="00706E24" w:rsidP="00600451">
            <w:pPr>
              <w:pStyle w:val="HSCcontentlevel3"/>
            </w:pPr>
            <w:r w:rsidRPr="00EE6A52">
              <w:t>selection appropriate to task/work activity</w:t>
            </w:r>
          </w:p>
          <w:p w14:paraId="572658C9" w14:textId="77777777" w:rsidR="00706E24" w:rsidRPr="00EE6A52" w:rsidRDefault="00706E24" w:rsidP="00600451">
            <w:pPr>
              <w:pStyle w:val="HSCcontentlevel3"/>
            </w:pPr>
            <w:r w:rsidRPr="00EE6A52">
              <w:t>pre-operational checks and correct use</w:t>
            </w:r>
          </w:p>
          <w:p w14:paraId="75290815" w14:textId="77777777" w:rsidR="00706E24" w:rsidRPr="00EE6A52" w:rsidRDefault="00706E24" w:rsidP="00600451">
            <w:pPr>
              <w:pStyle w:val="HSCcontentlevel3"/>
            </w:pPr>
            <w:r w:rsidRPr="00EE6A52">
              <w:t>regular maintenance and correct storage</w:t>
            </w:r>
          </w:p>
          <w:p w14:paraId="42281181" w14:textId="77777777" w:rsidR="00706E24" w:rsidRPr="00EE6A52" w:rsidRDefault="00706E24" w:rsidP="00600451">
            <w:pPr>
              <w:pStyle w:val="HSCcontentlevel3"/>
            </w:pPr>
            <w:r w:rsidRPr="00EE6A52">
              <w:t>safety tags and lockout</w:t>
            </w:r>
          </w:p>
          <w:p w14:paraId="16344FB7" w14:textId="77777777" w:rsidR="00706E24" w:rsidRPr="00EE6A52" w:rsidRDefault="00706E24" w:rsidP="00600451">
            <w:pPr>
              <w:pStyle w:val="HSCcontentlevel2"/>
            </w:pPr>
            <w:r w:rsidRPr="00EE6A52">
              <w:t>access to appropriate communication processes and devices</w:t>
            </w:r>
          </w:p>
          <w:p w14:paraId="6FE2EEC1" w14:textId="77777777" w:rsidR="00706E24" w:rsidRPr="00EE6A52" w:rsidRDefault="00706E24" w:rsidP="00600451">
            <w:pPr>
              <w:pStyle w:val="HSCcontentlevel2"/>
            </w:pPr>
            <w:r w:rsidRPr="00EE6A52">
              <w:t>housekeeping:</w:t>
            </w:r>
          </w:p>
          <w:p w14:paraId="6FEE42B1" w14:textId="77777777" w:rsidR="00706E24" w:rsidRPr="00EE6A52" w:rsidRDefault="00706E24" w:rsidP="00600451">
            <w:pPr>
              <w:pStyle w:val="HSCcontentlevel3"/>
            </w:pPr>
            <w:r w:rsidRPr="00EE6A52">
              <w:t>clean-up procedures</w:t>
            </w:r>
          </w:p>
          <w:p w14:paraId="228185C0" w14:textId="77777777" w:rsidR="00706E24" w:rsidRPr="00EE6A52" w:rsidRDefault="00706E24" w:rsidP="00600451">
            <w:pPr>
              <w:pStyle w:val="HSCcontentlevel3"/>
            </w:pPr>
            <w:r w:rsidRPr="00EE6A52">
              <w:t>storage and disposal of waste</w:t>
            </w:r>
          </w:p>
          <w:p w14:paraId="5DF4DD8E" w14:textId="77777777" w:rsidR="00706E24" w:rsidRPr="00EE6A52" w:rsidRDefault="00706E24" w:rsidP="00442B91">
            <w:pPr>
              <w:pStyle w:val="HSCcontentlevel3"/>
              <w:spacing w:after="120"/>
            </w:pPr>
            <w:r w:rsidRPr="00EE6A52">
              <w:t xml:space="preserve">consideration of WHS and the environment </w:t>
            </w:r>
          </w:p>
        </w:tc>
      </w:tr>
      <w:tr w:rsidR="00706E24" w:rsidRPr="00EE6A52" w14:paraId="22A9530C" w14:textId="77777777" w:rsidTr="00962CEC">
        <w:tc>
          <w:tcPr>
            <w:tcW w:w="9037" w:type="dxa"/>
            <w:tcBorders>
              <w:top w:val="nil"/>
              <w:bottom w:val="nil"/>
            </w:tcBorders>
            <w:shd w:val="clear" w:color="auto" w:fill="auto"/>
          </w:tcPr>
          <w:p w14:paraId="7A90DE33" w14:textId="77777777" w:rsidR="00706E24" w:rsidRPr="00EE6A52" w:rsidRDefault="00706E24" w:rsidP="00962CEC">
            <w:pPr>
              <w:pStyle w:val="HSCContentlevel1"/>
              <w:spacing w:before="100" w:after="100"/>
            </w:pPr>
            <w:r w:rsidRPr="00EE6A52">
              <w:t>importance of safe work procedures and practices</w:t>
            </w:r>
          </w:p>
        </w:tc>
      </w:tr>
      <w:tr w:rsidR="00706E24" w:rsidRPr="00EE6A52" w14:paraId="41FEF24E" w14:textId="77777777" w:rsidTr="00962CEC">
        <w:tc>
          <w:tcPr>
            <w:tcW w:w="9037" w:type="dxa"/>
            <w:tcBorders>
              <w:top w:val="nil"/>
              <w:bottom w:val="single" w:sz="4" w:space="0" w:color="auto"/>
            </w:tcBorders>
            <w:shd w:val="clear" w:color="auto" w:fill="auto"/>
          </w:tcPr>
          <w:p w14:paraId="54E3CB66" w14:textId="10FC0AF8" w:rsidR="00706E24" w:rsidRPr="00EE6A52" w:rsidRDefault="00E12105" w:rsidP="00962CEC">
            <w:pPr>
              <w:pStyle w:val="HSCContentlevel1"/>
              <w:spacing w:before="100" w:after="100"/>
            </w:pPr>
            <w:r w:rsidRPr="00EE6A52">
              <w:t>appropriate</w:t>
            </w:r>
            <w:r w:rsidR="000E53DF" w:rsidRPr="00EE6A52">
              <w:t xml:space="preserve"> selection of</w:t>
            </w:r>
            <w:r w:rsidR="00706E24" w:rsidRPr="00EE6A52">
              <w:t xml:space="preserve"> safe work procedures and practices for </w:t>
            </w:r>
            <w:r w:rsidR="000E53DF" w:rsidRPr="00EE6A52">
              <w:t>a specific primary industry</w:t>
            </w:r>
            <w:r w:rsidR="00706E24" w:rsidRPr="00EE6A52">
              <w:t xml:space="preserve"> workplace and job role</w:t>
            </w:r>
          </w:p>
        </w:tc>
      </w:tr>
      <w:tr w:rsidR="00706E24" w:rsidRPr="00EE6A52" w14:paraId="2CD190BB" w14:textId="77777777" w:rsidTr="00962CEC">
        <w:tc>
          <w:tcPr>
            <w:tcW w:w="9037" w:type="dxa"/>
            <w:tcBorders>
              <w:top w:val="single" w:sz="4" w:space="0" w:color="auto"/>
              <w:left w:val="single" w:sz="4" w:space="0" w:color="auto"/>
              <w:bottom w:val="single" w:sz="4" w:space="0" w:color="auto"/>
              <w:right w:val="single" w:sz="4" w:space="0" w:color="auto"/>
            </w:tcBorders>
            <w:shd w:val="clear" w:color="auto" w:fill="041E42"/>
          </w:tcPr>
          <w:p w14:paraId="6CA2638A" w14:textId="77777777" w:rsidR="00706E24" w:rsidRPr="00EE6A52" w:rsidRDefault="00706E24" w:rsidP="00962CEC">
            <w:pPr>
              <w:keepNext/>
              <w:spacing w:before="120" w:after="120"/>
              <w:rPr>
                <w:b/>
                <w:bCs/>
                <w:color w:val="FFFFFF" w:themeColor="background1"/>
              </w:rPr>
            </w:pPr>
            <w:r w:rsidRPr="00EE6A52">
              <w:rPr>
                <w:b/>
                <w:bCs/>
                <w:color w:val="FFFFFF" w:themeColor="background1"/>
              </w:rPr>
              <w:t>near misses, incidents, accidents and emergencies</w:t>
            </w:r>
          </w:p>
        </w:tc>
      </w:tr>
      <w:tr w:rsidR="00706E24" w:rsidRPr="00EE6A52" w14:paraId="61061B77" w14:textId="77777777" w:rsidTr="00962CEC">
        <w:tc>
          <w:tcPr>
            <w:tcW w:w="9037" w:type="dxa"/>
            <w:tcBorders>
              <w:top w:val="single" w:sz="4" w:space="0" w:color="auto"/>
              <w:bottom w:val="nil"/>
            </w:tcBorders>
            <w:shd w:val="clear" w:color="auto" w:fill="auto"/>
          </w:tcPr>
          <w:p w14:paraId="7EAA297A" w14:textId="77777777" w:rsidR="00706E24" w:rsidRPr="00EE6A52" w:rsidRDefault="00706E24" w:rsidP="00962CEC">
            <w:pPr>
              <w:pStyle w:val="HSCContentlevel1"/>
              <w:spacing w:before="100" w:after="100"/>
            </w:pPr>
            <w:r w:rsidRPr="00EE6A52">
              <w:t>meaning of near miss, incident, accident and emergency</w:t>
            </w:r>
          </w:p>
        </w:tc>
      </w:tr>
      <w:tr w:rsidR="00706E24" w:rsidRPr="00EE6A52" w14:paraId="5800492D" w14:textId="77777777" w:rsidTr="00962CEC">
        <w:tc>
          <w:tcPr>
            <w:tcW w:w="9037" w:type="dxa"/>
            <w:tcBorders>
              <w:top w:val="nil"/>
              <w:bottom w:val="nil"/>
            </w:tcBorders>
            <w:shd w:val="clear" w:color="auto" w:fill="auto"/>
          </w:tcPr>
          <w:p w14:paraId="42587EAB" w14:textId="77777777" w:rsidR="00706E24" w:rsidRPr="00EE6A52" w:rsidRDefault="00706E24" w:rsidP="00962CEC">
            <w:pPr>
              <w:pStyle w:val="HSCContentlevel1"/>
              <w:spacing w:before="100" w:after="100"/>
            </w:pPr>
            <w:r w:rsidRPr="00EE6A52">
              <w:t xml:space="preserve">a range of near misses, incidents, accidents and emergencies common to primary industries </w:t>
            </w:r>
          </w:p>
        </w:tc>
      </w:tr>
      <w:tr w:rsidR="00706E24" w:rsidRPr="00EE6A52" w14:paraId="1F9E4393" w14:textId="77777777" w:rsidTr="00962CEC">
        <w:tc>
          <w:tcPr>
            <w:tcW w:w="9037" w:type="dxa"/>
            <w:tcBorders>
              <w:top w:val="nil"/>
              <w:bottom w:val="nil"/>
            </w:tcBorders>
            <w:shd w:val="clear" w:color="auto" w:fill="auto"/>
          </w:tcPr>
          <w:p w14:paraId="1E042222" w14:textId="77777777" w:rsidR="00706E24" w:rsidRPr="00EE6A52" w:rsidRDefault="00706E24" w:rsidP="00962CEC">
            <w:pPr>
              <w:pStyle w:val="HSCContentlevel1"/>
              <w:spacing w:before="100" w:after="100"/>
            </w:pPr>
            <w:r w:rsidRPr="00EE6A52">
              <w:t>distinguish between a manageable first aid situation and an emergency situation</w:t>
            </w:r>
          </w:p>
        </w:tc>
      </w:tr>
      <w:tr w:rsidR="00706E24" w:rsidRPr="00EE6A52" w14:paraId="4B4BFAEB" w14:textId="77777777" w:rsidTr="00962CEC">
        <w:tc>
          <w:tcPr>
            <w:tcW w:w="9037" w:type="dxa"/>
            <w:tcBorders>
              <w:top w:val="nil"/>
              <w:bottom w:val="nil"/>
            </w:tcBorders>
            <w:shd w:val="clear" w:color="auto" w:fill="auto"/>
          </w:tcPr>
          <w:p w14:paraId="15933459" w14:textId="77777777" w:rsidR="00706E24" w:rsidRPr="00EE6A52" w:rsidRDefault="00706E24" w:rsidP="00962CEC">
            <w:pPr>
              <w:pStyle w:val="HSCContentlevel1"/>
              <w:spacing w:before="100" w:after="100"/>
            </w:pPr>
            <w:r w:rsidRPr="00EE6A52">
              <w:t>range of potential injuries common to a primary industries workplace, their cause(s) and basic first aid for these injuries</w:t>
            </w:r>
          </w:p>
        </w:tc>
      </w:tr>
      <w:tr w:rsidR="00706E24" w:rsidRPr="00EE6A52" w14:paraId="53C4C5EE" w14:textId="77777777" w:rsidTr="00962CEC">
        <w:tc>
          <w:tcPr>
            <w:tcW w:w="9037" w:type="dxa"/>
            <w:tcBorders>
              <w:top w:val="nil"/>
              <w:bottom w:val="nil"/>
            </w:tcBorders>
            <w:shd w:val="clear" w:color="auto" w:fill="auto"/>
          </w:tcPr>
          <w:p w14:paraId="3CE5F93D" w14:textId="77777777" w:rsidR="00706E24" w:rsidRPr="00EE6A52" w:rsidRDefault="00706E24" w:rsidP="00962CEC">
            <w:pPr>
              <w:pStyle w:val="HSCContentlevel1"/>
              <w:spacing w:before="100" w:after="100"/>
            </w:pPr>
            <w:r w:rsidRPr="00EE6A52">
              <w:t>strategies to reduce workplace near misses, accidents, injury and impairment</w:t>
            </w:r>
          </w:p>
          <w:p w14:paraId="1F5B3162" w14:textId="4C964359" w:rsidR="00C71628" w:rsidRPr="00EE6A52" w:rsidRDefault="00706E24" w:rsidP="00C71628">
            <w:pPr>
              <w:pStyle w:val="HSCContentlevel1"/>
              <w:spacing w:after="0"/>
            </w:pPr>
            <w:r w:rsidRPr="00EE6A52">
              <w:t>implications of the cost of workplace injury:</w:t>
            </w:r>
          </w:p>
          <w:p w14:paraId="173A6C21" w14:textId="07DF5038" w:rsidR="00706E24" w:rsidRPr="00EE6A52" w:rsidRDefault="00706E24" w:rsidP="00600451">
            <w:pPr>
              <w:pStyle w:val="HSCcontentlevel2"/>
            </w:pPr>
            <w:r w:rsidRPr="00EE6A52">
              <w:t>human</w:t>
            </w:r>
          </w:p>
          <w:p w14:paraId="3752F745" w14:textId="77777777" w:rsidR="00706E24" w:rsidRPr="00EE6A52" w:rsidRDefault="00706E24" w:rsidP="00600451">
            <w:pPr>
              <w:pStyle w:val="HSCcontentlevel2"/>
            </w:pPr>
            <w:r w:rsidRPr="00EE6A52">
              <w:t>social</w:t>
            </w:r>
          </w:p>
          <w:p w14:paraId="030CEBF1" w14:textId="77777777" w:rsidR="00C71628" w:rsidRPr="00EE6A52" w:rsidRDefault="00706E24" w:rsidP="00600451">
            <w:pPr>
              <w:pStyle w:val="HSCcontentlevel2"/>
            </w:pPr>
            <w:r w:rsidRPr="00EE6A52">
              <w:t>economic</w:t>
            </w:r>
          </w:p>
          <w:p w14:paraId="5B2FCC7D" w14:textId="38507E60" w:rsidR="00706E24" w:rsidRPr="00EE6A52" w:rsidRDefault="00706E24" w:rsidP="00442B91">
            <w:pPr>
              <w:pStyle w:val="HSCcontentlevel2"/>
              <w:spacing w:after="120"/>
            </w:pPr>
            <w:r w:rsidRPr="00EE6A52">
              <w:t>organisational</w:t>
            </w:r>
          </w:p>
        </w:tc>
      </w:tr>
      <w:tr w:rsidR="00706E24" w:rsidRPr="00EE6A52" w14:paraId="5E93E04A" w14:textId="77777777" w:rsidTr="001345B7">
        <w:tc>
          <w:tcPr>
            <w:tcW w:w="9037" w:type="dxa"/>
            <w:tcBorders>
              <w:top w:val="nil"/>
              <w:bottom w:val="single" w:sz="4" w:space="0" w:color="041E42"/>
            </w:tcBorders>
            <w:shd w:val="clear" w:color="auto" w:fill="auto"/>
          </w:tcPr>
          <w:p w14:paraId="3EEA123A" w14:textId="303D8D22" w:rsidR="00706E24" w:rsidRPr="00EE6A52" w:rsidRDefault="00706E24" w:rsidP="00962CEC">
            <w:pPr>
              <w:pStyle w:val="HSCContentlevel1"/>
              <w:spacing w:after="0"/>
            </w:pPr>
            <w:r w:rsidRPr="00EE6A52">
              <w:t>responding to incidents, accidents and emergencies:</w:t>
            </w:r>
          </w:p>
          <w:p w14:paraId="34CA21F3" w14:textId="77777777" w:rsidR="00706E24" w:rsidRPr="00EE6A52" w:rsidRDefault="00706E24" w:rsidP="00600451">
            <w:pPr>
              <w:pStyle w:val="HSCcontentlevel2"/>
            </w:pPr>
            <w:r w:rsidRPr="00EE6A52">
              <w:t>emergency situations</w:t>
            </w:r>
          </w:p>
          <w:p w14:paraId="498529D0" w14:textId="77777777" w:rsidR="00706E24" w:rsidRPr="00EE6A52" w:rsidRDefault="00706E24" w:rsidP="00600451">
            <w:pPr>
              <w:pStyle w:val="HSCcontentlevel2"/>
            </w:pPr>
            <w:r w:rsidRPr="00EE6A52">
              <w:t>seeking assistance</w:t>
            </w:r>
          </w:p>
          <w:p w14:paraId="14A1F5CB" w14:textId="77777777" w:rsidR="00706E24" w:rsidRPr="00EE6A52" w:rsidRDefault="00706E24" w:rsidP="00600451">
            <w:pPr>
              <w:pStyle w:val="HSCcontentlevel2"/>
            </w:pPr>
            <w:r w:rsidRPr="00EE6A52">
              <w:t>emergency contact numbers</w:t>
            </w:r>
          </w:p>
          <w:p w14:paraId="245F2F6F" w14:textId="77777777" w:rsidR="00706E24" w:rsidRPr="00EE6A52" w:rsidRDefault="00706E24" w:rsidP="00600451">
            <w:pPr>
              <w:pStyle w:val="HSCcontentlevel2"/>
            </w:pPr>
            <w:r w:rsidRPr="00EE6A52">
              <w:t>emergency signals, alarms and exits:</w:t>
            </w:r>
          </w:p>
          <w:p w14:paraId="72AB821F" w14:textId="77777777" w:rsidR="00706E24" w:rsidRPr="00EE6A52" w:rsidRDefault="00706E24" w:rsidP="00600451">
            <w:pPr>
              <w:pStyle w:val="HSCcontentlevel3"/>
            </w:pPr>
            <w:r w:rsidRPr="00EE6A52">
              <w:t>location</w:t>
            </w:r>
          </w:p>
          <w:p w14:paraId="38ABE66F" w14:textId="77777777" w:rsidR="00706E24" w:rsidRPr="00EE6A52" w:rsidRDefault="00706E24" w:rsidP="00600451">
            <w:pPr>
              <w:pStyle w:val="HSCcontentlevel3"/>
            </w:pPr>
            <w:r w:rsidRPr="00EE6A52">
              <w:t>use</w:t>
            </w:r>
          </w:p>
          <w:p w14:paraId="35B3FDE0" w14:textId="77777777" w:rsidR="00706E24" w:rsidRPr="00EE6A52" w:rsidRDefault="00706E24" w:rsidP="00600451">
            <w:pPr>
              <w:pStyle w:val="HSCcontentlevel2"/>
            </w:pPr>
            <w:r w:rsidRPr="00EE6A52">
              <w:t>procedures to follow:</w:t>
            </w:r>
          </w:p>
          <w:p w14:paraId="551F5423" w14:textId="77777777" w:rsidR="00706E24" w:rsidRPr="00EE6A52" w:rsidRDefault="00706E24" w:rsidP="00600451">
            <w:pPr>
              <w:pStyle w:val="HSCcontentlevel3"/>
            </w:pPr>
            <w:r w:rsidRPr="00EE6A52">
              <w:t>notification</w:t>
            </w:r>
          </w:p>
          <w:p w14:paraId="2DEBB3C8" w14:textId="77777777" w:rsidR="00706E24" w:rsidRPr="00EE6A52" w:rsidRDefault="00706E24" w:rsidP="00600451">
            <w:pPr>
              <w:pStyle w:val="HSCcontentlevel3"/>
            </w:pPr>
            <w:r w:rsidRPr="00EE6A52">
              <w:t>workplace policy and procedures:</w:t>
            </w:r>
          </w:p>
          <w:p w14:paraId="465CDD2B" w14:textId="77777777" w:rsidR="00706E24" w:rsidRPr="00EE6A52" w:rsidRDefault="00706E24" w:rsidP="00600451">
            <w:pPr>
              <w:pStyle w:val="HSCContentlevel4"/>
            </w:pPr>
            <w:r w:rsidRPr="00EE6A52">
              <w:t>evacuation</w:t>
            </w:r>
          </w:p>
          <w:p w14:paraId="739D8878" w14:textId="77777777" w:rsidR="00706E24" w:rsidRPr="00EE6A52" w:rsidRDefault="00706E24" w:rsidP="00600451">
            <w:pPr>
              <w:pStyle w:val="HSCContentlevel4"/>
            </w:pPr>
            <w:r w:rsidRPr="00EE6A52">
              <w:t>security</w:t>
            </w:r>
          </w:p>
          <w:p w14:paraId="7D89593A" w14:textId="77777777" w:rsidR="00706E24" w:rsidRPr="00EE6A52" w:rsidRDefault="00706E24" w:rsidP="00600451">
            <w:pPr>
              <w:pStyle w:val="HSCcontentlevel3"/>
            </w:pPr>
            <w:r w:rsidRPr="00EE6A52">
              <w:t>reporting</w:t>
            </w:r>
          </w:p>
          <w:p w14:paraId="5CE8806E" w14:textId="77F8348B" w:rsidR="00706E24" w:rsidRPr="00EE6A52" w:rsidRDefault="00706E24" w:rsidP="00AB377E">
            <w:pPr>
              <w:pStyle w:val="HSCcontentlevel2"/>
              <w:spacing w:after="120"/>
            </w:pPr>
            <w:r w:rsidRPr="00EE6A52">
              <w:t>role of personnel in an emergency</w:t>
            </w:r>
          </w:p>
        </w:tc>
      </w:tr>
      <w:tr w:rsidR="001345B7" w:rsidRPr="00EE6A52" w14:paraId="36F69EC6" w14:textId="77777777" w:rsidTr="00821C69">
        <w:tc>
          <w:tcPr>
            <w:tcW w:w="9037" w:type="dxa"/>
            <w:tcBorders>
              <w:top w:val="single" w:sz="4" w:space="0" w:color="auto"/>
              <w:left w:val="single" w:sz="4" w:space="0" w:color="auto"/>
              <w:bottom w:val="single" w:sz="4" w:space="0" w:color="auto"/>
              <w:right w:val="single" w:sz="4" w:space="0" w:color="auto"/>
            </w:tcBorders>
            <w:shd w:val="clear" w:color="auto" w:fill="041E42"/>
          </w:tcPr>
          <w:p w14:paraId="6910721D" w14:textId="5E95D7C8" w:rsidR="001345B7" w:rsidRPr="00EE6A52" w:rsidRDefault="001345B7" w:rsidP="00821C69">
            <w:pPr>
              <w:keepNext/>
              <w:spacing w:before="120" w:after="120"/>
              <w:rPr>
                <w:b/>
                <w:bCs/>
                <w:color w:val="FFFFFF" w:themeColor="background1"/>
              </w:rPr>
            </w:pPr>
            <w:r w:rsidRPr="00EE6A52">
              <w:rPr>
                <w:b/>
                <w:bCs/>
                <w:color w:val="FFFFFF" w:themeColor="background1"/>
              </w:rPr>
              <w:lastRenderedPageBreak/>
              <w:t>near misses, incidents, accidents and emergencies, continued</w:t>
            </w:r>
          </w:p>
        </w:tc>
      </w:tr>
      <w:tr w:rsidR="001345B7" w:rsidRPr="00EE6A52" w14:paraId="171DD3E5" w14:textId="77777777" w:rsidTr="001345B7">
        <w:tc>
          <w:tcPr>
            <w:tcW w:w="9037" w:type="dxa"/>
            <w:tcBorders>
              <w:top w:val="single" w:sz="4" w:space="0" w:color="041E42"/>
              <w:bottom w:val="nil"/>
            </w:tcBorders>
            <w:shd w:val="clear" w:color="auto" w:fill="auto"/>
          </w:tcPr>
          <w:p w14:paraId="191EA574" w14:textId="77777777" w:rsidR="001345B7" w:rsidRPr="00EE6A52" w:rsidRDefault="001345B7" w:rsidP="0005046D">
            <w:pPr>
              <w:pStyle w:val="HSCcontentlevel2"/>
              <w:spacing w:before="120"/>
            </w:pPr>
            <w:r w:rsidRPr="00EE6A52">
              <w:t>basic process of fighting a fire and use of firefighting equipment:</w:t>
            </w:r>
          </w:p>
          <w:p w14:paraId="47BE0BB6" w14:textId="77777777" w:rsidR="001345B7" w:rsidRPr="00EE6A52" w:rsidRDefault="001345B7" w:rsidP="00600451">
            <w:pPr>
              <w:pStyle w:val="HSCcontentlevel3"/>
            </w:pPr>
            <w:r w:rsidRPr="00EE6A52">
              <w:t>fire blanket</w:t>
            </w:r>
          </w:p>
          <w:p w14:paraId="60D42446" w14:textId="77777777" w:rsidR="001345B7" w:rsidRPr="00EE6A52" w:rsidRDefault="001345B7" w:rsidP="00600451">
            <w:pPr>
              <w:pStyle w:val="HSCcontentlevel3"/>
            </w:pPr>
            <w:r w:rsidRPr="00EE6A52">
              <w:t>fire extinguishers</w:t>
            </w:r>
          </w:p>
          <w:p w14:paraId="4580857E" w14:textId="77777777" w:rsidR="001345B7" w:rsidRPr="00EE6A52" w:rsidRDefault="001345B7" w:rsidP="00600451">
            <w:pPr>
              <w:pStyle w:val="HSCcontentlevel3"/>
            </w:pPr>
            <w:r w:rsidRPr="00EE6A52">
              <w:t>fire hose and reel</w:t>
            </w:r>
          </w:p>
          <w:p w14:paraId="6E8E1A79" w14:textId="77777777" w:rsidR="001345B7" w:rsidRPr="00EE6A52" w:rsidRDefault="001345B7" w:rsidP="00600451">
            <w:pPr>
              <w:pStyle w:val="HSCcontentlevel2"/>
            </w:pPr>
            <w:r w:rsidRPr="00EE6A52">
              <w:t>first aid:</w:t>
            </w:r>
          </w:p>
          <w:p w14:paraId="66572C80" w14:textId="77777777" w:rsidR="001345B7" w:rsidRPr="00EE6A52" w:rsidRDefault="001345B7" w:rsidP="00600451">
            <w:pPr>
              <w:pStyle w:val="HSCcontentlevel3"/>
            </w:pPr>
            <w:r w:rsidRPr="00EE6A52">
              <w:t>basic principles</w:t>
            </w:r>
          </w:p>
          <w:p w14:paraId="5AD777DA" w14:textId="491C8640" w:rsidR="001345B7" w:rsidRPr="00EE6A52" w:rsidRDefault="001345B7" w:rsidP="00442B91">
            <w:pPr>
              <w:pStyle w:val="HSCcontentlevel3"/>
              <w:spacing w:after="120"/>
            </w:pPr>
            <w:r w:rsidRPr="00EE6A52">
              <w:t>personnel responsible</w:t>
            </w:r>
          </w:p>
        </w:tc>
      </w:tr>
      <w:tr w:rsidR="00706E24" w:rsidRPr="00EE6A52" w14:paraId="1034AC87" w14:textId="77777777" w:rsidTr="001345B7">
        <w:tc>
          <w:tcPr>
            <w:tcW w:w="9037" w:type="dxa"/>
            <w:tcBorders>
              <w:top w:val="nil"/>
              <w:bottom w:val="single" w:sz="4" w:space="0" w:color="auto"/>
            </w:tcBorders>
            <w:shd w:val="clear" w:color="auto" w:fill="auto"/>
          </w:tcPr>
          <w:p w14:paraId="6A105909" w14:textId="5C40B28B" w:rsidR="00706E24" w:rsidRPr="00EE6A52" w:rsidRDefault="00706E24" w:rsidP="001345B7">
            <w:pPr>
              <w:pStyle w:val="HSCContentlevel1"/>
            </w:pPr>
            <w:r w:rsidRPr="00EE6A52">
              <w:t>appl</w:t>
            </w:r>
            <w:r w:rsidR="00EE6ED8" w:rsidRPr="00EE6A52">
              <w:t>ication of</w:t>
            </w:r>
            <w:r w:rsidRPr="00EE6A52">
              <w:t xml:space="preserve"> workplace policy and protocols and regulatory requirements when recording and reporting in relation to</w:t>
            </w:r>
            <w:r w:rsidR="001345B7" w:rsidRPr="00EE6A52">
              <w:t xml:space="preserve"> near misses,</w:t>
            </w:r>
            <w:r w:rsidRPr="00EE6A52">
              <w:t xml:space="preserve"> incidents, accidents and emergencies</w:t>
            </w:r>
          </w:p>
        </w:tc>
      </w:tr>
    </w:tbl>
    <w:p w14:paraId="4FCB6CFE" w14:textId="77777777" w:rsidR="00706E24" w:rsidRPr="00EE6A52" w:rsidRDefault="00706E24" w:rsidP="00706E24">
      <w:pPr>
        <w:rPr>
          <w:color w:val="041E42"/>
          <w:sz w:val="2"/>
          <w:szCs w:val="2"/>
        </w:rPr>
      </w:pPr>
      <w:r w:rsidRPr="00EE6A52">
        <w:rPr>
          <w:sz w:val="2"/>
          <w:szCs w:val="2"/>
        </w:rPr>
        <w:br w:type="page"/>
      </w:r>
    </w:p>
    <w:p w14:paraId="4A211DB8" w14:textId="77777777" w:rsidR="00706E24" w:rsidRPr="00EE6A52" w:rsidRDefault="00706E24" w:rsidP="00706E24">
      <w:pPr>
        <w:pStyle w:val="Heading2"/>
      </w:pPr>
      <w:bookmarkStart w:id="51" w:name="_Toc198807650"/>
      <w:r w:rsidRPr="00EE6A52">
        <w:lastRenderedPageBreak/>
        <w:t>3.3</w:t>
      </w:r>
      <w:r w:rsidRPr="00EE6A52">
        <w:tab/>
        <w:t>Sustainability – mandatory focus area</w:t>
      </w:r>
      <w:bookmarkEnd w:id="49"/>
      <w:bookmarkEnd w:id="51"/>
    </w:p>
    <w:p w14:paraId="737E06B0" w14:textId="77777777" w:rsidR="00706E24" w:rsidRPr="00EE6A52" w:rsidRDefault="00706E24" w:rsidP="00706E24">
      <w:pPr>
        <w:pStyle w:val="Heading3"/>
      </w:pPr>
      <w:bookmarkStart w:id="52" w:name="_Toc463007012"/>
      <w:bookmarkStart w:id="53" w:name="_Toc198807651"/>
      <w:r w:rsidRPr="00EE6A52">
        <w:t>3.3.1</w:t>
      </w:r>
      <w:r w:rsidRPr="00EE6A52">
        <w:tab/>
        <w:t>Outcomes</w:t>
      </w:r>
      <w:bookmarkEnd w:id="52"/>
      <w:bookmarkEnd w:id="53"/>
    </w:p>
    <w:p w14:paraId="44D38EE4" w14:textId="77777777" w:rsidR="00706E24" w:rsidRPr="00EE6A52" w:rsidRDefault="00706E24" w:rsidP="00706E24">
      <w:pPr>
        <w:spacing w:after="160"/>
      </w:pPr>
      <w:r w:rsidRPr="00EE6A52">
        <w:t>The student:</w:t>
      </w:r>
    </w:p>
    <w:p w14:paraId="031D8B89" w14:textId="77777777" w:rsidR="00706E24" w:rsidRPr="00EE6A52" w:rsidRDefault="00706E24" w:rsidP="00706E24">
      <w:pPr>
        <w:pStyle w:val="List-Dot"/>
        <w:spacing w:after="160"/>
      </w:pPr>
      <w:r w:rsidRPr="00EE6A52">
        <w:t>explains the fundamental principles of sustainability</w:t>
      </w:r>
    </w:p>
    <w:p w14:paraId="1F7EBDEB" w14:textId="77777777" w:rsidR="00706E24" w:rsidRPr="00EE6A52" w:rsidRDefault="00706E24" w:rsidP="00706E24">
      <w:pPr>
        <w:pStyle w:val="List-Dot"/>
        <w:spacing w:after="160"/>
      </w:pPr>
      <w:r w:rsidRPr="00EE6A52">
        <w:t>understands environmental hazard identification and risk control</w:t>
      </w:r>
    </w:p>
    <w:p w14:paraId="5C48AE39" w14:textId="77777777" w:rsidR="00706E24" w:rsidRPr="00EE6A52" w:rsidRDefault="00706E24" w:rsidP="00706E24">
      <w:pPr>
        <w:pStyle w:val="List-Dot"/>
        <w:spacing w:after="160"/>
      </w:pPr>
      <w:r w:rsidRPr="00EE6A52">
        <w:t>analyses resource consumption in the primary industries workplace</w:t>
      </w:r>
    </w:p>
    <w:p w14:paraId="6B50A6FB" w14:textId="77777777" w:rsidR="00706E24" w:rsidRPr="00EE6A52" w:rsidRDefault="00706E24" w:rsidP="00706E24">
      <w:pPr>
        <w:pStyle w:val="List-Dot"/>
        <w:spacing w:after="160"/>
      </w:pPr>
      <w:r w:rsidRPr="00EE6A52">
        <w:t>evaluates the workplace in relation to environmentally sustainable work practices</w:t>
      </w:r>
    </w:p>
    <w:p w14:paraId="1022E911" w14:textId="77777777" w:rsidR="00706E24" w:rsidRPr="00EE6A52" w:rsidRDefault="00706E24" w:rsidP="00706E24">
      <w:pPr>
        <w:pStyle w:val="List-Dot"/>
        <w:spacing w:after="160"/>
      </w:pPr>
      <w:r w:rsidRPr="00EE6A52">
        <w:t>proposes improvements for resource efficiency and sustainability in primary industries workplace.</w:t>
      </w:r>
    </w:p>
    <w:p w14:paraId="2653EAA6" w14:textId="77777777" w:rsidR="00706E24" w:rsidRPr="00EE6A52" w:rsidRDefault="00706E24" w:rsidP="00706E24">
      <w:pPr>
        <w:pStyle w:val="Heading3"/>
      </w:pPr>
      <w:bookmarkStart w:id="54" w:name="_Toc463007013"/>
      <w:bookmarkStart w:id="55" w:name="_Toc198807652"/>
      <w:r w:rsidRPr="00EE6A52">
        <w:t>3.3.2</w:t>
      </w:r>
      <w:r w:rsidRPr="00EE6A52">
        <w:tab/>
        <w:t>Associated unit of competency</w:t>
      </w:r>
      <w:bookmarkEnd w:id="54"/>
      <w:bookmarkEnd w:id="55"/>
    </w:p>
    <w:p w14:paraId="7C5DA1FE" w14:textId="77777777" w:rsidR="00706E24" w:rsidRPr="00EE6A52" w:rsidRDefault="00706E24" w:rsidP="00721DAB">
      <w:r w:rsidRPr="00EE6A52">
        <w:t>The scope of learning for the HSC must be read and delivered in conjunction with the following associated unit of competency:</w:t>
      </w:r>
    </w:p>
    <w:p w14:paraId="4E77596D" w14:textId="1CAC088D" w:rsidR="00706E24" w:rsidRPr="00EE6A52" w:rsidRDefault="00D25031" w:rsidP="00721DAB">
      <w:pPr>
        <w:pStyle w:val="List-Dot"/>
        <w:tabs>
          <w:tab w:val="left" w:pos="1701"/>
        </w:tabs>
        <w:rPr>
          <w:rStyle w:val="Hyperlink"/>
        </w:rPr>
      </w:pPr>
      <w:hyperlink r:id="rId231" w:history="1">
        <w:r w:rsidR="00706E24" w:rsidRPr="00EE6A52">
          <w:rPr>
            <w:rStyle w:val="Hyperlink"/>
          </w:rPr>
          <w:t>AHCWRK211</w:t>
        </w:r>
        <w:r w:rsidR="00706E24" w:rsidRPr="00EE6A52">
          <w:rPr>
            <w:rStyle w:val="Hyperlink"/>
          </w:rPr>
          <w:tab/>
          <w:t>Participate in environmentally sustainable work practices</w:t>
        </w:r>
      </w:hyperlink>
      <w:r w:rsidR="00706E24" w:rsidRPr="00EE6A52">
        <w:rPr>
          <w:rStyle w:val="Hyperlink"/>
        </w:rPr>
        <w:t xml:space="preserve"> </w:t>
      </w:r>
    </w:p>
    <w:p w14:paraId="53AE9A04" w14:textId="77777777" w:rsidR="00706E24" w:rsidRPr="00EE6A52" w:rsidRDefault="00706E24" w:rsidP="00721DAB">
      <w:pPr>
        <w:spacing w:after="200"/>
        <w:ind w:left="425" w:hanging="425"/>
        <w:rPr>
          <w:rStyle w:val="Hyperlink"/>
          <w:bCs/>
          <w:color w:val="auto"/>
          <w:u w:val="none"/>
        </w:rPr>
      </w:pPr>
      <w:r w:rsidRPr="00EE6A52">
        <w:rPr>
          <w:rStyle w:val="Hyperlink"/>
          <w:bCs/>
          <w:color w:val="auto"/>
          <w:u w:val="none"/>
          <w:lang w:eastAsia="en-AU"/>
        </w:rPr>
        <w:t>or</w:t>
      </w:r>
    </w:p>
    <w:p w14:paraId="6C57691C" w14:textId="367C0E97" w:rsidR="00706E24" w:rsidRPr="00EE6A52" w:rsidRDefault="00706E24" w:rsidP="00721DAB">
      <w:pPr>
        <w:pStyle w:val="List-Dot"/>
        <w:tabs>
          <w:tab w:val="left" w:pos="1701"/>
        </w:tabs>
        <w:rPr>
          <w:rStyle w:val="Hyperlink"/>
        </w:rPr>
      </w:pPr>
      <w:r w:rsidRPr="00EE6A52">
        <w:rPr>
          <w:rStyle w:val="Hyperlink"/>
        </w:rPr>
        <w:fldChar w:fldCharType="begin"/>
      </w:r>
      <w:r w:rsidR="004A54B4">
        <w:rPr>
          <w:rStyle w:val="Hyperlink"/>
        </w:rPr>
        <w:instrText>HYPERLINK "https://training.gov.au/training/details/AHCWRK320/unitdetails"</w:instrText>
      </w:r>
      <w:r w:rsidRPr="00EE6A52">
        <w:rPr>
          <w:rStyle w:val="Hyperlink"/>
        </w:rPr>
      </w:r>
      <w:r w:rsidRPr="00EE6A52">
        <w:rPr>
          <w:rStyle w:val="Hyperlink"/>
        </w:rPr>
        <w:fldChar w:fldCharType="separate"/>
      </w:r>
      <w:r w:rsidRPr="00EE6A52">
        <w:rPr>
          <w:rStyle w:val="Hyperlink"/>
        </w:rPr>
        <w:t>AHCWRK320</w:t>
      </w:r>
      <w:r w:rsidRPr="00EE6A52">
        <w:rPr>
          <w:rStyle w:val="Hyperlink"/>
        </w:rPr>
        <w:tab/>
        <w:t>Apply environmentally sustainable work practices</w:t>
      </w:r>
    </w:p>
    <w:p w14:paraId="70685952" w14:textId="77777777" w:rsidR="00706E24" w:rsidRPr="00EE6A52" w:rsidRDefault="00706E24" w:rsidP="00721DAB">
      <w:pPr>
        <w:spacing w:before="240"/>
        <w:rPr>
          <w:bCs/>
          <w:color w:val="041E42"/>
          <w:u w:color="040642"/>
          <w:lang w:eastAsia="en-AU"/>
        </w:rPr>
      </w:pPr>
      <w:r w:rsidRPr="00EE6A52">
        <w:rPr>
          <w:rStyle w:val="Hyperlink"/>
          <w:bCs/>
          <w:lang w:eastAsia="en-AU"/>
        </w:rPr>
        <w:fldChar w:fldCharType="end"/>
      </w:r>
      <w:r w:rsidRPr="00EE6A52">
        <w:t>The application and elements for each of these units of competency are provided below.</w:t>
      </w:r>
    </w:p>
    <w:p w14:paraId="3F2962B6" w14:textId="77777777" w:rsidR="00706E24" w:rsidRPr="00EE6A52" w:rsidRDefault="00706E24" w:rsidP="00721DAB">
      <w:pPr>
        <w:ind w:left="1418" w:hanging="1418"/>
        <w:rPr>
          <w:b/>
          <w:bCs/>
        </w:rPr>
      </w:pPr>
      <w:r w:rsidRPr="00EE6A52">
        <w:rPr>
          <w:b/>
          <w:bCs/>
        </w:rPr>
        <w:t>AHCWRK211</w:t>
      </w:r>
      <w:r w:rsidRPr="00EE6A52">
        <w:rPr>
          <w:b/>
          <w:bCs/>
        </w:rPr>
        <w:tab/>
      </w:r>
      <w:r w:rsidRPr="00EE6A52">
        <w:rPr>
          <w:b/>
        </w:rPr>
        <w:t>Participate in environmentally sustainable work practices</w:t>
      </w:r>
    </w:p>
    <w:p w14:paraId="31BCBE87" w14:textId="77777777" w:rsidR="00706E24" w:rsidRPr="00EE6A52" w:rsidRDefault="00706E24" w:rsidP="00721DAB">
      <w:pPr>
        <w:ind w:left="1418" w:hanging="1418"/>
      </w:pPr>
      <w:r w:rsidRPr="00CA12C4">
        <w:rPr>
          <w:rFonts w:cs="Arial"/>
          <w:szCs w:val="20"/>
        </w:rPr>
        <w:t>Application</w:t>
      </w:r>
      <w:r w:rsidRPr="00EE6A52">
        <w:rPr>
          <w:sz w:val="18"/>
          <w:szCs w:val="20"/>
        </w:rPr>
        <w:tab/>
      </w:r>
      <w:r w:rsidRPr="00EE6A52">
        <w:t>This unit of competency describes the skills and knowledge required to participate in environmentally sustainable work practices.</w:t>
      </w:r>
    </w:p>
    <w:p w14:paraId="30E615CA" w14:textId="77777777" w:rsidR="00706E24" w:rsidRPr="00EE6A52" w:rsidRDefault="00706E24" w:rsidP="00721DAB">
      <w:pPr>
        <w:tabs>
          <w:tab w:val="left" w:pos="1701"/>
        </w:tabs>
        <w:ind w:left="1418" w:hanging="1418"/>
      </w:pPr>
      <w:r w:rsidRPr="00CA12C4">
        <w:rPr>
          <w:rFonts w:cs="Arial"/>
          <w:szCs w:val="20"/>
        </w:rPr>
        <w:t>Elements</w:t>
      </w:r>
      <w:r w:rsidRPr="00EE6A52">
        <w:rPr>
          <w:sz w:val="18"/>
          <w:szCs w:val="20"/>
        </w:rPr>
        <w:tab/>
      </w:r>
      <w:r w:rsidRPr="00EE6A52">
        <w:t>1.</w:t>
      </w:r>
      <w:r w:rsidRPr="00EE6A52">
        <w:tab/>
        <w:t>Identify current resource use</w:t>
      </w:r>
    </w:p>
    <w:p w14:paraId="05DEAA92" w14:textId="77777777" w:rsidR="00706E24" w:rsidRPr="00EE6A52" w:rsidRDefault="00706E24" w:rsidP="00721DAB">
      <w:pPr>
        <w:ind w:left="1702" w:hanging="284"/>
      </w:pPr>
      <w:r w:rsidRPr="00EE6A52">
        <w:t>2.</w:t>
      </w:r>
      <w:r w:rsidRPr="00EE6A52">
        <w:tab/>
        <w:t>Comply with environmental work practices</w:t>
      </w:r>
    </w:p>
    <w:p w14:paraId="4A4261C1" w14:textId="77777777" w:rsidR="00706E24" w:rsidRPr="00EE6A52" w:rsidRDefault="00706E24" w:rsidP="00721DAB">
      <w:pPr>
        <w:ind w:left="1702" w:hanging="284"/>
      </w:pPr>
      <w:r w:rsidRPr="00EE6A52">
        <w:t>3.</w:t>
      </w:r>
      <w:r w:rsidRPr="00EE6A52">
        <w:tab/>
        <w:t>Seek opportunities to improve resource efficiency.</w:t>
      </w:r>
    </w:p>
    <w:p w14:paraId="6FAD0439" w14:textId="1862EBE8" w:rsidR="00706E24" w:rsidRPr="00EE6A52" w:rsidRDefault="00706E24" w:rsidP="00721DAB">
      <w:r w:rsidRPr="00CA12C4">
        <w:t>Assessment requirements</w:t>
      </w:r>
      <w:r w:rsidRPr="00EE6A52">
        <w:rPr>
          <w:i/>
          <w:iCs/>
        </w:rPr>
        <w:t xml:space="preserve"> </w:t>
      </w:r>
      <w:r w:rsidRPr="00EE6A52">
        <w:t xml:space="preserve">for </w:t>
      </w:r>
      <w:hyperlink r:id="rId232" w:history="1">
        <w:r w:rsidRPr="00EE6A52">
          <w:rPr>
            <w:rStyle w:val="Hyperlink"/>
            <w:rFonts w:cs="Arial"/>
            <w:szCs w:val="20"/>
          </w:rPr>
          <w:t xml:space="preserve">AHCWRK211 Participate in environmentally sustainable work practices </w:t>
        </w:r>
      </w:hyperlink>
      <w:r w:rsidRPr="00EE6A52">
        <w:t>are detailed in the Training Package.</w:t>
      </w:r>
    </w:p>
    <w:p w14:paraId="0A930AAC" w14:textId="77777777" w:rsidR="00706E24" w:rsidRPr="00EE6A52" w:rsidRDefault="00706E24" w:rsidP="00721DAB">
      <w:pPr>
        <w:ind w:left="1418" w:hanging="1418"/>
        <w:rPr>
          <w:b/>
          <w:bCs/>
        </w:rPr>
      </w:pPr>
      <w:r w:rsidRPr="00EE6A52">
        <w:rPr>
          <w:b/>
          <w:bCs/>
        </w:rPr>
        <w:t>AHCWRK320</w:t>
      </w:r>
      <w:r w:rsidRPr="00EE6A52">
        <w:rPr>
          <w:b/>
          <w:bCs/>
        </w:rPr>
        <w:tab/>
      </w:r>
      <w:r w:rsidRPr="00EE6A52">
        <w:rPr>
          <w:b/>
        </w:rPr>
        <w:t>Apply environmentally sustainable work practices</w:t>
      </w:r>
    </w:p>
    <w:p w14:paraId="460D1DAF" w14:textId="77777777" w:rsidR="00706E24" w:rsidRPr="00EE6A52" w:rsidRDefault="00706E24" w:rsidP="00721DAB">
      <w:pPr>
        <w:ind w:left="1418" w:hanging="1418"/>
      </w:pPr>
      <w:r w:rsidRPr="00CA12C4">
        <w:rPr>
          <w:rFonts w:cs="Arial"/>
          <w:szCs w:val="20"/>
        </w:rPr>
        <w:t>Application</w:t>
      </w:r>
      <w:r w:rsidRPr="00EE6A52">
        <w:rPr>
          <w:sz w:val="18"/>
          <w:szCs w:val="20"/>
        </w:rPr>
        <w:tab/>
      </w:r>
      <w:r w:rsidRPr="00EE6A52">
        <w:t>This unit of competency describes the skills and knowledge required to apply environmentally sustainable work practices.</w:t>
      </w:r>
    </w:p>
    <w:p w14:paraId="00389B12" w14:textId="2F90779A" w:rsidR="00706E24" w:rsidRPr="00EE6A52" w:rsidRDefault="00706E24" w:rsidP="00721DAB">
      <w:pPr>
        <w:tabs>
          <w:tab w:val="left" w:pos="1701"/>
        </w:tabs>
        <w:ind w:left="1418" w:hanging="1418"/>
      </w:pPr>
      <w:r w:rsidRPr="00CA12C4">
        <w:rPr>
          <w:rFonts w:cs="Arial"/>
          <w:szCs w:val="20"/>
        </w:rPr>
        <w:t>Elements</w:t>
      </w:r>
      <w:r w:rsidRPr="00EE6A52">
        <w:rPr>
          <w:sz w:val="18"/>
          <w:szCs w:val="20"/>
        </w:rPr>
        <w:tab/>
      </w:r>
      <w:r w:rsidRPr="00EE6A52">
        <w:t>1.</w:t>
      </w:r>
      <w:r w:rsidRPr="00EE6A52">
        <w:tab/>
        <w:t>Identify current resource us</w:t>
      </w:r>
      <w:r w:rsidR="008A1114" w:rsidRPr="00EE6A52">
        <w:t>age</w:t>
      </w:r>
      <w:r w:rsidRPr="00EE6A52">
        <w:t xml:space="preserve"> and practices</w:t>
      </w:r>
    </w:p>
    <w:p w14:paraId="16A1A283" w14:textId="77777777" w:rsidR="00706E24" w:rsidRPr="00EE6A52" w:rsidRDefault="00706E24" w:rsidP="00721DAB">
      <w:pPr>
        <w:ind w:left="1701" w:hanging="283"/>
      </w:pPr>
      <w:r w:rsidRPr="00EE6A52">
        <w:t>2.</w:t>
      </w:r>
      <w:r w:rsidRPr="00EE6A52">
        <w:tab/>
        <w:t>Contribute to the review of workplace practices</w:t>
      </w:r>
    </w:p>
    <w:p w14:paraId="51E42C12" w14:textId="77777777" w:rsidR="00706E24" w:rsidRPr="00EE6A52" w:rsidRDefault="00706E24" w:rsidP="00721DAB">
      <w:pPr>
        <w:ind w:left="1701" w:hanging="283"/>
      </w:pPr>
      <w:r w:rsidRPr="00EE6A52">
        <w:t>3.</w:t>
      </w:r>
      <w:r w:rsidRPr="00EE6A52">
        <w:tab/>
        <w:t>Apply improvement strategies</w:t>
      </w:r>
    </w:p>
    <w:p w14:paraId="397B8464" w14:textId="77777777" w:rsidR="00706E24" w:rsidRPr="00EE6A52" w:rsidRDefault="00706E24" w:rsidP="00721DAB">
      <w:pPr>
        <w:ind w:left="1701" w:hanging="283"/>
      </w:pPr>
      <w:r w:rsidRPr="00EE6A52">
        <w:t>4.</w:t>
      </w:r>
      <w:r w:rsidRPr="00EE6A52">
        <w:tab/>
        <w:t>Record and report on work practices.</w:t>
      </w:r>
    </w:p>
    <w:p w14:paraId="60BC6F52" w14:textId="268F747A" w:rsidR="002A1943" w:rsidRPr="00EE6A52" w:rsidRDefault="00706E24" w:rsidP="00035159">
      <w:r w:rsidRPr="00CA12C4">
        <w:t>Assessment requirements</w:t>
      </w:r>
      <w:r w:rsidRPr="00EE6A52">
        <w:rPr>
          <w:i/>
          <w:iCs/>
        </w:rPr>
        <w:t xml:space="preserve"> </w:t>
      </w:r>
      <w:r w:rsidRPr="00EE6A52">
        <w:t xml:space="preserve">for </w:t>
      </w:r>
      <w:hyperlink r:id="rId233" w:history="1">
        <w:r w:rsidRPr="00EE6A52">
          <w:rPr>
            <w:rStyle w:val="Hyperlink"/>
          </w:rPr>
          <w:t>AHCWRK320 Apply environmentally sustainable work practices</w:t>
        </w:r>
      </w:hyperlink>
      <w:r w:rsidRPr="00EE6A52">
        <w:t xml:space="preserve"> are detailed in the Training Package.</w:t>
      </w:r>
      <w:r w:rsidR="002A1943" w:rsidRPr="00EE6A52">
        <w:br w:type="page"/>
      </w:r>
    </w:p>
    <w:p w14:paraId="57C8FF8D" w14:textId="77777777" w:rsidR="00706E24" w:rsidRPr="00EE6A52" w:rsidRDefault="00706E24" w:rsidP="00706E24">
      <w:pPr>
        <w:pStyle w:val="Heading3"/>
      </w:pPr>
      <w:bookmarkStart w:id="56" w:name="_Toc463007014"/>
      <w:bookmarkStart w:id="57" w:name="_Toc198807653"/>
      <w:r w:rsidRPr="00EE6A52">
        <w:lastRenderedPageBreak/>
        <w:t>3.3.3</w:t>
      </w:r>
      <w:r w:rsidRPr="00EE6A52">
        <w:tab/>
        <w:t>Scope of learning for the HSC</w:t>
      </w:r>
      <w:bookmarkEnd w:id="56"/>
      <w:bookmarkEnd w:id="57"/>
    </w:p>
    <w:tbl>
      <w:tblPr>
        <w:tblW w:w="9038" w:type="dxa"/>
        <w:tblInd w:w="-5"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ook w:val="01E0" w:firstRow="1" w:lastRow="1" w:firstColumn="1" w:lastColumn="1" w:noHBand="0" w:noVBand="0"/>
      </w:tblPr>
      <w:tblGrid>
        <w:gridCol w:w="9038"/>
      </w:tblGrid>
      <w:tr w:rsidR="00706E24" w:rsidRPr="00EE6A52" w14:paraId="13C81CF8" w14:textId="77777777" w:rsidTr="008A1114">
        <w:tc>
          <w:tcPr>
            <w:tcW w:w="9038" w:type="dxa"/>
            <w:tcBorders>
              <w:top w:val="single" w:sz="4" w:space="0" w:color="auto"/>
              <w:left w:val="single" w:sz="4" w:space="0" w:color="auto"/>
              <w:bottom w:val="single" w:sz="4" w:space="0" w:color="auto"/>
              <w:right w:val="single" w:sz="4" w:space="0" w:color="auto"/>
            </w:tcBorders>
            <w:shd w:val="clear" w:color="auto" w:fill="041E42"/>
          </w:tcPr>
          <w:p w14:paraId="55009E5C" w14:textId="77777777" w:rsidR="00706E24" w:rsidRPr="00EE6A52" w:rsidRDefault="00706E24" w:rsidP="00962CEC">
            <w:pPr>
              <w:spacing w:before="120" w:after="120"/>
              <w:rPr>
                <w:b/>
                <w:bCs/>
                <w:color w:val="FFFFFF" w:themeColor="background1"/>
              </w:rPr>
            </w:pPr>
            <w:r w:rsidRPr="00EE6A52">
              <w:rPr>
                <w:b/>
                <w:bCs/>
                <w:color w:val="FFFFFF" w:themeColor="background1"/>
              </w:rPr>
              <w:t>environment</w:t>
            </w:r>
          </w:p>
        </w:tc>
      </w:tr>
      <w:tr w:rsidR="00706E24" w:rsidRPr="00EE6A52" w14:paraId="65DD988B" w14:textId="77777777" w:rsidTr="008A1114">
        <w:tc>
          <w:tcPr>
            <w:tcW w:w="9038" w:type="dxa"/>
            <w:tcBorders>
              <w:top w:val="single" w:sz="4" w:space="0" w:color="auto"/>
              <w:bottom w:val="nil"/>
            </w:tcBorders>
          </w:tcPr>
          <w:p w14:paraId="08569317" w14:textId="6EFFA9EA" w:rsidR="009D6034" w:rsidRPr="00EE6A52" w:rsidRDefault="00706E24" w:rsidP="001D64CF">
            <w:pPr>
              <w:pStyle w:val="HSCContentlevel1"/>
              <w:spacing w:after="0"/>
            </w:pPr>
            <w:r w:rsidRPr="00EE6A52">
              <w:t>current environmental issues affecting primary industries:</w:t>
            </w:r>
          </w:p>
          <w:p w14:paraId="0F0E12BA" w14:textId="26C5ABA5" w:rsidR="00706E24" w:rsidRPr="00EE6A52" w:rsidRDefault="00706E24" w:rsidP="00600451">
            <w:pPr>
              <w:pStyle w:val="HSCcontentlevel2"/>
            </w:pPr>
            <w:r w:rsidRPr="00EE6A52">
              <w:t>biodiversity</w:t>
            </w:r>
          </w:p>
          <w:p w14:paraId="29F1273D" w14:textId="77777777" w:rsidR="00706E24" w:rsidRPr="00EE6A52" w:rsidRDefault="00706E24" w:rsidP="00600451">
            <w:pPr>
              <w:pStyle w:val="HSCcontentlevel2"/>
            </w:pPr>
            <w:r w:rsidRPr="00EE6A52">
              <w:t>biosecurity</w:t>
            </w:r>
          </w:p>
          <w:p w14:paraId="237B1572" w14:textId="77777777" w:rsidR="00706E24" w:rsidRPr="00EE6A52" w:rsidRDefault="00706E24" w:rsidP="00600451">
            <w:pPr>
              <w:pStyle w:val="HSCcontentlevel2"/>
            </w:pPr>
            <w:r w:rsidRPr="00EE6A52">
              <w:t>conservation</w:t>
            </w:r>
          </w:p>
          <w:p w14:paraId="43F2786D" w14:textId="77777777" w:rsidR="00706E24" w:rsidRPr="00EE6A52" w:rsidRDefault="00706E24" w:rsidP="00600451">
            <w:pPr>
              <w:pStyle w:val="HSCcontentlevel2"/>
            </w:pPr>
            <w:r w:rsidRPr="00EE6A52">
              <w:t>energy use and efficiency</w:t>
            </w:r>
          </w:p>
          <w:p w14:paraId="4802C869" w14:textId="77777777" w:rsidR="00706E24" w:rsidRPr="00EE6A52" w:rsidRDefault="00706E24" w:rsidP="00600451">
            <w:pPr>
              <w:pStyle w:val="HSCcontentlevel2"/>
            </w:pPr>
            <w:r w:rsidRPr="00EE6A52">
              <w:t>fire management</w:t>
            </w:r>
          </w:p>
          <w:p w14:paraId="2DCF43AE" w14:textId="77777777" w:rsidR="00706E24" w:rsidRPr="00EE6A52" w:rsidRDefault="00706E24" w:rsidP="00600451">
            <w:pPr>
              <w:pStyle w:val="HSCcontentlevel2"/>
            </w:pPr>
            <w:r w:rsidRPr="00EE6A52">
              <w:t>natural resource management</w:t>
            </w:r>
          </w:p>
          <w:p w14:paraId="03643465" w14:textId="77777777" w:rsidR="00706E24" w:rsidRPr="00EE6A52" w:rsidRDefault="00706E24" w:rsidP="00600451">
            <w:pPr>
              <w:pStyle w:val="HSCcontentlevel2"/>
            </w:pPr>
            <w:r w:rsidRPr="00EE6A52">
              <w:t>recycling/re-use</w:t>
            </w:r>
          </w:p>
          <w:p w14:paraId="363AB36D" w14:textId="77777777" w:rsidR="00706E24" w:rsidRPr="00EE6A52" w:rsidRDefault="00706E24" w:rsidP="00600451">
            <w:pPr>
              <w:pStyle w:val="HSCcontentlevel2"/>
            </w:pPr>
            <w:r w:rsidRPr="00EE6A52">
              <w:t>resource use and efficiency</w:t>
            </w:r>
          </w:p>
          <w:p w14:paraId="050220F0" w14:textId="77777777" w:rsidR="00706E24" w:rsidRPr="00EE6A52" w:rsidRDefault="00706E24" w:rsidP="00600451">
            <w:pPr>
              <w:pStyle w:val="HSCcontentlevel2"/>
            </w:pPr>
            <w:r w:rsidRPr="00EE6A52">
              <w:t>salinity</w:t>
            </w:r>
          </w:p>
          <w:p w14:paraId="3DB63D7A" w14:textId="77777777" w:rsidR="00706E24" w:rsidRPr="00EE6A52" w:rsidRDefault="00706E24" w:rsidP="00600451">
            <w:pPr>
              <w:pStyle w:val="HSCcontentlevel2"/>
            </w:pPr>
            <w:r w:rsidRPr="00EE6A52">
              <w:t>sustainability</w:t>
            </w:r>
          </w:p>
          <w:p w14:paraId="13614432" w14:textId="77777777" w:rsidR="00706E24" w:rsidRPr="00EE6A52" w:rsidRDefault="00706E24" w:rsidP="00600451">
            <w:pPr>
              <w:pStyle w:val="HSCcontentlevel2"/>
            </w:pPr>
            <w:r w:rsidRPr="00EE6A52">
              <w:t>waste management</w:t>
            </w:r>
          </w:p>
          <w:p w14:paraId="32B85D3C" w14:textId="3E25FC4E" w:rsidR="00706E24" w:rsidRPr="00EE6A52" w:rsidRDefault="00706E24" w:rsidP="00442B91">
            <w:pPr>
              <w:pStyle w:val="HSCcontentlevel2"/>
              <w:spacing w:after="120"/>
              <w:rPr>
                <w:b/>
              </w:rPr>
            </w:pPr>
            <w:r w:rsidRPr="00EE6A52">
              <w:t>water resource management</w:t>
            </w:r>
          </w:p>
        </w:tc>
      </w:tr>
      <w:tr w:rsidR="00706E24" w:rsidRPr="00EE6A52" w14:paraId="735857A9" w14:textId="77777777" w:rsidTr="008A1114">
        <w:tc>
          <w:tcPr>
            <w:tcW w:w="9038" w:type="dxa"/>
            <w:tcBorders>
              <w:top w:val="nil"/>
              <w:bottom w:val="nil"/>
            </w:tcBorders>
          </w:tcPr>
          <w:p w14:paraId="0131ECDC" w14:textId="77777777" w:rsidR="00706E24" w:rsidRPr="00EE6A52" w:rsidRDefault="00706E24" w:rsidP="00962CEC">
            <w:pPr>
              <w:pStyle w:val="HSCContentlevel1"/>
            </w:pPr>
            <w:r w:rsidRPr="00EE6A52">
              <w:t>concept of sustainability in the workplace and environmentally sustainable work practices</w:t>
            </w:r>
          </w:p>
        </w:tc>
      </w:tr>
      <w:tr w:rsidR="00706E24" w:rsidRPr="00EE6A52" w14:paraId="57EB3875" w14:textId="77777777" w:rsidTr="008A1114">
        <w:tc>
          <w:tcPr>
            <w:tcW w:w="9038" w:type="dxa"/>
            <w:tcBorders>
              <w:top w:val="nil"/>
              <w:bottom w:val="nil"/>
            </w:tcBorders>
          </w:tcPr>
          <w:p w14:paraId="1F27E0E3" w14:textId="71B469BD" w:rsidR="00706E24" w:rsidRPr="00EE6A52" w:rsidRDefault="006A5A17" w:rsidP="00962CEC">
            <w:pPr>
              <w:pStyle w:val="HSCContentlevel1"/>
            </w:pPr>
            <w:r w:rsidRPr="00EE6A52">
              <w:t xml:space="preserve">recognises </w:t>
            </w:r>
            <w:r w:rsidR="00706E24" w:rsidRPr="00EE6A52">
              <w:t>Aboriginal and Torres Strait Islander environmental knowledge, perspectives and land management practices</w:t>
            </w:r>
          </w:p>
        </w:tc>
      </w:tr>
      <w:tr w:rsidR="00706E24" w:rsidRPr="00EE6A52" w14:paraId="7345CAA4" w14:textId="77777777" w:rsidTr="008A1114">
        <w:tc>
          <w:tcPr>
            <w:tcW w:w="9038" w:type="dxa"/>
            <w:tcBorders>
              <w:top w:val="nil"/>
              <w:bottom w:val="nil"/>
            </w:tcBorders>
          </w:tcPr>
          <w:p w14:paraId="75E1D218" w14:textId="77777777" w:rsidR="00706E24" w:rsidRPr="00EE6A52" w:rsidRDefault="00706E24" w:rsidP="00962CEC">
            <w:pPr>
              <w:pStyle w:val="HSCContentlevel1"/>
            </w:pPr>
            <w:r w:rsidRPr="00EE6A52">
              <w:t>potential impact of primary industries workplace practices on the environment</w:t>
            </w:r>
          </w:p>
        </w:tc>
      </w:tr>
      <w:tr w:rsidR="00706E24" w:rsidRPr="00EE6A52" w14:paraId="789CD35F" w14:textId="77777777" w:rsidTr="008A1114">
        <w:tc>
          <w:tcPr>
            <w:tcW w:w="9038" w:type="dxa"/>
            <w:tcBorders>
              <w:top w:val="nil"/>
              <w:bottom w:val="nil"/>
            </w:tcBorders>
          </w:tcPr>
          <w:p w14:paraId="577BF362" w14:textId="77777777" w:rsidR="00706E24" w:rsidRPr="00EE6A52" w:rsidRDefault="00706E24" w:rsidP="00962CEC">
            <w:pPr>
              <w:pStyle w:val="HSCContentlevel1"/>
              <w:spacing w:after="0"/>
              <w:rPr>
                <w:color w:val="000000"/>
              </w:rPr>
            </w:pPr>
            <w:r w:rsidRPr="00EE6A52">
              <w:t>consequences of poor environmental work practices on:</w:t>
            </w:r>
          </w:p>
          <w:p w14:paraId="4934CF8B" w14:textId="77777777" w:rsidR="00706E24" w:rsidRPr="00EE6A52" w:rsidRDefault="00706E24" w:rsidP="00600451">
            <w:pPr>
              <w:pStyle w:val="HSCcontentlevel2"/>
            </w:pPr>
            <w:r w:rsidRPr="00EE6A52">
              <w:t>waterways</w:t>
            </w:r>
          </w:p>
          <w:p w14:paraId="0A0AD247" w14:textId="77777777" w:rsidR="00706E24" w:rsidRPr="00EE6A52" w:rsidRDefault="00706E24" w:rsidP="00600451">
            <w:pPr>
              <w:pStyle w:val="HSCcontentlevel2"/>
            </w:pPr>
            <w:r w:rsidRPr="00EE6A52">
              <w:t>wildlife habitats</w:t>
            </w:r>
          </w:p>
          <w:p w14:paraId="5C31ABE8" w14:textId="77777777" w:rsidR="00706E24" w:rsidRPr="00EE6A52" w:rsidRDefault="00706E24" w:rsidP="00442B91">
            <w:pPr>
              <w:pStyle w:val="HSCcontentlevel2"/>
              <w:spacing w:after="120"/>
            </w:pPr>
            <w:r w:rsidRPr="00EE6A52">
              <w:t>neighbouring properties</w:t>
            </w:r>
          </w:p>
        </w:tc>
      </w:tr>
      <w:tr w:rsidR="00706E24" w:rsidRPr="00EE6A52" w14:paraId="013E2305" w14:textId="77777777" w:rsidTr="008A1114">
        <w:tc>
          <w:tcPr>
            <w:tcW w:w="9038" w:type="dxa"/>
            <w:tcBorders>
              <w:top w:val="nil"/>
              <w:bottom w:val="single" w:sz="4" w:space="0" w:color="auto"/>
            </w:tcBorders>
          </w:tcPr>
          <w:p w14:paraId="3365D986" w14:textId="77777777" w:rsidR="00706E24" w:rsidRPr="00EE6A52" w:rsidRDefault="00706E24" w:rsidP="00962CEC">
            <w:pPr>
              <w:pStyle w:val="HSCContentlevel1"/>
              <w:spacing w:after="0"/>
              <w:rPr>
                <w:color w:val="000000"/>
              </w:rPr>
            </w:pPr>
            <w:r w:rsidRPr="00EE6A52">
              <w:t>environmental responsibilities of employees in a primary industries workplace:</w:t>
            </w:r>
          </w:p>
          <w:p w14:paraId="6556C6D0" w14:textId="77777777" w:rsidR="00706E24" w:rsidRPr="00EE6A52" w:rsidRDefault="00706E24" w:rsidP="00600451">
            <w:pPr>
              <w:pStyle w:val="HSCcontentlevel2"/>
            </w:pPr>
            <w:r w:rsidRPr="00EE6A52">
              <w:t>following work instructions, standard operating procedures (SOPs) and inspection processes</w:t>
            </w:r>
          </w:p>
          <w:p w14:paraId="4D16114C" w14:textId="77777777" w:rsidR="00706E24" w:rsidRPr="00EE6A52" w:rsidRDefault="00706E24" w:rsidP="00600451">
            <w:pPr>
              <w:pStyle w:val="HSCcontentlevel2"/>
            </w:pPr>
            <w:r w:rsidRPr="00EE6A52">
              <w:t>reporting and communicating environmental issues</w:t>
            </w:r>
          </w:p>
          <w:p w14:paraId="62A2747D" w14:textId="77777777" w:rsidR="00706E24" w:rsidRPr="00EE6A52" w:rsidRDefault="00706E24" w:rsidP="00600451">
            <w:pPr>
              <w:pStyle w:val="HSCcontentlevel2"/>
            </w:pPr>
            <w:r w:rsidRPr="00EE6A52">
              <w:t>maintaining environmental records:</w:t>
            </w:r>
          </w:p>
          <w:p w14:paraId="0D5BBE1F" w14:textId="77777777" w:rsidR="00706E24" w:rsidRPr="00EE6A52" w:rsidRDefault="00706E24" w:rsidP="00600451">
            <w:pPr>
              <w:pStyle w:val="HSCcontentlevel3"/>
            </w:pPr>
            <w:r w:rsidRPr="00EE6A52">
              <w:t>incident and accident reports</w:t>
            </w:r>
          </w:p>
          <w:p w14:paraId="13997585" w14:textId="77777777" w:rsidR="00706E24" w:rsidRPr="00EE6A52" w:rsidRDefault="00706E24" w:rsidP="00442B91">
            <w:pPr>
              <w:pStyle w:val="HSCcontentlevel3"/>
              <w:spacing w:after="120"/>
            </w:pPr>
            <w:r w:rsidRPr="00EE6A52">
              <w:t>inspection reports</w:t>
            </w:r>
          </w:p>
        </w:tc>
      </w:tr>
      <w:tr w:rsidR="00706E24" w:rsidRPr="00EE6A52" w14:paraId="6695FAEF" w14:textId="77777777" w:rsidTr="008A1114">
        <w:tc>
          <w:tcPr>
            <w:tcW w:w="9038" w:type="dxa"/>
            <w:tcBorders>
              <w:top w:val="single" w:sz="4" w:space="0" w:color="auto"/>
              <w:left w:val="single" w:sz="4" w:space="0" w:color="auto"/>
              <w:bottom w:val="single" w:sz="4" w:space="0" w:color="auto"/>
              <w:right w:val="single" w:sz="4" w:space="0" w:color="auto"/>
            </w:tcBorders>
            <w:shd w:val="clear" w:color="auto" w:fill="041E42"/>
          </w:tcPr>
          <w:p w14:paraId="47D23708" w14:textId="77777777" w:rsidR="00706E24" w:rsidRPr="00EE6A52" w:rsidRDefault="00706E24" w:rsidP="00962CEC">
            <w:pPr>
              <w:spacing w:before="120" w:after="120"/>
              <w:rPr>
                <w:b/>
                <w:bCs/>
                <w:color w:val="FFFFFF" w:themeColor="background1"/>
              </w:rPr>
            </w:pPr>
            <w:r w:rsidRPr="00EE6A52">
              <w:rPr>
                <w:b/>
                <w:bCs/>
                <w:color w:val="FFFFFF" w:themeColor="background1"/>
              </w:rPr>
              <w:t>environmental hazard identification and risk controls</w:t>
            </w:r>
          </w:p>
        </w:tc>
      </w:tr>
      <w:tr w:rsidR="00706E24" w:rsidRPr="00EE6A52" w14:paraId="4800F309" w14:textId="77777777" w:rsidTr="008A1114">
        <w:tc>
          <w:tcPr>
            <w:tcW w:w="9038" w:type="dxa"/>
            <w:tcBorders>
              <w:top w:val="single" w:sz="4" w:space="0" w:color="auto"/>
              <w:bottom w:val="nil"/>
            </w:tcBorders>
            <w:shd w:val="clear" w:color="auto" w:fill="auto"/>
          </w:tcPr>
          <w:p w14:paraId="22C87DA4" w14:textId="77777777" w:rsidR="00706E24" w:rsidRPr="00EE6A52" w:rsidRDefault="00706E24" w:rsidP="00962CEC">
            <w:pPr>
              <w:pStyle w:val="HSCContentlevel1"/>
              <w:spacing w:after="0"/>
            </w:pPr>
            <w:r w:rsidRPr="00EE6A52">
              <w:t>a range of environmental hazards and risks typical to a primary industries workplace, including:</w:t>
            </w:r>
          </w:p>
          <w:p w14:paraId="0088B5C1" w14:textId="77777777" w:rsidR="00706E24" w:rsidRPr="00EE6A52" w:rsidRDefault="00706E24" w:rsidP="00600451">
            <w:pPr>
              <w:pStyle w:val="HSCcontentlevel2"/>
            </w:pPr>
            <w:r w:rsidRPr="00EE6A52">
              <w:t>chemical/gas spillage/leakage</w:t>
            </w:r>
          </w:p>
          <w:p w14:paraId="17B150EF" w14:textId="77777777" w:rsidR="00706E24" w:rsidRPr="00EE6A52" w:rsidRDefault="00706E24" w:rsidP="00600451">
            <w:pPr>
              <w:pStyle w:val="HSCcontentlevel2"/>
            </w:pPr>
            <w:r w:rsidRPr="00EE6A52">
              <w:t>discharge into waterways</w:t>
            </w:r>
          </w:p>
          <w:p w14:paraId="087A8D90" w14:textId="77777777" w:rsidR="00706E24" w:rsidRPr="00EE6A52" w:rsidRDefault="00706E24" w:rsidP="00600451">
            <w:pPr>
              <w:pStyle w:val="HSCcontentlevel2"/>
            </w:pPr>
            <w:r w:rsidRPr="00EE6A52">
              <w:t>faulty tools, equipment and machinery</w:t>
            </w:r>
          </w:p>
          <w:p w14:paraId="60FAD851" w14:textId="77777777" w:rsidR="00706E24" w:rsidRPr="00EE6A52" w:rsidRDefault="00706E24" w:rsidP="00600451">
            <w:pPr>
              <w:pStyle w:val="HSCcontentlevel2"/>
            </w:pPr>
            <w:r w:rsidRPr="00EE6A52">
              <w:t>inappropriate human interaction</w:t>
            </w:r>
          </w:p>
          <w:p w14:paraId="332E4ADE" w14:textId="11FAFA7F" w:rsidR="006E69CA" w:rsidRPr="00EE6A52" w:rsidRDefault="006E69CA" w:rsidP="00600451">
            <w:pPr>
              <w:pStyle w:val="HSCcontentlevel2"/>
            </w:pPr>
            <w:r w:rsidRPr="00EE6A52">
              <w:t>mismanagement of hazardous materials</w:t>
            </w:r>
          </w:p>
          <w:p w14:paraId="1249951D" w14:textId="6B5190D6" w:rsidR="00706E24" w:rsidRPr="00EE6A52" w:rsidRDefault="00706E24" w:rsidP="00600451">
            <w:pPr>
              <w:pStyle w:val="HSCcontentlevel2"/>
            </w:pPr>
            <w:r w:rsidRPr="00EE6A52">
              <w:t>natural disasters</w:t>
            </w:r>
          </w:p>
          <w:p w14:paraId="2BEA2C6A" w14:textId="77777777" w:rsidR="00706E24" w:rsidRPr="00EE6A52" w:rsidRDefault="00706E24" w:rsidP="00600451">
            <w:pPr>
              <w:pStyle w:val="HSCcontentlevel2"/>
            </w:pPr>
            <w:r w:rsidRPr="00EE6A52">
              <w:t>pollution</w:t>
            </w:r>
          </w:p>
          <w:p w14:paraId="51B69ECC" w14:textId="77777777" w:rsidR="00706E24" w:rsidRPr="00EE6A52" w:rsidRDefault="00706E24" w:rsidP="00600451">
            <w:pPr>
              <w:pStyle w:val="HSCcontentlevel2"/>
            </w:pPr>
            <w:r w:rsidRPr="00EE6A52">
              <w:t>soil erosion</w:t>
            </w:r>
          </w:p>
          <w:p w14:paraId="65F6CC1A" w14:textId="77777777" w:rsidR="00706E24" w:rsidRPr="00EE6A52" w:rsidRDefault="00706E24" w:rsidP="00442B91">
            <w:pPr>
              <w:pStyle w:val="HSCcontentlevel2"/>
              <w:spacing w:after="120"/>
            </w:pPr>
            <w:r w:rsidRPr="00EE6A52">
              <w:t>wildlife habitat destruction</w:t>
            </w:r>
          </w:p>
        </w:tc>
      </w:tr>
      <w:tr w:rsidR="00706E24" w:rsidRPr="00EE6A52" w14:paraId="160DBD89" w14:textId="77777777" w:rsidTr="008A1114">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8" w:type="dxa"/>
            <w:tcBorders>
              <w:top w:val="nil"/>
              <w:bottom w:val="single" w:sz="4" w:space="0" w:color="041E42"/>
            </w:tcBorders>
            <w:shd w:val="clear" w:color="auto" w:fill="auto"/>
          </w:tcPr>
          <w:p w14:paraId="67788831" w14:textId="77777777" w:rsidR="00706E24" w:rsidRPr="00EE6A52" w:rsidRDefault="00706E24" w:rsidP="00962CEC">
            <w:pPr>
              <w:pStyle w:val="HSCContent"/>
              <w:numPr>
                <w:ilvl w:val="0"/>
                <w:numId w:val="8"/>
              </w:numPr>
              <w:ind w:left="357" w:hanging="357"/>
            </w:pPr>
            <w:r w:rsidRPr="00EE6A52">
              <w:t>personnel responsible for environmental hazard identification and risk control in a primary industries workplace</w:t>
            </w:r>
          </w:p>
        </w:tc>
      </w:tr>
      <w:tr w:rsidR="008A1114" w:rsidRPr="00EE6A52" w14:paraId="178329A0" w14:textId="77777777" w:rsidTr="008A1114">
        <w:tc>
          <w:tcPr>
            <w:tcW w:w="9038" w:type="dxa"/>
            <w:tcBorders>
              <w:top w:val="single" w:sz="4" w:space="0" w:color="auto"/>
              <w:left w:val="single" w:sz="4" w:space="0" w:color="auto"/>
              <w:bottom w:val="single" w:sz="4" w:space="0" w:color="auto"/>
              <w:right w:val="single" w:sz="4" w:space="0" w:color="auto"/>
            </w:tcBorders>
            <w:shd w:val="clear" w:color="auto" w:fill="041E42"/>
          </w:tcPr>
          <w:p w14:paraId="40765AB8" w14:textId="5480E5ED" w:rsidR="008A1114" w:rsidRPr="00EE6A52" w:rsidRDefault="008A1114" w:rsidP="0005046D">
            <w:pPr>
              <w:keepNext/>
              <w:spacing w:before="120" w:after="120"/>
              <w:rPr>
                <w:b/>
                <w:bCs/>
                <w:color w:val="FFFFFF" w:themeColor="background1"/>
              </w:rPr>
            </w:pPr>
            <w:r w:rsidRPr="00EE6A52">
              <w:rPr>
                <w:b/>
                <w:bCs/>
                <w:color w:val="FFFFFF" w:themeColor="background1"/>
              </w:rPr>
              <w:lastRenderedPageBreak/>
              <w:t>environmental hazard identification and risk controls, continued</w:t>
            </w:r>
          </w:p>
        </w:tc>
      </w:tr>
      <w:tr w:rsidR="00706E24" w:rsidRPr="00EE6A52" w14:paraId="67B2B356" w14:textId="77777777" w:rsidTr="008A1114">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8" w:type="dxa"/>
            <w:tcBorders>
              <w:top w:val="single" w:sz="4" w:space="0" w:color="041E42"/>
              <w:bottom w:val="single" w:sz="4" w:space="0" w:color="auto"/>
            </w:tcBorders>
            <w:shd w:val="clear" w:color="auto" w:fill="auto"/>
          </w:tcPr>
          <w:p w14:paraId="282CDC4E" w14:textId="77777777" w:rsidR="00706E24" w:rsidRPr="00EE6A52" w:rsidRDefault="00706E24" w:rsidP="00962CEC">
            <w:pPr>
              <w:pStyle w:val="HSCContentlevel1"/>
              <w:spacing w:after="0"/>
            </w:pPr>
            <w:r w:rsidRPr="00EE6A52">
              <w:t>reporting environmental hazards and risks in a primary industries workplace:</w:t>
            </w:r>
          </w:p>
          <w:p w14:paraId="5C0C6444" w14:textId="77777777" w:rsidR="00706E24" w:rsidRPr="00EE6A52" w:rsidRDefault="00706E24" w:rsidP="00600451">
            <w:pPr>
              <w:pStyle w:val="HSCcontentlevel2"/>
              <w:numPr>
                <w:ilvl w:val="0"/>
                <w:numId w:val="11"/>
              </w:numPr>
            </w:pPr>
            <w:r w:rsidRPr="00EE6A52">
              <w:t>to appropriate person(s)</w:t>
            </w:r>
          </w:p>
          <w:p w14:paraId="626F6CED" w14:textId="77777777" w:rsidR="00706E24" w:rsidRPr="00EE6A52" w:rsidRDefault="00706E24" w:rsidP="00442B91">
            <w:pPr>
              <w:pStyle w:val="HSCcontentlevel2"/>
              <w:numPr>
                <w:ilvl w:val="0"/>
                <w:numId w:val="11"/>
              </w:numPr>
              <w:spacing w:after="120"/>
              <w:ind w:left="714" w:hanging="357"/>
            </w:pPr>
            <w:r w:rsidRPr="00EE6A52">
              <w:t>verbal and written reporting</w:t>
            </w:r>
          </w:p>
        </w:tc>
      </w:tr>
      <w:tr w:rsidR="00706E24" w:rsidRPr="00EE6A52" w14:paraId="2E03D33F" w14:textId="77777777" w:rsidTr="008A1114">
        <w:tc>
          <w:tcPr>
            <w:tcW w:w="9038" w:type="dxa"/>
            <w:tcBorders>
              <w:top w:val="single" w:sz="4" w:space="0" w:color="auto"/>
              <w:left w:val="single" w:sz="4" w:space="0" w:color="auto"/>
              <w:bottom w:val="single" w:sz="4" w:space="0" w:color="auto"/>
              <w:right w:val="single" w:sz="4" w:space="0" w:color="auto"/>
            </w:tcBorders>
            <w:shd w:val="clear" w:color="auto" w:fill="041E42"/>
          </w:tcPr>
          <w:p w14:paraId="4D96D204" w14:textId="77777777" w:rsidR="00706E24" w:rsidRPr="00EE6A52" w:rsidRDefault="00706E24" w:rsidP="00962CEC">
            <w:pPr>
              <w:spacing w:before="120" w:after="120"/>
              <w:rPr>
                <w:b/>
                <w:bCs/>
                <w:color w:val="FFFFFF" w:themeColor="background1"/>
              </w:rPr>
            </w:pPr>
            <w:r w:rsidRPr="00EE6A52">
              <w:rPr>
                <w:b/>
                <w:bCs/>
                <w:color w:val="FFFFFF" w:themeColor="background1"/>
              </w:rPr>
              <w:t>environmental compliance</w:t>
            </w:r>
          </w:p>
        </w:tc>
      </w:tr>
      <w:tr w:rsidR="00706E24" w:rsidRPr="00EE6A52" w14:paraId="2210BDBA" w14:textId="77777777" w:rsidTr="008A1114">
        <w:tc>
          <w:tcPr>
            <w:tcW w:w="9038" w:type="dxa"/>
            <w:tcBorders>
              <w:top w:val="single" w:sz="4" w:space="0" w:color="auto"/>
              <w:bottom w:val="nil"/>
            </w:tcBorders>
          </w:tcPr>
          <w:p w14:paraId="63CBF206" w14:textId="77777777" w:rsidR="00706E24" w:rsidRPr="00EE6A52" w:rsidRDefault="00706E24" w:rsidP="00DC64EB">
            <w:pPr>
              <w:pStyle w:val="HSCContentlevel1"/>
              <w:spacing w:before="100" w:after="100"/>
              <w:ind w:left="357" w:hanging="357"/>
            </w:pPr>
            <w:r w:rsidRPr="00EE6A52">
              <w:t xml:space="preserve">purpose and intent of environmental legislation and its application to primary industries and a primary industries workplace and job </w:t>
            </w:r>
          </w:p>
        </w:tc>
      </w:tr>
      <w:tr w:rsidR="00706E24" w:rsidRPr="00EE6A52" w14:paraId="2EB461D4" w14:textId="77777777" w:rsidTr="008A1114">
        <w:tc>
          <w:tcPr>
            <w:tcW w:w="9038" w:type="dxa"/>
            <w:tcBorders>
              <w:top w:val="nil"/>
              <w:bottom w:val="nil"/>
            </w:tcBorders>
          </w:tcPr>
          <w:p w14:paraId="774B5179" w14:textId="77777777" w:rsidR="00706E24" w:rsidRPr="00EE6A52" w:rsidRDefault="00706E24" w:rsidP="00962CEC">
            <w:pPr>
              <w:pStyle w:val="HSCContentlevel1"/>
              <w:spacing w:after="0"/>
            </w:pPr>
            <w:r w:rsidRPr="00EE6A52">
              <w:t>definition</w:t>
            </w:r>
            <w:r w:rsidRPr="00EE6A52">
              <w:rPr>
                <w:color w:val="000000" w:themeColor="text1"/>
              </w:rPr>
              <w:t xml:space="preserve"> of: </w:t>
            </w:r>
          </w:p>
          <w:p w14:paraId="1F81850C" w14:textId="77777777" w:rsidR="00706E24" w:rsidRPr="00EE6A52" w:rsidRDefault="00706E24" w:rsidP="00600451">
            <w:pPr>
              <w:pStyle w:val="HSCcontentlevel2"/>
            </w:pPr>
            <w:r w:rsidRPr="00EE6A52">
              <w:t>compliance</w:t>
            </w:r>
          </w:p>
          <w:p w14:paraId="46D9DB06" w14:textId="77777777" w:rsidR="00706E24" w:rsidRPr="00EE6A52" w:rsidRDefault="00706E24" w:rsidP="00442B91">
            <w:pPr>
              <w:pStyle w:val="HSCcontentlevel2"/>
              <w:spacing w:after="120"/>
            </w:pPr>
            <w:r w:rsidRPr="00EE6A52">
              <w:t>best practice</w:t>
            </w:r>
          </w:p>
        </w:tc>
      </w:tr>
      <w:tr w:rsidR="00706E24" w:rsidRPr="00EE6A52" w14:paraId="72943680" w14:textId="77777777" w:rsidTr="008A1114">
        <w:tc>
          <w:tcPr>
            <w:tcW w:w="9038" w:type="dxa"/>
            <w:tcBorders>
              <w:top w:val="nil"/>
              <w:bottom w:val="nil"/>
            </w:tcBorders>
          </w:tcPr>
          <w:p w14:paraId="5919C407" w14:textId="77777777" w:rsidR="00706E24" w:rsidRPr="00EE6A52" w:rsidRDefault="00706E24" w:rsidP="00962CEC">
            <w:pPr>
              <w:pStyle w:val="HSCContentlevel1"/>
              <w:spacing w:after="0"/>
              <w:rPr>
                <w:color w:val="000000"/>
              </w:rPr>
            </w:pPr>
            <w:r w:rsidRPr="00EE6A52">
              <w:t>levels of compliance in relation to environmental requirements:</w:t>
            </w:r>
          </w:p>
          <w:p w14:paraId="4C821B5B" w14:textId="77777777" w:rsidR="00706E24" w:rsidRPr="00EE6A52" w:rsidRDefault="00706E24" w:rsidP="00600451">
            <w:pPr>
              <w:pStyle w:val="HSCcontentlevel2"/>
              <w:rPr>
                <w:color w:val="000000"/>
              </w:rPr>
            </w:pPr>
            <w:r w:rsidRPr="00EE6A52">
              <w:t>workplace</w:t>
            </w:r>
          </w:p>
          <w:p w14:paraId="36605198" w14:textId="77777777" w:rsidR="00706E24" w:rsidRPr="00EE6A52" w:rsidRDefault="00706E24" w:rsidP="00600451">
            <w:pPr>
              <w:pStyle w:val="HSCcontentlevel2"/>
              <w:rPr>
                <w:color w:val="000000"/>
              </w:rPr>
            </w:pPr>
            <w:r w:rsidRPr="00EE6A52">
              <w:t>industry</w:t>
            </w:r>
          </w:p>
          <w:p w14:paraId="2826FE66" w14:textId="77777777" w:rsidR="00706E24" w:rsidRPr="00EE6A52" w:rsidRDefault="00706E24" w:rsidP="00600451">
            <w:pPr>
              <w:pStyle w:val="HSCcontentlevel2"/>
            </w:pPr>
            <w:r w:rsidRPr="00EE6A52">
              <w:t>government (local, State/Territory and Commonwealth)</w:t>
            </w:r>
          </w:p>
          <w:p w14:paraId="7AFA6226" w14:textId="77777777" w:rsidR="00706E24" w:rsidRPr="00EE6A52" w:rsidRDefault="00706E24" w:rsidP="00442B91">
            <w:pPr>
              <w:pStyle w:val="HSCcontentlevel2"/>
              <w:spacing w:after="120"/>
            </w:pPr>
            <w:r w:rsidRPr="00EE6A52">
              <w:t>international</w:t>
            </w:r>
          </w:p>
        </w:tc>
      </w:tr>
      <w:tr w:rsidR="00706E24" w:rsidRPr="00EE6A52" w14:paraId="66EEFDE6" w14:textId="77777777" w:rsidTr="008A1114">
        <w:tc>
          <w:tcPr>
            <w:tcW w:w="9038" w:type="dxa"/>
            <w:tcBorders>
              <w:top w:val="nil"/>
              <w:bottom w:val="nil"/>
            </w:tcBorders>
          </w:tcPr>
          <w:p w14:paraId="3AFBBF84" w14:textId="77777777" w:rsidR="00706E24" w:rsidRPr="00EE6A52" w:rsidRDefault="00706E24" w:rsidP="00DC64EB">
            <w:pPr>
              <w:pStyle w:val="HSCContentlevel1"/>
              <w:spacing w:before="100" w:after="100"/>
              <w:ind w:left="357" w:hanging="357"/>
            </w:pPr>
            <w:r w:rsidRPr="00EE6A52">
              <w:t>consequences of failure to comply with environmental requirements</w:t>
            </w:r>
          </w:p>
        </w:tc>
      </w:tr>
      <w:tr w:rsidR="00706E24" w:rsidRPr="00EE6A52" w14:paraId="07302153" w14:textId="77777777" w:rsidTr="008A1114">
        <w:tc>
          <w:tcPr>
            <w:tcW w:w="9038" w:type="dxa"/>
            <w:tcBorders>
              <w:top w:val="nil"/>
              <w:bottom w:val="nil"/>
            </w:tcBorders>
          </w:tcPr>
          <w:p w14:paraId="798F3D50" w14:textId="77777777" w:rsidR="00706E24" w:rsidRPr="00EE6A52" w:rsidRDefault="00706E24" w:rsidP="00DC64EB">
            <w:pPr>
              <w:pStyle w:val="HSCContentlevel1"/>
              <w:spacing w:before="100" w:after="100"/>
              <w:ind w:left="357" w:hanging="357"/>
            </w:pPr>
            <w:r w:rsidRPr="00EE6A52">
              <w:t>workplace policy and procedures for environmental compliance and best practice</w:t>
            </w:r>
          </w:p>
        </w:tc>
      </w:tr>
      <w:tr w:rsidR="00706E24" w:rsidRPr="00EE6A52" w14:paraId="797A5F59" w14:textId="77777777" w:rsidTr="008A1114">
        <w:tc>
          <w:tcPr>
            <w:tcW w:w="9038" w:type="dxa"/>
            <w:tcBorders>
              <w:top w:val="nil"/>
              <w:bottom w:val="nil"/>
            </w:tcBorders>
          </w:tcPr>
          <w:p w14:paraId="5C7B18FC" w14:textId="77777777" w:rsidR="00706E24" w:rsidRPr="00EE6A52" w:rsidRDefault="00706E24" w:rsidP="00DC64EB">
            <w:pPr>
              <w:pStyle w:val="HSCContentlevel1"/>
              <w:spacing w:before="100" w:after="100"/>
              <w:ind w:left="357" w:hanging="357"/>
            </w:pPr>
            <w:r w:rsidRPr="00EE6A52">
              <w:t>individual worker and workplace responsibilities in relation to the environment</w:t>
            </w:r>
          </w:p>
        </w:tc>
      </w:tr>
      <w:tr w:rsidR="00706E24" w:rsidRPr="00EE6A52" w14:paraId="765DB222" w14:textId="77777777" w:rsidTr="008A1114">
        <w:tc>
          <w:tcPr>
            <w:tcW w:w="9038" w:type="dxa"/>
            <w:tcBorders>
              <w:top w:val="nil"/>
              <w:bottom w:val="nil"/>
            </w:tcBorders>
          </w:tcPr>
          <w:p w14:paraId="66A8D76F" w14:textId="77777777" w:rsidR="00706E24" w:rsidRPr="00EE6A52" w:rsidRDefault="00706E24" w:rsidP="00DC64EB">
            <w:pPr>
              <w:pStyle w:val="HSCContentlevel1"/>
              <w:spacing w:before="100" w:after="100"/>
              <w:ind w:left="357" w:hanging="357"/>
            </w:pPr>
            <w:r w:rsidRPr="00EE6A52">
              <w:t>industry and workplace requirements for monitoring and reporting in relation to the environment</w:t>
            </w:r>
          </w:p>
        </w:tc>
      </w:tr>
      <w:tr w:rsidR="00706E24" w:rsidRPr="00EE6A52" w14:paraId="4D61A5DF" w14:textId="77777777" w:rsidTr="008A1114">
        <w:tc>
          <w:tcPr>
            <w:tcW w:w="9038" w:type="dxa"/>
            <w:tcBorders>
              <w:top w:val="nil"/>
              <w:bottom w:val="nil"/>
            </w:tcBorders>
          </w:tcPr>
          <w:p w14:paraId="0387C960" w14:textId="77777777" w:rsidR="00706E24" w:rsidRPr="00EE6A52" w:rsidRDefault="00706E24" w:rsidP="00962CEC">
            <w:pPr>
              <w:pStyle w:val="HSCContentlevel1"/>
              <w:spacing w:after="0"/>
            </w:pPr>
            <w:r w:rsidRPr="00EE6A52">
              <w:t>describing how, when and to whom to report:</w:t>
            </w:r>
          </w:p>
          <w:p w14:paraId="0B4527A4" w14:textId="77777777" w:rsidR="00706E24" w:rsidRPr="00EE6A52" w:rsidRDefault="00706E24" w:rsidP="00600451">
            <w:pPr>
              <w:pStyle w:val="HSCcontentlevel2"/>
            </w:pPr>
            <w:r w:rsidRPr="00EE6A52">
              <w:t>types of reports:</w:t>
            </w:r>
          </w:p>
          <w:p w14:paraId="770E8828" w14:textId="77777777" w:rsidR="00706E24" w:rsidRPr="00EE6A52" w:rsidRDefault="00706E24" w:rsidP="00600451">
            <w:pPr>
              <w:pStyle w:val="HSCcontentlevel3"/>
            </w:pPr>
            <w:r w:rsidRPr="00EE6A52">
              <w:t>formal and informal</w:t>
            </w:r>
          </w:p>
          <w:p w14:paraId="038A4E9C" w14:textId="77777777" w:rsidR="00706E24" w:rsidRPr="00EE6A52" w:rsidRDefault="00706E24" w:rsidP="00600451">
            <w:pPr>
              <w:pStyle w:val="HSCcontentlevel3"/>
            </w:pPr>
            <w:r w:rsidRPr="00EE6A52">
              <w:t>written</w:t>
            </w:r>
          </w:p>
          <w:p w14:paraId="6BF675AF" w14:textId="77777777" w:rsidR="00706E24" w:rsidRPr="00EE6A52" w:rsidRDefault="00706E24" w:rsidP="00600451">
            <w:pPr>
              <w:pStyle w:val="HSCcontentlevel3"/>
            </w:pPr>
            <w:r w:rsidRPr="00EE6A52">
              <w:t>verbal</w:t>
            </w:r>
          </w:p>
          <w:p w14:paraId="690DB18F" w14:textId="77777777" w:rsidR="00706E24" w:rsidRPr="00EE6A52" w:rsidRDefault="00706E24" w:rsidP="00442B91">
            <w:pPr>
              <w:pStyle w:val="HSCcontentlevel2"/>
              <w:spacing w:after="120"/>
            </w:pPr>
            <w:r w:rsidRPr="00EE6A52">
              <w:t>reporting to appropriate person(s)</w:t>
            </w:r>
          </w:p>
        </w:tc>
      </w:tr>
      <w:tr w:rsidR="00706E24" w:rsidRPr="00EE6A52" w14:paraId="50EA715E" w14:textId="77777777" w:rsidTr="008A1114">
        <w:tc>
          <w:tcPr>
            <w:tcW w:w="9038" w:type="dxa"/>
            <w:tcBorders>
              <w:top w:val="nil"/>
              <w:bottom w:val="single" w:sz="4" w:space="0" w:color="auto"/>
            </w:tcBorders>
          </w:tcPr>
          <w:p w14:paraId="36253D92" w14:textId="17352F01" w:rsidR="00706E24" w:rsidRPr="00EE6A52" w:rsidRDefault="00706E24" w:rsidP="00962CEC">
            <w:pPr>
              <w:pStyle w:val="HSCContentlevel1"/>
              <w:spacing w:after="0"/>
            </w:pPr>
            <w:r w:rsidRPr="00EE6A52">
              <w:t>primary role/function of regulators and key environmental bodies:</w:t>
            </w:r>
            <w:r w:rsidR="00E048DA" w:rsidRPr="00EE6A52">
              <w:rPr>
                <w:rStyle w:val="FootnoteReference"/>
              </w:rPr>
              <w:footnoteReference w:id="3"/>
            </w:r>
          </w:p>
          <w:p w14:paraId="655BDDBE" w14:textId="77777777" w:rsidR="00706E24" w:rsidRPr="00EE6A52" w:rsidRDefault="00706E24" w:rsidP="00600451">
            <w:pPr>
              <w:pStyle w:val="HSCcontentlevel2"/>
            </w:pPr>
            <w:r w:rsidRPr="00EE6A52">
              <w:t>Clean Energy Regulator (Australian Government)</w:t>
            </w:r>
          </w:p>
          <w:p w14:paraId="1056A2AF" w14:textId="43DBEDC3" w:rsidR="00706E24" w:rsidRPr="00EE6A52" w:rsidRDefault="00706E24" w:rsidP="00600451">
            <w:pPr>
              <w:pStyle w:val="HSCcontentlevel2"/>
            </w:pPr>
            <w:r w:rsidRPr="00EE6A52">
              <w:t>Department of Climate Change, Energy, the Environment and Water (Australian Government)</w:t>
            </w:r>
          </w:p>
          <w:p w14:paraId="1FF7C128" w14:textId="77777777" w:rsidR="00DC64EB" w:rsidRPr="00EE6A52" w:rsidRDefault="00DC64EB" w:rsidP="00600451">
            <w:pPr>
              <w:pStyle w:val="HSCcontentlevel2"/>
            </w:pPr>
            <w:r w:rsidRPr="00EE6A52">
              <w:t>NSW Environment Protection Authority (EPA)</w:t>
            </w:r>
          </w:p>
          <w:p w14:paraId="7EB9E961" w14:textId="77777777" w:rsidR="00DC64EB" w:rsidRPr="00EE6A52" w:rsidRDefault="00DC64EB" w:rsidP="00600451">
            <w:pPr>
              <w:pStyle w:val="HSCcontentlevel2"/>
            </w:pPr>
            <w:r w:rsidRPr="00EE6A52">
              <w:t>NSW Department of Planning and Environment</w:t>
            </w:r>
          </w:p>
          <w:p w14:paraId="005821E0" w14:textId="471ADE2D" w:rsidR="00706E24" w:rsidRPr="00EE6A52" w:rsidRDefault="00706E24" w:rsidP="00600451">
            <w:pPr>
              <w:pStyle w:val="HSCcontentlevel2"/>
            </w:pPr>
            <w:r w:rsidRPr="00EE6A52">
              <w:t>local Aboriginal and Torres Strait Islander land management groups</w:t>
            </w:r>
          </w:p>
          <w:p w14:paraId="68D1BA71" w14:textId="7F6D64B7" w:rsidR="00B33BA8" w:rsidRPr="00EE6A52" w:rsidRDefault="00B33BA8" w:rsidP="00442B91">
            <w:pPr>
              <w:pStyle w:val="HSCcontentlevel2"/>
              <w:spacing w:after="120"/>
            </w:pPr>
            <w:r w:rsidRPr="00EE6A52">
              <w:t>local councils</w:t>
            </w:r>
          </w:p>
        </w:tc>
      </w:tr>
      <w:tr w:rsidR="00706E24" w:rsidRPr="00EE6A52" w14:paraId="61905516" w14:textId="77777777" w:rsidTr="008A1114">
        <w:tc>
          <w:tcPr>
            <w:tcW w:w="9038" w:type="dxa"/>
            <w:tcBorders>
              <w:top w:val="single" w:sz="4" w:space="0" w:color="auto"/>
              <w:left w:val="single" w:sz="4" w:space="0" w:color="auto"/>
              <w:bottom w:val="single" w:sz="4" w:space="0" w:color="auto"/>
              <w:right w:val="single" w:sz="4" w:space="0" w:color="auto"/>
            </w:tcBorders>
            <w:shd w:val="clear" w:color="auto" w:fill="041E42"/>
          </w:tcPr>
          <w:p w14:paraId="4D0C07B4" w14:textId="77777777" w:rsidR="00706E24" w:rsidRPr="00EE6A52" w:rsidRDefault="00706E24" w:rsidP="00962CEC">
            <w:pPr>
              <w:spacing w:before="100" w:after="100"/>
              <w:rPr>
                <w:b/>
                <w:bCs/>
                <w:color w:val="FFFFFF" w:themeColor="background1"/>
              </w:rPr>
            </w:pPr>
            <w:r w:rsidRPr="00EE6A52">
              <w:rPr>
                <w:b/>
                <w:bCs/>
                <w:color w:val="FFFFFF" w:themeColor="background1"/>
              </w:rPr>
              <w:t>resources</w:t>
            </w:r>
          </w:p>
        </w:tc>
      </w:tr>
      <w:tr w:rsidR="00706E24" w:rsidRPr="00EE6A52" w14:paraId="6D36A189" w14:textId="77777777" w:rsidTr="0066670B">
        <w:tc>
          <w:tcPr>
            <w:tcW w:w="9038" w:type="dxa"/>
            <w:tcBorders>
              <w:top w:val="single" w:sz="4" w:space="0" w:color="auto"/>
              <w:bottom w:val="nil"/>
            </w:tcBorders>
            <w:shd w:val="clear" w:color="auto" w:fill="auto"/>
          </w:tcPr>
          <w:p w14:paraId="791D1EE1" w14:textId="77777777" w:rsidR="00706E24" w:rsidRPr="00EE6A52" w:rsidRDefault="00706E24" w:rsidP="0066670B">
            <w:pPr>
              <w:pStyle w:val="HSCContentlevel1"/>
              <w:rPr>
                <w:b/>
                <w:color w:val="FFFFFF" w:themeColor="background1"/>
              </w:rPr>
            </w:pPr>
            <w:r w:rsidRPr="00EE6A52">
              <w:t>definition of ‘resource’</w:t>
            </w:r>
          </w:p>
        </w:tc>
      </w:tr>
      <w:tr w:rsidR="00706E24" w:rsidRPr="00EE6A52" w14:paraId="46AF3328" w14:textId="77777777" w:rsidTr="0066670B">
        <w:tc>
          <w:tcPr>
            <w:tcW w:w="9038" w:type="dxa"/>
            <w:tcBorders>
              <w:top w:val="nil"/>
              <w:bottom w:val="single" w:sz="4" w:space="0" w:color="041E42"/>
            </w:tcBorders>
          </w:tcPr>
          <w:p w14:paraId="63DFF217" w14:textId="77777777" w:rsidR="00706E24" w:rsidRPr="00EE6A52" w:rsidRDefault="00706E24" w:rsidP="00962CEC">
            <w:pPr>
              <w:pStyle w:val="HSCContentlevel1"/>
              <w:spacing w:after="0"/>
            </w:pPr>
            <w:r w:rsidRPr="00EE6A52">
              <w:t>resources used in primary industries and in a workplace and job role:</w:t>
            </w:r>
          </w:p>
          <w:p w14:paraId="215736CC" w14:textId="77777777" w:rsidR="00706E24" w:rsidRPr="00EE6A52" w:rsidRDefault="00706E24" w:rsidP="00600451">
            <w:pPr>
              <w:pStyle w:val="HSCcontentlevel2"/>
            </w:pPr>
            <w:r w:rsidRPr="00EE6A52">
              <w:t>energy</w:t>
            </w:r>
          </w:p>
          <w:p w14:paraId="009B909F" w14:textId="64E67D57" w:rsidR="0066670B" w:rsidRPr="00EE6A52" w:rsidRDefault="0066670B" w:rsidP="00600451">
            <w:pPr>
              <w:pStyle w:val="HSCcontentlevel2"/>
            </w:pPr>
            <w:r w:rsidRPr="00EE6A52">
              <w:t>environmenta</w:t>
            </w:r>
            <w:r w:rsidR="00851643" w:rsidRPr="00EE6A52">
              <w:t>l/natural</w:t>
            </w:r>
            <w:r w:rsidRPr="00EE6A52">
              <w:t>:</w:t>
            </w:r>
          </w:p>
          <w:p w14:paraId="6B07C148" w14:textId="77777777" w:rsidR="0066670B" w:rsidRPr="00EE6A52" w:rsidRDefault="0066670B" w:rsidP="00600451">
            <w:pPr>
              <w:pStyle w:val="HSCcontentlevel3"/>
            </w:pPr>
            <w:r w:rsidRPr="00EE6A52">
              <w:t>land</w:t>
            </w:r>
          </w:p>
          <w:p w14:paraId="7727A343" w14:textId="589D10D6" w:rsidR="00706E24" w:rsidRPr="00EE6A52" w:rsidRDefault="0066670B" w:rsidP="00600451">
            <w:pPr>
              <w:pStyle w:val="HSCcontentlevel3"/>
            </w:pPr>
            <w:r w:rsidRPr="00EE6A52">
              <w:t>water</w:t>
            </w:r>
          </w:p>
        </w:tc>
      </w:tr>
      <w:tr w:rsidR="0066670B" w:rsidRPr="00EE6A52" w14:paraId="08565C7B" w14:textId="77777777" w:rsidTr="0066670B">
        <w:tc>
          <w:tcPr>
            <w:tcW w:w="9038" w:type="dxa"/>
            <w:tcBorders>
              <w:top w:val="single" w:sz="4" w:space="0" w:color="auto"/>
              <w:left w:val="single" w:sz="4" w:space="0" w:color="auto"/>
              <w:bottom w:val="single" w:sz="4" w:space="0" w:color="auto"/>
              <w:right w:val="single" w:sz="4" w:space="0" w:color="auto"/>
            </w:tcBorders>
            <w:shd w:val="clear" w:color="auto" w:fill="041E42"/>
          </w:tcPr>
          <w:p w14:paraId="3763BCFF" w14:textId="77777777" w:rsidR="0066670B" w:rsidRPr="00EE6A52" w:rsidRDefault="0066670B" w:rsidP="00821C69">
            <w:pPr>
              <w:keepNext/>
              <w:spacing w:before="100" w:after="100"/>
              <w:rPr>
                <w:b/>
                <w:bCs/>
                <w:color w:val="FFFFFF" w:themeColor="background1"/>
              </w:rPr>
            </w:pPr>
            <w:r w:rsidRPr="00EE6A52">
              <w:rPr>
                <w:b/>
                <w:bCs/>
                <w:color w:val="FFFFFF" w:themeColor="background1"/>
              </w:rPr>
              <w:lastRenderedPageBreak/>
              <w:t>resources, continued</w:t>
            </w:r>
          </w:p>
        </w:tc>
      </w:tr>
      <w:tr w:rsidR="0066670B" w:rsidRPr="00EE6A52" w14:paraId="05478DDB" w14:textId="77777777" w:rsidTr="0066670B">
        <w:tc>
          <w:tcPr>
            <w:tcW w:w="9038" w:type="dxa"/>
            <w:tcBorders>
              <w:top w:val="single" w:sz="4" w:space="0" w:color="auto"/>
              <w:bottom w:val="nil"/>
            </w:tcBorders>
          </w:tcPr>
          <w:p w14:paraId="1C9BB776" w14:textId="77777777" w:rsidR="0066670B" w:rsidRPr="00EE6A52" w:rsidRDefault="0066670B" w:rsidP="0005046D">
            <w:pPr>
              <w:pStyle w:val="HSCcontentlevel3"/>
              <w:spacing w:before="120"/>
            </w:pPr>
            <w:r w:rsidRPr="00EE6A52">
              <w:t>soil or growing media</w:t>
            </w:r>
          </w:p>
          <w:p w14:paraId="1CD9FBEB" w14:textId="77777777" w:rsidR="0066670B" w:rsidRPr="00EE6A52" w:rsidRDefault="0066670B" w:rsidP="00600451">
            <w:pPr>
              <w:pStyle w:val="HSCcontentlevel3"/>
            </w:pPr>
            <w:r w:rsidRPr="00EE6A52">
              <w:t>vegetation</w:t>
            </w:r>
          </w:p>
          <w:p w14:paraId="71A215DF" w14:textId="77777777" w:rsidR="0066670B" w:rsidRPr="00EE6A52" w:rsidRDefault="0066670B" w:rsidP="00600451">
            <w:pPr>
              <w:pStyle w:val="HSCcontentlevel2"/>
            </w:pPr>
            <w:r w:rsidRPr="00EE6A52">
              <w:t xml:space="preserve">equipment, technology and associated consumables </w:t>
            </w:r>
          </w:p>
          <w:p w14:paraId="722E125B" w14:textId="77777777" w:rsidR="0066670B" w:rsidRPr="00EE6A52" w:rsidRDefault="0066670B" w:rsidP="00600451">
            <w:pPr>
              <w:pStyle w:val="HSCcontentlevel2"/>
            </w:pPr>
            <w:r w:rsidRPr="00EE6A52">
              <w:t>human</w:t>
            </w:r>
          </w:p>
          <w:p w14:paraId="6C83211F" w14:textId="77777777" w:rsidR="0066670B" w:rsidRPr="00EE6A52" w:rsidRDefault="0066670B" w:rsidP="00600451">
            <w:pPr>
              <w:pStyle w:val="HSCcontentlevel2"/>
            </w:pPr>
            <w:r w:rsidRPr="00EE6A52">
              <w:t>infrastructure</w:t>
            </w:r>
          </w:p>
          <w:p w14:paraId="27E91B9E" w14:textId="77777777" w:rsidR="0066670B" w:rsidRPr="00EE6A52" w:rsidRDefault="0066670B" w:rsidP="00600451">
            <w:pPr>
              <w:pStyle w:val="HSCcontentlevel2"/>
            </w:pPr>
            <w:r w:rsidRPr="00EE6A52">
              <w:t>materials</w:t>
            </w:r>
          </w:p>
          <w:p w14:paraId="02B217CC" w14:textId="1A040965" w:rsidR="0066670B" w:rsidRPr="00EE6A52" w:rsidRDefault="0066670B" w:rsidP="00442B91">
            <w:pPr>
              <w:pStyle w:val="HSCcontentlevel2"/>
              <w:spacing w:after="120"/>
            </w:pPr>
            <w:r w:rsidRPr="00EE6A52">
              <w:t>stock and supply</w:t>
            </w:r>
          </w:p>
        </w:tc>
      </w:tr>
      <w:tr w:rsidR="00706E24" w:rsidRPr="00EE6A52" w14:paraId="21BB16E0" w14:textId="77777777" w:rsidTr="0066670B">
        <w:tc>
          <w:tcPr>
            <w:tcW w:w="9038" w:type="dxa"/>
            <w:tcBorders>
              <w:top w:val="nil"/>
              <w:bottom w:val="nil"/>
            </w:tcBorders>
          </w:tcPr>
          <w:p w14:paraId="4A4A5C13" w14:textId="77777777" w:rsidR="00706E24" w:rsidRPr="00EE6A52" w:rsidRDefault="00706E24" w:rsidP="00962CEC">
            <w:pPr>
              <w:pStyle w:val="HSCContentlevel1"/>
            </w:pPr>
            <w:r w:rsidRPr="00EE6A52">
              <w:t>concept of ‘resource efficiency’ in a primary industries work environment</w:t>
            </w:r>
          </w:p>
        </w:tc>
      </w:tr>
      <w:tr w:rsidR="00706E24" w:rsidRPr="00EE6A52" w14:paraId="66902199" w14:textId="77777777" w:rsidTr="0066670B">
        <w:tc>
          <w:tcPr>
            <w:tcW w:w="9038" w:type="dxa"/>
            <w:tcBorders>
              <w:top w:val="nil"/>
              <w:bottom w:val="nil"/>
            </w:tcBorders>
          </w:tcPr>
          <w:p w14:paraId="13266006" w14:textId="519DFB2B" w:rsidR="00706E24" w:rsidRPr="00EE6A52" w:rsidRDefault="009D1247" w:rsidP="00CB0189">
            <w:pPr>
              <w:pStyle w:val="HSCContentlevel1"/>
              <w:spacing w:after="0"/>
            </w:pPr>
            <w:r w:rsidRPr="00EE6A52">
              <w:t xml:space="preserve">collecting, measuring and monitoring </w:t>
            </w:r>
            <w:r w:rsidR="00706E24" w:rsidRPr="00EE6A52">
              <w:t>resource consumption within a primary industries workplace:</w:t>
            </w:r>
          </w:p>
          <w:p w14:paraId="423E8412" w14:textId="77777777" w:rsidR="00706E24" w:rsidRPr="00EE6A52" w:rsidRDefault="00706E24" w:rsidP="00600451">
            <w:pPr>
              <w:pStyle w:val="HSCcontentlevel2"/>
            </w:pPr>
            <w:r w:rsidRPr="00EE6A52">
              <w:t>techniques/methods:</w:t>
            </w:r>
          </w:p>
          <w:p w14:paraId="735D81B9" w14:textId="64819959" w:rsidR="00706E24" w:rsidRPr="00EE6A52" w:rsidRDefault="00706E24" w:rsidP="00600451">
            <w:pPr>
              <w:pStyle w:val="HSCcontentlevel3"/>
            </w:pPr>
            <w:r w:rsidRPr="00EE6A52">
              <w:t>document resources in work area</w:t>
            </w:r>
          </w:p>
          <w:p w14:paraId="65469895" w14:textId="22A500D1" w:rsidR="00706E24" w:rsidRPr="00EE6A52" w:rsidRDefault="00706E24" w:rsidP="00600451">
            <w:pPr>
              <w:pStyle w:val="HSCcontentlevel3"/>
            </w:pPr>
            <w:r w:rsidRPr="00EE6A52">
              <w:t>exami</w:t>
            </w:r>
            <w:r w:rsidR="00E46AD3" w:rsidRPr="00EE6A52">
              <w:t>n</w:t>
            </w:r>
            <w:r w:rsidR="00AA7B89" w:rsidRPr="00EE6A52">
              <w:t>e</w:t>
            </w:r>
            <w:r w:rsidRPr="00EE6A52">
              <w:t xml:space="preserve"> invoices from suppliers</w:t>
            </w:r>
          </w:p>
          <w:p w14:paraId="60586810" w14:textId="74FAC1B5" w:rsidR="00706E24" w:rsidRPr="00EE6A52" w:rsidRDefault="00706E24" w:rsidP="00600451">
            <w:pPr>
              <w:pStyle w:val="HSCcontentlevel3"/>
            </w:pPr>
            <w:r w:rsidRPr="00EE6A52">
              <w:t>measu</w:t>
            </w:r>
            <w:r w:rsidR="00E46AD3" w:rsidRPr="00EE6A52">
              <w:t>r</w:t>
            </w:r>
            <w:r w:rsidR="00AA7B89" w:rsidRPr="00EE6A52">
              <w:t>e</w:t>
            </w:r>
            <w:r w:rsidR="00E46AD3" w:rsidRPr="00EE6A52">
              <w:t xml:space="preserve"> r</w:t>
            </w:r>
            <w:r w:rsidRPr="00EE6A52">
              <w:t>esource usage under different conditions</w:t>
            </w:r>
          </w:p>
          <w:p w14:paraId="3CCEE394" w14:textId="64FF4619" w:rsidR="00CB0189" w:rsidRPr="00EE6A52" w:rsidRDefault="00706E24" w:rsidP="00600451">
            <w:pPr>
              <w:pStyle w:val="HSCcontentlevel3"/>
            </w:pPr>
            <w:r w:rsidRPr="00EE6A52">
              <w:t>monitor relevant information and data</w:t>
            </w:r>
            <w:r w:rsidR="00CB0189" w:rsidRPr="00EE6A52">
              <w:t xml:space="preserve"> </w:t>
            </w:r>
          </w:p>
          <w:p w14:paraId="3A404988" w14:textId="5922B00C" w:rsidR="00706E24" w:rsidRPr="00EE6A52" w:rsidRDefault="00706E24" w:rsidP="00442B91">
            <w:pPr>
              <w:pStyle w:val="HSCcontentlevel2"/>
              <w:spacing w:after="120"/>
            </w:pPr>
            <w:r w:rsidRPr="00EE6A52">
              <w:t>record and fil</w:t>
            </w:r>
            <w:r w:rsidR="00AA7B89" w:rsidRPr="00EE6A52">
              <w:t>e</w:t>
            </w:r>
            <w:r w:rsidRPr="00EE6A52">
              <w:t xml:space="preserve"> resource usage documentation</w:t>
            </w:r>
          </w:p>
          <w:p w14:paraId="4F51BF1F" w14:textId="77777777" w:rsidR="00706E24" w:rsidRPr="00EE6A52" w:rsidRDefault="00706E24" w:rsidP="00744ED1">
            <w:pPr>
              <w:pStyle w:val="HSCContentlevel1"/>
              <w:spacing w:after="0"/>
            </w:pPr>
            <w:r w:rsidRPr="00EE6A52">
              <w:t>tools (digital and manual) to measure and document resources and their consumption:</w:t>
            </w:r>
          </w:p>
          <w:p w14:paraId="0E1DE480" w14:textId="77777777" w:rsidR="00706E24" w:rsidRPr="00EE6A52" w:rsidRDefault="00706E24" w:rsidP="00600451">
            <w:pPr>
              <w:pStyle w:val="HSCcontentlevel2"/>
            </w:pPr>
            <w:r w:rsidRPr="00EE6A52">
              <w:t>checklists</w:t>
            </w:r>
          </w:p>
          <w:p w14:paraId="2BD3CCFB" w14:textId="77777777" w:rsidR="00706E24" w:rsidRPr="00EE6A52" w:rsidRDefault="00706E24" w:rsidP="00600451">
            <w:pPr>
              <w:pStyle w:val="HSCcontentlevel2"/>
            </w:pPr>
            <w:r w:rsidRPr="00EE6A52">
              <w:t>stock control tools</w:t>
            </w:r>
          </w:p>
          <w:p w14:paraId="776B81C9" w14:textId="77777777" w:rsidR="00706E24" w:rsidRPr="00EE6A52" w:rsidRDefault="00706E24" w:rsidP="00600451">
            <w:pPr>
              <w:pStyle w:val="HSCcontentlevel2"/>
            </w:pPr>
            <w:r w:rsidRPr="00EE6A52">
              <w:t>software:</w:t>
            </w:r>
          </w:p>
          <w:p w14:paraId="11A21EDE" w14:textId="71B0DE38" w:rsidR="00AA7B89" w:rsidRPr="00EE6A52" w:rsidRDefault="00AA7B89" w:rsidP="00600451">
            <w:pPr>
              <w:pStyle w:val="HSCcontentlevel3"/>
            </w:pPr>
            <w:r w:rsidRPr="00EE6A52">
              <w:t>charts and graphs</w:t>
            </w:r>
          </w:p>
          <w:p w14:paraId="725EFC98" w14:textId="1B7FD1D8" w:rsidR="00706E24" w:rsidRPr="00EE6A52" w:rsidRDefault="00706E24" w:rsidP="00600451">
            <w:pPr>
              <w:pStyle w:val="HSCcontentlevel3"/>
            </w:pPr>
            <w:r w:rsidRPr="00EE6A52">
              <w:t>databases</w:t>
            </w:r>
          </w:p>
          <w:p w14:paraId="3585BC28" w14:textId="10115B1A" w:rsidR="00706E24" w:rsidRPr="00EE6A52" w:rsidRDefault="00706E24" w:rsidP="00442B91">
            <w:pPr>
              <w:pStyle w:val="HSCcontentlevel3"/>
              <w:spacing w:after="120"/>
            </w:pPr>
            <w:r w:rsidRPr="00EE6A52">
              <w:t>spreadsheets</w:t>
            </w:r>
          </w:p>
        </w:tc>
      </w:tr>
      <w:tr w:rsidR="00706E24" w:rsidRPr="00EE6A52" w14:paraId="558EF082" w14:textId="77777777" w:rsidTr="008A1114">
        <w:tc>
          <w:tcPr>
            <w:tcW w:w="9038" w:type="dxa"/>
            <w:tcBorders>
              <w:top w:val="nil"/>
              <w:bottom w:val="single" w:sz="4" w:space="0" w:color="auto"/>
            </w:tcBorders>
          </w:tcPr>
          <w:p w14:paraId="4265C6F8" w14:textId="77777777" w:rsidR="00706E24" w:rsidRPr="00EE6A52" w:rsidRDefault="00706E24" w:rsidP="00CB0189">
            <w:pPr>
              <w:pStyle w:val="HSCContentlevel1"/>
            </w:pPr>
            <w:r w:rsidRPr="00EE6A52">
              <w:t>opportunities for improved resource efficiency in a primary industries work environment</w:t>
            </w:r>
          </w:p>
        </w:tc>
      </w:tr>
      <w:tr w:rsidR="00706E24" w:rsidRPr="00EE6A52" w14:paraId="08C5189B" w14:textId="77777777" w:rsidTr="008A1114">
        <w:tc>
          <w:tcPr>
            <w:tcW w:w="9038" w:type="dxa"/>
            <w:tcBorders>
              <w:top w:val="single" w:sz="4" w:space="0" w:color="auto"/>
              <w:left w:val="single" w:sz="4" w:space="0" w:color="auto"/>
              <w:bottom w:val="single" w:sz="4" w:space="0" w:color="auto"/>
              <w:right w:val="single" w:sz="4" w:space="0" w:color="auto"/>
            </w:tcBorders>
            <w:shd w:val="clear" w:color="auto" w:fill="041E42"/>
          </w:tcPr>
          <w:p w14:paraId="67AD91F3" w14:textId="77777777" w:rsidR="00706E24" w:rsidRPr="00EE6A52" w:rsidRDefault="00706E24" w:rsidP="00962CEC">
            <w:pPr>
              <w:keepNext/>
              <w:spacing w:before="100" w:after="100"/>
              <w:rPr>
                <w:b/>
                <w:bCs/>
                <w:color w:val="FFFFFF" w:themeColor="background1"/>
              </w:rPr>
            </w:pPr>
            <w:r w:rsidRPr="00EE6A52">
              <w:rPr>
                <w:b/>
                <w:bCs/>
              </w:rPr>
              <w:t>environmentally sustainable work practices</w:t>
            </w:r>
          </w:p>
        </w:tc>
      </w:tr>
      <w:tr w:rsidR="00706E24" w:rsidRPr="00EE6A52" w14:paraId="1629DD87" w14:textId="77777777" w:rsidTr="008A1114">
        <w:tc>
          <w:tcPr>
            <w:tcW w:w="9038" w:type="dxa"/>
            <w:tcBorders>
              <w:top w:val="single" w:sz="4" w:space="0" w:color="auto"/>
              <w:left w:val="single" w:sz="4" w:space="0" w:color="041E42"/>
              <w:bottom w:val="nil"/>
              <w:right w:val="single" w:sz="4" w:space="0" w:color="041E42"/>
            </w:tcBorders>
            <w:shd w:val="clear" w:color="auto" w:fill="auto"/>
            <w:vAlign w:val="center"/>
          </w:tcPr>
          <w:p w14:paraId="00A98353" w14:textId="0A9A5FB3" w:rsidR="000626C4" w:rsidRPr="00EE6A52" w:rsidRDefault="00706E24" w:rsidP="00E46B14">
            <w:pPr>
              <w:pStyle w:val="HSCContentlevel1"/>
              <w:spacing w:after="0"/>
            </w:pPr>
            <w:r w:rsidRPr="00EE6A52">
              <w:t>strategies an</w:t>
            </w:r>
            <w:r w:rsidR="0016137F" w:rsidRPr="00EE6A52">
              <w:t xml:space="preserve">d </w:t>
            </w:r>
            <w:r w:rsidRPr="00EE6A52">
              <w:t>procedures to work in an environmentally sustainable manner in a primary industries workplace and job role:</w:t>
            </w:r>
          </w:p>
          <w:p w14:paraId="39F10221" w14:textId="77777777" w:rsidR="005C7D84" w:rsidRPr="00EE6A52" w:rsidRDefault="005C7D84" w:rsidP="00600451">
            <w:pPr>
              <w:pStyle w:val="HSCcontentlevel2"/>
            </w:pPr>
            <w:r w:rsidRPr="00EE6A52">
              <w:t xml:space="preserve">identification of environmental hazards and risks </w:t>
            </w:r>
          </w:p>
          <w:p w14:paraId="113F06B5" w14:textId="205BF19D" w:rsidR="005C7D84" w:rsidRPr="00EE6A52" w:rsidRDefault="005C7D84" w:rsidP="00600451">
            <w:pPr>
              <w:pStyle w:val="HSCcontentlevel2"/>
            </w:pPr>
            <w:r w:rsidRPr="00EE6A52">
              <w:t>use of renewable, recyclable, reusable and recoverable resources</w:t>
            </w:r>
          </w:p>
          <w:p w14:paraId="2DFB95A7" w14:textId="7FA5A886" w:rsidR="00706E24" w:rsidRPr="00EE6A52" w:rsidRDefault="00706E24" w:rsidP="00600451">
            <w:pPr>
              <w:pStyle w:val="HSCcontentlevel2"/>
            </w:pPr>
            <w:r w:rsidRPr="00EE6A52">
              <w:t>efficient use of energy and resources:</w:t>
            </w:r>
          </w:p>
          <w:p w14:paraId="27A8F179" w14:textId="77777777" w:rsidR="00706E24" w:rsidRPr="00EE6A52" w:rsidRDefault="00706E24" w:rsidP="00600451">
            <w:pPr>
              <w:pStyle w:val="HSCcontentlevel3"/>
            </w:pPr>
            <w:r w:rsidRPr="00EE6A52">
              <w:t>use of alternative forms of energy or energy conservation</w:t>
            </w:r>
          </w:p>
          <w:p w14:paraId="42CE0B66" w14:textId="15535686" w:rsidR="000626C4" w:rsidRPr="00EE6A52" w:rsidRDefault="00706E24" w:rsidP="00600451">
            <w:pPr>
              <w:pStyle w:val="HSCcontentlevel3"/>
            </w:pPr>
            <w:r w:rsidRPr="00EE6A52">
              <w:t>reducing emissions of greenhouse gases</w:t>
            </w:r>
          </w:p>
          <w:p w14:paraId="373B0F96" w14:textId="77777777" w:rsidR="005C7D84" w:rsidRPr="00EE6A52" w:rsidRDefault="005C7D84" w:rsidP="00600451">
            <w:pPr>
              <w:pStyle w:val="HSCcontentlevel2"/>
            </w:pPr>
            <w:r w:rsidRPr="00EE6A52">
              <w:t>regular maintenance of tools, equipment and machinery</w:t>
            </w:r>
          </w:p>
          <w:p w14:paraId="51283782" w14:textId="6DBBB847" w:rsidR="005C7D84" w:rsidRPr="00EE6A52" w:rsidRDefault="005C7D84" w:rsidP="00600451">
            <w:pPr>
              <w:pStyle w:val="HSCcontentlevel2"/>
            </w:pPr>
            <w:r w:rsidRPr="00EE6A52">
              <w:t>soil conservation</w:t>
            </w:r>
          </w:p>
          <w:p w14:paraId="501A0994" w14:textId="498A13D9" w:rsidR="000626C4" w:rsidRPr="00EE6A52" w:rsidRDefault="000626C4" w:rsidP="00600451">
            <w:pPr>
              <w:pStyle w:val="HSCcontentlevel2"/>
            </w:pPr>
            <w:r w:rsidRPr="00EE6A52">
              <w:t>habitat protection</w:t>
            </w:r>
          </w:p>
          <w:p w14:paraId="34CDE461" w14:textId="61379DA7" w:rsidR="00706E24" w:rsidRPr="00EE6A52" w:rsidRDefault="00706E24" w:rsidP="00600451">
            <w:pPr>
              <w:pStyle w:val="HSCcontentlevel2"/>
            </w:pPr>
            <w:r w:rsidRPr="00EE6A52">
              <w:t xml:space="preserve">revegetation and </w:t>
            </w:r>
            <w:r w:rsidR="006C2882" w:rsidRPr="00EE6A52">
              <w:t xml:space="preserve">stabilization, including </w:t>
            </w:r>
            <w:r w:rsidR="002F486E" w:rsidRPr="00EE6A52">
              <w:t>use of local native indigenous vegetation</w:t>
            </w:r>
          </w:p>
          <w:p w14:paraId="59BF2CE3" w14:textId="098431B6" w:rsidR="0016137F" w:rsidRPr="00EE6A52" w:rsidRDefault="00706E24" w:rsidP="00442B91">
            <w:pPr>
              <w:pStyle w:val="HSCcontentlevel2"/>
              <w:spacing w:after="120"/>
            </w:pPr>
            <w:r w:rsidRPr="00EE6A52">
              <w:t>waste management systems</w:t>
            </w:r>
          </w:p>
        </w:tc>
      </w:tr>
      <w:tr w:rsidR="00A23C4F" w:rsidRPr="00EE6A52" w14:paraId="745F352C" w14:textId="77777777" w:rsidTr="008A1114">
        <w:tc>
          <w:tcPr>
            <w:tcW w:w="9038" w:type="dxa"/>
            <w:tcBorders>
              <w:top w:val="nil"/>
              <w:left w:val="single" w:sz="4" w:space="0" w:color="041E42"/>
              <w:bottom w:val="nil"/>
              <w:right w:val="single" w:sz="4" w:space="0" w:color="041E42"/>
            </w:tcBorders>
            <w:shd w:val="clear" w:color="auto" w:fill="auto"/>
            <w:vAlign w:val="center"/>
          </w:tcPr>
          <w:p w14:paraId="661CA7D3" w14:textId="77777777" w:rsidR="00A23C4F" w:rsidRPr="00EE6A52" w:rsidRDefault="00A23C4F" w:rsidP="00097ABC">
            <w:pPr>
              <w:pStyle w:val="HSCContentlevel1"/>
            </w:pPr>
            <w:r w:rsidRPr="00EE6A52">
              <w:t>workplace policy and procedures for environmentally sustainable work practices</w:t>
            </w:r>
          </w:p>
        </w:tc>
      </w:tr>
      <w:tr w:rsidR="00706E24" w:rsidRPr="00EE6A52" w14:paraId="0EE2536B" w14:textId="77777777" w:rsidTr="006C2882">
        <w:tc>
          <w:tcPr>
            <w:tcW w:w="9038" w:type="dxa"/>
            <w:tcBorders>
              <w:top w:val="nil"/>
              <w:left w:val="single" w:sz="4" w:space="0" w:color="041E42"/>
              <w:bottom w:val="nil"/>
              <w:right w:val="single" w:sz="4" w:space="0" w:color="041E42"/>
            </w:tcBorders>
            <w:shd w:val="clear" w:color="auto" w:fill="auto"/>
            <w:vAlign w:val="center"/>
          </w:tcPr>
          <w:p w14:paraId="5F244E72" w14:textId="3686A09D" w:rsidR="00706E24" w:rsidRPr="00EE6A52" w:rsidRDefault="00A23C4F" w:rsidP="00A23C4F">
            <w:pPr>
              <w:pStyle w:val="HSCContentlevel1"/>
            </w:pPr>
            <w:r w:rsidRPr="00EE6A52">
              <w:t>examples of best practice in relation to sustainability in primary industries</w:t>
            </w:r>
            <w:r w:rsidR="00E82C44" w:rsidRPr="00EE6A52">
              <w:t>, including Aboriginal and Torres Strait Islander practices</w:t>
            </w:r>
          </w:p>
        </w:tc>
      </w:tr>
      <w:tr w:rsidR="00A23C4F" w:rsidRPr="00EE6A52" w14:paraId="0B90C28D" w14:textId="77777777" w:rsidTr="006C2882">
        <w:trPr>
          <w:trHeight w:val="87"/>
        </w:trPr>
        <w:tc>
          <w:tcPr>
            <w:tcW w:w="9038" w:type="dxa"/>
            <w:tcBorders>
              <w:top w:val="nil"/>
              <w:left w:val="single" w:sz="4" w:space="0" w:color="041E42"/>
              <w:bottom w:val="single" w:sz="4" w:space="0" w:color="041E42"/>
              <w:right w:val="single" w:sz="4" w:space="0" w:color="041E42"/>
            </w:tcBorders>
            <w:shd w:val="clear" w:color="auto" w:fill="auto"/>
          </w:tcPr>
          <w:p w14:paraId="56621371" w14:textId="60D5CD91" w:rsidR="00A23C4F" w:rsidRPr="00EE6A52" w:rsidRDefault="00A23C4F" w:rsidP="00A23C4F">
            <w:pPr>
              <w:pStyle w:val="HSCContentlevel1"/>
            </w:pPr>
            <w:r w:rsidRPr="00EE6A52">
              <w:t>propose improvements for environmentally sustainable work practices for the workplace, team and individual worker</w:t>
            </w:r>
          </w:p>
        </w:tc>
      </w:tr>
    </w:tbl>
    <w:p w14:paraId="2FDB46C4" w14:textId="77777777" w:rsidR="0016137F" w:rsidRPr="00EE6A52" w:rsidRDefault="0016137F">
      <w:pPr>
        <w:widowControl/>
        <w:spacing w:after="0" w:line="240" w:lineRule="auto"/>
        <w:rPr>
          <w:sz w:val="18"/>
          <w:szCs w:val="20"/>
        </w:rPr>
      </w:pPr>
      <w:r w:rsidRPr="00EE6A52">
        <w:rPr>
          <w:sz w:val="18"/>
          <w:szCs w:val="20"/>
        </w:rPr>
        <w:br w:type="page"/>
      </w:r>
    </w:p>
    <w:p w14:paraId="2EA09026" w14:textId="77777777" w:rsidR="00706E24" w:rsidRPr="00EE6A52" w:rsidRDefault="00706E24" w:rsidP="00CB0189">
      <w:pPr>
        <w:pStyle w:val="Heading2"/>
        <w:ind w:left="0" w:firstLine="0"/>
      </w:pPr>
      <w:bookmarkStart w:id="58" w:name="_Toc198807654"/>
      <w:r w:rsidRPr="00EE6A52">
        <w:lastRenderedPageBreak/>
        <w:t>3.4</w:t>
      </w:r>
      <w:r w:rsidRPr="00EE6A52">
        <w:tab/>
        <w:t>Weather – mandatory focus area</w:t>
      </w:r>
      <w:bookmarkEnd w:id="58"/>
    </w:p>
    <w:p w14:paraId="60C6C863" w14:textId="77777777" w:rsidR="00706E24" w:rsidRPr="00EE6A52" w:rsidRDefault="00706E24" w:rsidP="00706E24">
      <w:pPr>
        <w:pStyle w:val="Heading3"/>
      </w:pPr>
      <w:bookmarkStart w:id="59" w:name="_Toc198807655"/>
      <w:r w:rsidRPr="00EE6A52">
        <w:t>3.4.1</w:t>
      </w:r>
      <w:r w:rsidRPr="00EE6A52">
        <w:tab/>
        <w:t>Outcomes</w:t>
      </w:r>
      <w:bookmarkEnd w:id="59"/>
    </w:p>
    <w:p w14:paraId="45025BDA" w14:textId="77777777" w:rsidR="00706E24" w:rsidRPr="00EE6A52" w:rsidRDefault="00706E24" w:rsidP="00706E24">
      <w:r w:rsidRPr="00EE6A52">
        <w:t>The student:</w:t>
      </w:r>
    </w:p>
    <w:p w14:paraId="068A8487" w14:textId="77777777" w:rsidR="00706E24" w:rsidRPr="00EE6A52" w:rsidRDefault="00706E24" w:rsidP="00706E24">
      <w:pPr>
        <w:pStyle w:val="List-Dot"/>
      </w:pPr>
      <w:r w:rsidRPr="00EE6A52">
        <w:t xml:space="preserve">understands the concepts of weather and climate </w:t>
      </w:r>
    </w:p>
    <w:p w14:paraId="0B0AE9B7" w14:textId="77777777" w:rsidR="00706E24" w:rsidRPr="00EE6A52" w:rsidRDefault="00706E24" w:rsidP="00706E24">
      <w:pPr>
        <w:pStyle w:val="List-Dot"/>
      </w:pPr>
      <w:r w:rsidRPr="00EE6A52">
        <w:t xml:space="preserve">interprets weather and climate information </w:t>
      </w:r>
    </w:p>
    <w:p w14:paraId="3CB4CD93" w14:textId="77777777" w:rsidR="00706E24" w:rsidRPr="00EE6A52" w:rsidRDefault="00706E24" w:rsidP="00706E24">
      <w:pPr>
        <w:pStyle w:val="List-Dot"/>
      </w:pPr>
      <w:r w:rsidRPr="00EE6A52">
        <w:t>evaluates the impact of weather and climate on farming operations and work practices.</w:t>
      </w:r>
    </w:p>
    <w:p w14:paraId="7F3F4DCD" w14:textId="77777777" w:rsidR="00706E24" w:rsidRPr="00EE6A52" w:rsidRDefault="00706E24" w:rsidP="00706E24">
      <w:pPr>
        <w:pStyle w:val="Heading3"/>
      </w:pPr>
      <w:bookmarkStart w:id="60" w:name="_Toc198807656"/>
      <w:r w:rsidRPr="00EE6A52">
        <w:t>3.4.2</w:t>
      </w:r>
      <w:r w:rsidRPr="00EE6A52">
        <w:tab/>
        <w:t>Associated unit of competency</w:t>
      </w:r>
      <w:bookmarkEnd w:id="60"/>
    </w:p>
    <w:p w14:paraId="3A98A3AA" w14:textId="77777777" w:rsidR="00706E24" w:rsidRPr="00EE6A52" w:rsidRDefault="00706E24" w:rsidP="00706E24">
      <w:r w:rsidRPr="00EE6A52">
        <w:t>The scope of learning for the HSC must be read and delivered in conjunction with the following associated unit of competency:</w:t>
      </w:r>
    </w:p>
    <w:p w14:paraId="6AD0460F" w14:textId="4D24F162" w:rsidR="00706E24" w:rsidRPr="00EE6A52" w:rsidRDefault="00D25031" w:rsidP="00F84A0D">
      <w:pPr>
        <w:pStyle w:val="List-Dot"/>
        <w:tabs>
          <w:tab w:val="left" w:pos="1701"/>
        </w:tabs>
        <w:rPr>
          <w:rStyle w:val="Hyperlink"/>
        </w:rPr>
      </w:pPr>
      <w:hyperlink r:id="rId234" w:history="1">
        <w:r w:rsidR="00706E24" w:rsidRPr="00EE6A52">
          <w:rPr>
            <w:rStyle w:val="Hyperlink"/>
          </w:rPr>
          <w:t>AHCWRK210</w:t>
        </w:r>
        <w:r w:rsidR="00706E24" w:rsidRPr="00EE6A52">
          <w:rPr>
            <w:rStyle w:val="Hyperlink"/>
          </w:rPr>
          <w:tab/>
          <w:t>Observe and report on weather</w:t>
        </w:r>
      </w:hyperlink>
      <w:r w:rsidR="00706E24" w:rsidRPr="00EE6A52">
        <w:rPr>
          <w:rStyle w:val="Hyperlink"/>
        </w:rPr>
        <w:t xml:space="preserve"> </w:t>
      </w:r>
    </w:p>
    <w:p w14:paraId="531CA602" w14:textId="77777777" w:rsidR="00706E24" w:rsidRPr="00EE6A52" w:rsidRDefault="00706E24" w:rsidP="00F84A0D">
      <w:pPr>
        <w:spacing w:after="200"/>
        <w:ind w:left="425" w:hanging="425"/>
      </w:pPr>
      <w:r w:rsidRPr="00EE6A52">
        <w:t>or</w:t>
      </w:r>
    </w:p>
    <w:p w14:paraId="0D197E9C" w14:textId="2BACA6C7" w:rsidR="00706E24" w:rsidRPr="00EE6A52" w:rsidRDefault="00D25031" w:rsidP="00F84A0D">
      <w:pPr>
        <w:pStyle w:val="List-Dot"/>
        <w:tabs>
          <w:tab w:val="left" w:pos="1701"/>
        </w:tabs>
      </w:pPr>
      <w:hyperlink r:id="rId235" w:history="1">
        <w:r w:rsidR="00706E24" w:rsidRPr="00EE6A52">
          <w:rPr>
            <w:rStyle w:val="Hyperlink"/>
          </w:rPr>
          <w:t>AHCWRK314</w:t>
        </w:r>
        <w:r w:rsidR="00706E24" w:rsidRPr="00EE6A52">
          <w:rPr>
            <w:rStyle w:val="Hyperlink"/>
          </w:rPr>
          <w:tab/>
          <w:t>Monitor weather conditions</w:t>
        </w:r>
      </w:hyperlink>
      <w:r w:rsidR="00706E24" w:rsidRPr="00EE6A52">
        <w:t xml:space="preserve"> </w:t>
      </w:r>
    </w:p>
    <w:p w14:paraId="261ADF05" w14:textId="77777777" w:rsidR="00706E24" w:rsidRPr="00EE6A52" w:rsidRDefault="00706E24" w:rsidP="00F84A0D">
      <w:pPr>
        <w:spacing w:before="240"/>
      </w:pPr>
      <w:r w:rsidRPr="00EE6A52">
        <w:t>The application and elements for each of these units of competency are provided below.</w:t>
      </w:r>
    </w:p>
    <w:p w14:paraId="452F8566" w14:textId="77777777" w:rsidR="00706E24" w:rsidRPr="00EE6A52" w:rsidRDefault="00706E24" w:rsidP="00F84A0D">
      <w:pPr>
        <w:ind w:left="1418" w:hanging="1418"/>
        <w:rPr>
          <w:b/>
          <w:bCs/>
        </w:rPr>
      </w:pPr>
      <w:r w:rsidRPr="00EE6A52">
        <w:rPr>
          <w:b/>
          <w:bCs/>
        </w:rPr>
        <w:t>AHCWRK210</w:t>
      </w:r>
      <w:r w:rsidRPr="00EE6A52">
        <w:rPr>
          <w:b/>
          <w:bCs/>
        </w:rPr>
        <w:tab/>
        <w:t>Observe and report on weather</w:t>
      </w:r>
    </w:p>
    <w:p w14:paraId="4B1D832E" w14:textId="77777777" w:rsidR="00706E24" w:rsidRPr="00EE6A52" w:rsidRDefault="00706E24" w:rsidP="00F84A0D">
      <w:pPr>
        <w:ind w:left="1418" w:hanging="1418"/>
      </w:pPr>
      <w:r w:rsidRPr="00CA12C4">
        <w:t>Application</w:t>
      </w:r>
      <w:r w:rsidRPr="00EE6A52">
        <w:tab/>
        <w:t xml:space="preserve">This unit of competency describes the skills and knowledge required to observe and report on weather and carry out preventative action in response to weather and climate. </w:t>
      </w:r>
    </w:p>
    <w:p w14:paraId="463E4F7B" w14:textId="77777777" w:rsidR="00706E24" w:rsidRPr="00EE6A52" w:rsidRDefault="00706E24" w:rsidP="00F84A0D">
      <w:pPr>
        <w:tabs>
          <w:tab w:val="left" w:pos="1701"/>
        </w:tabs>
        <w:ind w:left="1418" w:hanging="1418"/>
        <w:rPr>
          <w:rFonts w:eastAsia="Times New Roman" w:cs="Times New Roman"/>
          <w:spacing w:val="0"/>
          <w:szCs w:val="24"/>
          <w:lang w:val="en-US" w:eastAsia="x-none"/>
        </w:rPr>
      </w:pPr>
      <w:r w:rsidRPr="00CA12C4">
        <w:rPr>
          <w:rFonts w:cs="Arial"/>
          <w:szCs w:val="20"/>
        </w:rPr>
        <w:t>Elements</w:t>
      </w:r>
      <w:r w:rsidRPr="00EE6A52">
        <w:rPr>
          <w:rFonts w:cs="Arial"/>
          <w:i/>
          <w:iCs/>
          <w:szCs w:val="20"/>
        </w:rPr>
        <w:tab/>
      </w:r>
      <w:r w:rsidRPr="00EE6A52">
        <w:rPr>
          <w:rFonts w:eastAsia="Times New Roman" w:cs="Times New Roman"/>
          <w:spacing w:val="0"/>
          <w:szCs w:val="24"/>
          <w:lang w:val="en-US" w:eastAsia="x-none"/>
        </w:rPr>
        <w:t>1.</w:t>
      </w:r>
      <w:r w:rsidRPr="00EE6A52">
        <w:rPr>
          <w:rFonts w:eastAsia="Times New Roman" w:cs="Times New Roman"/>
          <w:spacing w:val="0"/>
          <w:szCs w:val="24"/>
          <w:lang w:val="en-US" w:eastAsia="x-none"/>
        </w:rPr>
        <w:tab/>
        <w:t>Prepare to work</w:t>
      </w:r>
    </w:p>
    <w:p w14:paraId="5F7BFE5E" w14:textId="77777777" w:rsidR="00706E24" w:rsidRPr="00EE6A52" w:rsidRDefault="00706E24" w:rsidP="00F84A0D">
      <w:pPr>
        <w:ind w:left="1701" w:hanging="283"/>
      </w:pPr>
      <w:r w:rsidRPr="00EE6A52">
        <w:t>2.</w:t>
      </w:r>
      <w:r w:rsidRPr="00EE6A52">
        <w:tab/>
        <w:t>Check weather and climate information</w:t>
      </w:r>
    </w:p>
    <w:p w14:paraId="32DA5070" w14:textId="77777777" w:rsidR="00706E24" w:rsidRPr="00EE6A52" w:rsidRDefault="00706E24" w:rsidP="00F84A0D">
      <w:pPr>
        <w:ind w:left="1701" w:hanging="283"/>
      </w:pPr>
      <w:r w:rsidRPr="00EE6A52">
        <w:t>3.</w:t>
      </w:r>
      <w:r w:rsidRPr="00EE6A52">
        <w:tab/>
        <w:t>Carry out preventative action</w:t>
      </w:r>
    </w:p>
    <w:p w14:paraId="549CE855" w14:textId="6E6C613D" w:rsidR="00F84A0D" w:rsidRPr="00EE6A52" w:rsidRDefault="00706E24" w:rsidP="00F84A0D">
      <w:pPr>
        <w:ind w:left="1701" w:hanging="283"/>
      </w:pPr>
      <w:r w:rsidRPr="00EE6A52">
        <w:t>4.</w:t>
      </w:r>
      <w:r w:rsidRPr="00EE6A52">
        <w:tab/>
        <w:t>Monitor weather and climate.</w:t>
      </w:r>
    </w:p>
    <w:p w14:paraId="24DFBCED" w14:textId="21994407" w:rsidR="00706E24" w:rsidRPr="00EE6A52" w:rsidRDefault="00706E24" w:rsidP="00F84A0D">
      <w:r w:rsidRPr="00EE6A52">
        <w:t xml:space="preserve">Assessment requirements for </w:t>
      </w:r>
      <w:hyperlink r:id="rId236" w:history="1">
        <w:r w:rsidRPr="00EE6A52">
          <w:rPr>
            <w:rStyle w:val="Hyperlink"/>
          </w:rPr>
          <w:t>AHCWRK210 Observe and report on weather</w:t>
        </w:r>
      </w:hyperlink>
      <w:r w:rsidRPr="00EE6A52">
        <w:t xml:space="preserve"> are detailed in the Training Package.</w:t>
      </w:r>
    </w:p>
    <w:p w14:paraId="365F8945" w14:textId="77777777" w:rsidR="00706E24" w:rsidRPr="00EE6A52" w:rsidRDefault="00706E24" w:rsidP="00F84A0D">
      <w:pPr>
        <w:ind w:left="1418" w:hanging="1418"/>
        <w:rPr>
          <w:b/>
          <w:bCs/>
        </w:rPr>
      </w:pPr>
      <w:r w:rsidRPr="00EE6A52">
        <w:rPr>
          <w:b/>
          <w:bCs/>
        </w:rPr>
        <w:t>AHCWRK314</w:t>
      </w:r>
      <w:r w:rsidRPr="00EE6A52">
        <w:rPr>
          <w:b/>
          <w:bCs/>
        </w:rPr>
        <w:tab/>
        <w:t>Monitor weather conditions</w:t>
      </w:r>
    </w:p>
    <w:p w14:paraId="0A21E640" w14:textId="77777777" w:rsidR="00706E24" w:rsidRPr="00EE6A52" w:rsidRDefault="00706E24" w:rsidP="00F84A0D">
      <w:pPr>
        <w:ind w:left="1418" w:hanging="1418"/>
      </w:pPr>
      <w:r w:rsidRPr="00CA12C4">
        <w:t>Application</w:t>
      </w:r>
      <w:r w:rsidRPr="00EE6A52">
        <w:rPr>
          <w:i/>
          <w:iCs/>
        </w:rPr>
        <w:tab/>
      </w:r>
      <w:r w:rsidRPr="00EE6A52">
        <w:t>This unit of competency describes the skills and knowledge required to monitor and interpret weather and climate conditions and assess the likely impact on work functions and activity.</w:t>
      </w:r>
    </w:p>
    <w:p w14:paraId="518AD1FB" w14:textId="77777777" w:rsidR="00706E24" w:rsidRPr="00EE6A52" w:rsidRDefault="00706E24" w:rsidP="00F84A0D">
      <w:pPr>
        <w:tabs>
          <w:tab w:val="left" w:pos="1701"/>
        </w:tabs>
        <w:ind w:left="1418" w:hanging="1418"/>
      </w:pPr>
      <w:r w:rsidRPr="00EE6A52">
        <w:t>Elements</w:t>
      </w:r>
      <w:r w:rsidRPr="00EE6A52">
        <w:tab/>
        <w:t>1.</w:t>
      </w:r>
      <w:r w:rsidRPr="00EE6A52">
        <w:tab/>
        <w:t>Interpret weather and climate information</w:t>
      </w:r>
    </w:p>
    <w:p w14:paraId="55A674E1" w14:textId="77777777" w:rsidR="00706E24" w:rsidRPr="00EE6A52" w:rsidRDefault="00706E24" w:rsidP="00F84A0D">
      <w:pPr>
        <w:ind w:left="1701" w:hanging="283"/>
      </w:pPr>
      <w:r w:rsidRPr="00EE6A52">
        <w:t>2.</w:t>
      </w:r>
      <w:r w:rsidRPr="00EE6A52">
        <w:tab/>
        <w:t>Carry out preventative actions within the workplace</w:t>
      </w:r>
    </w:p>
    <w:p w14:paraId="6DDECEC0" w14:textId="77777777" w:rsidR="00706E24" w:rsidRPr="00EE6A52" w:rsidRDefault="00706E24" w:rsidP="00F84A0D">
      <w:pPr>
        <w:ind w:left="1701" w:hanging="283"/>
      </w:pPr>
      <w:r w:rsidRPr="00EE6A52">
        <w:t>3.</w:t>
      </w:r>
      <w:r w:rsidRPr="00EE6A52">
        <w:tab/>
        <w:t>Monitor weather and climate.</w:t>
      </w:r>
    </w:p>
    <w:p w14:paraId="17AE94FD" w14:textId="6D5BEEFB" w:rsidR="00706E24" w:rsidRPr="00EE6A52" w:rsidRDefault="00706E24" w:rsidP="00F84A0D">
      <w:r w:rsidRPr="00EE6A52">
        <w:t xml:space="preserve">Assessment requirements for </w:t>
      </w:r>
      <w:hyperlink r:id="rId237" w:history="1">
        <w:r w:rsidRPr="00EE6A52">
          <w:rPr>
            <w:rStyle w:val="Hyperlink"/>
          </w:rPr>
          <w:t>AHCWRK314 Monitor weather conditions</w:t>
        </w:r>
      </w:hyperlink>
      <w:r w:rsidRPr="00EE6A52">
        <w:rPr>
          <w:rStyle w:val="Hyperlink"/>
          <w:color w:val="auto"/>
          <w:u w:val="none"/>
        </w:rPr>
        <w:t xml:space="preserve"> </w:t>
      </w:r>
      <w:r w:rsidRPr="00EE6A52">
        <w:t>are detailed in the Training Package.</w:t>
      </w:r>
      <w:r w:rsidRPr="00EE6A52">
        <w:br w:type="page"/>
      </w:r>
    </w:p>
    <w:p w14:paraId="1F965D7E" w14:textId="77777777" w:rsidR="00706E24" w:rsidRPr="00EE6A52" w:rsidRDefault="00706E24" w:rsidP="00706E24">
      <w:pPr>
        <w:pStyle w:val="Heading3"/>
      </w:pPr>
      <w:bookmarkStart w:id="61" w:name="_Toc198807657"/>
      <w:r w:rsidRPr="00EE6A52">
        <w:lastRenderedPageBreak/>
        <w:t>3.4.3</w:t>
      </w:r>
      <w:r w:rsidRPr="00EE6A52">
        <w:tab/>
        <w:t>Scope of learning for the HSC</w:t>
      </w:r>
      <w:bookmarkEnd w:id="61"/>
    </w:p>
    <w:tbl>
      <w:tblPr>
        <w:tblW w:w="9038" w:type="dxa"/>
        <w:tblInd w:w="-5"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ook w:val="01E0" w:firstRow="1" w:lastRow="1" w:firstColumn="1" w:lastColumn="1" w:noHBand="0" w:noVBand="0"/>
      </w:tblPr>
      <w:tblGrid>
        <w:gridCol w:w="9038"/>
      </w:tblGrid>
      <w:tr w:rsidR="00706E24" w:rsidRPr="00EE6A52" w14:paraId="5A5C984A" w14:textId="77777777" w:rsidTr="00792EE0">
        <w:tc>
          <w:tcPr>
            <w:tcW w:w="8937" w:type="dxa"/>
            <w:tcBorders>
              <w:top w:val="single" w:sz="4" w:space="0" w:color="auto"/>
              <w:left w:val="single" w:sz="4" w:space="0" w:color="auto"/>
              <w:bottom w:val="single" w:sz="4" w:space="0" w:color="auto"/>
              <w:right w:val="single" w:sz="4" w:space="0" w:color="auto"/>
            </w:tcBorders>
            <w:shd w:val="clear" w:color="auto" w:fill="041E42"/>
          </w:tcPr>
          <w:p w14:paraId="668D6B5C" w14:textId="77777777" w:rsidR="00706E24" w:rsidRPr="00EE6A52" w:rsidRDefault="00706E24" w:rsidP="00962CEC">
            <w:pPr>
              <w:spacing w:before="120" w:after="120"/>
              <w:rPr>
                <w:b/>
                <w:bCs/>
                <w:color w:val="FFFFFF" w:themeColor="background1"/>
              </w:rPr>
            </w:pPr>
            <w:r w:rsidRPr="00EE6A52">
              <w:rPr>
                <w:b/>
                <w:bCs/>
              </w:rPr>
              <w:t>weather and climate</w:t>
            </w:r>
          </w:p>
        </w:tc>
      </w:tr>
      <w:tr w:rsidR="00706E24" w:rsidRPr="00EE6A52" w14:paraId="387CE656" w14:textId="77777777" w:rsidTr="00792EE0">
        <w:tc>
          <w:tcPr>
            <w:tcW w:w="8937" w:type="dxa"/>
            <w:tcBorders>
              <w:top w:val="single" w:sz="4" w:space="0" w:color="auto"/>
              <w:bottom w:val="nil"/>
            </w:tcBorders>
          </w:tcPr>
          <w:p w14:paraId="2D4B2FFE" w14:textId="77777777" w:rsidR="00706E24" w:rsidRPr="00EE6A52" w:rsidRDefault="00706E24" w:rsidP="00962CEC">
            <w:pPr>
              <w:pStyle w:val="HSCContentlevel1"/>
            </w:pPr>
            <w:r w:rsidRPr="00EE6A52">
              <w:t>the difference between weather and climate</w:t>
            </w:r>
          </w:p>
        </w:tc>
      </w:tr>
      <w:tr w:rsidR="001E128D" w:rsidRPr="00EE6A52" w14:paraId="53F1E90D" w14:textId="77777777" w:rsidTr="00792EE0">
        <w:tc>
          <w:tcPr>
            <w:tcW w:w="8937" w:type="dxa"/>
            <w:tcBorders>
              <w:top w:val="nil"/>
              <w:bottom w:val="nil"/>
            </w:tcBorders>
          </w:tcPr>
          <w:p w14:paraId="3BEC8F2E" w14:textId="77777777" w:rsidR="004534B6" w:rsidRPr="00EE6A52" w:rsidRDefault="004534B6" w:rsidP="004534B6">
            <w:pPr>
              <w:pStyle w:val="HSCContentlevel1"/>
              <w:spacing w:after="0"/>
            </w:pPr>
            <w:r w:rsidRPr="00EE6A52">
              <w:t>elements of weather and climate:</w:t>
            </w:r>
          </w:p>
          <w:p w14:paraId="7D3DB3F2" w14:textId="77777777" w:rsidR="004534B6" w:rsidRPr="00EE6A52" w:rsidRDefault="004534B6" w:rsidP="00600451">
            <w:pPr>
              <w:pStyle w:val="HSCcontentlevel2"/>
            </w:pPr>
            <w:r w:rsidRPr="00EE6A52">
              <w:t>temperature:</w:t>
            </w:r>
          </w:p>
          <w:p w14:paraId="432D3BC2" w14:textId="77777777" w:rsidR="004534B6" w:rsidRPr="00EE6A52" w:rsidRDefault="004534B6" w:rsidP="00600451">
            <w:pPr>
              <w:pStyle w:val="HSCcontentlevel3"/>
            </w:pPr>
            <w:r w:rsidRPr="00EE6A52">
              <w:t>heat</w:t>
            </w:r>
          </w:p>
          <w:p w14:paraId="395A4A3C" w14:textId="77777777" w:rsidR="004534B6" w:rsidRPr="00EE6A52" w:rsidRDefault="004534B6" w:rsidP="00600451">
            <w:pPr>
              <w:pStyle w:val="HSCcontentlevel3"/>
            </w:pPr>
            <w:r w:rsidRPr="00EE6A52">
              <w:t>cold</w:t>
            </w:r>
          </w:p>
          <w:p w14:paraId="57DEA195" w14:textId="77777777" w:rsidR="004534B6" w:rsidRPr="00EE6A52" w:rsidRDefault="004534B6" w:rsidP="00600451">
            <w:pPr>
              <w:pStyle w:val="HSCcontentlevel2"/>
            </w:pPr>
            <w:r w:rsidRPr="00EE6A52">
              <w:t>humidity</w:t>
            </w:r>
          </w:p>
          <w:p w14:paraId="12E9BD67" w14:textId="77777777" w:rsidR="004534B6" w:rsidRPr="00EE6A52" w:rsidRDefault="004534B6" w:rsidP="00600451">
            <w:pPr>
              <w:pStyle w:val="HSCcontentlevel2"/>
            </w:pPr>
            <w:r w:rsidRPr="00EE6A52">
              <w:t>wind:</w:t>
            </w:r>
          </w:p>
          <w:p w14:paraId="2C13DDF4" w14:textId="77777777" w:rsidR="004534B6" w:rsidRPr="00EE6A52" w:rsidRDefault="004534B6" w:rsidP="00600451">
            <w:pPr>
              <w:pStyle w:val="HSCcontentlevel3"/>
            </w:pPr>
            <w:r w:rsidRPr="00EE6A52">
              <w:t>wind chill</w:t>
            </w:r>
          </w:p>
          <w:p w14:paraId="1136A2B3" w14:textId="77777777" w:rsidR="004534B6" w:rsidRPr="00EE6A52" w:rsidRDefault="004534B6" w:rsidP="00600451">
            <w:pPr>
              <w:pStyle w:val="HSCcontentlevel3"/>
            </w:pPr>
            <w:r w:rsidRPr="00EE6A52">
              <w:t>wind shear</w:t>
            </w:r>
          </w:p>
          <w:p w14:paraId="780C6452" w14:textId="77777777" w:rsidR="004534B6" w:rsidRPr="00EE6A52" w:rsidRDefault="004534B6" w:rsidP="00600451">
            <w:pPr>
              <w:pStyle w:val="HSCcontentlevel2"/>
            </w:pPr>
            <w:r w:rsidRPr="00EE6A52">
              <w:t>precipitation rate and frequency</w:t>
            </w:r>
          </w:p>
          <w:p w14:paraId="0E719FF1" w14:textId="77777777" w:rsidR="004534B6" w:rsidRPr="00EE6A52" w:rsidRDefault="004534B6" w:rsidP="00600451">
            <w:pPr>
              <w:pStyle w:val="HSCcontentlevel2"/>
            </w:pPr>
            <w:r w:rsidRPr="00EE6A52">
              <w:t>atmospheric pressure</w:t>
            </w:r>
          </w:p>
          <w:p w14:paraId="3811A7A9" w14:textId="77777777" w:rsidR="004534B6" w:rsidRPr="00EE6A52" w:rsidRDefault="004534B6" w:rsidP="00600451">
            <w:pPr>
              <w:pStyle w:val="HSCcontentlevel2"/>
            </w:pPr>
            <w:r w:rsidRPr="00EE6A52">
              <w:t>atmospheric particle count</w:t>
            </w:r>
          </w:p>
          <w:p w14:paraId="1859C056" w14:textId="77777777" w:rsidR="004534B6" w:rsidRPr="00EE6A52" w:rsidRDefault="004534B6" w:rsidP="00600451">
            <w:pPr>
              <w:pStyle w:val="HSCcontentlevel2"/>
            </w:pPr>
            <w:r w:rsidRPr="00EE6A52">
              <w:t xml:space="preserve">delta T </w:t>
            </w:r>
          </w:p>
          <w:p w14:paraId="11A07695" w14:textId="49CE600F" w:rsidR="001E128D" w:rsidRPr="00EE6A52" w:rsidRDefault="004534B6" w:rsidP="004414F0">
            <w:pPr>
              <w:pStyle w:val="HSCcontentlevel2"/>
              <w:spacing w:after="120"/>
            </w:pPr>
            <w:r w:rsidRPr="00EE6A52">
              <w:t>dew point</w:t>
            </w:r>
          </w:p>
        </w:tc>
      </w:tr>
      <w:tr w:rsidR="001E128D" w:rsidRPr="00EE6A52" w14:paraId="0FBF38F6" w14:textId="77777777" w:rsidTr="00792EE0">
        <w:tc>
          <w:tcPr>
            <w:tcW w:w="8937" w:type="dxa"/>
            <w:tcBorders>
              <w:top w:val="nil"/>
              <w:bottom w:val="nil"/>
            </w:tcBorders>
          </w:tcPr>
          <w:p w14:paraId="7B91498A" w14:textId="67F2B9B3" w:rsidR="001E128D" w:rsidRPr="00EE6A52" w:rsidRDefault="004534B6" w:rsidP="004534B6">
            <w:pPr>
              <w:pStyle w:val="HSCContentlevel1"/>
            </w:pPr>
            <w:r w:rsidRPr="00EE6A52">
              <w:t>meteorological conditions</w:t>
            </w:r>
          </w:p>
        </w:tc>
      </w:tr>
      <w:tr w:rsidR="001E128D" w:rsidRPr="00EE6A52" w14:paraId="00F951D1" w14:textId="77777777" w:rsidTr="00792EE0">
        <w:tc>
          <w:tcPr>
            <w:tcW w:w="8937" w:type="dxa"/>
            <w:tcBorders>
              <w:top w:val="nil"/>
              <w:bottom w:val="nil"/>
            </w:tcBorders>
          </w:tcPr>
          <w:p w14:paraId="4C0E4431" w14:textId="77777777" w:rsidR="004534B6" w:rsidRPr="00EE6A52" w:rsidRDefault="004534B6" w:rsidP="004534B6">
            <w:pPr>
              <w:pStyle w:val="HSCContentlevel1"/>
              <w:spacing w:after="0"/>
            </w:pPr>
            <w:r w:rsidRPr="00EE6A52">
              <w:t>identification of weather and climate conditions:</w:t>
            </w:r>
          </w:p>
          <w:p w14:paraId="5A5AFB85" w14:textId="77777777" w:rsidR="004534B6" w:rsidRPr="00EE6A52" w:rsidRDefault="004534B6" w:rsidP="00600451">
            <w:pPr>
              <w:pStyle w:val="HSCcontentlevel2"/>
            </w:pPr>
            <w:r w:rsidRPr="00EE6A52">
              <w:t>likely</w:t>
            </w:r>
          </w:p>
          <w:p w14:paraId="6F6FF07C" w14:textId="77777777" w:rsidR="004534B6" w:rsidRPr="00EE6A52" w:rsidRDefault="004534B6" w:rsidP="00600451">
            <w:pPr>
              <w:pStyle w:val="HSCcontentlevel2"/>
            </w:pPr>
            <w:r w:rsidRPr="00EE6A52">
              <w:t>current</w:t>
            </w:r>
          </w:p>
          <w:p w14:paraId="3469B6B7" w14:textId="77777777" w:rsidR="004534B6" w:rsidRPr="00EE6A52" w:rsidRDefault="004534B6" w:rsidP="00600451">
            <w:pPr>
              <w:pStyle w:val="HSCcontentlevel2"/>
            </w:pPr>
            <w:r w:rsidRPr="00EE6A52">
              <w:t>changes</w:t>
            </w:r>
          </w:p>
          <w:p w14:paraId="56935316" w14:textId="77777777" w:rsidR="004534B6" w:rsidRPr="00EE6A52" w:rsidRDefault="004534B6" w:rsidP="00600451">
            <w:pPr>
              <w:pStyle w:val="HSCcontentlevel2"/>
            </w:pPr>
            <w:r w:rsidRPr="00EE6A52">
              <w:t>signs</w:t>
            </w:r>
          </w:p>
          <w:p w14:paraId="291AB75E" w14:textId="6CDF85F6" w:rsidR="001E128D" w:rsidRPr="00EE6A52" w:rsidRDefault="004534B6" w:rsidP="004414F0">
            <w:pPr>
              <w:pStyle w:val="HSCcontentlevel2"/>
              <w:spacing w:after="120"/>
            </w:pPr>
            <w:r w:rsidRPr="00EE6A52">
              <w:t>extreme</w:t>
            </w:r>
          </w:p>
        </w:tc>
      </w:tr>
      <w:tr w:rsidR="004534B6" w:rsidRPr="00EE6A52" w14:paraId="154C2971" w14:textId="77777777" w:rsidTr="00792EE0">
        <w:tc>
          <w:tcPr>
            <w:tcW w:w="8937" w:type="dxa"/>
            <w:tcBorders>
              <w:top w:val="nil"/>
              <w:bottom w:val="single" w:sz="4" w:space="0" w:color="auto"/>
            </w:tcBorders>
          </w:tcPr>
          <w:p w14:paraId="749BBA6F" w14:textId="1ED42987" w:rsidR="004534B6" w:rsidRPr="00EE6A52" w:rsidRDefault="004534B6" w:rsidP="004534B6">
            <w:pPr>
              <w:pStyle w:val="HSCContentlevel1"/>
            </w:pPr>
            <w:r w:rsidRPr="00EE6A52">
              <w:t>effects of weather and climate conditions on workplace activities</w:t>
            </w:r>
          </w:p>
        </w:tc>
      </w:tr>
      <w:tr w:rsidR="00706E24" w:rsidRPr="00EE6A52" w14:paraId="665294B8" w14:textId="77777777" w:rsidTr="00792EE0">
        <w:tc>
          <w:tcPr>
            <w:tcW w:w="8937" w:type="dxa"/>
            <w:tcBorders>
              <w:top w:val="single" w:sz="4" w:space="0" w:color="auto"/>
              <w:left w:val="single" w:sz="4" w:space="0" w:color="auto"/>
              <w:bottom w:val="single" w:sz="4" w:space="0" w:color="auto"/>
              <w:right w:val="single" w:sz="4" w:space="0" w:color="auto"/>
            </w:tcBorders>
            <w:shd w:val="clear" w:color="auto" w:fill="041E42"/>
          </w:tcPr>
          <w:p w14:paraId="15C5F4F2" w14:textId="77777777" w:rsidR="00706E24" w:rsidRPr="00EE6A52" w:rsidRDefault="00706E24" w:rsidP="00962CEC">
            <w:pPr>
              <w:spacing w:before="120" w:after="120"/>
              <w:rPr>
                <w:b/>
                <w:bCs/>
                <w:color w:val="FFFFFF" w:themeColor="background1"/>
              </w:rPr>
            </w:pPr>
            <w:r w:rsidRPr="00EE6A52">
              <w:rPr>
                <w:b/>
                <w:bCs/>
                <w:color w:val="FFFFFF" w:themeColor="background1"/>
                <w:lang w:val="en-US"/>
              </w:rPr>
              <w:t>monitoring conditions</w:t>
            </w:r>
          </w:p>
        </w:tc>
      </w:tr>
      <w:tr w:rsidR="00706E24" w:rsidRPr="00EE6A52" w14:paraId="6D57871E" w14:textId="77777777" w:rsidTr="00792EE0">
        <w:tc>
          <w:tcPr>
            <w:tcW w:w="8937" w:type="dxa"/>
            <w:tcBorders>
              <w:top w:val="single" w:sz="4" w:space="0" w:color="auto"/>
              <w:bottom w:val="nil"/>
            </w:tcBorders>
          </w:tcPr>
          <w:p w14:paraId="09204883" w14:textId="77777777" w:rsidR="00706E24" w:rsidRPr="00EE6A52" w:rsidRDefault="00706E24" w:rsidP="00962CEC">
            <w:pPr>
              <w:pStyle w:val="HSCContentlevel1"/>
              <w:spacing w:after="0"/>
            </w:pPr>
            <w:r w:rsidRPr="00EE6A52">
              <w:t>access and use of a range of sources of weather and climate information:</w:t>
            </w:r>
          </w:p>
          <w:p w14:paraId="6C9FF18D" w14:textId="446AF255" w:rsidR="00C84627" w:rsidRPr="00EE6A52" w:rsidRDefault="00C84627" w:rsidP="00600451">
            <w:pPr>
              <w:pStyle w:val="HSCcontentlevel2"/>
            </w:pPr>
            <w:r w:rsidRPr="00EE6A52">
              <w:t xml:space="preserve">Aboriginal and Torres Strait Islander </w:t>
            </w:r>
            <w:r w:rsidR="003B7D76" w:rsidRPr="00EE6A52">
              <w:t xml:space="preserve">seasonal </w:t>
            </w:r>
            <w:r w:rsidR="0018236A" w:rsidRPr="00EE6A52">
              <w:t>calendars</w:t>
            </w:r>
          </w:p>
          <w:p w14:paraId="368A921F" w14:textId="1139AC9E" w:rsidR="00706E24" w:rsidRPr="00EE6A52" w:rsidRDefault="00706E24" w:rsidP="00600451">
            <w:pPr>
              <w:pStyle w:val="HSCcontentlevel2"/>
            </w:pPr>
            <w:r w:rsidRPr="00EE6A52">
              <w:t>Bureau of Meteorology</w:t>
            </w:r>
          </w:p>
          <w:p w14:paraId="7D148281" w14:textId="556934F3" w:rsidR="00706E24" w:rsidRPr="00EE6A52" w:rsidRDefault="00996952" w:rsidP="00600451">
            <w:pPr>
              <w:pStyle w:val="HSCcontentlevel2"/>
            </w:pPr>
            <w:r w:rsidRPr="00EE6A52">
              <w:t>digital</w:t>
            </w:r>
            <w:r w:rsidR="00074617" w:rsidRPr="00EE6A52">
              <w:t xml:space="preserve"> </w:t>
            </w:r>
            <w:r w:rsidR="00706E24" w:rsidRPr="00EE6A52">
              <w:t>media</w:t>
            </w:r>
          </w:p>
          <w:p w14:paraId="16DF8780" w14:textId="12D1B902" w:rsidR="00706E24" w:rsidRPr="00EE6A52" w:rsidRDefault="00706E24" w:rsidP="00600451">
            <w:pPr>
              <w:pStyle w:val="HSCcontentlevel2"/>
            </w:pPr>
            <w:r w:rsidRPr="00EE6A52">
              <w:t>technology</w:t>
            </w:r>
            <w:r w:rsidR="00996952" w:rsidRPr="00EE6A52">
              <w:t>, including</w:t>
            </w:r>
            <w:r w:rsidRPr="00EE6A52">
              <w:t>:</w:t>
            </w:r>
          </w:p>
          <w:p w14:paraId="68E86701" w14:textId="77777777" w:rsidR="00706E24" w:rsidRPr="00EE6A52" w:rsidRDefault="00706E24" w:rsidP="00600451">
            <w:pPr>
              <w:pStyle w:val="HSCcontentlevel3"/>
            </w:pPr>
            <w:r w:rsidRPr="00EE6A52">
              <w:t>interpretive tools</w:t>
            </w:r>
          </w:p>
          <w:p w14:paraId="36C47E3C" w14:textId="77777777" w:rsidR="00706E24" w:rsidRPr="00EE6A52" w:rsidRDefault="00706E24" w:rsidP="00600451">
            <w:pPr>
              <w:pStyle w:val="HSCcontentlevel3"/>
            </w:pPr>
            <w:r w:rsidRPr="00EE6A52">
              <w:t>weather station</w:t>
            </w:r>
          </w:p>
          <w:p w14:paraId="42DB2CEE" w14:textId="7BCA0BF5" w:rsidR="00706E24" w:rsidRPr="00EE6A52" w:rsidRDefault="00706E24" w:rsidP="004414F0">
            <w:pPr>
              <w:pStyle w:val="HSCcontentlevel2"/>
              <w:spacing w:after="120"/>
            </w:pPr>
            <w:r w:rsidRPr="00EE6A52">
              <w:t>word of mouth</w:t>
            </w:r>
          </w:p>
        </w:tc>
      </w:tr>
      <w:tr w:rsidR="00706E24" w:rsidRPr="00EE6A52" w14:paraId="452E31A2" w14:textId="77777777" w:rsidTr="00792EE0">
        <w:tc>
          <w:tcPr>
            <w:tcW w:w="8937" w:type="dxa"/>
            <w:tcBorders>
              <w:top w:val="nil"/>
              <w:bottom w:val="nil"/>
            </w:tcBorders>
          </w:tcPr>
          <w:p w14:paraId="51E76FE0" w14:textId="77777777" w:rsidR="00706E24" w:rsidRPr="00EE6A52" w:rsidRDefault="00706E24" w:rsidP="00962CEC">
            <w:pPr>
              <w:pStyle w:val="HSCContentlevel1"/>
              <w:spacing w:after="0"/>
            </w:pPr>
            <w:r w:rsidRPr="00EE6A52">
              <w:t>range of different types of weather and climate information relevant to primary industries:</w:t>
            </w:r>
          </w:p>
          <w:p w14:paraId="36BBC675" w14:textId="77777777" w:rsidR="00706E24" w:rsidRPr="00EE6A52" w:rsidRDefault="00706E24" w:rsidP="00600451">
            <w:pPr>
              <w:pStyle w:val="HSCcontentlevel2"/>
            </w:pPr>
            <w:r w:rsidRPr="00EE6A52">
              <w:t>data</w:t>
            </w:r>
          </w:p>
          <w:p w14:paraId="5CB9476D" w14:textId="77777777" w:rsidR="00706E24" w:rsidRPr="00EE6A52" w:rsidRDefault="00706E24" w:rsidP="00600451">
            <w:pPr>
              <w:pStyle w:val="HSCcontentlevel2"/>
            </w:pPr>
            <w:r w:rsidRPr="00EE6A52">
              <w:t>grazier alerts</w:t>
            </w:r>
          </w:p>
          <w:p w14:paraId="28BE43D0" w14:textId="77777777" w:rsidR="00706E24" w:rsidRPr="00EE6A52" w:rsidRDefault="00706E24" w:rsidP="00600451">
            <w:pPr>
              <w:pStyle w:val="HSCcontentlevel2"/>
            </w:pPr>
            <w:r w:rsidRPr="00EE6A52">
              <w:t>reports</w:t>
            </w:r>
          </w:p>
          <w:p w14:paraId="50F35E18" w14:textId="77777777" w:rsidR="004534B6" w:rsidRPr="00EE6A52" w:rsidRDefault="004534B6" w:rsidP="00600451">
            <w:pPr>
              <w:pStyle w:val="HSCcontentlevel2"/>
            </w:pPr>
            <w:r w:rsidRPr="00EE6A52">
              <w:t>updates</w:t>
            </w:r>
          </w:p>
          <w:p w14:paraId="3C9F4531" w14:textId="0F464443" w:rsidR="004534B6" w:rsidRPr="00EE6A52" w:rsidRDefault="004534B6" w:rsidP="004414F0">
            <w:pPr>
              <w:pStyle w:val="HSCcontentlevel2"/>
              <w:spacing w:after="120"/>
            </w:pPr>
            <w:r w:rsidRPr="00EE6A52">
              <w:t>warnings</w:t>
            </w:r>
          </w:p>
        </w:tc>
      </w:tr>
      <w:tr w:rsidR="00706E24" w:rsidRPr="00EE6A52" w14:paraId="1D90D118" w14:textId="77777777" w:rsidTr="00792EE0">
        <w:tc>
          <w:tcPr>
            <w:tcW w:w="8937" w:type="dxa"/>
            <w:tcBorders>
              <w:top w:val="nil"/>
              <w:bottom w:val="single" w:sz="4" w:space="0" w:color="auto"/>
            </w:tcBorders>
          </w:tcPr>
          <w:p w14:paraId="1832DC9C" w14:textId="77777777" w:rsidR="00706E24" w:rsidRPr="00EE6A52" w:rsidRDefault="00706E24" w:rsidP="00962CEC">
            <w:pPr>
              <w:pStyle w:val="HSCContentlevel1"/>
              <w:spacing w:after="0"/>
            </w:pPr>
            <w:r w:rsidRPr="00EE6A52">
              <w:t>forecasting techniques for monitoring weather conditions:</w:t>
            </w:r>
          </w:p>
          <w:p w14:paraId="51B7B82B" w14:textId="77777777" w:rsidR="00583FD2" w:rsidRPr="00EE6A52" w:rsidRDefault="00706E24" w:rsidP="00600451">
            <w:pPr>
              <w:pStyle w:val="HSCcontentlevel2"/>
            </w:pPr>
            <w:r w:rsidRPr="00EE6A52">
              <w:t>interpreting weather maps</w:t>
            </w:r>
          </w:p>
          <w:p w14:paraId="02E52CA1" w14:textId="77777777" w:rsidR="00DC64EB" w:rsidRPr="00EE6A52" w:rsidRDefault="00DC64EB" w:rsidP="00600451">
            <w:pPr>
              <w:pStyle w:val="HSCcontentlevel2"/>
            </w:pPr>
            <w:r w:rsidRPr="00EE6A52">
              <w:t>taking local measurements:</w:t>
            </w:r>
          </w:p>
          <w:p w14:paraId="1EEDA2F2" w14:textId="2CEDBB49" w:rsidR="00DC64EB" w:rsidRPr="00EE6A52" w:rsidRDefault="00DC64EB" w:rsidP="00600451">
            <w:pPr>
              <w:pStyle w:val="HSCcontentlevel3"/>
            </w:pPr>
            <w:r w:rsidRPr="00EE6A52">
              <w:t>temperature</w:t>
            </w:r>
          </w:p>
        </w:tc>
      </w:tr>
      <w:tr w:rsidR="004534B6" w:rsidRPr="00EE6A52" w14:paraId="7D4FA67A" w14:textId="77777777" w:rsidTr="00792EE0">
        <w:tc>
          <w:tcPr>
            <w:tcW w:w="8937" w:type="dxa"/>
            <w:tcBorders>
              <w:top w:val="single" w:sz="4" w:space="0" w:color="041E42"/>
              <w:left w:val="single" w:sz="4" w:space="0" w:color="auto"/>
              <w:bottom w:val="single" w:sz="4" w:space="0" w:color="auto"/>
              <w:right w:val="single" w:sz="4" w:space="0" w:color="auto"/>
            </w:tcBorders>
            <w:shd w:val="clear" w:color="auto" w:fill="041E42"/>
          </w:tcPr>
          <w:p w14:paraId="194B6ADF" w14:textId="77777777" w:rsidR="004534B6" w:rsidRPr="00EE6A52" w:rsidRDefault="004534B6" w:rsidP="00BB0199">
            <w:pPr>
              <w:spacing w:before="120" w:after="120"/>
              <w:rPr>
                <w:b/>
                <w:bCs/>
                <w:color w:val="FFFFFF" w:themeColor="background1"/>
              </w:rPr>
            </w:pPr>
            <w:r w:rsidRPr="00EE6A52">
              <w:rPr>
                <w:b/>
                <w:bCs/>
                <w:color w:val="FFFFFF" w:themeColor="background1"/>
                <w:lang w:val="en-US"/>
              </w:rPr>
              <w:lastRenderedPageBreak/>
              <w:t>monitoring conditions, continued</w:t>
            </w:r>
          </w:p>
        </w:tc>
      </w:tr>
      <w:tr w:rsidR="004534B6" w:rsidRPr="00EE6A52" w14:paraId="0731B723" w14:textId="77777777" w:rsidTr="00792EE0">
        <w:tc>
          <w:tcPr>
            <w:tcW w:w="8937" w:type="dxa"/>
            <w:tcBorders>
              <w:top w:val="nil"/>
              <w:bottom w:val="single" w:sz="4" w:space="0" w:color="auto"/>
            </w:tcBorders>
          </w:tcPr>
          <w:p w14:paraId="344894D5" w14:textId="77777777" w:rsidR="004534B6" w:rsidRPr="00EE6A52" w:rsidRDefault="004534B6" w:rsidP="0005046D">
            <w:pPr>
              <w:pStyle w:val="HSCcontentlevel3"/>
              <w:spacing w:before="120"/>
            </w:pPr>
            <w:r w:rsidRPr="00EE6A52">
              <w:t>precipitation</w:t>
            </w:r>
          </w:p>
          <w:p w14:paraId="5F8278CF" w14:textId="77777777" w:rsidR="004534B6" w:rsidRPr="00EE6A52" w:rsidRDefault="004534B6" w:rsidP="00600451">
            <w:pPr>
              <w:pStyle w:val="HSCcontentlevel3"/>
            </w:pPr>
            <w:r w:rsidRPr="00EE6A52">
              <w:t>air pressure</w:t>
            </w:r>
          </w:p>
          <w:p w14:paraId="2B617757" w14:textId="77777777" w:rsidR="004534B6" w:rsidRPr="00EE6A52" w:rsidRDefault="004534B6" w:rsidP="00600451">
            <w:pPr>
              <w:pStyle w:val="HSCcontentlevel2"/>
            </w:pPr>
            <w:r w:rsidRPr="00EE6A52">
              <w:t>interpreting weather and climate information</w:t>
            </w:r>
          </w:p>
          <w:p w14:paraId="5903F097" w14:textId="552C0BC9" w:rsidR="004534B6" w:rsidRPr="00EE6A52" w:rsidRDefault="004534B6" w:rsidP="004414F0">
            <w:pPr>
              <w:pStyle w:val="HSCcontentlevel2"/>
              <w:spacing w:after="120"/>
            </w:pPr>
            <w:r w:rsidRPr="00EE6A52">
              <w:t>importance of maintaining current information</w:t>
            </w:r>
          </w:p>
        </w:tc>
      </w:tr>
      <w:tr w:rsidR="00706E24" w:rsidRPr="00EE6A52" w14:paraId="3D1B3D20" w14:textId="77777777" w:rsidTr="00792EE0">
        <w:tc>
          <w:tcPr>
            <w:tcW w:w="8937" w:type="dxa"/>
            <w:tcBorders>
              <w:top w:val="single" w:sz="4" w:space="0" w:color="auto"/>
              <w:left w:val="single" w:sz="4" w:space="0" w:color="auto"/>
              <w:bottom w:val="single" w:sz="4" w:space="0" w:color="auto"/>
              <w:right w:val="single" w:sz="4" w:space="0" w:color="auto"/>
            </w:tcBorders>
            <w:shd w:val="clear" w:color="auto" w:fill="041E42"/>
          </w:tcPr>
          <w:p w14:paraId="013082EC" w14:textId="77777777" w:rsidR="00706E24" w:rsidRPr="00EE6A52" w:rsidRDefault="00706E24" w:rsidP="00962CEC">
            <w:pPr>
              <w:spacing w:before="120" w:after="120"/>
              <w:rPr>
                <w:b/>
                <w:bCs/>
                <w:color w:val="FFFFFF" w:themeColor="background1"/>
              </w:rPr>
            </w:pPr>
            <w:r w:rsidRPr="00EE6A52">
              <w:rPr>
                <w:b/>
                <w:bCs/>
                <w:color w:val="FFFFFF" w:themeColor="background1"/>
                <w:lang w:val="en-US"/>
              </w:rPr>
              <w:t>managing conditions</w:t>
            </w:r>
          </w:p>
        </w:tc>
      </w:tr>
      <w:tr w:rsidR="00706E24" w:rsidRPr="00EE6A52" w14:paraId="4B5FC9CA" w14:textId="77777777" w:rsidTr="00792EE0">
        <w:tc>
          <w:tcPr>
            <w:tcW w:w="8937" w:type="dxa"/>
            <w:tcBorders>
              <w:top w:val="single" w:sz="4" w:space="0" w:color="auto"/>
              <w:bottom w:val="nil"/>
            </w:tcBorders>
          </w:tcPr>
          <w:p w14:paraId="5904C09A" w14:textId="77777777" w:rsidR="00706E24" w:rsidRPr="00EE6A52" w:rsidRDefault="00706E24" w:rsidP="00962CEC">
            <w:pPr>
              <w:pStyle w:val="HSCContentlevel1"/>
              <w:spacing w:after="0"/>
            </w:pPr>
            <w:r w:rsidRPr="00EE6A52">
              <w:t xml:space="preserve">potential implications of weather and climate changes for a primary industries workplace on the following: </w:t>
            </w:r>
          </w:p>
          <w:p w14:paraId="265DC04B" w14:textId="77777777" w:rsidR="00706E24" w:rsidRPr="00EE6A52" w:rsidRDefault="00706E24" w:rsidP="00600451">
            <w:pPr>
              <w:pStyle w:val="HSCcontentlevel2"/>
            </w:pPr>
            <w:r w:rsidRPr="00EE6A52">
              <w:t>crops</w:t>
            </w:r>
          </w:p>
          <w:p w14:paraId="75A6C9BF" w14:textId="77777777" w:rsidR="00706E24" w:rsidRPr="00EE6A52" w:rsidRDefault="00706E24" w:rsidP="00600451">
            <w:pPr>
              <w:pStyle w:val="HSCcontentlevel2"/>
            </w:pPr>
            <w:r w:rsidRPr="00EE6A52">
              <w:t>commercial decisions and activities</w:t>
            </w:r>
          </w:p>
          <w:p w14:paraId="1A968FB0" w14:textId="77777777" w:rsidR="00706E24" w:rsidRPr="00EE6A52" w:rsidRDefault="00706E24" w:rsidP="00600451">
            <w:pPr>
              <w:pStyle w:val="HSCcontentlevel2"/>
            </w:pPr>
            <w:r w:rsidRPr="00EE6A52">
              <w:t>environment</w:t>
            </w:r>
          </w:p>
          <w:p w14:paraId="1D130A9D" w14:textId="77777777" w:rsidR="00706E24" w:rsidRPr="00EE6A52" w:rsidRDefault="00706E24" w:rsidP="00600451">
            <w:pPr>
              <w:pStyle w:val="HSCcontentlevel2"/>
            </w:pPr>
            <w:r w:rsidRPr="00EE6A52">
              <w:t>livestock/grazing</w:t>
            </w:r>
          </w:p>
          <w:p w14:paraId="7E8ADAEF" w14:textId="77777777" w:rsidR="00706E24" w:rsidRPr="00EE6A52" w:rsidRDefault="00706E24" w:rsidP="00600451">
            <w:pPr>
              <w:pStyle w:val="HSCcontentlevel2"/>
            </w:pPr>
            <w:r w:rsidRPr="00EE6A52">
              <w:t>natural resources</w:t>
            </w:r>
          </w:p>
          <w:p w14:paraId="2FFE01FB" w14:textId="77777777" w:rsidR="00706E24" w:rsidRPr="00EE6A52" w:rsidRDefault="00706E24" w:rsidP="00600451">
            <w:pPr>
              <w:pStyle w:val="HSCcontentlevel2"/>
            </w:pPr>
            <w:r w:rsidRPr="00EE6A52">
              <w:t>property</w:t>
            </w:r>
          </w:p>
          <w:p w14:paraId="3E9EB71A" w14:textId="77777777" w:rsidR="00706E24" w:rsidRPr="00EE6A52" w:rsidRDefault="00706E24" w:rsidP="00600451">
            <w:pPr>
              <w:pStyle w:val="HSCcontentlevel2"/>
            </w:pPr>
            <w:r w:rsidRPr="00EE6A52">
              <w:t>safety</w:t>
            </w:r>
          </w:p>
          <w:p w14:paraId="69E32DC5" w14:textId="77777777" w:rsidR="00706E24" w:rsidRPr="00EE6A52" w:rsidRDefault="00706E24" w:rsidP="004414F0">
            <w:pPr>
              <w:pStyle w:val="HSCcontentlevel2"/>
              <w:spacing w:after="120"/>
            </w:pPr>
            <w:r w:rsidRPr="00EE6A52">
              <w:t>work tasks</w:t>
            </w:r>
          </w:p>
        </w:tc>
      </w:tr>
      <w:tr w:rsidR="00706E24" w:rsidRPr="00EE6A52" w14:paraId="4BC2AFA8" w14:textId="77777777" w:rsidTr="00792EE0">
        <w:tc>
          <w:tcPr>
            <w:tcW w:w="8937" w:type="dxa"/>
            <w:tcBorders>
              <w:top w:val="nil"/>
              <w:bottom w:val="nil"/>
            </w:tcBorders>
          </w:tcPr>
          <w:p w14:paraId="34CD2173" w14:textId="77777777" w:rsidR="00706E24" w:rsidRPr="00EE6A52" w:rsidRDefault="00706E24" w:rsidP="00962CEC">
            <w:pPr>
              <w:pStyle w:val="HSCContentlevel1"/>
              <w:spacing w:after="0"/>
            </w:pPr>
            <w:r w:rsidRPr="00EE6A52">
              <w:t>primary industries workplace planning (long-term and contingency) for climate and weather conditions:</w:t>
            </w:r>
          </w:p>
          <w:p w14:paraId="3C89152A" w14:textId="77777777" w:rsidR="00706E24" w:rsidRPr="00EE6A52" w:rsidRDefault="00706E24" w:rsidP="00600451">
            <w:pPr>
              <w:pStyle w:val="HSCcontentlevel2"/>
            </w:pPr>
            <w:r w:rsidRPr="00EE6A52">
              <w:t>workplace operations</w:t>
            </w:r>
          </w:p>
          <w:p w14:paraId="71FDC4AC" w14:textId="77777777" w:rsidR="00706E24" w:rsidRPr="00EE6A52" w:rsidRDefault="00706E24" w:rsidP="00600451">
            <w:pPr>
              <w:pStyle w:val="HSCcontentlevel2"/>
            </w:pPr>
            <w:r w:rsidRPr="00EE6A52">
              <w:t>work practices</w:t>
            </w:r>
          </w:p>
          <w:p w14:paraId="2F6EE136" w14:textId="77777777" w:rsidR="00706E24" w:rsidRPr="00EE6A52" w:rsidRDefault="00706E24" w:rsidP="004414F0">
            <w:pPr>
              <w:pStyle w:val="HSCcontentlevel2"/>
              <w:spacing w:after="120"/>
            </w:pPr>
            <w:r w:rsidRPr="00EE6A52">
              <w:t>schedule of work tasks</w:t>
            </w:r>
          </w:p>
        </w:tc>
      </w:tr>
      <w:tr w:rsidR="00706E24" w:rsidRPr="00EE6A52" w14:paraId="632D85FC" w14:textId="77777777" w:rsidTr="00792EE0">
        <w:tc>
          <w:tcPr>
            <w:tcW w:w="8937" w:type="dxa"/>
            <w:tcBorders>
              <w:top w:val="nil"/>
              <w:bottom w:val="single" w:sz="4" w:space="0" w:color="auto"/>
            </w:tcBorders>
          </w:tcPr>
          <w:p w14:paraId="06D98E1C" w14:textId="471B82D1" w:rsidR="00706E24" w:rsidRPr="00EE6A52" w:rsidRDefault="00706E24" w:rsidP="00962CEC">
            <w:pPr>
              <w:pStyle w:val="HSCContentlevel1"/>
            </w:pPr>
            <w:r w:rsidRPr="00EE6A52">
              <w:t xml:space="preserve">preventative action to minimise loss, damage or harm </w:t>
            </w:r>
            <w:r w:rsidR="004534B6" w:rsidRPr="00EE6A52">
              <w:t>because of</w:t>
            </w:r>
            <w:r w:rsidRPr="00EE6A52">
              <w:t xml:space="preserve"> changes in weather and climate conditions, including revision and adjustment of work program and work tasks</w:t>
            </w:r>
          </w:p>
        </w:tc>
      </w:tr>
      <w:tr w:rsidR="00706E24" w:rsidRPr="00EE6A52" w14:paraId="39A3451F" w14:textId="77777777" w:rsidTr="00792EE0">
        <w:tc>
          <w:tcPr>
            <w:tcW w:w="8937" w:type="dxa"/>
            <w:tcBorders>
              <w:top w:val="single" w:sz="4" w:space="0" w:color="auto"/>
              <w:left w:val="single" w:sz="4" w:space="0" w:color="auto"/>
              <w:bottom w:val="single" w:sz="4" w:space="0" w:color="auto"/>
              <w:right w:val="single" w:sz="4" w:space="0" w:color="auto"/>
            </w:tcBorders>
            <w:shd w:val="clear" w:color="auto" w:fill="041E42"/>
          </w:tcPr>
          <w:p w14:paraId="647A0F21" w14:textId="77777777" w:rsidR="00706E24" w:rsidRPr="00EE6A52" w:rsidRDefault="00706E24" w:rsidP="00962CEC">
            <w:pPr>
              <w:spacing w:before="120" w:after="120"/>
              <w:rPr>
                <w:b/>
                <w:bCs/>
                <w:color w:val="FFFFFF" w:themeColor="background1"/>
              </w:rPr>
            </w:pPr>
            <w:r w:rsidRPr="00EE6A52">
              <w:rPr>
                <w:b/>
                <w:bCs/>
                <w:color w:val="FFFFFF" w:themeColor="background1"/>
              </w:rPr>
              <w:t>reporting and recording</w:t>
            </w:r>
          </w:p>
        </w:tc>
      </w:tr>
      <w:tr w:rsidR="00706E24" w:rsidRPr="00EE6A52" w14:paraId="4FAA2424" w14:textId="77777777" w:rsidTr="00792EE0">
        <w:tc>
          <w:tcPr>
            <w:tcW w:w="8937" w:type="dxa"/>
            <w:tcBorders>
              <w:top w:val="single" w:sz="4" w:space="0" w:color="auto"/>
              <w:bottom w:val="nil"/>
            </w:tcBorders>
            <w:shd w:val="clear" w:color="auto" w:fill="auto"/>
          </w:tcPr>
          <w:p w14:paraId="479F91D3" w14:textId="77777777" w:rsidR="00706E24" w:rsidRPr="00EE6A52" w:rsidRDefault="00706E24" w:rsidP="00962CEC">
            <w:pPr>
              <w:pStyle w:val="HSCContentlevel1"/>
            </w:pPr>
            <w:r w:rsidRPr="00EE6A52">
              <w:t>lines of communication to appropriate personnel within a primary industries workplace</w:t>
            </w:r>
          </w:p>
        </w:tc>
      </w:tr>
      <w:tr w:rsidR="00706E24" w:rsidRPr="00EE6A52" w14:paraId="2E2890C6" w14:textId="77777777" w:rsidTr="00792EE0">
        <w:tc>
          <w:tcPr>
            <w:tcW w:w="8937" w:type="dxa"/>
            <w:tcBorders>
              <w:top w:val="nil"/>
              <w:bottom w:val="nil"/>
            </w:tcBorders>
          </w:tcPr>
          <w:p w14:paraId="4D3966C6" w14:textId="77777777" w:rsidR="00706E24" w:rsidRPr="00EE6A52" w:rsidRDefault="00706E24" w:rsidP="00962CEC">
            <w:pPr>
              <w:pStyle w:val="HSCContentlevel1"/>
            </w:pPr>
            <w:r w:rsidRPr="00EE6A52">
              <w:t>industry and workplace requirements for documentation in relation to recording and reporting weather and climate conditions and changes</w:t>
            </w:r>
          </w:p>
        </w:tc>
      </w:tr>
      <w:tr w:rsidR="00706E24" w:rsidRPr="00EE6A52" w14:paraId="66C377EC" w14:textId="77777777" w:rsidTr="00792EE0">
        <w:tc>
          <w:tcPr>
            <w:tcW w:w="8937" w:type="dxa"/>
            <w:tcBorders>
              <w:top w:val="nil"/>
              <w:bottom w:val="single" w:sz="4" w:space="0" w:color="auto"/>
            </w:tcBorders>
          </w:tcPr>
          <w:p w14:paraId="6546C369" w14:textId="77777777" w:rsidR="00706E24" w:rsidRPr="00EE6A52" w:rsidRDefault="00706E24" w:rsidP="00962CEC">
            <w:pPr>
              <w:pStyle w:val="HSCContentlevel1"/>
            </w:pPr>
            <w:r w:rsidRPr="00EE6A52">
              <w:t>purpose and importance of disseminating information to supervisors, colleagues and others</w:t>
            </w:r>
          </w:p>
        </w:tc>
      </w:tr>
    </w:tbl>
    <w:p w14:paraId="73DC7E56" w14:textId="77777777" w:rsidR="00706E24" w:rsidRPr="00EE6A52" w:rsidRDefault="00706E24" w:rsidP="00706E24">
      <w:pPr>
        <w:widowControl/>
        <w:spacing w:after="0" w:line="240" w:lineRule="auto"/>
        <w:rPr>
          <w:bCs/>
          <w:sz w:val="22"/>
          <w:lang w:val="en-US" w:eastAsia="en-AU"/>
        </w:rPr>
      </w:pPr>
      <w:r w:rsidRPr="00EE6A52">
        <w:br w:type="page"/>
      </w:r>
    </w:p>
    <w:p w14:paraId="6CE78EC5" w14:textId="77777777" w:rsidR="00706E24" w:rsidRPr="00EE6A52" w:rsidRDefault="00706E24" w:rsidP="00706E24">
      <w:pPr>
        <w:pStyle w:val="Heading2"/>
      </w:pPr>
      <w:bookmarkStart w:id="62" w:name="_Toc198807658"/>
      <w:r w:rsidRPr="00EE6A52">
        <w:lastRenderedPageBreak/>
        <w:t>3.5</w:t>
      </w:r>
      <w:r w:rsidRPr="00EE6A52">
        <w:tab/>
        <w:t>Working in the industry – mandatory focus area</w:t>
      </w:r>
      <w:bookmarkEnd w:id="62"/>
    </w:p>
    <w:p w14:paraId="0A5CFA34" w14:textId="77777777" w:rsidR="00706E24" w:rsidRPr="00EE6A52" w:rsidRDefault="00706E24" w:rsidP="00706E24">
      <w:pPr>
        <w:pStyle w:val="Heading3"/>
      </w:pPr>
      <w:bookmarkStart w:id="63" w:name="_Toc198807659"/>
      <w:r w:rsidRPr="00EE6A52">
        <w:t>3.5.1</w:t>
      </w:r>
      <w:r w:rsidRPr="00EE6A52">
        <w:tab/>
        <w:t>Outcomes</w:t>
      </w:r>
      <w:bookmarkEnd w:id="63"/>
    </w:p>
    <w:p w14:paraId="2BF76041" w14:textId="77777777" w:rsidR="00706E24" w:rsidRPr="00EE6A52" w:rsidRDefault="00706E24" w:rsidP="00706E24">
      <w:r w:rsidRPr="00EE6A52">
        <w:t>The student:</w:t>
      </w:r>
    </w:p>
    <w:p w14:paraId="4C345C67" w14:textId="77777777" w:rsidR="00706E24" w:rsidRPr="00EE6A52" w:rsidRDefault="00706E24" w:rsidP="00706E24">
      <w:pPr>
        <w:pStyle w:val="List-Dot"/>
      </w:pPr>
      <w:r w:rsidRPr="00EE6A52">
        <w:t xml:space="preserve">examines the nature of the primary industries </w:t>
      </w:r>
    </w:p>
    <w:p w14:paraId="0FC9BD81" w14:textId="77777777" w:rsidR="00706E24" w:rsidRPr="00EE6A52" w:rsidRDefault="00706E24" w:rsidP="00706E24">
      <w:pPr>
        <w:pStyle w:val="List-Dot"/>
      </w:pPr>
      <w:r w:rsidRPr="00EE6A52">
        <w:t xml:space="preserve">demonstrates an understanding of working in primary industries </w:t>
      </w:r>
    </w:p>
    <w:p w14:paraId="4977A86C" w14:textId="77777777" w:rsidR="00706E24" w:rsidRPr="00EE6A52" w:rsidRDefault="00706E24" w:rsidP="00706E24">
      <w:pPr>
        <w:pStyle w:val="List-Dot"/>
      </w:pPr>
      <w:r w:rsidRPr="00EE6A52">
        <w:t>explains how to communicate and work effectively with others in a primary industries workplace</w:t>
      </w:r>
    </w:p>
    <w:p w14:paraId="0E8517AC" w14:textId="77777777" w:rsidR="00706E24" w:rsidRPr="00EE6A52" w:rsidRDefault="00706E24" w:rsidP="00706E24">
      <w:pPr>
        <w:pStyle w:val="List-Dot"/>
      </w:pPr>
      <w:r w:rsidRPr="00EE6A52">
        <w:t>applies industry and workplace standards to ensure quality work outcomes in primary industries</w:t>
      </w:r>
    </w:p>
    <w:p w14:paraId="22E9CC32" w14:textId="77777777" w:rsidR="00706E24" w:rsidRPr="00EE6A52" w:rsidRDefault="00706E24" w:rsidP="00706E24">
      <w:pPr>
        <w:pStyle w:val="List-Dot"/>
      </w:pPr>
      <w:r w:rsidRPr="00EE6A52">
        <w:t>explores how misunderstandings and conflict may be avoided or effectively managed in a range of situations common to primary industries work environments.</w:t>
      </w:r>
    </w:p>
    <w:p w14:paraId="7E4B622B" w14:textId="77777777" w:rsidR="00706E24" w:rsidRPr="00EE6A52" w:rsidRDefault="00706E24" w:rsidP="00706E24">
      <w:pPr>
        <w:pStyle w:val="Heading3"/>
      </w:pPr>
      <w:bookmarkStart w:id="64" w:name="_Toc198807660"/>
      <w:r w:rsidRPr="00EE6A52">
        <w:t>3.5.2</w:t>
      </w:r>
      <w:r w:rsidRPr="00EE6A52">
        <w:tab/>
        <w:t>Associated unit of competency</w:t>
      </w:r>
      <w:bookmarkEnd w:id="64"/>
    </w:p>
    <w:p w14:paraId="2D01FAD1" w14:textId="77777777" w:rsidR="00706E24" w:rsidRPr="00EE6A52" w:rsidRDefault="00706E24" w:rsidP="006B3670">
      <w:r w:rsidRPr="00EE6A52">
        <w:t>The scope of learning for the HSC must be read and delivered in conjunction with the following associated unit of competency:</w:t>
      </w:r>
    </w:p>
    <w:p w14:paraId="3FFFECAE" w14:textId="4DF960B0" w:rsidR="00706E24" w:rsidRPr="00EE6A52" w:rsidRDefault="00D25031" w:rsidP="006B3670">
      <w:pPr>
        <w:pStyle w:val="List-Dot"/>
        <w:tabs>
          <w:tab w:val="left" w:pos="1701"/>
        </w:tabs>
        <w:rPr>
          <w:color w:val="D7153A"/>
          <w:u w:val="single"/>
        </w:rPr>
      </w:pPr>
      <w:hyperlink r:id="rId238" w:history="1">
        <w:r w:rsidR="009D76C4" w:rsidRPr="00EE6A52">
          <w:rPr>
            <w:rStyle w:val="Hyperlink"/>
          </w:rPr>
          <w:t>AHCWRK212</w:t>
        </w:r>
        <w:r w:rsidR="009D76C4" w:rsidRPr="00EE6A52">
          <w:rPr>
            <w:rStyle w:val="Hyperlink"/>
          </w:rPr>
          <w:tab/>
          <w:t>Work effectively in industry</w:t>
        </w:r>
      </w:hyperlink>
      <w:r w:rsidR="009D76C4" w:rsidRPr="00EE6A52">
        <w:rPr>
          <w:rStyle w:val="Hyperlink"/>
        </w:rPr>
        <w:t xml:space="preserve"> </w:t>
      </w:r>
    </w:p>
    <w:p w14:paraId="5827B75C" w14:textId="7E734E4A" w:rsidR="00706E24" w:rsidRPr="00EE6A52" w:rsidRDefault="00706E24" w:rsidP="006B3670">
      <w:pPr>
        <w:spacing w:before="240"/>
      </w:pPr>
      <w:r w:rsidRPr="00EE6A52">
        <w:t xml:space="preserve">The application and elements for </w:t>
      </w:r>
      <w:r w:rsidR="006B3670" w:rsidRPr="00EE6A52">
        <w:t>th</w:t>
      </w:r>
      <w:r w:rsidR="0093262A" w:rsidRPr="00EE6A52">
        <w:t>i</w:t>
      </w:r>
      <w:r w:rsidR="006B3670" w:rsidRPr="00EE6A52">
        <w:t>s</w:t>
      </w:r>
      <w:r w:rsidRPr="00EE6A52">
        <w:t xml:space="preserve"> unit of competency </w:t>
      </w:r>
      <w:r w:rsidR="0093262A" w:rsidRPr="00EE6A52">
        <w:t xml:space="preserve">is </w:t>
      </w:r>
      <w:r w:rsidRPr="00EE6A52">
        <w:t>provided below.</w:t>
      </w:r>
    </w:p>
    <w:p w14:paraId="7FFB921B" w14:textId="5D92D68D" w:rsidR="00706E24" w:rsidRPr="00EE6A52" w:rsidRDefault="00706E24" w:rsidP="006B3670">
      <w:pPr>
        <w:ind w:left="1418" w:hanging="1418"/>
        <w:rPr>
          <w:b/>
          <w:bCs/>
        </w:rPr>
      </w:pPr>
      <w:r w:rsidRPr="00EE6A52">
        <w:rPr>
          <w:b/>
          <w:bCs/>
        </w:rPr>
        <w:t>AHCWRK212</w:t>
      </w:r>
      <w:r w:rsidRPr="00EE6A52">
        <w:rPr>
          <w:b/>
          <w:bCs/>
        </w:rPr>
        <w:tab/>
      </w:r>
      <w:r w:rsidRPr="00EE6A52">
        <w:rPr>
          <w:b/>
          <w:bCs/>
        </w:rPr>
        <w:tab/>
        <w:t>Work effectively in industry</w:t>
      </w:r>
    </w:p>
    <w:p w14:paraId="62AAA5F1" w14:textId="49984095" w:rsidR="006B3670" w:rsidRPr="00EE6A52" w:rsidRDefault="00706E24" w:rsidP="006B3670">
      <w:pPr>
        <w:ind w:left="1418" w:hanging="1418"/>
      </w:pPr>
      <w:r w:rsidRPr="00CA12C4">
        <w:rPr>
          <w:rFonts w:cs="Arial"/>
          <w:szCs w:val="20"/>
        </w:rPr>
        <w:t>Application</w:t>
      </w:r>
      <w:r w:rsidRPr="00EE6A52">
        <w:rPr>
          <w:szCs w:val="20"/>
        </w:rPr>
        <w:tab/>
      </w:r>
      <w:r w:rsidRPr="00EE6A52">
        <w:t>This unit describes the skills and knowledge required to work effectively within an industry on an individual basis and within a work team, including observing employment requirements and accepting responsibility for quality of own work.</w:t>
      </w:r>
    </w:p>
    <w:p w14:paraId="1B901746" w14:textId="77777777" w:rsidR="00706E24" w:rsidRPr="00EE6A52" w:rsidRDefault="00706E24" w:rsidP="006B3670">
      <w:pPr>
        <w:tabs>
          <w:tab w:val="left" w:pos="1701"/>
        </w:tabs>
        <w:ind w:left="1418" w:hanging="1418"/>
        <w:rPr>
          <w:rFonts w:cs="Arial"/>
          <w:szCs w:val="20"/>
        </w:rPr>
      </w:pPr>
      <w:r w:rsidRPr="00CA12C4">
        <w:rPr>
          <w:rFonts w:cs="Arial"/>
          <w:szCs w:val="20"/>
        </w:rPr>
        <w:t>Elements</w:t>
      </w:r>
      <w:r w:rsidRPr="00EE6A52">
        <w:rPr>
          <w:szCs w:val="20"/>
        </w:rPr>
        <w:tab/>
      </w:r>
      <w:r w:rsidRPr="00EE6A52">
        <w:rPr>
          <w:rFonts w:cs="Arial"/>
          <w:szCs w:val="20"/>
        </w:rPr>
        <w:t>1.</w:t>
      </w:r>
      <w:r w:rsidRPr="00EE6A52">
        <w:rPr>
          <w:szCs w:val="20"/>
        </w:rPr>
        <w:tab/>
      </w:r>
      <w:r w:rsidRPr="00EE6A52">
        <w:t>Obtain information about the industry</w:t>
      </w:r>
    </w:p>
    <w:p w14:paraId="01D99174" w14:textId="77777777" w:rsidR="00706E24" w:rsidRPr="00EE6A52" w:rsidRDefault="00706E24" w:rsidP="006B3670">
      <w:pPr>
        <w:ind w:left="1701" w:hanging="283"/>
        <w:rPr>
          <w:rFonts w:cs="Arial"/>
          <w:szCs w:val="20"/>
        </w:rPr>
      </w:pPr>
      <w:r w:rsidRPr="00EE6A52">
        <w:rPr>
          <w:rFonts w:cs="Arial"/>
          <w:szCs w:val="20"/>
        </w:rPr>
        <w:t>2.</w:t>
      </w:r>
      <w:r w:rsidRPr="00EE6A52">
        <w:rPr>
          <w:szCs w:val="20"/>
        </w:rPr>
        <w:tab/>
      </w:r>
      <w:r w:rsidRPr="00EE6A52">
        <w:t>Observe employment requirements</w:t>
      </w:r>
    </w:p>
    <w:p w14:paraId="12ADCB63" w14:textId="77777777" w:rsidR="00706E24" w:rsidRPr="00EE6A52" w:rsidRDefault="00706E24" w:rsidP="006B3670">
      <w:pPr>
        <w:ind w:left="1701" w:hanging="283"/>
        <w:rPr>
          <w:rFonts w:cs="Arial"/>
          <w:szCs w:val="20"/>
        </w:rPr>
      </w:pPr>
      <w:r w:rsidRPr="00EE6A52">
        <w:rPr>
          <w:rFonts w:cs="Arial"/>
          <w:szCs w:val="20"/>
        </w:rPr>
        <w:t>3.</w:t>
      </w:r>
      <w:r w:rsidRPr="00EE6A52">
        <w:rPr>
          <w:szCs w:val="20"/>
        </w:rPr>
        <w:tab/>
      </w:r>
      <w:r w:rsidRPr="00EE6A52">
        <w:t>Conduct and accept responsibility for quality of own work</w:t>
      </w:r>
    </w:p>
    <w:p w14:paraId="306049F1" w14:textId="77777777" w:rsidR="00706E24" w:rsidRPr="00EE6A52" w:rsidRDefault="00706E24" w:rsidP="006B3670">
      <w:pPr>
        <w:ind w:left="1701" w:hanging="283"/>
      </w:pPr>
      <w:r w:rsidRPr="00EE6A52">
        <w:rPr>
          <w:rFonts w:cs="Arial"/>
          <w:szCs w:val="20"/>
        </w:rPr>
        <w:t>4.</w:t>
      </w:r>
      <w:r w:rsidRPr="00EE6A52">
        <w:rPr>
          <w:szCs w:val="20"/>
        </w:rPr>
        <w:tab/>
      </w:r>
      <w:r w:rsidRPr="00EE6A52">
        <w:t>Participate and contribute to a productive team environment</w:t>
      </w:r>
    </w:p>
    <w:p w14:paraId="79017D23" w14:textId="77777777" w:rsidR="00706E24" w:rsidRPr="00EE6A52" w:rsidRDefault="00706E24" w:rsidP="006B3670">
      <w:pPr>
        <w:ind w:left="1701" w:hanging="283"/>
      </w:pPr>
      <w:r w:rsidRPr="00EE6A52">
        <w:t>5.  Confirm and undertake workplace activities.</w:t>
      </w:r>
    </w:p>
    <w:p w14:paraId="492A98B5" w14:textId="2D26A142" w:rsidR="00706E24" w:rsidRPr="00EE6A52" w:rsidRDefault="00706E24" w:rsidP="006B3670">
      <w:r w:rsidRPr="00CA12C4">
        <w:t>Assessment requirements</w:t>
      </w:r>
      <w:r w:rsidRPr="00EE6A52">
        <w:rPr>
          <w:i/>
          <w:iCs/>
        </w:rPr>
        <w:t xml:space="preserve"> </w:t>
      </w:r>
      <w:r w:rsidRPr="00EE6A52">
        <w:t xml:space="preserve">for </w:t>
      </w:r>
      <w:hyperlink r:id="rId239" w:history="1">
        <w:r w:rsidRPr="00EE6A52">
          <w:rPr>
            <w:rStyle w:val="Hyperlink"/>
          </w:rPr>
          <w:t>AHCWRK212 Work effectively in industry</w:t>
        </w:r>
      </w:hyperlink>
      <w:r w:rsidRPr="00EE6A52">
        <w:t xml:space="preserve"> are detailed in the Training Package. </w:t>
      </w:r>
    </w:p>
    <w:p w14:paraId="02312E4D" w14:textId="77777777" w:rsidR="00706E24" w:rsidRPr="00EE6A52" w:rsidRDefault="00706E24" w:rsidP="00706E24">
      <w:pPr>
        <w:spacing w:after="0"/>
        <w:rPr>
          <w:rFonts w:cs="Arial"/>
          <w:i/>
          <w:iCs/>
        </w:rPr>
      </w:pPr>
      <w:r w:rsidRPr="00EE6A52">
        <w:br w:type="page"/>
      </w:r>
    </w:p>
    <w:p w14:paraId="33C9EB95" w14:textId="77777777" w:rsidR="00706E24" w:rsidRPr="00EE6A52" w:rsidRDefault="00706E24" w:rsidP="00706E24">
      <w:pPr>
        <w:pStyle w:val="Heading3"/>
      </w:pPr>
      <w:bookmarkStart w:id="65" w:name="_Toc198807661"/>
      <w:r w:rsidRPr="00EE6A52">
        <w:lastRenderedPageBreak/>
        <w:t>3.5.3</w:t>
      </w:r>
      <w:r w:rsidRPr="00EE6A52">
        <w:tab/>
        <w:t>Scope of learning for the HSC</w:t>
      </w:r>
      <w:bookmarkEnd w:id="65"/>
    </w:p>
    <w:tbl>
      <w:tblPr>
        <w:tblW w:w="9038" w:type="dxa"/>
        <w:tblInd w:w="-5"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ook w:val="01E0" w:firstRow="1" w:lastRow="1" w:firstColumn="1" w:lastColumn="1" w:noHBand="0" w:noVBand="0"/>
      </w:tblPr>
      <w:tblGrid>
        <w:gridCol w:w="9038"/>
      </w:tblGrid>
      <w:tr w:rsidR="00706E24" w:rsidRPr="00EE6A52" w14:paraId="3F0C41A7"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645F8207" w14:textId="77777777" w:rsidR="00706E24" w:rsidRPr="00EE6A52" w:rsidRDefault="00706E24" w:rsidP="00962CEC">
            <w:pPr>
              <w:spacing w:before="120" w:after="120"/>
              <w:rPr>
                <w:b/>
                <w:bCs/>
                <w:color w:val="FFFFFF" w:themeColor="background1"/>
              </w:rPr>
            </w:pPr>
            <w:r w:rsidRPr="00EE6A52">
              <w:rPr>
                <w:b/>
                <w:bCs/>
                <w:color w:val="FFFFFF" w:themeColor="background1"/>
              </w:rPr>
              <w:t>information on the industry</w:t>
            </w:r>
          </w:p>
        </w:tc>
      </w:tr>
      <w:tr w:rsidR="00706E24" w:rsidRPr="00EE6A52" w14:paraId="1955F232" w14:textId="77777777" w:rsidTr="00962CEC">
        <w:tc>
          <w:tcPr>
            <w:tcW w:w="9038" w:type="dxa"/>
            <w:tcBorders>
              <w:top w:val="single" w:sz="4" w:space="0" w:color="auto"/>
              <w:bottom w:val="nil"/>
            </w:tcBorders>
          </w:tcPr>
          <w:p w14:paraId="543F67DA" w14:textId="07114397" w:rsidR="00706E24" w:rsidRPr="00EE6A52" w:rsidRDefault="00706E24" w:rsidP="00962CEC">
            <w:pPr>
              <w:pStyle w:val="HSCContentlevel1"/>
              <w:spacing w:after="0"/>
            </w:pPr>
            <w:r w:rsidRPr="00EE6A52">
              <w:t>basic research skills to obtain information:</w:t>
            </w:r>
          </w:p>
          <w:p w14:paraId="1F7FFB47" w14:textId="77777777" w:rsidR="00706E24" w:rsidRPr="00EE6A52" w:rsidRDefault="00706E24" w:rsidP="00600451">
            <w:pPr>
              <w:pStyle w:val="HSCcontentlevel2"/>
            </w:pPr>
            <w:r w:rsidRPr="00EE6A52">
              <w:t>identifying and accessing relevant information</w:t>
            </w:r>
          </w:p>
          <w:p w14:paraId="0BD7878C" w14:textId="77777777" w:rsidR="00706E24" w:rsidRPr="00EE6A52" w:rsidRDefault="00706E24" w:rsidP="00600451">
            <w:pPr>
              <w:pStyle w:val="HSCcontentlevel2"/>
            </w:pPr>
            <w:r w:rsidRPr="00EE6A52">
              <w:t>questioning techniques to obtain information</w:t>
            </w:r>
          </w:p>
          <w:p w14:paraId="6677B48A" w14:textId="77777777" w:rsidR="00706E24" w:rsidRPr="00EE6A52" w:rsidRDefault="00706E24" w:rsidP="004414F0">
            <w:pPr>
              <w:pStyle w:val="HSCcontentlevel2"/>
              <w:spacing w:after="120"/>
              <w:rPr>
                <w:b/>
              </w:rPr>
            </w:pPr>
            <w:r w:rsidRPr="00EE6A52">
              <w:t>sorting, summarising and presenting information</w:t>
            </w:r>
          </w:p>
        </w:tc>
      </w:tr>
      <w:tr w:rsidR="00706E24" w:rsidRPr="00EE6A52" w14:paraId="262E8D16" w14:textId="77777777" w:rsidTr="00962CEC">
        <w:tc>
          <w:tcPr>
            <w:tcW w:w="9038" w:type="dxa"/>
            <w:tcBorders>
              <w:top w:val="nil"/>
              <w:bottom w:val="nil"/>
            </w:tcBorders>
          </w:tcPr>
          <w:p w14:paraId="11391666" w14:textId="77777777" w:rsidR="00706E24" w:rsidRPr="00EE6A52" w:rsidRDefault="00706E24" w:rsidP="00962CEC">
            <w:pPr>
              <w:pStyle w:val="HSCContentlevel1"/>
              <w:spacing w:after="0"/>
            </w:pPr>
            <w:r w:rsidRPr="00EE6A52">
              <w:t>sources of information that can be used when gathering current and emerging information on primary industries:</w:t>
            </w:r>
          </w:p>
          <w:p w14:paraId="561CFD4D" w14:textId="77777777" w:rsidR="00706E24" w:rsidRPr="00EE6A52" w:rsidRDefault="00706E24" w:rsidP="00600451">
            <w:pPr>
              <w:pStyle w:val="HSCcontentlevel2"/>
            </w:pPr>
            <w:r w:rsidRPr="00EE6A52">
              <w:t>colleagues and manager/supervisor/team leader</w:t>
            </w:r>
          </w:p>
          <w:p w14:paraId="312E604B" w14:textId="77777777" w:rsidR="00706E24" w:rsidRPr="00EE6A52" w:rsidRDefault="00706E24" w:rsidP="00600451">
            <w:pPr>
              <w:pStyle w:val="HSCcontentlevel2"/>
            </w:pPr>
            <w:r w:rsidRPr="00EE6A52">
              <w:t xml:space="preserve">experienced industry personnel </w:t>
            </w:r>
          </w:p>
          <w:p w14:paraId="5B30F79C" w14:textId="77777777" w:rsidR="00706E24" w:rsidRPr="00EE6A52" w:rsidRDefault="00706E24" w:rsidP="00600451">
            <w:pPr>
              <w:pStyle w:val="HSCcontentlevel2"/>
            </w:pPr>
            <w:r w:rsidRPr="00EE6A52">
              <w:t>industry bodies and professional associations</w:t>
            </w:r>
          </w:p>
          <w:p w14:paraId="0097F7C3" w14:textId="77777777" w:rsidR="00706E24" w:rsidRPr="00EE6A52" w:rsidRDefault="00706E24" w:rsidP="00600451">
            <w:pPr>
              <w:pStyle w:val="HSCcontentlevel2"/>
            </w:pPr>
            <w:r w:rsidRPr="00EE6A52">
              <w:t>digital media</w:t>
            </w:r>
          </w:p>
          <w:p w14:paraId="6108B061" w14:textId="77777777" w:rsidR="00706E24" w:rsidRPr="00EE6A52" w:rsidRDefault="00706E24" w:rsidP="00600451">
            <w:pPr>
              <w:pStyle w:val="HSCcontentlevel2"/>
            </w:pPr>
            <w:r w:rsidRPr="00EE6A52">
              <w:t>networks</w:t>
            </w:r>
          </w:p>
          <w:p w14:paraId="25637074" w14:textId="77777777" w:rsidR="00706E24" w:rsidRPr="00EE6A52" w:rsidRDefault="00706E24" w:rsidP="00600451">
            <w:pPr>
              <w:pStyle w:val="HSCcontentlevel2"/>
            </w:pPr>
            <w:r w:rsidRPr="00EE6A52">
              <w:t>personal observations and experience</w:t>
            </w:r>
          </w:p>
          <w:p w14:paraId="72DDD0B4" w14:textId="77777777" w:rsidR="00706E24" w:rsidRPr="00EE6A52" w:rsidRDefault="00706E24" w:rsidP="00600451">
            <w:pPr>
              <w:pStyle w:val="HSCcontentlevel2"/>
            </w:pPr>
            <w:r w:rsidRPr="00EE6A52">
              <w:t>suppliers</w:t>
            </w:r>
          </w:p>
          <w:p w14:paraId="429C7CEE" w14:textId="77777777" w:rsidR="00706E24" w:rsidRPr="00EE6A52" w:rsidRDefault="00706E24" w:rsidP="00600451">
            <w:pPr>
              <w:pStyle w:val="HSCcontentlevel2"/>
            </w:pPr>
            <w:r w:rsidRPr="00EE6A52">
              <w:t>training courses</w:t>
            </w:r>
          </w:p>
          <w:p w14:paraId="087193E6" w14:textId="77777777" w:rsidR="00706E24" w:rsidRPr="00EE6A52" w:rsidRDefault="00706E24" w:rsidP="00600451">
            <w:pPr>
              <w:pStyle w:val="HSCcontentlevel2"/>
            </w:pPr>
            <w:r w:rsidRPr="00EE6A52">
              <w:t>unions</w:t>
            </w:r>
          </w:p>
          <w:p w14:paraId="0843A571" w14:textId="77777777" w:rsidR="00706E24" w:rsidRPr="00EE6A52" w:rsidRDefault="00706E24" w:rsidP="004414F0">
            <w:pPr>
              <w:pStyle w:val="HSCcontentlevel2"/>
              <w:spacing w:after="120"/>
            </w:pPr>
            <w:r w:rsidRPr="00EE6A52">
              <w:t>workplace documents and manuals</w:t>
            </w:r>
          </w:p>
        </w:tc>
      </w:tr>
      <w:tr w:rsidR="00706E24" w:rsidRPr="00EE6A52" w14:paraId="2C0DB72E" w14:textId="77777777" w:rsidTr="00962CEC">
        <w:tc>
          <w:tcPr>
            <w:tcW w:w="9038" w:type="dxa"/>
            <w:tcBorders>
              <w:top w:val="nil"/>
              <w:bottom w:val="single" w:sz="4" w:space="0" w:color="auto"/>
            </w:tcBorders>
          </w:tcPr>
          <w:p w14:paraId="62E73ED6" w14:textId="77777777" w:rsidR="00706E24" w:rsidRPr="00EE6A52" w:rsidRDefault="00706E24" w:rsidP="00962CEC">
            <w:pPr>
              <w:pStyle w:val="HSCContentlevel1"/>
              <w:spacing w:after="0"/>
            </w:pPr>
            <w:r w:rsidRPr="00EE6A52">
              <w:t>opportunities to source and use a range of current and emerging information on the industry:</w:t>
            </w:r>
          </w:p>
          <w:p w14:paraId="5C627A45" w14:textId="77777777" w:rsidR="00706E24" w:rsidRPr="00EE6A52" w:rsidRDefault="00706E24" w:rsidP="00600451">
            <w:pPr>
              <w:pStyle w:val="HSCcontentlevel2"/>
            </w:pPr>
            <w:r w:rsidRPr="00EE6A52">
              <w:t>integrate into daily work activities and operational duties</w:t>
            </w:r>
          </w:p>
          <w:p w14:paraId="48F9A3CC" w14:textId="77777777" w:rsidR="00706E24" w:rsidRPr="00EE6A52" w:rsidRDefault="00706E24" w:rsidP="004414F0">
            <w:pPr>
              <w:pStyle w:val="HSCcontentlevel2"/>
              <w:spacing w:after="120"/>
            </w:pPr>
            <w:r w:rsidRPr="00EE6A52">
              <w:t>share researched information with colleagues</w:t>
            </w:r>
          </w:p>
        </w:tc>
      </w:tr>
      <w:tr w:rsidR="00706E24" w:rsidRPr="00EE6A52" w14:paraId="1E679326"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25393308" w14:textId="77777777" w:rsidR="00706E24" w:rsidRPr="00EE6A52" w:rsidRDefault="00706E24" w:rsidP="00962CEC">
            <w:pPr>
              <w:spacing w:before="120" w:after="120"/>
              <w:rPr>
                <w:b/>
                <w:bCs/>
              </w:rPr>
            </w:pPr>
            <w:r w:rsidRPr="00EE6A52">
              <w:rPr>
                <w:b/>
                <w:bCs/>
                <w:color w:val="FFFFFF" w:themeColor="background1"/>
              </w:rPr>
              <w:t>nature of the industry</w:t>
            </w:r>
          </w:p>
        </w:tc>
      </w:tr>
      <w:tr w:rsidR="00706E24" w:rsidRPr="00EE6A52" w14:paraId="318941B7" w14:textId="77777777" w:rsidTr="00962CEC">
        <w:tc>
          <w:tcPr>
            <w:tcW w:w="9038" w:type="dxa"/>
            <w:tcBorders>
              <w:top w:val="single" w:sz="4" w:space="0" w:color="auto"/>
              <w:bottom w:val="nil"/>
            </w:tcBorders>
          </w:tcPr>
          <w:p w14:paraId="0684D919" w14:textId="77777777" w:rsidR="00706E24" w:rsidRPr="00EE6A52" w:rsidRDefault="00706E24" w:rsidP="00962CEC">
            <w:pPr>
              <w:pStyle w:val="HSCContentlevel1"/>
              <w:rPr>
                <w:b/>
              </w:rPr>
            </w:pPr>
            <w:r w:rsidRPr="00EE6A52">
              <w:t>general features of primary industries including their relationship to other industries</w:t>
            </w:r>
          </w:p>
        </w:tc>
      </w:tr>
      <w:tr w:rsidR="00706E24" w:rsidRPr="00EE6A52" w14:paraId="1DA25481" w14:textId="77777777" w:rsidTr="00962CEC">
        <w:tc>
          <w:tcPr>
            <w:tcW w:w="9038" w:type="dxa"/>
            <w:tcBorders>
              <w:top w:val="nil"/>
              <w:bottom w:val="nil"/>
            </w:tcBorders>
          </w:tcPr>
          <w:p w14:paraId="79AAD4B5" w14:textId="77777777" w:rsidR="00706E24" w:rsidRPr="00EE6A52" w:rsidRDefault="00706E24" w:rsidP="00962CEC">
            <w:pPr>
              <w:pStyle w:val="HSCContentlevel1"/>
              <w:spacing w:after="0"/>
            </w:pPr>
            <w:r w:rsidRPr="00EE6A52">
              <w:t>for sectors within primary industries:</w:t>
            </w:r>
          </w:p>
          <w:p w14:paraId="29AF0BAE" w14:textId="77777777" w:rsidR="00706E24" w:rsidRPr="00EE6A52" w:rsidRDefault="00706E24" w:rsidP="00600451">
            <w:pPr>
              <w:pStyle w:val="HSCcontentlevel2"/>
            </w:pPr>
            <w:r w:rsidRPr="00EE6A52">
              <w:t>primary role/function(s)</w:t>
            </w:r>
          </w:p>
          <w:p w14:paraId="3B5FE9A7" w14:textId="77777777" w:rsidR="00706E24" w:rsidRPr="00EE6A52" w:rsidRDefault="00706E24" w:rsidP="00600451">
            <w:pPr>
              <w:pStyle w:val="HSCcontentlevel2"/>
            </w:pPr>
            <w:r w:rsidRPr="00EE6A52">
              <w:t>product(s) and/or service(s) provided</w:t>
            </w:r>
          </w:p>
          <w:p w14:paraId="69938488" w14:textId="77777777" w:rsidR="00706E24" w:rsidRPr="00EE6A52" w:rsidRDefault="00706E24" w:rsidP="00600451">
            <w:pPr>
              <w:pStyle w:val="HSCcontentlevel2"/>
            </w:pPr>
            <w:r w:rsidRPr="00EE6A52">
              <w:t>occupational areas</w:t>
            </w:r>
          </w:p>
          <w:p w14:paraId="5B503F94" w14:textId="77777777" w:rsidR="00706E24" w:rsidRPr="00EE6A52" w:rsidRDefault="00706E24" w:rsidP="00600451">
            <w:pPr>
              <w:pStyle w:val="HSCcontentlevel2"/>
            </w:pPr>
            <w:r w:rsidRPr="00EE6A52">
              <w:t>examples of businesses/organisations</w:t>
            </w:r>
          </w:p>
          <w:p w14:paraId="30A3F95E" w14:textId="77777777" w:rsidR="00706E24" w:rsidRPr="00EE6A52" w:rsidRDefault="00706E24" w:rsidP="004414F0">
            <w:pPr>
              <w:pStyle w:val="HSCcontentlevel2"/>
              <w:spacing w:after="120"/>
            </w:pPr>
            <w:r w:rsidRPr="00EE6A52">
              <w:t>interrelationship between sectors</w:t>
            </w:r>
          </w:p>
        </w:tc>
      </w:tr>
      <w:tr w:rsidR="00706E24" w:rsidRPr="00EE6A52" w14:paraId="0424A094" w14:textId="77777777" w:rsidTr="00962CEC">
        <w:tc>
          <w:tcPr>
            <w:tcW w:w="9038" w:type="dxa"/>
            <w:tcBorders>
              <w:top w:val="nil"/>
              <w:bottom w:val="nil"/>
            </w:tcBorders>
          </w:tcPr>
          <w:p w14:paraId="7790AC08" w14:textId="77777777" w:rsidR="00706E24" w:rsidRPr="00EE6A52" w:rsidRDefault="00706E24" w:rsidP="00962CEC">
            <w:pPr>
              <w:pStyle w:val="HSCContentlevel1"/>
            </w:pPr>
            <w:r w:rsidRPr="00EE6A52">
              <w:t xml:space="preserve">organisational structures typical to primary industries workplaces </w:t>
            </w:r>
          </w:p>
        </w:tc>
      </w:tr>
      <w:tr w:rsidR="00706E24" w:rsidRPr="00EE6A52" w14:paraId="4C7456F1" w14:textId="77777777" w:rsidTr="00962CEC">
        <w:tc>
          <w:tcPr>
            <w:tcW w:w="9038" w:type="dxa"/>
            <w:tcBorders>
              <w:top w:val="nil"/>
              <w:bottom w:val="nil"/>
            </w:tcBorders>
          </w:tcPr>
          <w:p w14:paraId="0C30F003" w14:textId="77777777" w:rsidR="00706E24" w:rsidRPr="00EE6A52" w:rsidRDefault="00706E24" w:rsidP="00962CEC">
            <w:pPr>
              <w:pStyle w:val="HSCContentlevel1"/>
            </w:pPr>
            <w:r w:rsidRPr="00EE6A52">
              <w:t>primary role and duties performed by key personnel across primary industries sectors and a primary industries workplace</w:t>
            </w:r>
          </w:p>
        </w:tc>
      </w:tr>
      <w:tr w:rsidR="00706E24" w:rsidRPr="00EE6A52" w14:paraId="53A4A32D" w14:textId="77777777" w:rsidTr="00962CEC">
        <w:tc>
          <w:tcPr>
            <w:tcW w:w="9038" w:type="dxa"/>
            <w:tcBorders>
              <w:top w:val="nil"/>
              <w:bottom w:val="single" w:sz="4" w:space="0" w:color="auto"/>
            </w:tcBorders>
          </w:tcPr>
          <w:p w14:paraId="263829B4" w14:textId="77777777" w:rsidR="00706E24" w:rsidRPr="00EE6A52" w:rsidRDefault="00706E24" w:rsidP="00962CEC">
            <w:pPr>
              <w:pStyle w:val="HSCContentlevel1"/>
            </w:pPr>
            <w:r w:rsidRPr="00EE6A52">
              <w:t>current issues and trends affecting primary industries and implications for a primary industries workplace and own work practices</w:t>
            </w:r>
          </w:p>
        </w:tc>
      </w:tr>
      <w:tr w:rsidR="00706E24" w:rsidRPr="00EE6A52" w14:paraId="2DE786EC"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6E14C572" w14:textId="77777777" w:rsidR="00706E24" w:rsidRPr="00EE6A52" w:rsidRDefault="00706E24" w:rsidP="00962CEC">
            <w:pPr>
              <w:spacing w:before="120" w:after="120"/>
              <w:rPr>
                <w:b/>
                <w:bCs/>
                <w:color w:val="FFFFFF" w:themeColor="background1"/>
              </w:rPr>
            </w:pPr>
            <w:r w:rsidRPr="00EE6A52">
              <w:rPr>
                <w:b/>
                <w:bCs/>
                <w:color w:val="FFFFFF" w:themeColor="background1"/>
              </w:rPr>
              <w:t>working in the industry</w:t>
            </w:r>
          </w:p>
        </w:tc>
      </w:tr>
      <w:tr w:rsidR="00706E24" w:rsidRPr="00EE6A52" w14:paraId="16420D2E" w14:textId="77777777" w:rsidTr="00E71B98">
        <w:tc>
          <w:tcPr>
            <w:tcW w:w="9038" w:type="dxa"/>
            <w:tcBorders>
              <w:top w:val="single" w:sz="4" w:space="0" w:color="auto"/>
              <w:bottom w:val="nil"/>
            </w:tcBorders>
          </w:tcPr>
          <w:p w14:paraId="262FE3C7" w14:textId="77777777" w:rsidR="00706E24" w:rsidRPr="00EE6A52" w:rsidRDefault="00706E24" w:rsidP="00962CEC">
            <w:pPr>
              <w:pStyle w:val="HSCContentlevel1"/>
              <w:rPr>
                <w:b/>
              </w:rPr>
            </w:pPr>
            <w:r w:rsidRPr="00EE6A52">
              <w:t>the difference between legal and ethical</w:t>
            </w:r>
          </w:p>
        </w:tc>
      </w:tr>
      <w:tr w:rsidR="00706E24" w:rsidRPr="00EE6A52" w14:paraId="4D790A9B" w14:textId="77777777" w:rsidTr="00E71B98">
        <w:tc>
          <w:tcPr>
            <w:tcW w:w="9038" w:type="dxa"/>
            <w:tcBorders>
              <w:top w:val="nil"/>
              <w:bottom w:val="nil"/>
            </w:tcBorders>
          </w:tcPr>
          <w:p w14:paraId="7F0066EA" w14:textId="3AA4ECA3" w:rsidR="00E826C9" w:rsidRPr="00EE6A52" w:rsidRDefault="00706E24" w:rsidP="00E71B98">
            <w:pPr>
              <w:pStyle w:val="HSCContentlevel1"/>
              <w:rPr>
                <w:b/>
              </w:rPr>
            </w:pPr>
            <w:r w:rsidRPr="00EE6A52">
              <w:t>legal and ethical obligations of the primary industries worker</w:t>
            </w:r>
          </w:p>
        </w:tc>
      </w:tr>
      <w:tr w:rsidR="00E71B98" w:rsidRPr="00EE6A52" w14:paraId="23E19001" w14:textId="77777777" w:rsidTr="00E71B98">
        <w:tc>
          <w:tcPr>
            <w:tcW w:w="9038" w:type="dxa"/>
            <w:tcBorders>
              <w:top w:val="nil"/>
              <w:bottom w:val="single" w:sz="4" w:space="0" w:color="auto"/>
            </w:tcBorders>
          </w:tcPr>
          <w:p w14:paraId="31D06C90" w14:textId="699FAF98" w:rsidR="00E71B98" w:rsidRPr="00EE6A52" w:rsidRDefault="00E71B98" w:rsidP="00E71B98">
            <w:pPr>
              <w:pStyle w:val="HSCContentlevel1"/>
            </w:pPr>
            <w:r w:rsidRPr="00EE6A52">
              <w:t xml:space="preserve">difference between an act, regulation, code of practice, by-law and </w:t>
            </w:r>
            <w:r w:rsidRPr="00EE6A52">
              <w:rPr>
                <w:shd w:val="clear" w:color="auto" w:fill="FFFFFF" w:themeFill="background1"/>
              </w:rPr>
              <w:t>standard (Australian, industry and workplace)</w:t>
            </w:r>
          </w:p>
        </w:tc>
      </w:tr>
      <w:tr w:rsidR="00706E24" w:rsidRPr="00EE6A52" w14:paraId="779F2C56"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3798AFDB" w14:textId="77777777" w:rsidR="00706E24" w:rsidRPr="00EE6A52" w:rsidRDefault="00706E24" w:rsidP="0005046D">
            <w:pPr>
              <w:keepNext/>
              <w:spacing w:before="120" w:after="120"/>
              <w:rPr>
                <w:b/>
                <w:bCs/>
                <w:color w:val="FFFFFF" w:themeColor="background1"/>
              </w:rPr>
            </w:pPr>
            <w:r w:rsidRPr="00EE6A52">
              <w:rPr>
                <w:b/>
                <w:bCs/>
                <w:color w:val="FFFFFF" w:themeColor="background1"/>
              </w:rPr>
              <w:lastRenderedPageBreak/>
              <w:t>working in the industry, continued</w:t>
            </w:r>
          </w:p>
        </w:tc>
      </w:tr>
      <w:tr w:rsidR="00706E24" w:rsidRPr="00EE6A52" w14:paraId="1C0CF3F0" w14:textId="77777777" w:rsidTr="00962CEC">
        <w:tc>
          <w:tcPr>
            <w:tcW w:w="9038" w:type="dxa"/>
            <w:tcBorders>
              <w:top w:val="nil"/>
              <w:bottom w:val="nil"/>
            </w:tcBorders>
          </w:tcPr>
          <w:p w14:paraId="30468299" w14:textId="77777777" w:rsidR="00706E24" w:rsidRPr="00EE6A52" w:rsidRDefault="00706E24" w:rsidP="00962CEC">
            <w:pPr>
              <w:pStyle w:val="HSCContentlevel1"/>
            </w:pPr>
            <w:r w:rsidRPr="00EE6A52">
              <w:t>purpose and intent of legislative requirements relevant to the primary industries and a particular sector</w:t>
            </w:r>
          </w:p>
        </w:tc>
      </w:tr>
      <w:tr w:rsidR="00706E24" w:rsidRPr="00EE6A52" w14:paraId="1828F25B" w14:textId="77777777" w:rsidTr="00962CEC">
        <w:tc>
          <w:tcPr>
            <w:tcW w:w="9038" w:type="dxa"/>
            <w:tcBorders>
              <w:top w:val="nil"/>
              <w:bottom w:val="nil"/>
            </w:tcBorders>
          </w:tcPr>
          <w:p w14:paraId="37F6F530" w14:textId="3EFD5105" w:rsidR="00706E24" w:rsidRPr="00EE6A52" w:rsidRDefault="00706E24" w:rsidP="00962CEC">
            <w:pPr>
              <w:pStyle w:val="HSCContentlevel1"/>
            </w:pPr>
            <w:r w:rsidRPr="00EE6A52">
              <w:t>application of legislative requirements to a primary industries workplace and job role</w:t>
            </w:r>
          </w:p>
        </w:tc>
      </w:tr>
      <w:tr w:rsidR="00706E24" w:rsidRPr="00EE6A52" w14:paraId="1CED7D74" w14:textId="77777777" w:rsidTr="00962CEC">
        <w:tc>
          <w:tcPr>
            <w:tcW w:w="9038" w:type="dxa"/>
            <w:tcBorders>
              <w:top w:val="nil"/>
              <w:bottom w:val="nil"/>
            </w:tcBorders>
          </w:tcPr>
          <w:p w14:paraId="75E63E35" w14:textId="77777777" w:rsidR="00706E24" w:rsidRPr="00EE6A52" w:rsidRDefault="00706E24" w:rsidP="00962CEC">
            <w:pPr>
              <w:pStyle w:val="HSCContentlevel1"/>
            </w:pPr>
            <w:r w:rsidRPr="00EE6A52">
              <w:t>meaning of quality assurance and an overview of the role of employees</w:t>
            </w:r>
          </w:p>
        </w:tc>
      </w:tr>
      <w:tr w:rsidR="00706E24" w:rsidRPr="00EE6A52" w14:paraId="3CC7AFDD" w14:textId="77777777" w:rsidTr="00962CEC">
        <w:tc>
          <w:tcPr>
            <w:tcW w:w="9038" w:type="dxa"/>
            <w:tcBorders>
              <w:top w:val="nil"/>
              <w:bottom w:val="nil"/>
            </w:tcBorders>
          </w:tcPr>
          <w:p w14:paraId="5DF28AE7" w14:textId="77777777" w:rsidR="00706E24" w:rsidRPr="00EE6A52" w:rsidRDefault="00706E24" w:rsidP="00962CEC">
            <w:pPr>
              <w:pStyle w:val="HSCContentlevel1"/>
            </w:pPr>
            <w:r w:rsidRPr="00EE6A52">
              <w:t>purpose of occupational licensing and examples of licensing for the primary industries and their requirements</w:t>
            </w:r>
          </w:p>
        </w:tc>
      </w:tr>
      <w:tr w:rsidR="00706E24" w:rsidRPr="00EE6A52" w14:paraId="7FF285F0" w14:textId="77777777" w:rsidTr="00962CEC">
        <w:tc>
          <w:tcPr>
            <w:tcW w:w="9038" w:type="dxa"/>
            <w:tcBorders>
              <w:top w:val="nil"/>
              <w:bottom w:val="nil"/>
            </w:tcBorders>
          </w:tcPr>
          <w:p w14:paraId="53B272FF" w14:textId="77777777" w:rsidR="00706E24" w:rsidRPr="00EE6A52" w:rsidRDefault="00706E24" w:rsidP="00962CEC">
            <w:pPr>
              <w:pStyle w:val="HSCContentlevel1"/>
            </w:pPr>
            <w:r w:rsidRPr="00EE6A52">
              <w:t>consequences of failure to observe (non-compliance) legislative requirements, quality assurance processes and workplace policy, guidelines and procedures</w:t>
            </w:r>
          </w:p>
        </w:tc>
      </w:tr>
      <w:tr w:rsidR="00706E24" w:rsidRPr="00EE6A52" w14:paraId="7ABE1202" w14:textId="77777777" w:rsidTr="00962CEC">
        <w:tc>
          <w:tcPr>
            <w:tcW w:w="9038" w:type="dxa"/>
            <w:tcBorders>
              <w:top w:val="nil"/>
            </w:tcBorders>
          </w:tcPr>
          <w:p w14:paraId="16093835" w14:textId="77777777" w:rsidR="00706E24" w:rsidRPr="00EE6A52" w:rsidRDefault="00706E24" w:rsidP="00962CEC">
            <w:pPr>
              <w:pStyle w:val="HSCContentlevel1"/>
            </w:pPr>
            <w:r w:rsidRPr="00EE6A52">
              <w:t xml:space="preserve">connection between quality assurance and work practices </w:t>
            </w:r>
          </w:p>
        </w:tc>
      </w:tr>
      <w:tr w:rsidR="00706E24" w:rsidRPr="00EE6A52" w14:paraId="053883CD" w14:textId="77777777" w:rsidTr="00962CEC">
        <w:tc>
          <w:tcPr>
            <w:tcW w:w="9038" w:type="dxa"/>
            <w:tcBorders>
              <w:bottom w:val="single" w:sz="4" w:space="0" w:color="041E42"/>
            </w:tcBorders>
            <w:shd w:val="clear" w:color="auto" w:fill="041E42"/>
          </w:tcPr>
          <w:p w14:paraId="68C5BEE0" w14:textId="77777777" w:rsidR="00706E24" w:rsidRPr="00EE6A52" w:rsidRDefault="00706E24" w:rsidP="00962CEC">
            <w:pPr>
              <w:spacing w:before="120" w:after="120"/>
              <w:rPr>
                <w:b/>
                <w:bCs/>
                <w:color w:val="FFFFFF" w:themeColor="background1"/>
              </w:rPr>
            </w:pPr>
            <w:r w:rsidRPr="00EE6A52">
              <w:rPr>
                <w:b/>
                <w:bCs/>
                <w:color w:val="FFFFFF" w:themeColor="background1"/>
              </w:rPr>
              <w:t>employment</w:t>
            </w:r>
          </w:p>
        </w:tc>
      </w:tr>
      <w:tr w:rsidR="00706E24" w:rsidRPr="00EE6A52" w14:paraId="79FAA0F0" w14:textId="77777777" w:rsidTr="00962CEC">
        <w:tc>
          <w:tcPr>
            <w:tcW w:w="9038" w:type="dxa"/>
            <w:tcBorders>
              <w:top w:val="single" w:sz="4" w:space="0" w:color="041E42"/>
              <w:bottom w:val="nil"/>
            </w:tcBorders>
          </w:tcPr>
          <w:p w14:paraId="6424FC94" w14:textId="77777777" w:rsidR="00706E24" w:rsidRPr="00EE6A52" w:rsidRDefault="00706E24" w:rsidP="00962CEC">
            <w:pPr>
              <w:pStyle w:val="HSCContentlevel1"/>
            </w:pPr>
            <w:r w:rsidRPr="00EE6A52">
              <w:t>career pathways across primary industries and the knowledge and skills required for different job roles</w:t>
            </w:r>
          </w:p>
        </w:tc>
      </w:tr>
      <w:tr w:rsidR="00706E24" w:rsidRPr="00EE6A52" w14:paraId="51BAD1CE" w14:textId="77777777" w:rsidTr="00962CEC">
        <w:tc>
          <w:tcPr>
            <w:tcW w:w="9038" w:type="dxa"/>
            <w:tcBorders>
              <w:top w:val="nil"/>
              <w:bottom w:val="nil"/>
            </w:tcBorders>
          </w:tcPr>
          <w:p w14:paraId="1EFD1BF6" w14:textId="77777777" w:rsidR="00706E24" w:rsidRPr="00EE6A52" w:rsidRDefault="00706E24" w:rsidP="00962CEC">
            <w:pPr>
              <w:pStyle w:val="HSCContentlevel1"/>
              <w:spacing w:after="0"/>
            </w:pPr>
            <w:r w:rsidRPr="00EE6A52">
              <w:t>types of employment in the primary industries:</w:t>
            </w:r>
          </w:p>
          <w:p w14:paraId="6F26811C" w14:textId="77777777" w:rsidR="00706E24" w:rsidRPr="00EE6A52" w:rsidRDefault="00706E24" w:rsidP="00600451">
            <w:pPr>
              <w:pStyle w:val="HSCcontentlevel2"/>
            </w:pPr>
            <w:r w:rsidRPr="00EE6A52">
              <w:t>full-time</w:t>
            </w:r>
          </w:p>
          <w:p w14:paraId="3333F9B9" w14:textId="77777777" w:rsidR="00706E24" w:rsidRPr="00EE6A52" w:rsidRDefault="00706E24" w:rsidP="00600451">
            <w:pPr>
              <w:pStyle w:val="HSCcontentlevel2"/>
            </w:pPr>
            <w:r w:rsidRPr="00EE6A52">
              <w:t>part-time</w:t>
            </w:r>
          </w:p>
          <w:p w14:paraId="6BFFED12" w14:textId="77777777" w:rsidR="00706E24" w:rsidRPr="00EE6A52" w:rsidRDefault="00706E24" w:rsidP="00600451">
            <w:pPr>
              <w:pStyle w:val="HSCcontentlevel2"/>
            </w:pPr>
            <w:r w:rsidRPr="00EE6A52">
              <w:t>casual</w:t>
            </w:r>
          </w:p>
          <w:p w14:paraId="5436B496" w14:textId="77777777" w:rsidR="00706E24" w:rsidRPr="00EE6A52" w:rsidRDefault="00706E24" w:rsidP="004414F0">
            <w:pPr>
              <w:pStyle w:val="HSCcontentlevel2"/>
              <w:spacing w:after="120"/>
            </w:pPr>
            <w:r w:rsidRPr="00EE6A52">
              <w:t>contract</w:t>
            </w:r>
          </w:p>
        </w:tc>
      </w:tr>
      <w:tr w:rsidR="00706E24" w:rsidRPr="00EE6A52" w14:paraId="0175AB71" w14:textId="77777777" w:rsidTr="00962CEC">
        <w:tc>
          <w:tcPr>
            <w:tcW w:w="9038" w:type="dxa"/>
            <w:tcBorders>
              <w:top w:val="nil"/>
              <w:bottom w:val="nil"/>
            </w:tcBorders>
          </w:tcPr>
          <w:p w14:paraId="070FBA95" w14:textId="77777777" w:rsidR="00706E24" w:rsidRPr="00EE6A52" w:rsidRDefault="00706E24" w:rsidP="00962CEC">
            <w:pPr>
              <w:pStyle w:val="HSCContentlevel1"/>
            </w:pPr>
            <w:r w:rsidRPr="00EE6A52">
              <w:t xml:space="preserve">the difference between an award, agreement and contract and how they apply to workers in primary industries </w:t>
            </w:r>
          </w:p>
        </w:tc>
      </w:tr>
      <w:tr w:rsidR="00706E24" w:rsidRPr="00EE6A52" w14:paraId="74AD088D" w14:textId="77777777" w:rsidTr="00962CEC">
        <w:tc>
          <w:tcPr>
            <w:tcW w:w="9038" w:type="dxa"/>
            <w:tcBorders>
              <w:top w:val="nil"/>
              <w:bottom w:val="nil"/>
            </w:tcBorders>
          </w:tcPr>
          <w:p w14:paraId="1A3EC234" w14:textId="7A2AAA3F" w:rsidR="00706E24" w:rsidRPr="00EE6A52" w:rsidRDefault="00791248" w:rsidP="00962CEC">
            <w:pPr>
              <w:pStyle w:val="HSCContentlevel1"/>
            </w:pPr>
            <w:r w:rsidRPr="00EE6A52">
              <w:t>investigation of</w:t>
            </w:r>
            <w:r w:rsidR="00706E24" w:rsidRPr="00EE6A52">
              <w:t xml:space="preserve"> the employment terms and conditions for a primary industries job role</w:t>
            </w:r>
          </w:p>
        </w:tc>
      </w:tr>
      <w:tr w:rsidR="00706E24" w:rsidRPr="00EE6A52" w14:paraId="5645893F" w14:textId="77777777" w:rsidTr="00962CEC">
        <w:tc>
          <w:tcPr>
            <w:tcW w:w="9038" w:type="dxa"/>
            <w:tcBorders>
              <w:top w:val="nil"/>
              <w:bottom w:val="nil"/>
            </w:tcBorders>
          </w:tcPr>
          <w:p w14:paraId="2D2DEF64" w14:textId="77777777" w:rsidR="00706E24" w:rsidRPr="00EE6A52" w:rsidRDefault="00706E24" w:rsidP="00962CEC">
            <w:pPr>
              <w:pStyle w:val="HSCContentlevel1"/>
            </w:pPr>
            <w:r w:rsidRPr="00EE6A52">
              <w:t>working knowledge of employer and employee rights and responsibilities in relation to employment</w:t>
            </w:r>
          </w:p>
        </w:tc>
      </w:tr>
      <w:tr w:rsidR="00706E24" w:rsidRPr="00EE6A52" w14:paraId="0D53E937" w14:textId="77777777" w:rsidTr="00962CEC">
        <w:tc>
          <w:tcPr>
            <w:tcW w:w="9038" w:type="dxa"/>
            <w:tcBorders>
              <w:top w:val="nil"/>
              <w:bottom w:val="nil"/>
            </w:tcBorders>
          </w:tcPr>
          <w:p w14:paraId="44AF1F63" w14:textId="77777777" w:rsidR="00706E24" w:rsidRPr="00EE6A52" w:rsidRDefault="00706E24" w:rsidP="00962CEC">
            <w:pPr>
              <w:pStyle w:val="HSCContentlevel1"/>
            </w:pPr>
            <w:r w:rsidRPr="00EE6A52">
              <w:t>purpose and value of a code of conduct for the primary industries industry and worker</w:t>
            </w:r>
          </w:p>
        </w:tc>
      </w:tr>
      <w:tr w:rsidR="00706E24" w:rsidRPr="00EE6A52" w14:paraId="70F30A97" w14:textId="77777777" w:rsidTr="00962CEC">
        <w:tc>
          <w:tcPr>
            <w:tcW w:w="9038" w:type="dxa"/>
            <w:tcBorders>
              <w:top w:val="nil"/>
              <w:bottom w:val="single" w:sz="4" w:space="0" w:color="auto"/>
            </w:tcBorders>
          </w:tcPr>
          <w:p w14:paraId="6726AB0F" w14:textId="77777777" w:rsidR="00706E24" w:rsidRPr="00EE6A52" w:rsidRDefault="00706E24" w:rsidP="00962CEC">
            <w:pPr>
              <w:pStyle w:val="HSCContentlevel1"/>
              <w:spacing w:after="0"/>
            </w:pPr>
            <w:r w:rsidRPr="00EE6A52">
              <w:t xml:space="preserve">primary role/function(s) of a range of key industry bodies for both employers and employees: </w:t>
            </w:r>
          </w:p>
          <w:p w14:paraId="517D549C" w14:textId="77777777" w:rsidR="00706E24" w:rsidRPr="00EE6A52" w:rsidRDefault="00706E24" w:rsidP="00600451">
            <w:pPr>
              <w:pStyle w:val="HSCcontentlevel2"/>
            </w:pPr>
            <w:r w:rsidRPr="00EE6A52">
              <w:t>employer and employee groups</w:t>
            </w:r>
          </w:p>
          <w:p w14:paraId="5023CFAB" w14:textId="77777777" w:rsidR="00706E24" w:rsidRPr="00EE6A52" w:rsidRDefault="00706E24" w:rsidP="00600451">
            <w:pPr>
              <w:pStyle w:val="HSCcontentlevel2"/>
            </w:pPr>
            <w:r w:rsidRPr="00EE6A52">
              <w:t>industry groups</w:t>
            </w:r>
          </w:p>
          <w:p w14:paraId="08E2BBA6" w14:textId="77777777" w:rsidR="00706E24" w:rsidRPr="00EE6A52" w:rsidRDefault="00706E24" w:rsidP="00600451">
            <w:pPr>
              <w:pStyle w:val="HSCcontentlevel2"/>
            </w:pPr>
            <w:r w:rsidRPr="00EE6A52">
              <w:t>unions</w:t>
            </w:r>
          </w:p>
          <w:p w14:paraId="7D4591B0" w14:textId="77777777" w:rsidR="00706E24" w:rsidRPr="00EE6A52" w:rsidRDefault="00706E24" w:rsidP="004414F0">
            <w:pPr>
              <w:pStyle w:val="HSCcontentlevel2"/>
              <w:spacing w:after="120"/>
            </w:pPr>
            <w:r w:rsidRPr="00EE6A52">
              <w:t>training</w:t>
            </w:r>
          </w:p>
        </w:tc>
      </w:tr>
      <w:tr w:rsidR="00706E24" w:rsidRPr="00EE6A52" w14:paraId="51E241CD" w14:textId="77777777" w:rsidTr="00A0708F">
        <w:tc>
          <w:tcPr>
            <w:tcW w:w="9038" w:type="dxa"/>
            <w:tcBorders>
              <w:top w:val="single" w:sz="4" w:space="0" w:color="auto"/>
              <w:left w:val="single" w:sz="4" w:space="0" w:color="auto"/>
              <w:bottom w:val="single" w:sz="4" w:space="0" w:color="auto"/>
              <w:right w:val="single" w:sz="4" w:space="0" w:color="auto"/>
            </w:tcBorders>
            <w:shd w:val="clear" w:color="auto" w:fill="041E42"/>
          </w:tcPr>
          <w:p w14:paraId="36EA3439" w14:textId="77777777" w:rsidR="00706E24" w:rsidRPr="00EE6A52" w:rsidRDefault="00706E24" w:rsidP="00962CEC">
            <w:pPr>
              <w:spacing w:before="120" w:after="120"/>
              <w:rPr>
                <w:b/>
                <w:bCs/>
                <w:color w:val="FFFFFF" w:themeColor="background1"/>
              </w:rPr>
            </w:pPr>
            <w:r w:rsidRPr="00EE6A52">
              <w:rPr>
                <w:b/>
                <w:bCs/>
                <w:color w:val="FFFFFF" w:themeColor="background1"/>
              </w:rPr>
              <w:t>primary industries worker</w:t>
            </w:r>
          </w:p>
        </w:tc>
      </w:tr>
      <w:tr w:rsidR="00706E24" w:rsidRPr="00EE6A52" w14:paraId="2E9AD314" w14:textId="77777777" w:rsidTr="00A0708F">
        <w:tc>
          <w:tcPr>
            <w:tcW w:w="9038" w:type="dxa"/>
            <w:tcBorders>
              <w:top w:val="single" w:sz="4" w:space="0" w:color="auto"/>
              <w:bottom w:val="nil"/>
            </w:tcBorders>
            <w:shd w:val="clear" w:color="auto" w:fill="auto"/>
          </w:tcPr>
          <w:p w14:paraId="7003402B" w14:textId="77777777" w:rsidR="00706E24" w:rsidRPr="00EE6A52" w:rsidRDefault="00706E24" w:rsidP="00962CEC">
            <w:pPr>
              <w:pStyle w:val="HSCContentlevel1"/>
              <w:spacing w:after="0"/>
            </w:pPr>
            <w:r w:rsidRPr="00EE6A52">
              <w:t>primary industries worker:</w:t>
            </w:r>
          </w:p>
          <w:p w14:paraId="47C1A4A3" w14:textId="77777777" w:rsidR="00706E24" w:rsidRPr="00EE6A52" w:rsidRDefault="00706E24" w:rsidP="00600451">
            <w:pPr>
              <w:pStyle w:val="HSCcontentlevel2"/>
            </w:pPr>
            <w:r w:rsidRPr="00EE6A52">
              <w:t>personal attributes and work ethic valued by the industry</w:t>
            </w:r>
          </w:p>
          <w:p w14:paraId="6AD5D428" w14:textId="77777777" w:rsidR="00706E24" w:rsidRPr="00EE6A52" w:rsidRDefault="00706E24" w:rsidP="00600451">
            <w:pPr>
              <w:pStyle w:val="HSCcontentlevel2"/>
            </w:pPr>
            <w:r w:rsidRPr="00EE6A52">
              <w:t>interpersonal skills beneficial to an individual working in a primary industries workplace</w:t>
            </w:r>
          </w:p>
          <w:p w14:paraId="019B7191" w14:textId="77777777" w:rsidR="007B779E" w:rsidRPr="00EE6A52" w:rsidRDefault="00706E24" w:rsidP="00600451">
            <w:pPr>
              <w:pStyle w:val="HSCcontentlevel2"/>
            </w:pPr>
            <w:r w:rsidRPr="00EE6A52">
              <w:t>importance of personal presentation and standards of personal hygiene</w:t>
            </w:r>
          </w:p>
          <w:p w14:paraId="4360686B" w14:textId="77777777" w:rsidR="00A0708F" w:rsidRPr="00EE6A52" w:rsidRDefault="00A0708F" w:rsidP="00600451">
            <w:pPr>
              <w:pStyle w:val="HSCcontentlevel2"/>
            </w:pPr>
            <w:r w:rsidRPr="00EE6A52">
              <w:t>presentation standards for a primary industries workplace and job role</w:t>
            </w:r>
          </w:p>
          <w:p w14:paraId="283905A8" w14:textId="6492B92C" w:rsidR="00A0708F" w:rsidRPr="00EE6A52" w:rsidRDefault="00A0708F" w:rsidP="004414F0">
            <w:pPr>
              <w:pStyle w:val="HSCcontentlevel2"/>
              <w:spacing w:after="120"/>
            </w:pPr>
            <w:r w:rsidRPr="00EE6A52">
              <w:t>behaviour to support a safe and sustainable primary industries work environment</w:t>
            </w:r>
          </w:p>
        </w:tc>
      </w:tr>
      <w:tr w:rsidR="00706E24" w:rsidRPr="00EE6A52" w14:paraId="57D678B2" w14:textId="77777777" w:rsidTr="00A0708F">
        <w:tc>
          <w:tcPr>
            <w:tcW w:w="9038" w:type="dxa"/>
            <w:tcBorders>
              <w:top w:val="nil"/>
              <w:bottom w:val="single" w:sz="4" w:space="0" w:color="041E42"/>
            </w:tcBorders>
            <w:shd w:val="clear" w:color="auto" w:fill="auto"/>
          </w:tcPr>
          <w:p w14:paraId="1E024324" w14:textId="3590A930" w:rsidR="00A0708F" w:rsidRPr="00EE6A52" w:rsidRDefault="00706E24" w:rsidP="00B53FBA">
            <w:pPr>
              <w:pStyle w:val="HSCContentlevel1"/>
            </w:pPr>
            <w:r w:rsidRPr="00EE6A52">
              <w:t>how personal values, opinions and ethics can affect everyday work</w:t>
            </w:r>
          </w:p>
        </w:tc>
      </w:tr>
      <w:tr w:rsidR="00A0708F" w:rsidRPr="00EE6A52" w14:paraId="7EC00D8B" w14:textId="77777777" w:rsidTr="00A0708F">
        <w:tc>
          <w:tcPr>
            <w:tcW w:w="9038" w:type="dxa"/>
            <w:tcBorders>
              <w:top w:val="single" w:sz="4" w:space="0" w:color="041E42"/>
              <w:left w:val="single" w:sz="4" w:space="0" w:color="auto"/>
              <w:bottom w:val="single" w:sz="4" w:space="0" w:color="auto"/>
              <w:right w:val="single" w:sz="4" w:space="0" w:color="auto"/>
            </w:tcBorders>
            <w:shd w:val="clear" w:color="auto" w:fill="041E42"/>
          </w:tcPr>
          <w:p w14:paraId="25BA7FA8" w14:textId="77777777" w:rsidR="00A0708F" w:rsidRPr="00EE6A52" w:rsidRDefault="00A0708F" w:rsidP="0005046D">
            <w:pPr>
              <w:keepNext/>
              <w:spacing w:before="120" w:after="120"/>
              <w:rPr>
                <w:b/>
                <w:bCs/>
                <w:color w:val="FFFFFF" w:themeColor="background1"/>
              </w:rPr>
            </w:pPr>
            <w:r w:rsidRPr="00EE6A52">
              <w:rPr>
                <w:b/>
                <w:bCs/>
                <w:color w:val="FFFFFF" w:themeColor="background1"/>
              </w:rPr>
              <w:lastRenderedPageBreak/>
              <w:t>primary industries worker, continued</w:t>
            </w:r>
          </w:p>
        </w:tc>
      </w:tr>
      <w:tr w:rsidR="00706E24" w:rsidRPr="00EE6A52" w14:paraId="0A0D660E" w14:textId="77777777" w:rsidTr="00962CEC">
        <w:tc>
          <w:tcPr>
            <w:tcW w:w="9038" w:type="dxa"/>
            <w:tcBorders>
              <w:top w:val="nil"/>
              <w:bottom w:val="nil"/>
            </w:tcBorders>
            <w:shd w:val="clear" w:color="auto" w:fill="auto"/>
          </w:tcPr>
          <w:p w14:paraId="59E11C7B" w14:textId="77777777" w:rsidR="00706E24" w:rsidRPr="00EE6A52" w:rsidRDefault="00706E24" w:rsidP="00962CEC">
            <w:pPr>
              <w:pStyle w:val="HSCContentlevel1"/>
              <w:spacing w:after="0"/>
            </w:pPr>
            <w:r w:rsidRPr="00EE6A52">
              <w:t>duties and responsibilities:</w:t>
            </w:r>
          </w:p>
          <w:p w14:paraId="2C0E7007" w14:textId="77777777" w:rsidR="00706E24" w:rsidRPr="00EE6A52" w:rsidRDefault="00706E24" w:rsidP="00600451">
            <w:pPr>
              <w:pStyle w:val="HSCcontentlevel2"/>
            </w:pPr>
            <w:r w:rsidRPr="00EE6A52">
              <w:t>for a job role within primary industries</w:t>
            </w:r>
          </w:p>
          <w:p w14:paraId="40EC921D" w14:textId="77777777" w:rsidR="00706E24" w:rsidRPr="00EE6A52" w:rsidRDefault="00706E24" w:rsidP="00600451">
            <w:pPr>
              <w:pStyle w:val="HSCcontentlevel2"/>
            </w:pPr>
            <w:r w:rsidRPr="00EE6A52">
              <w:t>relationship between an individual worker and the team/work group</w:t>
            </w:r>
          </w:p>
          <w:p w14:paraId="4EAE26A5" w14:textId="77777777" w:rsidR="00706E24" w:rsidRPr="00EE6A52" w:rsidRDefault="00706E24" w:rsidP="004414F0">
            <w:pPr>
              <w:pStyle w:val="HSCcontentlevel2"/>
              <w:spacing w:after="120"/>
            </w:pPr>
            <w:r w:rsidRPr="00EE6A52">
              <w:t>differences between individual and workplace goals and plans</w:t>
            </w:r>
          </w:p>
        </w:tc>
      </w:tr>
      <w:tr w:rsidR="00706E24" w:rsidRPr="00EE6A52" w14:paraId="71200F37" w14:textId="77777777" w:rsidTr="00962CEC">
        <w:tc>
          <w:tcPr>
            <w:tcW w:w="9038" w:type="dxa"/>
            <w:tcBorders>
              <w:top w:val="nil"/>
              <w:bottom w:val="single" w:sz="4" w:space="0" w:color="auto"/>
            </w:tcBorders>
            <w:shd w:val="clear" w:color="auto" w:fill="auto"/>
          </w:tcPr>
          <w:p w14:paraId="3F10DFF5" w14:textId="77777777" w:rsidR="00706E24" w:rsidRPr="00EE6A52" w:rsidRDefault="00706E24" w:rsidP="00962CEC">
            <w:pPr>
              <w:pStyle w:val="HSCContentlevel1"/>
              <w:spacing w:after="0"/>
            </w:pPr>
            <w:r w:rsidRPr="00EE6A52">
              <w:t>feedback:</w:t>
            </w:r>
          </w:p>
          <w:p w14:paraId="056C8EAD" w14:textId="77777777" w:rsidR="00706E24" w:rsidRPr="00EE6A52" w:rsidRDefault="00706E24" w:rsidP="00600451">
            <w:pPr>
              <w:pStyle w:val="HSCcontentlevel2"/>
            </w:pPr>
            <w:r w:rsidRPr="00EE6A52">
              <w:t>value of feedback to an individual worker, the workplace and the industry</w:t>
            </w:r>
          </w:p>
          <w:p w14:paraId="30AA4011" w14:textId="77777777" w:rsidR="00706E24" w:rsidRPr="00EE6A52" w:rsidRDefault="00706E24" w:rsidP="00600451">
            <w:pPr>
              <w:pStyle w:val="HSCcontentlevel2"/>
            </w:pPr>
            <w:r w:rsidRPr="00EE6A52">
              <w:t>types of feedback:</w:t>
            </w:r>
          </w:p>
          <w:p w14:paraId="0E688F04" w14:textId="77777777" w:rsidR="00706E24" w:rsidRPr="00EE6A52" w:rsidRDefault="00706E24" w:rsidP="00600451">
            <w:pPr>
              <w:pStyle w:val="HSCcontentlevel3"/>
            </w:pPr>
            <w:r w:rsidRPr="00EE6A52">
              <w:t>personal reflection</w:t>
            </w:r>
          </w:p>
          <w:p w14:paraId="5C4340D4" w14:textId="77777777" w:rsidR="00706E24" w:rsidRPr="00EE6A52" w:rsidRDefault="00706E24" w:rsidP="00600451">
            <w:pPr>
              <w:pStyle w:val="HSCcontentlevel3"/>
            </w:pPr>
            <w:r w:rsidRPr="00EE6A52">
              <w:t>formal and informal</w:t>
            </w:r>
          </w:p>
          <w:p w14:paraId="1B1ADD95" w14:textId="77777777" w:rsidR="00706E24" w:rsidRPr="00EE6A52" w:rsidRDefault="00706E24" w:rsidP="00600451">
            <w:pPr>
              <w:pStyle w:val="HSCcontentlevel3"/>
            </w:pPr>
            <w:r w:rsidRPr="00EE6A52">
              <w:t>direct and indirect</w:t>
            </w:r>
          </w:p>
          <w:p w14:paraId="70B36B6D" w14:textId="77777777" w:rsidR="00706E24" w:rsidRPr="00EE6A52" w:rsidRDefault="00706E24" w:rsidP="00600451">
            <w:pPr>
              <w:pStyle w:val="HSCcontentlevel2"/>
            </w:pPr>
            <w:r w:rsidRPr="00EE6A52">
              <w:t>strategies for obtaining and interpreting feedback from supervisor(s), colleagues and clients</w:t>
            </w:r>
          </w:p>
          <w:p w14:paraId="2E2D2DAF" w14:textId="77777777" w:rsidR="00706E24" w:rsidRPr="00EE6A52" w:rsidRDefault="00706E24" w:rsidP="00600451">
            <w:pPr>
              <w:pStyle w:val="HSCcontentlevel2"/>
            </w:pPr>
            <w:r w:rsidRPr="00EE6A52">
              <w:t>dealing with positive feedback and negative feedback</w:t>
            </w:r>
          </w:p>
          <w:p w14:paraId="163E5A6F" w14:textId="77777777" w:rsidR="00706E24" w:rsidRPr="00EE6A52" w:rsidRDefault="00706E24" w:rsidP="004414F0">
            <w:pPr>
              <w:pStyle w:val="HSCcontentlevel2"/>
              <w:spacing w:after="120"/>
            </w:pPr>
            <w:r w:rsidRPr="00EE6A52">
              <w:t>responsibility of a worker to use personal reflection, seek and provide feedback and improve</w:t>
            </w:r>
          </w:p>
        </w:tc>
      </w:tr>
      <w:tr w:rsidR="00706E24" w:rsidRPr="00EE6A52" w14:paraId="45EAF915"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75F4A857" w14:textId="77777777" w:rsidR="00706E24" w:rsidRPr="00EE6A52" w:rsidRDefault="00706E24" w:rsidP="00962CEC">
            <w:pPr>
              <w:spacing w:before="120" w:after="120"/>
              <w:rPr>
                <w:b/>
                <w:bCs/>
                <w:color w:val="FFFFFF" w:themeColor="background1"/>
              </w:rPr>
            </w:pPr>
            <w:r w:rsidRPr="00EE6A52">
              <w:rPr>
                <w:b/>
                <w:bCs/>
                <w:color w:val="FFFFFF" w:themeColor="background1"/>
              </w:rPr>
              <w:t>work practices</w:t>
            </w:r>
          </w:p>
        </w:tc>
      </w:tr>
      <w:tr w:rsidR="00706E24" w:rsidRPr="00EE6A52" w14:paraId="753ABB5A" w14:textId="77777777" w:rsidTr="00962CEC">
        <w:tc>
          <w:tcPr>
            <w:tcW w:w="9038" w:type="dxa"/>
            <w:tcBorders>
              <w:top w:val="single" w:sz="4" w:space="0" w:color="auto"/>
              <w:bottom w:val="nil"/>
            </w:tcBorders>
            <w:shd w:val="clear" w:color="auto" w:fill="auto"/>
          </w:tcPr>
          <w:p w14:paraId="62626E9F" w14:textId="77777777" w:rsidR="00706E24" w:rsidRPr="00EE6A52" w:rsidRDefault="00706E24" w:rsidP="00A0708F">
            <w:pPr>
              <w:pStyle w:val="HSCContentlevel1"/>
            </w:pPr>
            <w:r w:rsidRPr="00EE6A52">
              <w:t>an understanding that work practices and experiences differ between workplaces</w:t>
            </w:r>
          </w:p>
        </w:tc>
      </w:tr>
      <w:tr w:rsidR="00706E24" w:rsidRPr="00EE6A52" w14:paraId="4ABED234" w14:textId="77777777" w:rsidTr="00962CEC">
        <w:tc>
          <w:tcPr>
            <w:tcW w:w="9038" w:type="dxa"/>
            <w:tcBorders>
              <w:top w:val="nil"/>
              <w:bottom w:val="nil"/>
            </w:tcBorders>
            <w:shd w:val="clear" w:color="auto" w:fill="auto"/>
          </w:tcPr>
          <w:p w14:paraId="6932539E" w14:textId="77777777" w:rsidR="00706E24" w:rsidRPr="00EE6A52" w:rsidRDefault="00706E24" w:rsidP="00A0708F">
            <w:pPr>
              <w:pStyle w:val="HSCContentlevel1"/>
            </w:pPr>
            <w:r w:rsidRPr="00EE6A52">
              <w:t>appreciate the value of work standards</w:t>
            </w:r>
          </w:p>
        </w:tc>
      </w:tr>
      <w:tr w:rsidR="00706E24" w:rsidRPr="00EE6A52" w14:paraId="40B7EF49" w14:textId="77777777" w:rsidTr="00962CEC">
        <w:tc>
          <w:tcPr>
            <w:tcW w:w="9038" w:type="dxa"/>
            <w:tcBorders>
              <w:top w:val="nil"/>
              <w:bottom w:val="nil"/>
            </w:tcBorders>
            <w:shd w:val="clear" w:color="auto" w:fill="auto"/>
          </w:tcPr>
          <w:p w14:paraId="1592EDC2" w14:textId="77777777" w:rsidR="00706E24" w:rsidRPr="00EE6A52" w:rsidRDefault="00706E24" w:rsidP="00A0708F">
            <w:pPr>
              <w:pStyle w:val="HSCContentlevel1"/>
            </w:pPr>
            <w:r w:rsidRPr="00EE6A52">
              <w:t>work standards for primary industries, and a primary industries workplace and job role</w:t>
            </w:r>
          </w:p>
        </w:tc>
      </w:tr>
      <w:tr w:rsidR="00706E24" w:rsidRPr="00EE6A52" w14:paraId="69CEEA9D" w14:textId="77777777" w:rsidTr="00962CEC">
        <w:tc>
          <w:tcPr>
            <w:tcW w:w="9038" w:type="dxa"/>
            <w:tcBorders>
              <w:top w:val="nil"/>
              <w:bottom w:val="nil"/>
            </w:tcBorders>
            <w:shd w:val="clear" w:color="auto" w:fill="auto"/>
          </w:tcPr>
          <w:p w14:paraId="6B63AC1E" w14:textId="77777777" w:rsidR="00706E24" w:rsidRPr="00EE6A52" w:rsidRDefault="00706E24" w:rsidP="00A0708F">
            <w:pPr>
              <w:pStyle w:val="HSCContentlevel1"/>
            </w:pPr>
            <w:r w:rsidRPr="00EE6A52">
              <w:t>implications of non-compliance to work standards</w:t>
            </w:r>
          </w:p>
        </w:tc>
      </w:tr>
      <w:tr w:rsidR="00706E24" w:rsidRPr="00EE6A52" w14:paraId="4E9FC636" w14:textId="77777777" w:rsidTr="00962CEC">
        <w:tc>
          <w:tcPr>
            <w:tcW w:w="9038" w:type="dxa"/>
            <w:tcBorders>
              <w:top w:val="nil"/>
              <w:bottom w:val="nil"/>
            </w:tcBorders>
            <w:shd w:val="clear" w:color="auto" w:fill="auto"/>
          </w:tcPr>
          <w:p w14:paraId="420B82A5" w14:textId="77777777" w:rsidR="00706E24" w:rsidRPr="00EE6A52" w:rsidRDefault="00706E24" w:rsidP="00A0708F">
            <w:pPr>
              <w:pStyle w:val="HSCContentlevel1"/>
            </w:pPr>
            <w:r w:rsidRPr="00EE6A52">
              <w:t>effect of poor work practices on colleagues, the workplace and the industry</w:t>
            </w:r>
          </w:p>
        </w:tc>
      </w:tr>
      <w:tr w:rsidR="00706E24" w:rsidRPr="00EE6A52" w14:paraId="7AA9FFF2" w14:textId="77777777" w:rsidTr="00962CEC">
        <w:tc>
          <w:tcPr>
            <w:tcW w:w="9038" w:type="dxa"/>
            <w:tcBorders>
              <w:top w:val="nil"/>
              <w:bottom w:val="nil"/>
            </w:tcBorders>
            <w:shd w:val="clear" w:color="auto" w:fill="auto"/>
          </w:tcPr>
          <w:p w14:paraId="6283F063" w14:textId="77777777" w:rsidR="00706E24" w:rsidRPr="00EE6A52" w:rsidRDefault="00706E24" w:rsidP="00A0708F">
            <w:pPr>
              <w:pStyle w:val="HSCContentlevel1"/>
            </w:pPr>
            <w:r w:rsidRPr="00EE6A52">
              <w:t>access and use a range of sources containing information relating to work responsibilities (work instructions)</w:t>
            </w:r>
          </w:p>
        </w:tc>
      </w:tr>
      <w:tr w:rsidR="00706E24" w:rsidRPr="00EE6A52" w14:paraId="5C21CEC9" w14:textId="77777777" w:rsidTr="00962CEC">
        <w:tc>
          <w:tcPr>
            <w:tcW w:w="9038" w:type="dxa"/>
            <w:tcBorders>
              <w:top w:val="nil"/>
              <w:bottom w:val="nil"/>
            </w:tcBorders>
            <w:shd w:val="clear" w:color="auto" w:fill="auto"/>
          </w:tcPr>
          <w:p w14:paraId="66CCDC06" w14:textId="77777777" w:rsidR="00706E24" w:rsidRPr="00EE6A52" w:rsidRDefault="00706E24" w:rsidP="00A0708F">
            <w:pPr>
              <w:pStyle w:val="HSCContentlevel1"/>
            </w:pPr>
            <w:r w:rsidRPr="00EE6A52">
              <w:t>strategies for understanding and clarifying work instructions</w:t>
            </w:r>
          </w:p>
        </w:tc>
      </w:tr>
      <w:tr w:rsidR="00706E24" w:rsidRPr="00EE6A52" w14:paraId="589F3B11" w14:textId="77777777" w:rsidTr="00962CEC">
        <w:tc>
          <w:tcPr>
            <w:tcW w:w="9038" w:type="dxa"/>
            <w:tcBorders>
              <w:top w:val="nil"/>
              <w:bottom w:val="nil"/>
            </w:tcBorders>
            <w:shd w:val="clear" w:color="auto" w:fill="auto"/>
          </w:tcPr>
          <w:p w14:paraId="1806D17C" w14:textId="77777777" w:rsidR="00706E24" w:rsidRPr="00EE6A52" w:rsidRDefault="00706E24" w:rsidP="00A0708F">
            <w:pPr>
              <w:pStyle w:val="HSCContentlevel1"/>
            </w:pPr>
            <w:r w:rsidRPr="00EE6A52">
              <w:t>a range of opportunities to read, interpret and follow instructions for a range of work tasks of varying degrees of difficulty</w:t>
            </w:r>
          </w:p>
        </w:tc>
      </w:tr>
      <w:tr w:rsidR="00706E24" w:rsidRPr="00EE6A52" w14:paraId="62AE1CFE" w14:textId="77777777" w:rsidTr="00962CEC">
        <w:tc>
          <w:tcPr>
            <w:tcW w:w="9038" w:type="dxa"/>
            <w:tcBorders>
              <w:top w:val="nil"/>
              <w:bottom w:val="nil"/>
            </w:tcBorders>
            <w:shd w:val="clear" w:color="auto" w:fill="auto"/>
          </w:tcPr>
          <w:p w14:paraId="6FA9DDC7" w14:textId="77777777" w:rsidR="00706E24" w:rsidRPr="00EE6A52" w:rsidRDefault="00706E24" w:rsidP="00A0708F">
            <w:pPr>
              <w:pStyle w:val="HSCContentlevel1"/>
            </w:pPr>
            <w:r w:rsidRPr="00EE6A52">
              <w:t>difference between time management and task management</w:t>
            </w:r>
          </w:p>
        </w:tc>
      </w:tr>
      <w:tr w:rsidR="00706E24" w:rsidRPr="00EE6A52" w14:paraId="16719789" w14:textId="77777777" w:rsidTr="00A0708F">
        <w:tc>
          <w:tcPr>
            <w:tcW w:w="9038" w:type="dxa"/>
            <w:tcBorders>
              <w:top w:val="nil"/>
              <w:bottom w:val="nil"/>
            </w:tcBorders>
            <w:shd w:val="clear" w:color="auto" w:fill="auto"/>
          </w:tcPr>
          <w:p w14:paraId="4C9B264C" w14:textId="77777777" w:rsidR="00706E24" w:rsidRPr="00EE6A52" w:rsidRDefault="00706E24" w:rsidP="00A0708F">
            <w:pPr>
              <w:pStyle w:val="HSCContentlevel1"/>
              <w:spacing w:after="0"/>
            </w:pPr>
            <w:r w:rsidRPr="00EE6A52">
              <w:t>time management and task management:</w:t>
            </w:r>
          </w:p>
          <w:p w14:paraId="77190C45" w14:textId="77777777" w:rsidR="00706E24" w:rsidRPr="00EE6A52" w:rsidRDefault="00706E24" w:rsidP="00600451">
            <w:pPr>
              <w:pStyle w:val="HSCcontentlevel2"/>
            </w:pPr>
            <w:r w:rsidRPr="00EE6A52">
              <w:t>principles</w:t>
            </w:r>
          </w:p>
          <w:p w14:paraId="16F8AB08" w14:textId="77777777" w:rsidR="00706E24" w:rsidRPr="00EE6A52" w:rsidRDefault="00706E24" w:rsidP="00600451">
            <w:pPr>
              <w:pStyle w:val="HSCcontentlevel2"/>
            </w:pPr>
            <w:r w:rsidRPr="00EE6A52">
              <w:t>techniques</w:t>
            </w:r>
          </w:p>
          <w:p w14:paraId="5CC5FE0A" w14:textId="77777777" w:rsidR="00706E24" w:rsidRPr="00EE6A52" w:rsidRDefault="00706E24" w:rsidP="00600451">
            <w:pPr>
              <w:pStyle w:val="HSCcontentlevel2"/>
            </w:pPr>
            <w:r w:rsidRPr="00EE6A52">
              <w:t>prioritising</w:t>
            </w:r>
          </w:p>
          <w:p w14:paraId="32AF9EF3" w14:textId="77777777" w:rsidR="00706E24" w:rsidRPr="00EE6A52" w:rsidRDefault="00706E24" w:rsidP="004414F0">
            <w:pPr>
              <w:pStyle w:val="HSCcontentlevel2"/>
              <w:spacing w:after="120"/>
            </w:pPr>
            <w:r w:rsidRPr="00EE6A52">
              <w:t>constraints</w:t>
            </w:r>
          </w:p>
        </w:tc>
      </w:tr>
      <w:tr w:rsidR="00706E24" w:rsidRPr="00EE6A52" w14:paraId="44A0EC82" w14:textId="77777777" w:rsidTr="00512C71">
        <w:tc>
          <w:tcPr>
            <w:tcW w:w="9038" w:type="dxa"/>
            <w:tcBorders>
              <w:top w:val="nil"/>
              <w:bottom w:val="nil"/>
            </w:tcBorders>
            <w:shd w:val="clear" w:color="auto" w:fill="auto"/>
          </w:tcPr>
          <w:p w14:paraId="1ECF32A5" w14:textId="77777777" w:rsidR="00706E24" w:rsidRPr="00EE6A52" w:rsidRDefault="00706E24" w:rsidP="00A0708F">
            <w:pPr>
              <w:pStyle w:val="HSCContentlevel1"/>
              <w:spacing w:before="100" w:after="0"/>
            </w:pPr>
            <w:r w:rsidRPr="00EE6A52">
              <w:t>work sequencing (task management):</w:t>
            </w:r>
          </w:p>
          <w:p w14:paraId="0DD6AF8C" w14:textId="368B958E" w:rsidR="00706E24" w:rsidRPr="00EE6A52" w:rsidRDefault="00706E24" w:rsidP="00600451">
            <w:pPr>
              <w:pStyle w:val="HSCcontentlevel2"/>
            </w:pPr>
            <w:r w:rsidRPr="00EE6A52">
              <w:t>receiv</w:t>
            </w:r>
            <w:r w:rsidR="00B53FBA" w:rsidRPr="00EE6A52">
              <w:t>e</w:t>
            </w:r>
            <w:r w:rsidRPr="00EE6A52">
              <w:t xml:space="preserve"> instruction</w:t>
            </w:r>
          </w:p>
          <w:p w14:paraId="00194BE7" w14:textId="13301F34" w:rsidR="00706E24" w:rsidRPr="00EE6A52" w:rsidRDefault="00706E24" w:rsidP="00600451">
            <w:pPr>
              <w:pStyle w:val="HSCcontentlevel2"/>
            </w:pPr>
            <w:r w:rsidRPr="00EE6A52">
              <w:t>organis</w:t>
            </w:r>
            <w:r w:rsidR="00B53FBA" w:rsidRPr="00EE6A52">
              <w:t>e</w:t>
            </w:r>
            <w:r w:rsidRPr="00EE6A52">
              <w:t xml:space="preserve"> for the task</w:t>
            </w:r>
          </w:p>
          <w:p w14:paraId="65819FAD" w14:textId="3829CBB5" w:rsidR="00706E24" w:rsidRPr="00EE6A52" w:rsidRDefault="00706E24" w:rsidP="00600451">
            <w:pPr>
              <w:pStyle w:val="HSCcontentlevel2"/>
            </w:pPr>
            <w:r w:rsidRPr="00EE6A52">
              <w:t>carry out the task</w:t>
            </w:r>
          </w:p>
          <w:p w14:paraId="38D7A9FC" w14:textId="3678B2F9" w:rsidR="00706E24" w:rsidRPr="00EE6A52" w:rsidRDefault="00706E24" w:rsidP="004414F0">
            <w:pPr>
              <w:pStyle w:val="HSCcontentlevel2"/>
              <w:spacing w:after="120"/>
            </w:pPr>
            <w:r w:rsidRPr="00EE6A52">
              <w:t>clean up after task completion</w:t>
            </w:r>
          </w:p>
        </w:tc>
      </w:tr>
      <w:tr w:rsidR="00706E24" w:rsidRPr="00EE6A52" w14:paraId="262A4EA6" w14:textId="77777777" w:rsidTr="00512C71">
        <w:tc>
          <w:tcPr>
            <w:tcW w:w="9038" w:type="dxa"/>
            <w:tcBorders>
              <w:top w:val="nil"/>
              <w:bottom w:val="single" w:sz="4" w:space="0" w:color="041E42"/>
            </w:tcBorders>
            <w:shd w:val="clear" w:color="auto" w:fill="auto"/>
          </w:tcPr>
          <w:p w14:paraId="4FBD2466" w14:textId="77777777" w:rsidR="00706E24" w:rsidRPr="00EE6A52" w:rsidRDefault="00706E24" w:rsidP="00DC64EB">
            <w:pPr>
              <w:pStyle w:val="HSCContentlevel1"/>
              <w:ind w:left="357" w:hanging="357"/>
            </w:pPr>
            <w:r w:rsidRPr="00EE6A52">
              <w:t>application of time-management techniques to work tasks/activities in a primary industries workplace</w:t>
            </w:r>
          </w:p>
        </w:tc>
      </w:tr>
      <w:tr w:rsidR="00512C71" w:rsidRPr="00EE6A52" w14:paraId="02B943D1" w14:textId="77777777" w:rsidTr="00752A83">
        <w:tc>
          <w:tcPr>
            <w:tcW w:w="9038" w:type="dxa"/>
            <w:tcBorders>
              <w:top w:val="single" w:sz="4" w:space="0" w:color="auto"/>
              <w:left w:val="single" w:sz="4" w:space="0" w:color="auto"/>
              <w:bottom w:val="single" w:sz="4" w:space="0" w:color="auto"/>
              <w:right w:val="single" w:sz="4" w:space="0" w:color="auto"/>
            </w:tcBorders>
            <w:shd w:val="clear" w:color="auto" w:fill="041E42"/>
          </w:tcPr>
          <w:p w14:paraId="62C38B06" w14:textId="19539350" w:rsidR="00512C71" w:rsidRPr="00EE6A52" w:rsidRDefault="00512C71" w:rsidP="0005046D">
            <w:pPr>
              <w:keepNext/>
              <w:spacing w:before="120" w:after="120"/>
              <w:rPr>
                <w:b/>
                <w:bCs/>
                <w:color w:val="FFFFFF" w:themeColor="background1"/>
              </w:rPr>
            </w:pPr>
            <w:r w:rsidRPr="00EE6A52">
              <w:rPr>
                <w:b/>
                <w:bCs/>
                <w:color w:val="FFFFFF" w:themeColor="background1"/>
              </w:rPr>
              <w:lastRenderedPageBreak/>
              <w:t>work practices, continued</w:t>
            </w:r>
          </w:p>
        </w:tc>
      </w:tr>
      <w:tr w:rsidR="00A0708F" w:rsidRPr="00EE6A52" w14:paraId="0D598E34" w14:textId="77777777" w:rsidTr="00512C71">
        <w:tc>
          <w:tcPr>
            <w:tcW w:w="9038" w:type="dxa"/>
            <w:tcBorders>
              <w:top w:val="single" w:sz="4" w:space="0" w:color="041E42"/>
              <w:bottom w:val="single" w:sz="4" w:space="0" w:color="auto"/>
            </w:tcBorders>
            <w:shd w:val="clear" w:color="auto" w:fill="auto"/>
          </w:tcPr>
          <w:p w14:paraId="4E96C22E" w14:textId="77777777" w:rsidR="00A0708F" w:rsidRPr="00EE6A52" w:rsidRDefault="00A0708F" w:rsidP="00A0708F">
            <w:pPr>
              <w:pStyle w:val="HSCContentlevel1"/>
              <w:spacing w:before="100" w:after="0"/>
            </w:pPr>
            <w:r w:rsidRPr="00EE6A52">
              <w:t>recording and reporting in primary industries:</w:t>
            </w:r>
          </w:p>
          <w:p w14:paraId="22422819" w14:textId="77777777" w:rsidR="00A0708F" w:rsidRPr="00EE6A52" w:rsidRDefault="00A0708F" w:rsidP="00600451">
            <w:pPr>
              <w:pStyle w:val="HSCcontentlevel2"/>
            </w:pPr>
            <w:r w:rsidRPr="00EE6A52">
              <w:t>workplace policy and procedures applying to record-keeping and reporting</w:t>
            </w:r>
          </w:p>
          <w:p w14:paraId="62CA7E3B" w14:textId="1CD49418" w:rsidR="00A0708F" w:rsidRPr="00EE6A52" w:rsidRDefault="00A0708F" w:rsidP="004414F0">
            <w:pPr>
              <w:pStyle w:val="HSCcontentlevel2"/>
              <w:spacing w:after="120"/>
            </w:pPr>
            <w:r w:rsidRPr="00EE6A52">
              <w:t>lines of communication and reporting typical of a primary industries workplace</w:t>
            </w:r>
          </w:p>
        </w:tc>
      </w:tr>
      <w:tr w:rsidR="00706E24" w:rsidRPr="00EE6A52" w14:paraId="0A7DCF77"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4E0AAC38" w14:textId="77777777" w:rsidR="00706E24" w:rsidRPr="00EE6A52" w:rsidRDefault="00706E24" w:rsidP="00962CEC">
            <w:pPr>
              <w:spacing w:before="100" w:after="100"/>
              <w:rPr>
                <w:b/>
                <w:bCs/>
                <w:color w:val="FFFFFF" w:themeColor="background1"/>
              </w:rPr>
            </w:pPr>
            <w:r w:rsidRPr="00EE6A52">
              <w:rPr>
                <w:b/>
                <w:bCs/>
                <w:color w:val="FFFFFF" w:themeColor="background1"/>
                <w:lang w:val="en-US"/>
              </w:rPr>
              <w:t>technology</w:t>
            </w:r>
          </w:p>
        </w:tc>
      </w:tr>
      <w:tr w:rsidR="00706E24" w:rsidRPr="00EE6A52" w14:paraId="0F2EE7BA" w14:textId="77777777" w:rsidTr="00962CEC">
        <w:tc>
          <w:tcPr>
            <w:tcW w:w="9038" w:type="dxa"/>
            <w:tcBorders>
              <w:top w:val="single" w:sz="4" w:space="0" w:color="auto"/>
              <w:bottom w:val="nil"/>
            </w:tcBorders>
            <w:shd w:val="clear" w:color="auto" w:fill="auto"/>
          </w:tcPr>
          <w:p w14:paraId="178CCA05" w14:textId="77777777" w:rsidR="00706E24" w:rsidRPr="00EE6A52" w:rsidRDefault="00706E24" w:rsidP="00962CEC">
            <w:pPr>
              <w:pStyle w:val="HSCContentlevel1"/>
              <w:spacing w:before="80" w:after="80"/>
            </w:pPr>
            <w:r w:rsidRPr="00EE6A52">
              <w:t>current and emerging technologies in primary industries and workplace</w:t>
            </w:r>
          </w:p>
        </w:tc>
      </w:tr>
      <w:tr w:rsidR="00706E24" w:rsidRPr="00EE6A52" w14:paraId="66B124DD" w14:textId="77777777" w:rsidTr="00962CEC">
        <w:tc>
          <w:tcPr>
            <w:tcW w:w="9038" w:type="dxa"/>
            <w:tcBorders>
              <w:top w:val="nil"/>
              <w:bottom w:val="nil"/>
            </w:tcBorders>
            <w:shd w:val="clear" w:color="auto" w:fill="auto"/>
          </w:tcPr>
          <w:p w14:paraId="157C901B" w14:textId="77777777" w:rsidR="00706E24" w:rsidRPr="00EE6A52" w:rsidRDefault="00706E24" w:rsidP="00962CEC">
            <w:pPr>
              <w:pStyle w:val="HSCContentlevel1"/>
              <w:spacing w:before="80" w:after="80"/>
            </w:pPr>
            <w:r w:rsidRPr="00EE6A52">
              <w:t>effect of current and emerging technology on operational duties</w:t>
            </w:r>
          </w:p>
        </w:tc>
      </w:tr>
      <w:tr w:rsidR="00706E24" w:rsidRPr="00EE6A52" w14:paraId="12D092B4" w14:textId="77777777" w:rsidTr="00962CEC">
        <w:tc>
          <w:tcPr>
            <w:tcW w:w="9038" w:type="dxa"/>
            <w:tcBorders>
              <w:top w:val="nil"/>
              <w:bottom w:val="nil"/>
            </w:tcBorders>
            <w:shd w:val="clear" w:color="auto" w:fill="auto"/>
          </w:tcPr>
          <w:p w14:paraId="34E00FF2" w14:textId="77777777" w:rsidR="00706E24" w:rsidRPr="00EE6A52" w:rsidRDefault="00706E24" w:rsidP="00962CEC">
            <w:pPr>
              <w:pStyle w:val="HSCContentlevel1"/>
              <w:spacing w:before="80" w:after="80"/>
            </w:pPr>
            <w:r w:rsidRPr="00EE6A52">
              <w:t>role of current and emerging technology in development of new and improved work practices</w:t>
            </w:r>
          </w:p>
        </w:tc>
      </w:tr>
      <w:tr w:rsidR="00706E24" w:rsidRPr="00EE6A52" w14:paraId="0E9A7292" w14:textId="77777777" w:rsidTr="00962CEC">
        <w:tc>
          <w:tcPr>
            <w:tcW w:w="9038" w:type="dxa"/>
            <w:tcBorders>
              <w:top w:val="nil"/>
              <w:bottom w:val="single" w:sz="4" w:space="0" w:color="auto"/>
            </w:tcBorders>
            <w:shd w:val="clear" w:color="auto" w:fill="auto"/>
          </w:tcPr>
          <w:p w14:paraId="6698CA6C" w14:textId="77777777" w:rsidR="00706E24" w:rsidRPr="00EE6A52" w:rsidRDefault="00706E24" w:rsidP="00962CEC">
            <w:pPr>
              <w:pStyle w:val="HSCContentlevel1"/>
              <w:spacing w:before="80" w:after="80"/>
            </w:pPr>
            <w:r w:rsidRPr="00EE6A52">
              <w:t>selection and use of technology appropriate to day-to-day work activities and work tasks in primary industries</w:t>
            </w:r>
          </w:p>
        </w:tc>
      </w:tr>
      <w:tr w:rsidR="00706E24" w:rsidRPr="00EE6A52" w14:paraId="23CE02DC"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5629FCA4" w14:textId="77777777" w:rsidR="00706E24" w:rsidRPr="00EE6A52" w:rsidRDefault="00706E24" w:rsidP="00962CEC">
            <w:pPr>
              <w:spacing w:before="100" w:after="100"/>
              <w:rPr>
                <w:b/>
                <w:bCs/>
                <w:color w:val="FFFFFF" w:themeColor="background1"/>
              </w:rPr>
            </w:pPr>
            <w:r w:rsidRPr="00EE6A52">
              <w:rPr>
                <w:b/>
                <w:bCs/>
                <w:color w:val="FFFFFF" w:themeColor="background1"/>
              </w:rPr>
              <w:t>working with others</w:t>
            </w:r>
          </w:p>
        </w:tc>
      </w:tr>
      <w:tr w:rsidR="00706E24" w:rsidRPr="00EE6A52" w14:paraId="782E7F1B" w14:textId="77777777" w:rsidTr="00962CEC">
        <w:tc>
          <w:tcPr>
            <w:tcW w:w="9038" w:type="dxa"/>
            <w:tcBorders>
              <w:top w:val="single" w:sz="4" w:space="0" w:color="auto"/>
              <w:bottom w:val="nil"/>
            </w:tcBorders>
            <w:shd w:val="clear" w:color="auto" w:fill="auto"/>
          </w:tcPr>
          <w:p w14:paraId="31507F40" w14:textId="77777777" w:rsidR="00706E24" w:rsidRPr="00EE6A52" w:rsidRDefault="00706E24" w:rsidP="00962CEC">
            <w:pPr>
              <w:pStyle w:val="HSCContentlevel1"/>
              <w:spacing w:before="100" w:after="100"/>
            </w:pPr>
            <w:r w:rsidRPr="00EE6A52">
              <w:t>importance of developing collegial work relationships</w:t>
            </w:r>
          </w:p>
        </w:tc>
      </w:tr>
      <w:tr w:rsidR="00706E24" w:rsidRPr="00EE6A52" w14:paraId="6A1522ED" w14:textId="77777777" w:rsidTr="00962CEC">
        <w:tc>
          <w:tcPr>
            <w:tcW w:w="9038" w:type="dxa"/>
            <w:tcBorders>
              <w:top w:val="nil"/>
              <w:bottom w:val="nil"/>
            </w:tcBorders>
            <w:shd w:val="clear" w:color="auto" w:fill="auto"/>
          </w:tcPr>
          <w:p w14:paraId="2ACF2C3D" w14:textId="77777777" w:rsidR="00706E24" w:rsidRPr="00EE6A52" w:rsidRDefault="00706E24" w:rsidP="00962CEC">
            <w:pPr>
              <w:pStyle w:val="HSCContentlevel1"/>
              <w:spacing w:before="100" w:after="0"/>
            </w:pPr>
            <w:r w:rsidRPr="00EE6A52">
              <w:t>communication in the workplace with colleagues and others:</w:t>
            </w:r>
          </w:p>
          <w:p w14:paraId="68E0FCB2" w14:textId="77777777" w:rsidR="00706E24" w:rsidRPr="00EE6A52" w:rsidRDefault="00706E24" w:rsidP="00600451">
            <w:pPr>
              <w:pStyle w:val="HSCcontentlevel2"/>
            </w:pPr>
            <w:r w:rsidRPr="00EE6A52">
              <w:t>communication process/cycle</w:t>
            </w:r>
          </w:p>
          <w:p w14:paraId="1A4B1F05" w14:textId="7A909C62" w:rsidR="00706E24" w:rsidRPr="00EE6A52" w:rsidRDefault="00706E24" w:rsidP="00600451">
            <w:pPr>
              <w:pStyle w:val="HSCcontentlevel2"/>
            </w:pPr>
            <w:r w:rsidRPr="00EE6A52">
              <w:t>workplace examples of types of communication</w:t>
            </w:r>
            <w:r w:rsidR="007F3DD3" w:rsidRPr="00EE6A52">
              <w:t>:</w:t>
            </w:r>
          </w:p>
          <w:p w14:paraId="4EF1BAF0" w14:textId="77777777" w:rsidR="00706E24" w:rsidRPr="00EE6A52" w:rsidRDefault="00706E24" w:rsidP="00600451">
            <w:pPr>
              <w:pStyle w:val="HSCcontentlevel3"/>
            </w:pPr>
            <w:r w:rsidRPr="00EE6A52">
              <w:t>verbal</w:t>
            </w:r>
          </w:p>
          <w:p w14:paraId="2A9D64E7" w14:textId="77777777" w:rsidR="00706E24" w:rsidRPr="00EE6A52" w:rsidRDefault="00706E24" w:rsidP="00600451">
            <w:pPr>
              <w:pStyle w:val="HSCcontentlevel3"/>
            </w:pPr>
            <w:r w:rsidRPr="00EE6A52">
              <w:t>non-verbal</w:t>
            </w:r>
          </w:p>
          <w:p w14:paraId="479CCFA3" w14:textId="1AD5A62B" w:rsidR="00706E24" w:rsidRPr="00EE6A52" w:rsidRDefault="00706E24" w:rsidP="00600451">
            <w:pPr>
              <w:pStyle w:val="HSCcontentlevel3"/>
            </w:pPr>
            <w:r w:rsidRPr="00EE6A52">
              <w:t>written</w:t>
            </w:r>
          </w:p>
          <w:p w14:paraId="261DA666" w14:textId="5A503349" w:rsidR="00295EDB" w:rsidRPr="00EE6A52" w:rsidRDefault="00295EDB" w:rsidP="00600451">
            <w:pPr>
              <w:pStyle w:val="HSCcontentlevel2"/>
            </w:pPr>
            <w:r w:rsidRPr="00EE6A52">
              <w:t>effective verbal, non-verbal and written communication</w:t>
            </w:r>
          </w:p>
          <w:p w14:paraId="65D677F4" w14:textId="39059479" w:rsidR="00706E24" w:rsidRPr="00EE6A52" w:rsidRDefault="00706E24" w:rsidP="00600451">
            <w:pPr>
              <w:pStyle w:val="HSCcontentlevel2"/>
            </w:pPr>
            <w:r w:rsidRPr="00EE6A52">
              <w:t>effective questioning and listening techniques</w:t>
            </w:r>
          </w:p>
          <w:p w14:paraId="6FC4C060" w14:textId="77777777" w:rsidR="00706E24" w:rsidRPr="00EE6A52" w:rsidRDefault="00706E24" w:rsidP="004414F0">
            <w:pPr>
              <w:pStyle w:val="HSCcontentlevel2"/>
              <w:spacing w:after="120"/>
            </w:pPr>
            <w:r w:rsidRPr="00EE6A52">
              <w:t>barriers to effective communication and strategies to overcome them</w:t>
            </w:r>
          </w:p>
        </w:tc>
      </w:tr>
      <w:tr w:rsidR="00706E24" w:rsidRPr="00EE6A52" w14:paraId="1E4AE1D7" w14:textId="77777777" w:rsidTr="00962CEC">
        <w:tc>
          <w:tcPr>
            <w:tcW w:w="9038" w:type="dxa"/>
            <w:tcBorders>
              <w:top w:val="nil"/>
              <w:bottom w:val="nil"/>
            </w:tcBorders>
            <w:shd w:val="clear" w:color="auto" w:fill="auto"/>
          </w:tcPr>
          <w:p w14:paraId="47E9C845" w14:textId="77777777" w:rsidR="00706E24" w:rsidRPr="00EE6A52" w:rsidRDefault="00706E24" w:rsidP="00962CEC">
            <w:pPr>
              <w:pStyle w:val="HSCContentlevel1"/>
              <w:spacing w:before="100" w:after="0"/>
            </w:pPr>
            <w:r w:rsidRPr="00EE6A52">
              <w:t>importance of teamwork when working in the primary industries workplace:</w:t>
            </w:r>
          </w:p>
          <w:p w14:paraId="6EB4E7AA" w14:textId="77777777" w:rsidR="00706E24" w:rsidRPr="00EE6A52" w:rsidRDefault="00706E24" w:rsidP="00600451">
            <w:pPr>
              <w:pStyle w:val="HSCcontentlevel2"/>
            </w:pPr>
            <w:r w:rsidRPr="00EE6A52">
              <w:t>meaning of ‘team’ and ‘teamwork’</w:t>
            </w:r>
          </w:p>
          <w:p w14:paraId="2D28547A" w14:textId="77777777" w:rsidR="00706E24" w:rsidRPr="00EE6A52" w:rsidRDefault="00706E24" w:rsidP="00600451">
            <w:pPr>
              <w:pStyle w:val="HSCcontentlevel2"/>
            </w:pPr>
            <w:r w:rsidRPr="00EE6A52">
              <w:t>characteristics of effective teamwork</w:t>
            </w:r>
          </w:p>
          <w:p w14:paraId="7F3D9F90" w14:textId="77777777" w:rsidR="00706E24" w:rsidRPr="00EE6A52" w:rsidRDefault="00706E24" w:rsidP="00600451">
            <w:pPr>
              <w:pStyle w:val="HSCcontentlevel2"/>
            </w:pPr>
            <w:r w:rsidRPr="00EE6A52">
              <w:t>benefits of teamwork to the primary industries workplace</w:t>
            </w:r>
          </w:p>
          <w:p w14:paraId="7A1F4FF2" w14:textId="77777777" w:rsidR="00706E24" w:rsidRPr="00EE6A52" w:rsidRDefault="00706E24" w:rsidP="004414F0">
            <w:pPr>
              <w:pStyle w:val="HSCcontentlevel2"/>
              <w:spacing w:after="120"/>
            </w:pPr>
            <w:r w:rsidRPr="00EE6A52">
              <w:t>examples of teams or work groups in a primary industries workplace and their area(s) of responsibility</w:t>
            </w:r>
          </w:p>
        </w:tc>
      </w:tr>
      <w:tr w:rsidR="00706E24" w:rsidRPr="00EE6A52" w14:paraId="1669205B" w14:textId="77777777" w:rsidTr="00962CEC">
        <w:tc>
          <w:tcPr>
            <w:tcW w:w="9038" w:type="dxa"/>
            <w:tcBorders>
              <w:top w:val="nil"/>
              <w:bottom w:val="nil"/>
            </w:tcBorders>
            <w:shd w:val="clear" w:color="auto" w:fill="auto"/>
          </w:tcPr>
          <w:p w14:paraId="39C6B060" w14:textId="77777777" w:rsidR="00706E24" w:rsidRPr="00EE6A52" w:rsidRDefault="00706E24" w:rsidP="00962CEC">
            <w:pPr>
              <w:pStyle w:val="HSCContentlevel1"/>
              <w:spacing w:before="80" w:after="80"/>
            </w:pPr>
            <w:r w:rsidRPr="00EE6A52">
              <w:t>supporting others to achieve team/work group goals and tasks</w:t>
            </w:r>
          </w:p>
        </w:tc>
      </w:tr>
      <w:tr w:rsidR="00706E24" w:rsidRPr="00EE6A52" w14:paraId="70928398" w14:textId="77777777" w:rsidTr="00962CEC">
        <w:tc>
          <w:tcPr>
            <w:tcW w:w="9038" w:type="dxa"/>
            <w:tcBorders>
              <w:top w:val="nil"/>
              <w:bottom w:val="single" w:sz="4" w:space="0" w:color="auto"/>
            </w:tcBorders>
            <w:shd w:val="clear" w:color="auto" w:fill="auto"/>
          </w:tcPr>
          <w:p w14:paraId="5A0AEF7D" w14:textId="77777777" w:rsidR="00706E24" w:rsidRPr="00EE6A52" w:rsidRDefault="00706E24" w:rsidP="00962CEC">
            <w:pPr>
              <w:pStyle w:val="HSCContentlevel1"/>
              <w:spacing w:before="80" w:after="80"/>
            </w:pPr>
            <w:r w:rsidRPr="00EE6A52">
              <w:t>delivering quality work outcomes through teamwork and work groups</w:t>
            </w:r>
          </w:p>
        </w:tc>
      </w:tr>
      <w:tr w:rsidR="00706E24" w:rsidRPr="00EE6A52" w14:paraId="11E4A14B"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3FCF61B8" w14:textId="77777777" w:rsidR="00706E24" w:rsidRPr="00EE6A52" w:rsidRDefault="00706E24" w:rsidP="00962CEC">
            <w:pPr>
              <w:keepNext/>
              <w:spacing w:before="100" w:after="100"/>
              <w:rPr>
                <w:b/>
                <w:bCs/>
                <w:color w:val="FFFFFF" w:themeColor="background1"/>
              </w:rPr>
            </w:pPr>
            <w:r w:rsidRPr="00EE6A52">
              <w:rPr>
                <w:b/>
                <w:bCs/>
                <w:color w:val="FFFFFF" w:themeColor="background1"/>
              </w:rPr>
              <w:t>diversity in the workplace</w:t>
            </w:r>
          </w:p>
        </w:tc>
      </w:tr>
      <w:tr w:rsidR="00706E24" w:rsidRPr="00EE6A52" w14:paraId="7966A685" w14:textId="77777777" w:rsidTr="00962CEC">
        <w:tc>
          <w:tcPr>
            <w:tcW w:w="9038" w:type="dxa"/>
            <w:tcBorders>
              <w:top w:val="single" w:sz="4" w:space="0" w:color="auto"/>
              <w:bottom w:val="nil"/>
            </w:tcBorders>
            <w:shd w:val="clear" w:color="auto" w:fill="auto"/>
          </w:tcPr>
          <w:p w14:paraId="0B0C7EBC" w14:textId="24FD153A" w:rsidR="00706E24" w:rsidRPr="00EE6A52" w:rsidRDefault="00706E24" w:rsidP="00962CEC">
            <w:pPr>
              <w:pStyle w:val="HSCContentlevel1"/>
            </w:pPr>
            <w:r w:rsidRPr="00EE6A52">
              <w:t xml:space="preserve">concepts of </w:t>
            </w:r>
            <w:r w:rsidR="00442B91" w:rsidRPr="00EE6A52">
              <w:t xml:space="preserve">diversity and inclusiveness, including </w:t>
            </w:r>
            <w:r w:rsidRPr="00EE6A52">
              <w:t>cultural diversity</w:t>
            </w:r>
            <w:r w:rsidR="00442B91" w:rsidRPr="00EE6A52">
              <w:t xml:space="preserve"> and </w:t>
            </w:r>
            <w:r w:rsidRPr="00EE6A52">
              <w:t>cultural awareness</w:t>
            </w:r>
          </w:p>
        </w:tc>
      </w:tr>
      <w:tr w:rsidR="00706E24" w:rsidRPr="00EE6A52" w14:paraId="0A2C699B" w14:textId="77777777" w:rsidTr="00962CEC">
        <w:tc>
          <w:tcPr>
            <w:tcW w:w="9038" w:type="dxa"/>
            <w:tcBorders>
              <w:top w:val="nil"/>
              <w:bottom w:val="single" w:sz="4" w:space="0" w:color="auto"/>
            </w:tcBorders>
            <w:shd w:val="clear" w:color="auto" w:fill="auto"/>
          </w:tcPr>
          <w:p w14:paraId="720F2D4E" w14:textId="77777777" w:rsidR="00706E24" w:rsidRPr="00EE6A52" w:rsidRDefault="00706E24" w:rsidP="00962CEC">
            <w:pPr>
              <w:pStyle w:val="HSCContentlevel1"/>
              <w:widowControl w:val="0"/>
              <w:spacing w:before="100" w:after="0"/>
            </w:pPr>
            <w:r w:rsidRPr="00EE6A52">
              <w:t>workplace and team diversity:</w:t>
            </w:r>
          </w:p>
          <w:p w14:paraId="625BA3EA" w14:textId="77777777" w:rsidR="00512C71" w:rsidRPr="00EE6A52" w:rsidRDefault="00512C71" w:rsidP="00600451">
            <w:pPr>
              <w:pStyle w:val="HSCcontentlevel2"/>
            </w:pPr>
            <w:r w:rsidRPr="00EE6A52">
              <w:t>benefits</w:t>
            </w:r>
          </w:p>
          <w:p w14:paraId="4B4A063E" w14:textId="5D2A82EA" w:rsidR="00706E24" w:rsidRPr="00EE6A52" w:rsidRDefault="00706E24" w:rsidP="00600451">
            <w:pPr>
              <w:pStyle w:val="HSCcontentlevel2"/>
            </w:pPr>
            <w:r w:rsidRPr="00EE6A52">
              <w:t xml:space="preserve">need for acceptance </w:t>
            </w:r>
            <w:r w:rsidR="00512C71" w:rsidRPr="00EE6A52">
              <w:t xml:space="preserve">and understanding </w:t>
            </w:r>
            <w:r w:rsidRPr="00EE6A52">
              <w:t>in the workplace</w:t>
            </w:r>
          </w:p>
          <w:p w14:paraId="71DE4A91" w14:textId="77777777" w:rsidR="00706E24" w:rsidRPr="00EE6A52" w:rsidRDefault="00706E24" w:rsidP="00600451">
            <w:pPr>
              <w:pStyle w:val="HSCcontentlevel2"/>
            </w:pPr>
            <w:r w:rsidRPr="00EE6A52">
              <w:t>importance of respect and sensitivity</w:t>
            </w:r>
          </w:p>
          <w:p w14:paraId="57F9DC6A" w14:textId="081CDAB9" w:rsidR="00706E24" w:rsidRPr="00EE6A52" w:rsidRDefault="00706E24" w:rsidP="00600451">
            <w:pPr>
              <w:pStyle w:val="HSCcontentlevel2"/>
            </w:pPr>
            <w:r w:rsidRPr="00EE6A52">
              <w:t xml:space="preserve">awareness of legislation that supports inclusion, including </w:t>
            </w:r>
            <w:r w:rsidRPr="00EE6A52">
              <w:rPr>
                <w:i/>
                <w:iCs/>
              </w:rPr>
              <w:t>Disability Discrimination Act 1992</w:t>
            </w:r>
            <w:r w:rsidR="00DC64EB" w:rsidRPr="00EE6A52">
              <w:t xml:space="preserve"> (Australian Government) (as amended)</w:t>
            </w:r>
          </w:p>
          <w:p w14:paraId="2789AA26" w14:textId="5711B1F2" w:rsidR="00706E24" w:rsidRPr="00EE6A52" w:rsidRDefault="00706E24" w:rsidP="00600451">
            <w:pPr>
              <w:pStyle w:val="HSCcontentlevel2"/>
            </w:pPr>
            <w:r w:rsidRPr="00EE6A52">
              <w:t xml:space="preserve">proactive strategies for promoting workplace diversity and accommodating </w:t>
            </w:r>
            <w:r w:rsidR="00EC2291" w:rsidRPr="00EE6A52">
              <w:t>diverse needs</w:t>
            </w:r>
            <w:r w:rsidRPr="00EE6A52">
              <w:t>, including:</w:t>
            </w:r>
          </w:p>
          <w:p w14:paraId="67512CE6" w14:textId="1BD3C061" w:rsidR="00706E24" w:rsidRPr="00EE6A52" w:rsidRDefault="006F3541" w:rsidP="00600451">
            <w:pPr>
              <w:pStyle w:val="HSCcontentlevel3"/>
            </w:pPr>
            <w:r w:rsidRPr="00EE6A52">
              <w:t>develo</w:t>
            </w:r>
            <w:r w:rsidR="00453DE2" w:rsidRPr="00EE6A52">
              <w:t>p</w:t>
            </w:r>
            <w:r w:rsidR="00706E24" w:rsidRPr="00EE6A52">
              <w:t xml:space="preserve"> plans to incorporate inclusive practices in work tasks</w:t>
            </w:r>
          </w:p>
          <w:p w14:paraId="30345D21" w14:textId="4F76DA97" w:rsidR="00706E24" w:rsidRPr="00EE6A52" w:rsidRDefault="00646F78" w:rsidP="00600451">
            <w:pPr>
              <w:pStyle w:val="HSCcontentlevel3"/>
            </w:pPr>
            <w:r w:rsidRPr="00EE6A52">
              <w:t>modify</w:t>
            </w:r>
            <w:r w:rsidR="00706E24" w:rsidRPr="00EE6A52">
              <w:t xml:space="preserve"> verbal and non-verbal communication to accommodate individual differences</w:t>
            </w:r>
          </w:p>
          <w:p w14:paraId="4D3BCCCB" w14:textId="033DB552" w:rsidR="00B53FBA" w:rsidRPr="00EE6A52" w:rsidRDefault="00706E24" w:rsidP="00600451">
            <w:pPr>
              <w:pStyle w:val="HSCcontentlevel3"/>
            </w:pPr>
            <w:r w:rsidRPr="00EE6A52">
              <w:t>reasonable adjustments to facilitate participation by people with disability</w:t>
            </w:r>
          </w:p>
        </w:tc>
      </w:tr>
      <w:tr w:rsidR="003E6B26" w:rsidRPr="00EE6A52" w14:paraId="6FD8130B" w14:textId="77777777" w:rsidTr="00752A83">
        <w:tc>
          <w:tcPr>
            <w:tcW w:w="9038" w:type="dxa"/>
            <w:tcBorders>
              <w:top w:val="single" w:sz="4" w:space="0" w:color="auto"/>
              <w:left w:val="single" w:sz="4" w:space="0" w:color="auto"/>
              <w:bottom w:val="single" w:sz="4" w:space="0" w:color="auto"/>
              <w:right w:val="single" w:sz="4" w:space="0" w:color="auto"/>
            </w:tcBorders>
            <w:shd w:val="clear" w:color="auto" w:fill="041E42"/>
          </w:tcPr>
          <w:p w14:paraId="1FCF540C" w14:textId="3FA3B5CE" w:rsidR="003E6B26" w:rsidRPr="00EE6A52" w:rsidRDefault="003E6B26" w:rsidP="00752A83">
            <w:pPr>
              <w:keepNext/>
              <w:spacing w:before="100" w:after="100"/>
              <w:rPr>
                <w:b/>
                <w:bCs/>
                <w:color w:val="FFFFFF" w:themeColor="background1"/>
              </w:rPr>
            </w:pPr>
            <w:r w:rsidRPr="00EE6A52">
              <w:rPr>
                <w:b/>
                <w:bCs/>
                <w:color w:val="FFFFFF" w:themeColor="background1"/>
              </w:rPr>
              <w:lastRenderedPageBreak/>
              <w:t>diversity in the workplace, continued</w:t>
            </w:r>
          </w:p>
        </w:tc>
      </w:tr>
      <w:tr w:rsidR="003E6B26" w:rsidRPr="00EE6A52" w14:paraId="3003FCF7" w14:textId="77777777" w:rsidTr="00962CEC">
        <w:tc>
          <w:tcPr>
            <w:tcW w:w="9038" w:type="dxa"/>
            <w:tcBorders>
              <w:top w:val="nil"/>
              <w:bottom w:val="single" w:sz="4" w:space="0" w:color="auto"/>
            </w:tcBorders>
            <w:shd w:val="clear" w:color="auto" w:fill="auto"/>
          </w:tcPr>
          <w:p w14:paraId="198CD771" w14:textId="77777777" w:rsidR="003E6B26" w:rsidRPr="00EE6A52" w:rsidRDefault="003E6B26" w:rsidP="0005046D">
            <w:pPr>
              <w:pStyle w:val="HSCcontentlevel2"/>
              <w:spacing w:before="120"/>
            </w:pPr>
            <w:r w:rsidRPr="00EE6A52">
              <w:t>culturally appropriate work practices</w:t>
            </w:r>
          </w:p>
          <w:p w14:paraId="3721516D" w14:textId="6CFDECEF" w:rsidR="00EB0B38" w:rsidRPr="00EE6A52" w:rsidRDefault="003E6B26" w:rsidP="00600451">
            <w:pPr>
              <w:pStyle w:val="HSCcontentlevel2"/>
            </w:pPr>
            <w:r w:rsidRPr="00EE6A52">
              <w:t>effective communication skills</w:t>
            </w:r>
            <w:r w:rsidR="00EC2291" w:rsidRPr="00EE6A52">
              <w:t>:</w:t>
            </w:r>
            <w:r w:rsidRPr="00EE6A52">
              <w:t xml:space="preserve"> </w:t>
            </w:r>
          </w:p>
          <w:p w14:paraId="64FBE316" w14:textId="209CAEA6" w:rsidR="00EB0B38" w:rsidRPr="00EE6A52" w:rsidRDefault="00EB0B38" w:rsidP="00600451">
            <w:pPr>
              <w:pStyle w:val="HSCcontentlevel3"/>
            </w:pPr>
            <w:r w:rsidRPr="00EE6A52">
              <w:t>cross-cultural</w:t>
            </w:r>
          </w:p>
          <w:p w14:paraId="4B31CBFD" w14:textId="552419BA" w:rsidR="003E6B26" w:rsidRPr="00EE6A52" w:rsidRDefault="003E6B26" w:rsidP="00600451">
            <w:pPr>
              <w:pStyle w:val="HSCcontentlevel3"/>
            </w:pPr>
            <w:r w:rsidRPr="00EE6A52">
              <w:t>with people with disability</w:t>
            </w:r>
          </w:p>
          <w:p w14:paraId="4D64D31E" w14:textId="506B7CC1" w:rsidR="003E6B26" w:rsidRPr="00EE6A52" w:rsidRDefault="003E6B26" w:rsidP="004414F0">
            <w:pPr>
              <w:pStyle w:val="HSCcontentlevel2"/>
              <w:spacing w:after="120"/>
            </w:pPr>
            <w:r w:rsidRPr="00EE6A52">
              <w:t>workplace diversity and inclusion policy and procedures</w:t>
            </w:r>
          </w:p>
        </w:tc>
      </w:tr>
      <w:tr w:rsidR="00706E24" w:rsidRPr="00EE6A52" w14:paraId="6B112BF2" w14:textId="77777777" w:rsidTr="00815FCF">
        <w:tc>
          <w:tcPr>
            <w:tcW w:w="9038" w:type="dxa"/>
            <w:tcBorders>
              <w:top w:val="single" w:sz="4" w:space="0" w:color="auto"/>
              <w:left w:val="single" w:sz="4" w:space="0" w:color="auto"/>
              <w:bottom w:val="nil"/>
              <w:right w:val="single" w:sz="4" w:space="0" w:color="auto"/>
            </w:tcBorders>
            <w:shd w:val="clear" w:color="auto" w:fill="041E42"/>
          </w:tcPr>
          <w:p w14:paraId="64DC1B53" w14:textId="77777777" w:rsidR="00706E24" w:rsidRPr="00EE6A52" w:rsidRDefault="00706E24" w:rsidP="00962CEC">
            <w:pPr>
              <w:keepNext/>
              <w:spacing w:before="120" w:after="120"/>
              <w:rPr>
                <w:b/>
                <w:bCs/>
                <w:color w:val="FFFFFF" w:themeColor="background1"/>
              </w:rPr>
            </w:pPr>
            <w:r w:rsidRPr="00EE6A52">
              <w:rPr>
                <w:b/>
                <w:bCs/>
                <w:color w:val="FFFFFF" w:themeColor="background1"/>
              </w:rPr>
              <w:t>anti-discrimination</w:t>
            </w:r>
          </w:p>
        </w:tc>
      </w:tr>
      <w:tr w:rsidR="00706E24" w:rsidRPr="00EE6A52" w14:paraId="12E59780" w14:textId="77777777" w:rsidTr="00815FCF">
        <w:tc>
          <w:tcPr>
            <w:tcW w:w="9038" w:type="dxa"/>
            <w:tcBorders>
              <w:top w:val="nil"/>
              <w:left w:val="single" w:sz="4" w:space="0" w:color="auto"/>
              <w:bottom w:val="nil"/>
              <w:right w:val="single" w:sz="4" w:space="0" w:color="auto"/>
            </w:tcBorders>
            <w:shd w:val="clear" w:color="auto" w:fill="auto"/>
          </w:tcPr>
          <w:p w14:paraId="158B0FB0" w14:textId="71BCFA85" w:rsidR="00706E24" w:rsidRPr="00EE6A52" w:rsidRDefault="0070620A" w:rsidP="0070620A">
            <w:pPr>
              <w:pStyle w:val="HSCContentlevel1"/>
              <w:spacing w:after="0"/>
            </w:pPr>
            <w:r w:rsidRPr="00EE6A52">
              <w:t xml:space="preserve">principles of </w:t>
            </w:r>
            <w:r w:rsidR="00706E24" w:rsidRPr="00EE6A52">
              <w:t>equal employment opportunity (EEO)</w:t>
            </w:r>
          </w:p>
        </w:tc>
      </w:tr>
      <w:tr w:rsidR="00706E24" w:rsidRPr="00EE6A52" w14:paraId="6D006BD0" w14:textId="77777777" w:rsidTr="00815FCF">
        <w:tc>
          <w:tcPr>
            <w:tcW w:w="9038" w:type="dxa"/>
            <w:tcBorders>
              <w:top w:val="nil"/>
              <w:left w:val="single" w:sz="4" w:space="0" w:color="auto"/>
              <w:bottom w:val="nil"/>
              <w:right w:val="single" w:sz="4" w:space="0" w:color="auto"/>
            </w:tcBorders>
            <w:shd w:val="clear" w:color="auto" w:fill="auto"/>
          </w:tcPr>
          <w:p w14:paraId="0CF1C4B2" w14:textId="77777777" w:rsidR="00706E24" w:rsidRPr="00EE6A52" w:rsidRDefault="00706E24" w:rsidP="008D0160">
            <w:pPr>
              <w:pStyle w:val="HSCContentlevel1"/>
              <w:spacing w:after="0"/>
            </w:pPr>
            <w:r w:rsidRPr="00EE6A52">
              <w:t>anti-discrimination in the workplace:</w:t>
            </w:r>
          </w:p>
          <w:p w14:paraId="3213A72C" w14:textId="77777777" w:rsidR="00706E24" w:rsidRPr="00EE6A52" w:rsidRDefault="00706E24" w:rsidP="00600451">
            <w:pPr>
              <w:pStyle w:val="HSCcontentlevel2"/>
            </w:pPr>
            <w:r w:rsidRPr="00EE6A52">
              <w:t>principles</w:t>
            </w:r>
          </w:p>
          <w:p w14:paraId="370119E7" w14:textId="77777777" w:rsidR="00706E24" w:rsidRPr="00EE6A52" w:rsidRDefault="00706E24" w:rsidP="00600451">
            <w:pPr>
              <w:pStyle w:val="HSCcontentlevel2"/>
            </w:pPr>
            <w:r w:rsidRPr="00EE6A52">
              <w:t>intent of anti-discrimination legislation</w:t>
            </w:r>
          </w:p>
          <w:p w14:paraId="404B815E" w14:textId="77777777" w:rsidR="00706E24" w:rsidRPr="00EE6A52" w:rsidRDefault="00706E24" w:rsidP="00600451">
            <w:pPr>
              <w:pStyle w:val="HSCcontentlevel2"/>
            </w:pPr>
            <w:r w:rsidRPr="00EE6A52">
              <w:t>rights and responsibilities of employers and employees in relation to anti-discrimination</w:t>
            </w:r>
          </w:p>
          <w:p w14:paraId="2BAED3CF" w14:textId="77777777" w:rsidR="00706E24" w:rsidRPr="00EE6A52" w:rsidRDefault="00706E24" w:rsidP="004414F0">
            <w:pPr>
              <w:pStyle w:val="HSCcontentlevel2"/>
              <w:spacing w:after="120"/>
            </w:pPr>
            <w:r w:rsidRPr="00EE6A52">
              <w:t>workplace policy and procedures relating to anti-discrimination</w:t>
            </w:r>
          </w:p>
        </w:tc>
      </w:tr>
      <w:tr w:rsidR="00706E24" w:rsidRPr="00EE6A52" w14:paraId="129B892A" w14:textId="77777777" w:rsidTr="00815FCF">
        <w:tc>
          <w:tcPr>
            <w:tcW w:w="9038" w:type="dxa"/>
            <w:tcBorders>
              <w:top w:val="nil"/>
              <w:left w:val="single" w:sz="4" w:space="0" w:color="auto"/>
              <w:bottom w:val="nil"/>
              <w:right w:val="single" w:sz="4" w:space="0" w:color="auto"/>
            </w:tcBorders>
            <w:shd w:val="clear" w:color="auto" w:fill="auto"/>
          </w:tcPr>
          <w:p w14:paraId="4434EC92" w14:textId="77777777" w:rsidR="00706E24" w:rsidRPr="00EE6A52" w:rsidRDefault="00706E24" w:rsidP="008D0160">
            <w:pPr>
              <w:pStyle w:val="HSCContentlevel1"/>
              <w:spacing w:after="0"/>
            </w:pPr>
            <w:r w:rsidRPr="00EE6A52">
              <w:t>bullying and harassment in the workplace:</w:t>
            </w:r>
          </w:p>
          <w:p w14:paraId="3D6466FE" w14:textId="77777777" w:rsidR="00706E24" w:rsidRPr="00EE6A52" w:rsidRDefault="00706E24" w:rsidP="00600451">
            <w:pPr>
              <w:pStyle w:val="HSCcontentlevel2"/>
            </w:pPr>
            <w:r w:rsidRPr="00EE6A52">
              <w:t>direct and indirect</w:t>
            </w:r>
          </w:p>
          <w:p w14:paraId="4FD002D4" w14:textId="77777777" w:rsidR="00706E24" w:rsidRPr="00EE6A52" w:rsidRDefault="00706E24" w:rsidP="00600451">
            <w:pPr>
              <w:pStyle w:val="HSCcontentlevel2"/>
            </w:pPr>
            <w:r w:rsidRPr="00EE6A52">
              <w:t>types (verbal, physical, psychological, sexual)</w:t>
            </w:r>
          </w:p>
          <w:p w14:paraId="7A094FB6" w14:textId="77777777" w:rsidR="00706E24" w:rsidRPr="00EE6A52" w:rsidRDefault="00706E24" w:rsidP="00600451">
            <w:pPr>
              <w:pStyle w:val="HSCcontentlevel2"/>
            </w:pPr>
            <w:r w:rsidRPr="00EE6A52">
              <w:t>rights and responsibilities of employers and employees in relation to bullying and harassment</w:t>
            </w:r>
          </w:p>
          <w:p w14:paraId="5243EB02" w14:textId="77777777" w:rsidR="00706E24" w:rsidRPr="00EE6A52" w:rsidRDefault="00706E24" w:rsidP="004414F0">
            <w:pPr>
              <w:pStyle w:val="HSCcontentlevel2"/>
              <w:spacing w:after="120"/>
            </w:pPr>
            <w:r w:rsidRPr="00EE6A52">
              <w:t>workplace policy and procedures relating to bullying and harassment</w:t>
            </w:r>
          </w:p>
        </w:tc>
      </w:tr>
      <w:tr w:rsidR="00706E24" w:rsidRPr="00EE6A52" w14:paraId="6CEF5379" w14:textId="77777777" w:rsidTr="00815FCF">
        <w:tc>
          <w:tcPr>
            <w:tcW w:w="9038" w:type="dxa"/>
            <w:tcBorders>
              <w:top w:val="nil"/>
              <w:left w:val="single" w:sz="4" w:space="0" w:color="auto"/>
              <w:bottom w:val="nil"/>
              <w:right w:val="single" w:sz="4" w:space="0" w:color="auto"/>
            </w:tcBorders>
            <w:shd w:val="clear" w:color="auto" w:fill="auto"/>
          </w:tcPr>
          <w:p w14:paraId="73E9D723" w14:textId="77777777" w:rsidR="00706E24" w:rsidRPr="00EE6A52" w:rsidRDefault="00706E24" w:rsidP="008D0160">
            <w:pPr>
              <w:pStyle w:val="HSCContentlevel1"/>
            </w:pPr>
            <w:r w:rsidRPr="00EE6A52">
              <w:t>strategies to eliminate bias and harassment in the workplace</w:t>
            </w:r>
          </w:p>
        </w:tc>
      </w:tr>
      <w:tr w:rsidR="00706E24" w:rsidRPr="00EE6A52" w14:paraId="34D4F2BC" w14:textId="77777777" w:rsidTr="00815FCF">
        <w:tc>
          <w:tcPr>
            <w:tcW w:w="9038" w:type="dxa"/>
            <w:tcBorders>
              <w:top w:val="nil"/>
              <w:left w:val="single" w:sz="4" w:space="0" w:color="auto"/>
              <w:bottom w:val="nil"/>
              <w:right w:val="single" w:sz="4" w:space="0" w:color="auto"/>
            </w:tcBorders>
            <w:shd w:val="clear" w:color="auto" w:fill="auto"/>
          </w:tcPr>
          <w:p w14:paraId="3462293E" w14:textId="77777777" w:rsidR="00706E24" w:rsidRPr="00EE6A52" w:rsidRDefault="00706E24" w:rsidP="008D0160">
            <w:pPr>
              <w:pStyle w:val="HSCContentlevel1"/>
            </w:pPr>
            <w:r w:rsidRPr="00EE6A52">
              <w:t>consequences, including legal ramifications, of discriminatory workplace behaviour</w:t>
            </w:r>
          </w:p>
        </w:tc>
      </w:tr>
      <w:tr w:rsidR="00706E24" w:rsidRPr="00EE6A52" w14:paraId="4F54A4EA" w14:textId="77777777" w:rsidTr="00962CEC">
        <w:tc>
          <w:tcPr>
            <w:tcW w:w="9038" w:type="dxa"/>
            <w:tcBorders>
              <w:top w:val="nil"/>
              <w:left w:val="single" w:sz="4" w:space="0" w:color="auto"/>
              <w:bottom w:val="single" w:sz="4" w:space="0" w:color="auto"/>
              <w:right w:val="single" w:sz="4" w:space="0" w:color="auto"/>
            </w:tcBorders>
            <w:shd w:val="clear" w:color="auto" w:fill="auto"/>
          </w:tcPr>
          <w:p w14:paraId="6870ED83" w14:textId="77777777" w:rsidR="00706E24" w:rsidRPr="00EE6A52" w:rsidRDefault="00706E24" w:rsidP="008D0160">
            <w:pPr>
              <w:pStyle w:val="HSCContentlevel1"/>
            </w:pPr>
            <w:r w:rsidRPr="00EE6A52">
              <w:t>recourse available to individuals in the event of inappropriate workplace behaviour</w:t>
            </w:r>
          </w:p>
        </w:tc>
      </w:tr>
      <w:tr w:rsidR="00706E24" w:rsidRPr="00EE6A52" w14:paraId="39674D30"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7D47752D" w14:textId="77777777" w:rsidR="00706E24" w:rsidRPr="00EE6A52" w:rsidRDefault="00706E24" w:rsidP="00962CEC">
            <w:pPr>
              <w:spacing w:before="120" w:after="120"/>
              <w:rPr>
                <w:b/>
                <w:bCs/>
                <w:color w:val="FFFFFF" w:themeColor="background1"/>
              </w:rPr>
            </w:pPr>
            <w:r w:rsidRPr="00EE6A52">
              <w:rPr>
                <w:b/>
                <w:bCs/>
                <w:color w:val="FFFFFF" w:themeColor="background1"/>
              </w:rPr>
              <w:t>misunderstanding and conflict</w:t>
            </w:r>
          </w:p>
        </w:tc>
      </w:tr>
      <w:tr w:rsidR="00706E24" w:rsidRPr="00EE6A52" w14:paraId="3315B38E" w14:textId="77777777" w:rsidTr="00962CEC">
        <w:tc>
          <w:tcPr>
            <w:tcW w:w="9038" w:type="dxa"/>
            <w:tcBorders>
              <w:top w:val="single" w:sz="4" w:space="0" w:color="auto"/>
              <w:bottom w:val="nil"/>
            </w:tcBorders>
            <w:shd w:val="clear" w:color="auto" w:fill="auto"/>
          </w:tcPr>
          <w:p w14:paraId="4B08FE6F" w14:textId="77777777" w:rsidR="00706E24" w:rsidRPr="00EE6A52" w:rsidRDefault="00706E24" w:rsidP="008D0160">
            <w:pPr>
              <w:pStyle w:val="HSCContentlevel1"/>
            </w:pPr>
            <w:r w:rsidRPr="00EE6A52">
              <w:t>the difference between being passive, aggressive and assertive</w:t>
            </w:r>
          </w:p>
        </w:tc>
      </w:tr>
      <w:tr w:rsidR="00706E24" w:rsidRPr="00EE6A52" w14:paraId="31F6592C" w14:textId="77777777" w:rsidTr="00962CEC">
        <w:tc>
          <w:tcPr>
            <w:tcW w:w="9038" w:type="dxa"/>
            <w:tcBorders>
              <w:top w:val="nil"/>
              <w:bottom w:val="nil"/>
            </w:tcBorders>
            <w:shd w:val="clear" w:color="auto" w:fill="auto"/>
          </w:tcPr>
          <w:p w14:paraId="62961025" w14:textId="77777777" w:rsidR="00706E24" w:rsidRPr="00EE6A52" w:rsidRDefault="00706E24" w:rsidP="008D0160">
            <w:pPr>
              <w:pStyle w:val="HSCContentlevel1"/>
            </w:pPr>
            <w:r w:rsidRPr="00EE6A52">
              <w:t>causes of misunderstandings and conflict when working with others</w:t>
            </w:r>
          </w:p>
        </w:tc>
      </w:tr>
      <w:tr w:rsidR="00706E24" w:rsidRPr="00EE6A52" w14:paraId="53F2AC08" w14:textId="77777777" w:rsidTr="00962CEC">
        <w:tc>
          <w:tcPr>
            <w:tcW w:w="9038" w:type="dxa"/>
            <w:tcBorders>
              <w:top w:val="nil"/>
              <w:bottom w:val="nil"/>
            </w:tcBorders>
            <w:shd w:val="clear" w:color="auto" w:fill="auto"/>
          </w:tcPr>
          <w:p w14:paraId="52C7BEE1" w14:textId="77777777" w:rsidR="00706E24" w:rsidRPr="00EE6A52" w:rsidRDefault="00706E24" w:rsidP="008D0160">
            <w:pPr>
              <w:pStyle w:val="HSCContentlevel1"/>
            </w:pPr>
            <w:r w:rsidRPr="00EE6A52">
              <w:t>the extent to which conflict can be a positive or negative experience</w:t>
            </w:r>
          </w:p>
        </w:tc>
      </w:tr>
      <w:tr w:rsidR="00706E24" w:rsidRPr="00EE6A52" w14:paraId="0BEB325A" w14:textId="77777777" w:rsidTr="003D13F7">
        <w:tc>
          <w:tcPr>
            <w:tcW w:w="9038" w:type="dxa"/>
            <w:tcBorders>
              <w:top w:val="nil"/>
              <w:bottom w:val="nil"/>
            </w:tcBorders>
            <w:shd w:val="clear" w:color="auto" w:fill="auto"/>
          </w:tcPr>
          <w:p w14:paraId="1FBE9722" w14:textId="77777777" w:rsidR="00706E24" w:rsidRPr="00EE6A52" w:rsidRDefault="00706E24" w:rsidP="008D0160">
            <w:pPr>
              <w:pStyle w:val="HSCContentlevel1"/>
              <w:spacing w:after="0"/>
            </w:pPr>
            <w:r w:rsidRPr="00EE6A52">
              <w:t>conflict management:</w:t>
            </w:r>
          </w:p>
          <w:p w14:paraId="6DB8C03A" w14:textId="77777777" w:rsidR="00706E24" w:rsidRPr="00EE6A52" w:rsidRDefault="00706E24" w:rsidP="00600451">
            <w:pPr>
              <w:pStyle w:val="HSCcontentlevel2"/>
            </w:pPr>
            <w:r w:rsidRPr="00EE6A52">
              <w:t>conflict-resolution techniques</w:t>
            </w:r>
          </w:p>
          <w:p w14:paraId="63B358D8" w14:textId="77777777" w:rsidR="00706E24" w:rsidRPr="00EE6A52" w:rsidRDefault="00706E24" w:rsidP="00600451">
            <w:pPr>
              <w:pStyle w:val="HSCcontentlevel2"/>
            </w:pPr>
            <w:r w:rsidRPr="00EE6A52">
              <w:t>different approaches to conflict management, including problem-solving, negotiation and mediation</w:t>
            </w:r>
          </w:p>
          <w:p w14:paraId="72644655" w14:textId="77777777" w:rsidR="00706E24" w:rsidRPr="00EE6A52" w:rsidRDefault="00706E24" w:rsidP="004414F0">
            <w:pPr>
              <w:pStyle w:val="HSCcontentlevel2"/>
              <w:spacing w:after="120"/>
            </w:pPr>
            <w:r w:rsidRPr="00EE6A52">
              <w:t>workplace policy and procedures regarding management of conflict</w:t>
            </w:r>
          </w:p>
        </w:tc>
      </w:tr>
      <w:tr w:rsidR="00706E24" w:rsidRPr="00EE6A52" w14:paraId="26A100C2" w14:textId="77777777" w:rsidTr="003D13F7">
        <w:tc>
          <w:tcPr>
            <w:tcW w:w="9038" w:type="dxa"/>
            <w:tcBorders>
              <w:top w:val="nil"/>
              <w:left w:val="single" w:sz="4" w:space="0" w:color="041E42"/>
              <w:bottom w:val="single" w:sz="4" w:space="0" w:color="auto"/>
              <w:right w:val="single" w:sz="4" w:space="0" w:color="041E42"/>
            </w:tcBorders>
            <w:shd w:val="clear" w:color="auto" w:fill="auto"/>
          </w:tcPr>
          <w:p w14:paraId="6CA9DDF2" w14:textId="77777777" w:rsidR="003D13F7" w:rsidRPr="00EE6A52" w:rsidRDefault="00706E24" w:rsidP="003D13F7">
            <w:pPr>
              <w:pStyle w:val="HSCContentlevel1"/>
              <w:spacing w:after="0"/>
              <w:ind w:left="357" w:hanging="357"/>
            </w:pPr>
            <w:r w:rsidRPr="00EE6A52">
              <w:t>identif</w:t>
            </w:r>
            <w:r w:rsidR="00FA3382" w:rsidRPr="00EE6A52">
              <w:t>ication of</w:t>
            </w:r>
            <w:r w:rsidR="003D13F7" w:rsidRPr="00EE6A52">
              <w:t>:</w:t>
            </w:r>
          </w:p>
          <w:p w14:paraId="3AB28AFC" w14:textId="77777777" w:rsidR="00706E24" w:rsidRPr="00EE6A52" w:rsidRDefault="00706E24" w:rsidP="00600451">
            <w:pPr>
              <w:pStyle w:val="HSCcontentlevel2"/>
            </w:pPr>
            <w:r w:rsidRPr="00EE6A52">
              <w:t>own response to misunderstandings and conflict and evaluate personal approach to management and resolution of conflict</w:t>
            </w:r>
          </w:p>
          <w:p w14:paraId="58F769C1" w14:textId="3F150FBC" w:rsidR="003D13F7" w:rsidRPr="00EE6A52" w:rsidRDefault="003D13F7" w:rsidP="0005046D">
            <w:pPr>
              <w:pStyle w:val="HSCcontentlevel2"/>
              <w:spacing w:after="120"/>
            </w:pPr>
            <w:r w:rsidRPr="00EE6A52">
              <w:t>when it is appropriate to seek assistance when misunderstandings or conflict arise and whose assistance should be sought when conflict escalates</w:t>
            </w:r>
          </w:p>
        </w:tc>
      </w:tr>
    </w:tbl>
    <w:p w14:paraId="25BB9D5F" w14:textId="77777777" w:rsidR="00706E24" w:rsidRPr="00EE6A52" w:rsidRDefault="00706E24" w:rsidP="00706E24">
      <w:pPr>
        <w:spacing w:after="0"/>
      </w:pPr>
      <w:r w:rsidRPr="00EE6A52">
        <w:br w:type="page"/>
      </w:r>
    </w:p>
    <w:p w14:paraId="29911C48" w14:textId="77777777" w:rsidR="00706E24" w:rsidRPr="00EE6A52" w:rsidRDefault="00706E24" w:rsidP="007E7322">
      <w:pPr>
        <w:pStyle w:val="Heading2"/>
      </w:pPr>
      <w:bookmarkStart w:id="66" w:name="_Toc198807662"/>
      <w:r w:rsidRPr="00EE6A52">
        <w:lastRenderedPageBreak/>
        <w:t>3.6</w:t>
      </w:r>
      <w:r w:rsidRPr="00EE6A52">
        <w:tab/>
        <w:t>Livestock health and welfare – stream focus area</w:t>
      </w:r>
      <w:bookmarkEnd w:id="66"/>
    </w:p>
    <w:p w14:paraId="3EF6B6AB" w14:textId="77777777" w:rsidR="00706E24" w:rsidRPr="00EE6A52" w:rsidRDefault="00706E24" w:rsidP="007E7322">
      <w:pPr>
        <w:pStyle w:val="Heading3"/>
      </w:pPr>
      <w:bookmarkStart w:id="67" w:name="_Toc198807663"/>
      <w:r w:rsidRPr="00EE6A52">
        <w:t>3.6.1</w:t>
      </w:r>
      <w:r w:rsidRPr="00EE6A52">
        <w:tab/>
        <w:t>Outcomes</w:t>
      </w:r>
      <w:bookmarkEnd w:id="67"/>
    </w:p>
    <w:p w14:paraId="19CAA706" w14:textId="77777777" w:rsidR="00706E24" w:rsidRPr="00EE6A52" w:rsidRDefault="00706E24" w:rsidP="00706E24">
      <w:pPr>
        <w:spacing w:after="200"/>
      </w:pPr>
      <w:r w:rsidRPr="00EE6A52">
        <w:t>The student:</w:t>
      </w:r>
    </w:p>
    <w:p w14:paraId="0E76500C" w14:textId="77777777" w:rsidR="00706E24" w:rsidRPr="00EE6A52" w:rsidRDefault="00706E24" w:rsidP="00706E24">
      <w:pPr>
        <w:pStyle w:val="List-Dot"/>
      </w:pPr>
      <w:r w:rsidRPr="00EE6A52">
        <w:t xml:space="preserve">explains principles and techniques for monitoring and maintaining the health and welfare of livestock </w:t>
      </w:r>
    </w:p>
    <w:p w14:paraId="6BE99F0B" w14:textId="77777777" w:rsidR="00706E24" w:rsidRPr="00EE6A52" w:rsidRDefault="00706E24" w:rsidP="00706E24">
      <w:pPr>
        <w:pStyle w:val="List-Dot"/>
      </w:pPr>
      <w:bookmarkStart w:id="68" w:name="_Hlk83726813"/>
      <w:r w:rsidRPr="00EE6A52">
        <w:t>applies knowledge of animal health and welfare to the handling and treatment of livestock.</w:t>
      </w:r>
    </w:p>
    <w:p w14:paraId="7C875C28" w14:textId="77777777" w:rsidR="00706E24" w:rsidRPr="00EE6A52" w:rsidRDefault="00706E24" w:rsidP="007E7322">
      <w:pPr>
        <w:pStyle w:val="Heading3"/>
      </w:pPr>
      <w:bookmarkStart w:id="69" w:name="_Toc198807664"/>
      <w:bookmarkEnd w:id="68"/>
      <w:r w:rsidRPr="00EE6A52">
        <w:t>3.6.2</w:t>
      </w:r>
      <w:r w:rsidRPr="00EE6A52">
        <w:tab/>
        <w:t>Associated unit of competency</w:t>
      </w:r>
      <w:bookmarkEnd w:id="69"/>
    </w:p>
    <w:p w14:paraId="6FE771C6" w14:textId="77777777" w:rsidR="00706E24" w:rsidRPr="00EE6A52" w:rsidRDefault="00706E24" w:rsidP="00706E24">
      <w:pPr>
        <w:spacing w:after="200"/>
      </w:pPr>
      <w:r w:rsidRPr="00EE6A52">
        <w:t xml:space="preserve">The scope of learning for the HSC must be read and delivered in conjunction with the following </w:t>
      </w:r>
      <w:r w:rsidRPr="00EE6A52">
        <w:t>associated unit of competency:</w:t>
      </w:r>
    </w:p>
    <w:p w14:paraId="1D04B3E4" w14:textId="3D6ABE87" w:rsidR="00706E24" w:rsidRPr="00EE6A52" w:rsidRDefault="00706E24" w:rsidP="00706E24">
      <w:pPr>
        <w:pStyle w:val="List-Dot"/>
        <w:tabs>
          <w:tab w:val="left" w:pos="1701"/>
        </w:tabs>
        <w:spacing w:after="160"/>
        <w:rPr>
          <w:rStyle w:val="Hyperlink"/>
        </w:rPr>
      </w:pPr>
      <w:r w:rsidRPr="00EE6A52">
        <w:rPr>
          <w:u w:color="040642"/>
        </w:rPr>
        <w:fldChar w:fldCharType="begin"/>
      </w:r>
      <w:r w:rsidR="00516DFC">
        <w:rPr>
          <w:u w:color="040642"/>
        </w:rPr>
        <w:instrText>HYPERLINK "https://training.gov.au/Training/Details/AHCLSK222/unitdetails"</w:instrText>
      </w:r>
      <w:r w:rsidRPr="00EE6A52">
        <w:rPr>
          <w:u w:color="040642"/>
        </w:rPr>
      </w:r>
      <w:r w:rsidRPr="00EE6A52">
        <w:rPr>
          <w:u w:color="040642"/>
        </w:rPr>
        <w:fldChar w:fldCharType="separate"/>
      </w:r>
      <w:r w:rsidRPr="00EE6A52">
        <w:rPr>
          <w:rStyle w:val="Hyperlink"/>
        </w:rPr>
        <w:t>AHCLSK2</w:t>
      </w:r>
      <w:r w:rsidR="008F39A9">
        <w:rPr>
          <w:rStyle w:val="Hyperlink"/>
        </w:rPr>
        <w:t>2</w:t>
      </w:r>
      <w:r w:rsidRPr="00EE6A52">
        <w:rPr>
          <w:rStyle w:val="Hyperlink"/>
        </w:rPr>
        <w:t>2</w:t>
      </w:r>
      <w:r w:rsidRPr="00EE6A52">
        <w:rPr>
          <w:rStyle w:val="Hyperlink"/>
        </w:rPr>
        <w:tab/>
        <w:t xml:space="preserve">Care for health and welfare of livestock  </w:t>
      </w:r>
    </w:p>
    <w:p w14:paraId="5875E826" w14:textId="77777777" w:rsidR="00706E24" w:rsidRPr="00EE6A52" w:rsidRDefault="00706E24" w:rsidP="00706E24">
      <w:pPr>
        <w:spacing w:after="160"/>
      </w:pPr>
      <w:r w:rsidRPr="00EE6A52">
        <w:rPr>
          <w:color w:val="041E42"/>
          <w:u w:val="single" w:color="040642"/>
          <w:lang w:eastAsia="en-AU"/>
        </w:rPr>
        <w:fldChar w:fldCharType="end"/>
      </w:r>
      <w:r w:rsidRPr="00EE6A52">
        <w:t>or</w:t>
      </w:r>
    </w:p>
    <w:p w14:paraId="3E57EE18" w14:textId="3D1846EF" w:rsidR="00706E24" w:rsidRPr="00EE6A52" w:rsidRDefault="00706E24" w:rsidP="00706E24">
      <w:pPr>
        <w:pStyle w:val="List-Dot"/>
        <w:tabs>
          <w:tab w:val="left" w:pos="1701"/>
        </w:tabs>
        <w:spacing w:after="160"/>
        <w:rPr>
          <w:rStyle w:val="Hyperlink"/>
        </w:rPr>
      </w:pPr>
      <w:r w:rsidRPr="00EE6A52">
        <w:rPr>
          <w:u w:color="040642"/>
        </w:rPr>
        <w:fldChar w:fldCharType="begin"/>
      </w:r>
      <w:r w:rsidR="00516DFC">
        <w:rPr>
          <w:u w:color="040642"/>
        </w:rPr>
        <w:instrText>HYPERLINK "https://training.gov.au/Training/Details/AHCLSK351/unitdetails"</w:instrText>
      </w:r>
      <w:r w:rsidRPr="00EE6A52">
        <w:rPr>
          <w:u w:color="040642"/>
        </w:rPr>
      </w:r>
      <w:r w:rsidRPr="00EE6A52">
        <w:rPr>
          <w:u w:color="040642"/>
        </w:rPr>
        <w:fldChar w:fldCharType="separate"/>
      </w:r>
      <w:r w:rsidRPr="00EE6A52">
        <w:rPr>
          <w:rStyle w:val="Hyperlink"/>
        </w:rPr>
        <w:t>AHCLSK3</w:t>
      </w:r>
      <w:r w:rsidR="000F30AF">
        <w:rPr>
          <w:rStyle w:val="Hyperlink"/>
        </w:rPr>
        <w:t>51</w:t>
      </w:r>
      <w:r w:rsidRPr="00EE6A52">
        <w:rPr>
          <w:rStyle w:val="Hyperlink"/>
        </w:rPr>
        <w:tab/>
        <w:t xml:space="preserve">Implement animal health control programs  </w:t>
      </w:r>
    </w:p>
    <w:p w14:paraId="4E55E4F6" w14:textId="77777777" w:rsidR="00706E24" w:rsidRPr="00EE6A52" w:rsidRDefault="00706E24" w:rsidP="00706E24">
      <w:pPr>
        <w:spacing w:before="240" w:after="200"/>
        <w:rPr>
          <w:lang w:eastAsia="en-AU"/>
        </w:rPr>
      </w:pPr>
      <w:r w:rsidRPr="00EE6A52">
        <w:rPr>
          <w:color w:val="041E42"/>
          <w:u w:val="single" w:color="040642"/>
          <w:lang w:eastAsia="en-AU"/>
        </w:rPr>
        <w:fldChar w:fldCharType="end"/>
      </w:r>
      <w:r w:rsidRPr="00EE6A52">
        <w:rPr>
          <w:lang w:eastAsia="en-AU"/>
        </w:rPr>
        <w:t>The application and elements for each of these units of competency are provided below.</w:t>
      </w:r>
    </w:p>
    <w:p w14:paraId="503D8DD4" w14:textId="2DB0061B" w:rsidR="00706E24" w:rsidRPr="00EE6A52" w:rsidRDefault="00706E24" w:rsidP="00706E24">
      <w:pPr>
        <w:spacing w:after="200"/>
        <w:ind w:left="1418" w:hanging="1418"/>
        <w:rPr>
          <w:b/>
          <w:bCs/>
        </w:rPr>
      </w:pPr>
      <w:r w:rsidRPr="00EE6A52">
        <w:rPr>
          <w:b/>
          <w:bCs/>
        </w:rPr>
        <w:t>AHCLSK2</w:t>
      </w:r>
      <w:r w:rsidR="00CA2D38">
        <w:rPr>
          <w:b/>
          <w:bCs/>
        </w:rPr>
        <w:t>2</w:t>
      </w:r>
      <w:r w:rsidRPr="00EE6A52">
        <w:rPr>
          <w:b/>
          <w:bCs/>
        </w:rPr>
        <w:t>2</w:t>
      </w:r>
      <w:r w:rsidRPr="00EE6A52">
        <w:rPr>
          <w:b/>
          <w:bCs/>
        </w:rPr>
        <w:tab/>
        <w:t>Care for health and welfare of livestock</w:t>
      </w:r>
    </w:p>
    <w:p w14:paraId="6476DD66" w14:textId="77777777" w:rsidR="00706E24" w:rsidRPr="00EE6A52" w:rsidRDefault="00706E24" w:rsidP="00706E24">
      <w:pPr>
        <w:spacing w:after="200"/>
        <w:ind w:left="1418" w:hanging="1418"/>
        <w:rPr>
          <w:rFonts w:eastAsia="Times New Roman" w:cs="Times New Roman"/>
          <w:spacing w:val="0"/>
          <w:szCs w:val="24"/>
          <w:lang w:val="en-US" w:eastAsia="x-none"/>
        </w:rPr>
      </w:pPr>
      <w:r w:rsidRPr="00CA12C4">
        <w:rPr>
          <w:rFonts w:eastAsia="Times New Roman" w:cs="Times New Roman"/>
          <w:spacing w:val="0"/>
          <w:szCs w:val="24"/>
          <w:lang w:val="en-US" w:eastAsia="x-none"/>
        </w:rPr>
        <w:t>Application</w:t>
      </w:r>
      <w:r w:rsidRPr="00EE6A52">
        <w:rPr>
          <w:rFonts w:eastAsia="Times New Roman" w:cs="Times New Roman"/>
          <w:spacing w:val="0"/>
          <w:szCs w:val="24"/>
          <w:lang w:val="en-US" w:eastAsia="x-none"/>
        </w:rPr>
        <w:tab/>
      </w:r>
      <w:r w:rsidRPr="00EE6A52">
        <w:t>This unit of competency describes the skills and knowledge required to care for the health and welfare of livestock.</w:t>
      </w:r>
    </w:p>
    <w:p w14:paraId="3F1874A9" w14:textId="7C5ED2FA" w:rsidR="00706E24" w:rsidRPr="00EE6A52" w:rsidRDefault="00706E24" w:rsidP="00706E24">
      <w:pPr>
        <w:tabs>
          <w:tab w:val="left" w:pos="1701"/>
        </w:tabs>
        <w:ind w:left="1418" w:hanging="1418"/>
        <w:rPr>
          <w:rFonts w:eastAsia="Times New Roman" w:cs="Times New Roman"/>
          <w:spacing w:val="0"/>
          <w:szCs w:val="24"/>
          <w:lang w:val="en-US" w:eastAsia="x-none"/>
        </w:rPr>
      </w:pPr>
      <w:r w:rsidRPr="00CA12C4">
        <w:rPr>
          <w:rFonts w:eastAsia="Times New Roman" w:cs="Times New Roman"/>
          <w:spacing w:val="0"/>
          <w:szCs w:val="24"/>
          <w:lang w:val="en-US" w:eastAsia="x-none"/>
        </w:rPr>
        <w:t>Elements.</w:t>
      </w:r>
      <w:r w:rsidRPr="00EE6A52">
        <w:rPr>
          <w:rFonts w:eastAsia="Times New Roman" w:cs="Times New Roman"/>
          <w:i/>
          <w:iCs/>
          <w:spacing w:val="0"/>
          <w:szCs w:val="24"/>
          <w:lang w:val="en-US" w:eastAsia="x-none"/>
        </w:rPr>
        <w:tab/>
      </w:r>
      <w:r w:rsidRPr="00EE6A52">
        <w:rPr>
          <w:rFonts w:eastAsia="Times New Roman" w:cs="Times New Roman"/>
          <w:spacing w:val="0"/>
          <w:szCs w:val="24"/>
          <w:lang w:val="en-US" w:eastAsia="x-none"/>
        </w:rPr>
        <w:t>1.</w:t>
      </w:r>
      <w:r w:rsidRPr="00EE6A52">
        <w:rPr>
          <w:rFonts w:eastAsia="Times New Roman" w:cs="Times New Roman"/>
          <w:spacing w:val="0"/>
          <w:szCs w:val="24"/>
          <w:lang w:val="en-US" w:eastAsia="x-none"/>
        </w:rPr>
        <w:tab/>
        <w:t xml:space="preserve">Prepare </w:t>
      </w:r>
      <w:r w:rsidR="00602C22">
        <w:rPr>
          <w:rFonts w:eastAsia="Times New Roman" w:cs="Times New Roman"/>
          <w:spacing w:val="0"/>
          <w:szCs w:val="24"/>
          <w:lang w:val="en-US" w:eastAsia="x-none"/>
        </w:rPr>
        <w:t>for</w:t>
      </w:r>
      <w:r w:rsidR="00602C22" w:rsidRPr="00EE6A52">
        <w:rPr>
          <w:rFonts w:eastAsia="Times New Roman" w:cs="Times New Roman"/>
          <w:spacing w:val="0"/>
          <w:szCs w:val="24"/>
          <w:lang w:val="en-US" w:eastAsia="x-none"/>
        </w:rPr>
        <w:t xml:space="preserve"> </w:t>
      </w:r>
      <w:r w:rsidRPr="00EE6A52">
        <w:rPr>
          <w:rFonts w:eastAsia="Times New Roman" w:cs="Times New Roman"/>
          <w:spacing w:val="0"/>
          <w:szCs w:val="24"/>
          <w:lang w:val="en-US" w:eastAsia="x-none"/>
        </w:rPr>
        <w:t>work</w:t>
      </w:r>
    </w:p>
    <w:p w14:paraId="284052BC" w14:textId="77777777" w:rsidR="00706E24" w:rsidRPr="00EE6A52" w:rsidRDefault="00706E24" w:rsidP="00706E24">
      <w:pPr>
        <w:ind w:left="1701" w:hanging="283"/>
      </w:pPr>
      <w:r w:rsidRPr="00EE6A52">
        <w:t>2.</w:t>
      </w:r>
      <w:r w:rsidRPr="00EE6A52">
        <w:tab/>
        <w:t>Monitor and assess livestock health and welfare</w:t>
      </w:r>
    </w:p>
    <w:p w14:paraId="46B2B9E2" w14:textId="77777777" w:rsidR="00706E24" w:rsidRPr="00EE6A52" w:rsidRDefault="00706E24" w:rsidP="00706E24">
      <w:pPr>
        <w:ind w:left="1701" w:hanging="283"/>
      </w:pPr>
      <w:r w:rsidRPr="00EE6A52">
        <w:t>3.</w:t>
      </w:r>
      <w:r w:rsidRPr="00EE6A52">
        <w:tab/>
        <w:t>Implement livestock health and welfare procedures</w:t>
      </w:r>
    </w:p>
    <w:p w14:paraId="5191E6CC" w14:textId="77777777" w:rsidR="00706E24" w:rsidRPr="00EE6A52" w:rsidRDefault="00706E24" w:rsidP="00706E24">
      <w:pPr>
        <w:ind w:left="1701" w:hanging="283"/>
      </w:pPr>
      <w:r w:rsidRPr="00EE6A52">
        <w:t>4.</w:t>
      </w:r>
      <w:r w:rsidRPr="00EE6A52">
        <w:tab/>
        <w:t>Administer drenches, vaccines and prescribed treatments to livestock</w:t>
      </w:r>
    </w:p>
    <w:p w14:paraId="654FF5D3" w14:textId="77777777" w:rsidR="00706E24" w:rsidRPr="00EE6A52" w:rsidRDefault="00706E24" w:rsidP="00706E24">
      <w:pPr>
        <w:ind w:left="1701" w:hanging="283"/>
      </w:pPr>
      <w:r w:rsidRPr="00EE6A52">
        <w:t>5.</w:t>
      </w:r>
      <w:r w:rsidRPr="00EE6A52">
        <w:tab/>
        <w:t>Monitor treated livestock and maintain records</w:t>
      </w:r>
    </w:p>
    <w:p w14:paraId="47969810" w14:textId="77777777" w:rsidR="00706E24" w:rsidRPr="00EE6A52" w:rsidRDefault="00706E24" w:rsidP="00706E24">
      <w:pPr>
        <w:spacing w:after="200"/>
        <w:ind w:left="1702" w:hanging="284"/>
      </w:pPr>
      <w:r w:rsidRPr="00EE6A52">
        <w:t>6.</w:t>
      </w:r>
      <w:r w:rsidRPr="00EE6A52">
        <w:tab/>
        <w:t>Complete work.</w:t>
      </w:r>
    </w:p>
    <w:p w14:paraId="775473AD" w14:textId="386DF2B3" w:rsidR="00706E24" w:rsidRPr="00EE6A52" w:rsidRDefault="00706E24" w:rsidP="00706E24">
      <w:r w:rsidRPr="00EE6A52">
        <w:t xml:space="preserve">Assessment requirements for </w:t>
      </w:r>
      <w:hyperlink r:id="rId240" w:history="1">
        <w:r w:rsidR="00051ECD">
          <w:rPr>
            <w:rStyle w:val="Hyperlink"/>
          </w:rPr>
          <w:t>AHCLSK222 Care for health and welfare of livestock</w:t>
        </w:r>
      </w:hyperlink>
      <w:r w:rsidRPr="00EE6A52">
        <w:t xml:space="preserve"> are detailed in the Training Package.</w:t>
      </w:r>
    </w:p>
    <w:p w14:paraId="7DE6BA31" w14:textId="6CFF799B" w:rsidR="00706E24" w:rsidRPr="00EE6A52" w:rsidRDefault="00706E24" w:rsidP="00706E24">
      <w:pPr>
        <w:spacing w:after="200"/>
        <w:ind w:left="1418" w:hanging="1418"/>
        <w:rPr>
          <w:rFonts w:eastAsia="Times New Roman" w:cs="Times New Roman"/>
          <w:b/>
          <w:bCs/>
          <w:spacing w:val="0"/>
          <w:szCs w:val="24"/>
          <w:lang w:val="en-US" w:eastAsia="x-none"/>
        </w:rPr>
      </w:pPr>
      <w:r w:rsidRPr="00EE6A52">
        <w:rPr>
          <w:rFonts w:eastAsia="Times New Roman" w:cs="Times New Roman"/>
          <w:b/>
          <w:bCs/>
          <w:spacing w:val="0"/>
          <w:szCs w:val="24"/>
          <w:lang w:val="en-US" w:eastAsia="x-none"/>
        </w:rPr>
        <w:t>AHCLSK3</w:t>
      </w:r>
      <w:r w:rsidR="00413778">
        <w:rPr>
          <w:rFonts w:eastAsia="Times New Roman" w:cs="Times New Roman"/>
          <w:b/>
          <w:bCs/>
          <w:spacing w:val="0"/>
          <w:szCs w:val="24"/>
          <w:lang w:val="en-US" w:eastAsia="x-none"/>
        </w:rPr>
        <w:t>51</w:t>
      </w:r>
      <w:r w:rsidRPr="00EE6A52">
        <w:rPr>
          <w:rFonts w:eastAsia="Times New Roman" w:cs="Times New Roman"/>
          <w:b/>
          <w:bCs/>
          <w:spacing w:val="0"/>
          <w:szCs w:val="24"/>
          <w:lang w:val="en-US" w:eastAsia="x-none"/>
        </w:rPr>
        <w:tab/>
      </w:r>
      <w:r w:rsidRPr="00EE6A52">
        <w:rPr>
          <w:b/>
          <w:bCs/>
        </w:rPr>
        <w:t>Implement animal health control programs</w:t>
      </w:r>
    </w:p>
    <w:p w14:paraId="1781DDDE" w14:textId="77777777" w:rsidR="00706E24" w:rsidRPr="00EE6A52" w:rsidRDefault="00706E24" w:rsidP="00706E24">
      <w:pPr>
        <w:spacing w:after="200"/>
        <w:ind w:left="1418" w:hanging="1418"/>
        <w:rPr>
          <w:rFonts w:eastAsia="Times New Roman" w:cs="Times New Roman"/>
          <w:spacing w:val="0"/>
          <w:szCs w:val="24"/>
          <w:lang w:val="en-US" w:eastAsia="x-none"/>
        </w:rPr>
      </w:pPr>
      <w:r w:rsidRPr="00CA12C4">
        <w:rPr>
          <w:rFonts w:eastAsia="Times New Roman" w:cs="Times New Roman"/>
          <w:spacing w:val="0"/>
          <w:szCs w:val="24"/>
          <w:lang w:val="en-US" w:eastAsia="x-none"/>
        </w:rPr>
        <w:t>Application</w:t>
      </w:r>
      <w:r w:rsidRPr="00EE6A52">
        <w:rPr>
          <w:rFonts w:eastAsia="Times New Roman" w:cs="Times New Roman"/>
          <w:i/>
          <w:iCs/>
          <w:spacing w:val="0"/>
          <w:szCs w:val="24"/>
          <w:lang w:val="en-US" w:eastAsia="x-none"/>
        </w:rPr>
        <w:tab/>
      </w:r>
      <w:r w:rsidRPr="00EE6A52">
        <w:t>This unit of competency describes the skills and knowledge required to implement animal health control programs.</w:t>
      </w:r>
    </w:p>
    <w:p w14:paraId="6C294F0F" w14:textId="77777777" w:rsidR="00706E24" w:rsidRPr="00EE6A52" w:rsidRDefault="00706E24" w:rsidP="00706E24">
      <w:pPr>
        <w:tabs>
          <w:tab w:val="left" w:pos="1701"/>
        </w:tabs>
        <w:ind w:left="1418" w:hanging="1418"/>
        <w:rPr>
          <w:rFonts w:eastAsia="Times New Roman" w:cs="Times New Roman"/>
          <w:spacing w:val="0"/>
          <w:szCs w:val="24"/>
          <w:lang w:val="en-US" w:eastAsia="x-none"/>
        </w:rPr>
      </w:pPr>
      <w:r w:rsidRPr="00CA12C4">
        <w:rPr>
          <w:rFonts w:eastAsia="Times New Roman" w:cs="Times New Roman"/>
          <w:spacing w:val="0"/>
          <w:szCs w:val="24"/>
          <w:lang w:val="en-US" w:eastAsia="x-none"/>
        </w:rPr>
        <w:t>Elements</w:t>
      </w:r>
      <w:r w:rsidRPr="00EE6A52">
        <w:rPr>
          <w:rFonts w:eastAsia="Times New Roman" w:cs="Times New Roman"/>
          <w:spacing w:val="0"/>
          <w:szCs w:val="24"/>
          <w:lang w:val="en-US" w:eastAsia="x-none"/>
        </w:rPr>
        <w:tab/>
        <w:t>1.</w:t>
      </w:r>
      <w:r w:rsidRPr="00EE6A52">
        <w:rPr>
          <w:rFonts w:eastAsia="Times New Roman" w:cs="Times New Roman"/>
          <w:spacing w:val="0"/>
          <w:szCs w:val="24"/>
          <w:lang w:val="en-US" w:eastAsia="x-none"/>
        </w:rPr>
        <w:tab/>
      </w:r>
      <w:r w:rsidRPr="00EE6A52">
        <w:t>Assess animal health status and treatment options</w:t>
      </w:r>
    </w:p>
    <w:p w14:paraId="07CAE23F" w14:textId="77777777" w:rsidR="00706E24" w:rsidRPr="00EE6A52" w:rsidRDefault="00706E24" w:rsidP="00706E24">
      <w:pPr>
        <w:ind w:left="1701" w:hanging="283"/>
      </w:pPr>
      <w:r w:rsidRPr="00EE6A52">
        <w:t>2.</w:t>
      </w:r>
      <w:r w:rsidRPr="00EE6A52">
        <w:tab/>
        <w:t>Prepare for treatment of animals</w:t>
      </w:r>
    </w:p>
    <w:p w14:paraId="0D563EAA" w14:textId="77777777" w:rsidR="00706E24" w:rsidRPr="00EE6A52" w:rsidRDefault="00706E24" w:rsidP="00706E24">
      <w:pPr>
        <w:ind w:left="1701" w:hanging="283"/>
      </w:pPr>
      <w:r w:rsidRPr="00EE6A52">
        <w:t>3.</w:t>
      </w:r>
      <w:r w:rsidRPr="00EE6A52">
        <w:tab/>
        <w:t>Treat animals</w:t>
      </w:r>
    </w:p>
    <w:p w14:paraId="40AEC6F1" w14:textId="77777777" w:rsidR="00706E24" w:rsidRPr="00EE6A52" w:rsidRDefault="00706E24" w:rsidP="00706E24">
      <w:pPr>
        <w:spacing w:after="200"/>
        <w:ind w:left="1702" w:hanging="284"/>
      </w:pPr>
      <w:r w:rsidRPr="00EE6A52">
        <w:t>4.</w:t>
      </w:r>
      <w:r w:rsidRPr="00EE6A52">
        <w:tab/>
        <w:t>Complete treatment process.</w:t>
      </w:r>
    </w:p>
    <w:p w14:paraId="0C12D476" w14:textId="37EC6660" w:rsidR="00706E24" w:rsidRPr="00EE6A52" w:rsidRDefault="00706E24" w:rsidP="00706E24">
      <w:pPr>
        <w:spacing w:after="0"/>
      </w:pPr>
      <w:r w:rsidRPr="00EE6A52">
        <w:t xml:space="preserve">Assessment requirements for </w:t>
      </w:r>
      <w:hyperlink r:id="rId241" w:history="1">
        <w:r w:rsidR="00051ECD">
          <w:rPr>
            <w:rStyle w:val="Hyperlink"/>
          </w:rPr>
          <w:t>AHCLSK351 Implement animal health control programs</w:t>
        </w:r>
      </w:hyperlink>
      <w:r w:rsidRPr="00EE6A52">
        <w:t xml:space="preserve"> are detailed in the Training Package.</w:t>
      </w:r>
      <w:r w:rsidRPr="00EE6A52">
        <w:br w:type="page"/>
      </w:r>
    </w:p>
    <w:p w14:paraId="496D5C3A" w14:textId="77777777" w:rsidR="00706E24" w:rsidRPr="00EE6A52" w:rsidRDefault="00706E24" w:rsidP="007E7322">
      <w:pPr>
        <w:pStyle w:val="Heading3"/>
      </w:pPr>
      <w:bookmarkStart w:id="70" w:name="_Toc198807665"/>
      <w:r w:rsidRPr="00EE6A52">
        <w:lastRenderedPageBreak/>
        <w:t>3.6.3</w:t>
      </w:r>
      <w:r w:rsidRPr="00EE6A52">
        <w:tab/>
        <w:t>Scope of learning for the HSC</w:t>
      </w:r>
      <w:bookmarkEnd w:id="70"/>
    </w:p>
    <w:p w14:paraId="0378011B" w14:textId="77777777" w:rsidR="00706E24" w:rsidRPr="00EE6A52" w:rsidRDefault="00706E24" w:rsidP="00706E24">
      <w:pPr>
        <w:pStyle w:val="BodyText"/>
      </w:pPr>
      <w:r w:rsidRPr="00EE6A52">
        <w:t>The scope of learning for the HSC should be addressed in the context of at least one relevant type of livestock used in primary industries.</w:t>
      </w:r>
    </w:p>
    <w:tbl>
      <w:tblPr>
        <w:tblW w:w="9038" w:type="dxa"/>
        <w:tblInd w:w="-5"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ook w:val="01E0" w:firstRow="1" w:lastRow="1" w:firstColumn="1" w:lastColumn="1" w:noHBand="0" w:noVBand="0"/>
      </w:tblPr>
      <w:tblGrid>
        <w:gridCol w:w="9038"/>
      </w:tblGrid>
      <w:tr w:rsidR="00706E24" w:rsidRPr="00EE6A52" w14:paraId="7A8EAFF1" w14:textId="77777777" w:rsidTr="00962CEC">
        <w:tc>
          <w:tcPr>
            <w:tcW w:w="9038" w:type="dxa"/>
            <w:tcBorders>
              <w:bottom w:val="single" w:sz="4" w:space="0" w:color="041E42"/>
            </w:tcBorders>
            <w:shd w:val="clear" w:color="auto" w:fill="041E42"/>
          </w:tcPr>
          <w:p w14:paraId="2DCF08BB" w14:textId="77777777" w:rsidR="00706E24" w:rsidRPr="00EE6A52" w:rsidRDefault="00706E24" w:rsidP="00962CEC">
            <w:pPr>
              <w:spacing w:before="120" w:after="120"/>
              <w:rPr>
                <w:b/>
                <w:bCs/>
                <w:color w:val="FFFFFF" w:themeColor="background1"/>
              </w:rPr>
            </w:pPr>
            <w:r w:rsidRPr="00EE6A52">
              <w:rPr>
                <w:b/>
                <w:bCs/>
              </w:rPr>
              <w:t>identification</w:t>
            </w:r>
          </w:p>
        </w:tc>
      </w:tr>
      <w:tr w:rsidR="00706E24" w:rsidRPr="00EE6A52" w14:paraId="4DCD3310" w14:textId="77777777" w:rsidTr="00962CEC">
        <w:tc>
          <w:tcPr>
            <w:tcW w:w="9038" w:type="dxa"/>
            <w:tcBorders>
              <w:bottom w:val="nil"/>
            </w:tcBorders>
          </w:tcPr>
          <w:p w14:paraId="4F00B1BA" w14:textId="77777777" w:rsidR="00706E24" w:rsidRPr="00EE6A52" w:rsidRDefault="00706E24" w:rsidP="00962CEC">
            <w:pPr>
              <w:pStyle w:val="HSCContentlevel1"/>
              <w:spacing w:after="0"/>
            </w:pPr>
            <w:r w:rsidRPr="00EE6A52">
              <w:t>broad knowledge of classification methods used to identify livestock:</w:t>
            </w:r>
          </w:p>
          <w:p w14:paraId="68AF0C1A" w14:textId="77777777" w:rsidR="00706E24" w:rsidRPr="00EE6A52" w:rsidRDefault="00706E24" w:rsidP="00600451">
            <w:pPr>
              <w:pStyle w:val="HSCcontentlevel2"/>
            </w:pPr>
            <w:r w:rsidRPr="00EE6A52">
              <w:t>breed</w:t>
            </w:r>
          </w:p>
          <w:p w14:paraId="1E7031FD" w14:textId="77777777" w:rsidR="00706E24" w:rsidRPr="00EE6A52" w:rsidRDefault="00706E24" w:rsidP="00600451">
            <w:pPr>
              <w:pStyle w:val="HSCcontentlevel2"/>
            </w:pPr>
            <w:r w:rsidRPr="00EE6A52">
              <w:t>production type</w:t>
            </w:r>
          </w:p>
          <w:p w14:paraId="513A8A01" w14:textId="77777777" w:rsidR="00706E24" w:rsidRPr="00EE6A52" w:rsidRDefault="00706E24" w:rsidP="004414F0">
            <w:pPr>
              <w:pStyle w:val="HSCcontentlevel2"/>
              <w:spacing w:after="120"/>
              <w:rPr>
                <w:rFonts w:cs="Arial"/>
              </w:rPr>
            </w:pPr>
            <w:r w:rsidRPr="00EE6A52">
              <w:t>identification system</w:t>
            </w:r>
          </w:p>
        </w:tc>
      </w:tr>
      <w:tr w:rsidR="00706E24" w:rsidRPr="00EE6A52" w14:paraId="52D3DD1A" w14:textId="77777777" w:rsidTr="00962CEC">
        <w:tc>
          <w:tcPr>
            <w:tcW w:w="9038" w:type="dxa"/>
            <w:tcBorders>
              <w:top w:val="nil"/>
              <w:bottom w:val="nil"/>
            </w:tcBorders>
          </w:tcPr>
          <w:p w14:paraId="542CB977" w14:textId="77777777" w:rsidR="00706E24" w:rsidRPr="00EE6A52" w:rsidRDefault="00706E24" w:rsidP="004414F0">
            <w:pPr>
              <w:pStyle w:val="HSCContentlevel1"/>
              <w:spacing w:before="100" w:after="100"/>
              <w:ind w:left="357" w:hanging="357"/>
            </w:pPr>
            <w:r w:rsidRPr="00EE6A52">
              <w:t>methods and techniques to identify livestock</w:t>
            </w:r>
          </w:p>
        </w:tc>
      </w:tr>
      <w:tr w:rsidR="00706E24" w:rsidRPr="00EE6A52" w14:paraId="416D712D" w14:textId="77777777" w:rsidTr="00962CEC">
        <w:tc>
          <w:tcPr>
            <w:tcW w:w="9038" w:type="dxa"/>
            <w:tcBorders>
              <w:top w:val="nil"/>
              <w:bottom w:val="single" w:sz="4" w:space="0" w:color="041E42"/>
            </w:tcBorders>
          </w:tcPr>
          <w:p w14:paraId="24D6043D" w14:textId="77777777" w:rsidR="00706E24" w:rsidRPr="00EE6A52" w:rsidRDefault="00706E24" w:rsidP="004414F0">
            <w:pPr>
              <w:pStyle w:val="HSCContentlevel1"/>
              <w:spacing w:before="100" w:after="100"/>
              <w:ind w:left="357" w:hanging="357"/>
            </w:pPr>
            <w:r w:rsidRPr="00EE6A52">
              <w:t>purpose and importance of accurate livestock identification</w:t>
            </w:r>
          </w:p>
        </w:tc>
      </w:tr>
      <w:tr w:rsidR="00706E24" w:rsidRPr="00EE6A52" w14:paraId="52E68213" w14:textId="77777777" w:rsidTr="00962CEC">
        <w:tc>
          <w:tcPr>
            <w:tcW w:w="9038" w:type="dxa"/>
            <w:tcBorders>
              <w:top w:val="single" w:sz="4" w:space="0" w:color="041E42"/>
            </w:tcBorders>
            <w:shd w:val="clear" w:color="auto" w:fill="041E42"/>
          </w:tcPr>
          <w:p w14:paraId="1E9B9D19" w14:textId="77777777" w:rsidR="00706E24" w:rsidRPr="00EE6A52" w:rsidRDefault="00706E24" w:rsidP="00962CEC">
            <w:pPr>
              <w:spacing w:before="120" w:after="120"/>
              <w:rPr>
                <w:b/>
                <w:bCs/>
                <w:color w:val="FFFFFF" w:themeColor="background1"/>
              </w:rPr>
            </w:pPr>
            <w:r w:rsidRPr="00EE6A52">
              <w:rPr>
                <w:b/>
                <w:bCs/>
                <w:color w:val="FFFFFF" w:themeColor="background1"/>
                <w:lang w:val="en-US"/>
              </w:rPr>
              <w:t>working with livestock</w:t>
            </w:r>
          </w:p>
        </w:tc>
      </w:tr>
      <w:tr w:rsidR="00706E24" w:rsidRPr="00EE6A52" w14:paraId="0AA31FA4" w14:textId="77777777" w:rsidTr="00962CEC">
        <w:tc>
          <w:tcPr>
            <w:tcW w:w="9038" w:type="dxa"/>
            <w:tcBorders>
              <w:top w:val="nil"/>
              <w:bottom w:val="nil"/>
            </w:tcBorders>
          </w:tcPr>
          <w:p w14:paraId="7019035E" w14:textId="77777777" w:rsidR="00706E24" w:rsidRPr="00EE6A52" w:rsidRDefault="00706E24" w:rsidP="004414F0">
            <w:pPr>
              <w:pStyle w:val="HSCContentlevel1"/>
              <w:spacing w:before="100" w:after="100"/>
              <w:ind w:left="357" w:hanging="357"/>
            </w:pPr>
            <w:r w:rsidRPr="00EE6A52">
              <w:t>understanding the responsibility of the primary industries workplace and its employees to maintain a duty of care towards livestock</w:t>
            </w:r>
          </w:p>
        </w:tc>
      </w:tr>
      <w:tr w:rsidR="00706E24" w:rsidRPr="00EE6A52" w14:paraId="77D01550" w14:textId="77777777" w:rsidTr="00962CEC">
        <w:tc>
          <w:tcPr>
            <w:tcW w:w="9038" w:type="dxa"/>
            <w:tcBorders>
              <w:top w:val="nil"/>
              <w:bottom w:val="nil"/>
            </w:tcBorders>
          </w:tcPr>
          <w:p w14:paraId="2F019F09" w14:textId="77777777" w:rsidR="00706E24" w:rsidRPr="00EE6A52" w:rsidRDefault="00706E24" w:rsidP="00962CEC">
            <w:pPr>
              <w:pStyle w:val="HSCContentlevel1"/>
              <w:spacing w:after="0"/>
            </w:pPr>
            <w:r w:rsidRPr="00EE6A52">
              <w:t>requirements when working with livestock:</w:t>
            </w:r>
          </w:p>
          <w:p w14:paraId="6C3EE88B" w14:textId="77777777" w:rsidR="00706E24" w:rsidRPr="00EE6A52" w:rsidRDefault="00706E24" w:rsidP="00600451">
            <w:pPr>
              <w:pStyle w:val="HSCcontentlevel2"/>
            </w:pPr>
            <w:r w:rsidRPr="00EE6A52">
              <w:t>legislation and regulations</w:t>
            </w:r>
          </w:p>
          <w:p w14:paraId="446C1940" w14:textId="77777777" w:rsidR="00706E24" w:rsidRPr="00EE6A52" w:rsidRDefault="00706E24" w:rsidP="00600451">
            <w:pPr>
              <w:pStyle w:val="HSCcontentlevel2"/>
            </w:pPr>
            <w:r w:rsidRPr="00EE6A52">
              <w:t xml:space="preserve">industry codes of practice </w:t>
            </w:r>
          </w:p>
          <w:p w14:paraId="021196BA" w14:textId="2C592E3F" w:rsidR="00706E24" w:rsidRPr="00EE6A52" w:rsidRDefault="00706E24" w:rsidP="004414F0">
            <w:pPr>
              <w:pStyle w:val="HSCcontentlevel2"/>
              <w:spacing w:after="120"/>
            </w:pPr>
            <w:r w:rsidRPr="00EE6A52">
              <w:t>workplace policy and procedures</w:t>
            </w:r>
          </w:p>
        </w:tc>
      </w:tr>
      <w:tr w:rsidR="00706E24" w:rsidRPr="00EE6A52" w14:paraId="5E640448" w14:textId="77777777" w:rsidTr="00962CEC">
        <w:tc>
          <w:tcPr>
            <w:tcW w:w="9038" w:type="dxa"/>
            <w:tcBorders>
              <w:top w:val="nil"/>
              <w:bottom w:val="nil"/>
            </w:tcBorders>
          </w:tcPr>
          <w:p w14:paraId="04CEA3AA" w14:textId="77777777" w:rsidR="00706E24" w:rsidRPr="00EE6A52" w:rsidRDefault="00706E24" w:rsidP="00962CEC">
            <w:pPr>
              <w:pStyle w:val="HSCContentlevel1"/>
              <w:spacing w:after="0"/>
            </w:pPr>
            <w:r w:rsidRPr="00EE6A52">
              <w:t>animal welfare guidelines including:</w:t>
            </w:r>
          </w:p>
          <w:p w14:paraId="06697612" w14:textId="77777777" w:rsidR="00706E24" w:rsidRPr="00EE6A52" w:rsidRDefault="00706E24" w:rsidP="00600451">
            <w:pPr>
              <w:pStyle w:val="HSCcontentlevel2"/>
            </w:pPr>
            <w:r w:rsidRPr="00EE6A52">
              <w:t>legislative</w:t>
            </w:r>
          </w:p>
          <w:p w14:paraId="16E344B1" w14:textId="77777777" w:rsidR="00706E24" w:rsidRPr="00EE6A52" w:rsidRDefault="00706E24" w:rsidP="00600451">
            <w:pPr>
              <w:pStyle w:val="HSCcontentlevel2"/>
            </w:pPr>
            <w:r w:rsidRPr="00EE6A52">
              <w:t>ethical</w:t>
            </w:r>
          </w:p>
          <w:p w14:paraId="27CEFDF6" w14:textId="77777777" w:rsidR="00706E24" w:rsidRPr="00EE6A52" w:rsidRDefault="00706E24" w:rsidP="00600451">
            <w:pPr>
              <w:pStyle w:val="HSCcontentlevel2"/>
            </w:pPr>
            <w:r w:rsidRPr="00EE6A52">
              <w:t>industry/sector specific</w:t>
            </w:r>
          </w:p>
          <w:p w14:paraId="4AF1A108" w14:textId="77777777" w:rsidR="00706E24" w:rsidRPr="00EE6A52" w:rsidRDefault="00706E24" w:rsidP="00600451">
            <w:pPr>
              <w:pStyle w:val="HSCcontentlevel2"/>
            </w:pPr>
            <w:r w:rsidRPr="00EE6A52">
              <w:t>workplace</w:t>
            </w:r>
          </w:p>
          <w:p w14:paraId="32BB8181" w14:textId="77777777" w:rsidR="00706E24" w:rsidRPr="00EE6A52" w:rsidRDefault="00706E24" w:rsidP="004414F0">
            <w:pPr>
              <w:spacing w:after="120"/>
              <w:ind w:left="340"/>
              <w:jc w:val="both"/>
              <w:rPr>
                <w:lang w:val="en-US" w:eastAsia="en-AU"/>
              </w:rPr>
            </w:pPr>
            <w:r w:rsidRPr="00EE6A52">
              <w:rPr>
                <w:rFonts w:cs="Arial"/>
              </w:rPr>
              <w:t>and their application</w:t>
            </w:r>
          </w:p>
        </w:tc>
      </w:tr>
      <w:tr w:rsidR="00706E24" w:rsidRPr="00EE6A52" w14:paraId="6916AE06" w14:textId="77777777" w:rsidTr="00962CEC">
        <w:tc>
          <w:tcPr>
            <w:tcW w:w="9038" w:type="dxa"/>
            <w:tcBorders>
              <w:top w:val="nil"/>
              <w:bottom w:val="nil"/>
            </w:tcBorders>
          </w:tcPr>
          <w:p w14:paraId="3E0536DE" w14:textId="77777777" w:rsidR="00706E24" w:rsidRPr="00EE6A52" w:rsidRDefault="00706E24" w:rsidP="004414F0">
            <w:pPr>
              <w:pStyle w:val="HSCContentlevel1"/>
              <w:spacing w:before="100" w:after="100"/>
              <w:ind w:left="357" w:hanging="357"/>
            </w:pPr>
            <w:r w:rsidRPr="00EE6A52">
              <w:t>importance of safe work practices</w:t>
            </w:r>
            <w:r w:rsidRPr="00EE6A52" w:rsidDel="00845333">
              <w:t xml:space="preserve"> </w:t>
            </w:r>
            <w:r w:rsidRPr="00EE6A52">
              <w:t>when working with livestock, for both the livestock and handlers</w:t>
            </w:r>
          </w:p>
        </w:tc>
      </w:tr>
      <w:tr w:rsidR="00706E24" w:rsidRPr="00EE6A52" w14:paraId="4DD905A6" w14:textId="77777777" w:rsidTr="00962CEC">
        <w:tc>
          <w:tcPr>
            <w:tcW w:w="9038" w:type="dxa"/>
            <w:tcBorders>
              <w:top w:val="nil"/>
              <w:bottom w:val="nil"/>
            </w:tcBorders>
          </w:tcPr>
          <w:p w14:paraId="261F120B" w14:textId="77777777" w:rsidR="00706E24" w:rsidRPr="00EE6A52" w:rsidRDefault="00706E24" w:rsidP="00962CEC">
            <w:pPr>
              <w:pStyle w:val="HSCContentlevel1"/>
              <w:spacing w:after="0"/>
            </w:pPr>
            <w:r w:rsidRPr="00EE6A52">
              <w:t>quarantine and biosecurity issues and their management:</w:t>
            </w:r>
          </w:p>
          <w:p w14:paraId="1103FF20" w14:textId="77777777" w:rsidR="00706E24" w:rsidRPr="00EE6A52" w:rsidRDefault="00706E24" w:rsidP="00600451">
            <w:pPr>
              <w:pStyle w:val="HSCcontentlevel2"/>
            </w:pPr>
            <w:r w:rsidRPr="00EE6A52">
              <w:t>hygiene procedures</w:t>
            </w:r>
          </w:p>
          <w:p w14:paraId="615F1AE8" w14:textId="77777777" w:rsidR="00706E24" w:rsidRPr="00EE6A52" w:rsidRDefault="00706E24" w:rsidP="00600451">
            <w:pPr>
              <w:pStyle w:val="HSCcontentlevel2"/>
            </w:pPr>
            <w:r w:rsidRPr="00EE6A52">
              <w:t>biosecurity procedures</w:t>
            </w:r>
          </w:p>
          <w:p w14:paraId="18981D89" w14:textId="77777777" w:rsidR="00706E24" w:rsidRPr="00EE6A52" w:rsidRDefault="00706E24" w:rsidP="00600451">
            <w:pPr>
              <w:pStyle w:val="HSCcontentlevel2"/>
            </w:pPr>
            <w:r w:rsidRPr="00EE6A52">
              <w:t>minimising disease introduction to:</w:t>
            </w:r>
          </w:p>
          <w:p w14:paraId="1EB1CFC9" w14:textId="77777777" w:rsidR="00706E24" w:rsidRPr="00EE6A52" w:rsidRDefault="00706E24" w:rsidP="00600451">
            <w:pPr>
              <w:pStyle w:val="HSCcontentlevel3"/>
            </w:pPr>
            <w:r w:rsidRPr="00EE6A52">
              <w:t>humans</w:t>
            </w:r>
          </w:p>
          <w:p w14:paraId="267D22A5" w14:textId="77777777" w:rsidR="00706E24" w:rsidRPr="00EE6A52" w:rsidRDefault="00706E24" w:rsidP="00600451">
            <w:pPr>
              <w:pStyle w:val="HSCcontentlevel3"/>
            </w:pPr>
            <w:r w:rsidRPr="00EE6A52">
              <w:t>livestock</w:t>
            </w:r>
          </w:p>
          <w:p w14:paraId="29A6D881" w14:textId="77777777" w:rsidR="00706E24" w:rsidRPr="00EE6A52" w:rsidRDefault="00706E24" w:rsidP="00600451">
            <w:pPr>
              <w:pStyle w:val="HSCcontentlevel3"/>
            </w:pPr>
            <w:r w:rsidRPr="00EE6A52">
              <w:t>environment</w:t>
            </w:r>
          </w:p>
          <w:p w14:paraId="00CC8810" w14:textId="77777777" w:rsidR="00706E24" w:rsidRPr="00EE6A52" w:rsidRDefault="00706E24" w:rsidP="00600451">
            <w:pPr>
              <w:pStyle w:val="HSCcontentlevel2"/>
            </w:pPr>
            <w:r w:rsidRPr="00EE6A52">
              <w:t>safe and hygienic procedure for dealing with animal residue and waste in an environmentally correct manner:</w:t>
            </w:r>
          </w:p>
          <w:p w14:paraId="418C6DF5" w14:textId="77777777" w:rsidR="00706E24" w:rsidRPr="00EE6A52" w:rsidRDefault="00706E24" w:rsidP="00600451">
            <w:pPr>
              <w:pStyle w:val="HSCcontentlevel3"/>
            </w:pPr>
            <w:r w:rsidRPr="00EE6A52">
              <w:t>clean up</w:t>
            </w:r>
          </w:p>
          <w:p w14:paraId="436326EC" w14:textId="77777777" w:rsidR="00706E24" w:rsidRPr="00EE6A52" w:rsidRDefault="00706E24" w:rsidP="004414F0">
            <w:pPr>
              <w:pStyle w:val="HSCcontentlevel3"/>
              <w:spacing w:after="120"/>
            </w:pPr>
            <w:r w:rsidRPr="00EE6A52">
              <w:t>disposal</w:t>
            </w:r>
          </w:p>
        </w:tc>
      </w:tr>
      <w:tr w:rsidR="00706E24" w:rsidRPr="00EE6A52" w14:paraId="244ADE2F" w14:textId="77777777" w:rsidTr="00962CEC">
        <w:tc>
          <w:tcPr>
            <w:tcW w:w="9038" w:type="dxa"/>
            <w:tcBorders>
              <w:top w:val="nil"/>
              <w:bottom w:val="nil"/>
            </w:tcBorders>
          </w:tcPr>
          <w:p w14:paraId="19BA89F3" w14:textId="77777777" w:rsidR="00706E24" w:rsidRPr="00EE6A52" w:rsidRDefault="00706E24" w:rsidP="004414F0">
            <w:pPr>
              <w:pStyle w:val="HSCContentlevel1"/>
              <w:spacing w:before="100" w:after="100"/>
              <w:ind w:left="357" w:hanging="357"/>
            </w:pPr>
            <w:r w:rsidRPr="00EE6A52">
              <w:t>animal welfare emergency procedures</w:t>
            </w:r>
          </w:p>
        </w:tc>
      </w:tr>
      <w:tr w:rsidR="00706E24" w:rsidRPr="00EE6A52" w14:paraId="55B333AC" w14:textId="77777777" w:rsidTr="00962CEC">
        <w:tc>
          <w:tcPr>
            <w:tcW w:w="9038" w:type="dxa"/>
            <w:tcBorders>
              <w:top w:val="nil"/>
              <w:bottom w:val="single" w:sz="4" w:space="0" w:color="auto"/>
            </w:tcBorders>
          </w:tcPr>
          <w:p w14:paraId="673A7FAC" w14:textId="77777777" w:rsidR="00706E24" w:rsidRPr="00EE6A52" w:rsidRDefault="00706E24" w:rsidP="00962CEC">
            <w:pPr>
              <w:pStyle w:val="HSCContentlevel1"/>
              <w:spacing w:after="0"/>
            </w:pPr>
            <w:r w:rsidRPr="00EE6A52">
              <w:t>reporting and recording requirements in relation to animal health and welfare:</w:t>
            </w:r>
          </w:p>
          <w:p w14:paraId="4A40D814" w14:textId="77777777" w:rsidR="00706E24" w:rsidRPr="00EE6A52" w:rsidRDefault="00706E24" w:rsidP="00600451">
            <w:pPr>
              <w:pStyle w:val="HSCcontentlevel2"/>
            </w:pPr>
            <w:r w:rsidRPr="00EE6A52">
              <w:t>ill health/disease incidence</w:t>
            </w:r>
          </w:p>
          <w:p w14:paraId="34AE5500" w14:textId="77777777" w:rsidR="00706E24" w:rsidRPr="00EE6A52" w:rsidRDefault="00706E24" w:rsidP="00600451">
            <w:pPr>
              <w:pStyle w:val="HSCcontentlevel2"/>
            </w:pPr>
            <w:r w:rsidRPr="00EE6A52">
              <w:t>livestock losses</w:t>
            </w:r>
          </w:p>
          <w:p w14:paraId="1EFFC3C2" w14:textId="77777777" w:rsidR="00706E24" w:rsidRPr="00EE6A52" w:rsidRDefault="00706E24" w:rsidP="00600451">
            <w:pPr>
              <w:pStyle w:val="HSCcontentlevel2"/>
            </w:pPr>
            <w:r w:rsidRPr="00EE6A52">
              <w:t>treatment</w:t>
            </w:r>
          </w:p>
          <w:p w14:paraId="5505AC63" w14:textId="77777777" w:rsidR="00706E24" w:rsidRPr="00EE6A52" w:rsidRDefault="00706E24" w:rsidP="0005046D">
            <w:pPr>
              <w:pStyle w:val="HSCcontentlevel2"/>
              <w:spacing w:after="120"/>
            </w:pPr>
            <w:r w:rsidRPr="00EE6A52">
              <w:t>handling records</w:t>
            </w:r>
          </w:p>
        </w:tc>
      </w:tr>
      <w:tr w:rsidR="00706E24" w:rsidRPr="00EE6A52" w14:paraId="566C7622"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56D221ED" w14:textId="77777777" w:rsidR="00706E24" w:rsidRPr="00EE6A52" w:rsidRDefault="00706E24" w:rsidP="00962CEC">
            <w:pPr>
              <w:spacing w:before="120" w:after="120"/>
              <w:rPr>
                <w:b/>
                <w:bCs/>
                <w:color w:val="FFFFFF" w:themeColor="background1"/>
              </w:rPr>
            </w:pPr>
            <w:r w:rsidRPr="00EE6A52">
              <w:rPr>
                <w:b/>
                <w:bCs/>
                <w:color w:val="FFFFFF" w:themeColor="background1"/>
                <w:lang w:val="en-US"/>
              </w:rPr>
              <w:lastRenderedPageBreak/>
              <w:t>behaviour</w:t>
            </w:r>
          </w:p>
        </w:tc>
      </w:tr>
      <w:tr w:rsidR="00706E24" w:rsidRPr="00EE6A52" w14:paraId="16F349A0" w14:textId="77777777" w:rsidTr="00962CEC">
        <w:tc>
          <w:tcPr>
            <w:tcW w:w="9038" w:type="dxa"/>
            <w:tcBorders>
              <w:top w:val="single" w:sz="4" w:space="0" w:color="auto"/>
              <w:bottom w:val="nil"/>
            </w:tcBorders>
          </w:tcPr>
          <w:p w14:paraId="19FCEBEB" w14:textId="77777777" w:rsidR="00706E24" w:rsidRPr="00EE6A52" w:rsidRDefault="00706E24" w:rsidP="00962CEC">
            <w:pPr>
              <w:pStyle w:val="HSCContentlevel1"/>
            </w:pPr>
            <w:r w:rsidRPr="00EE6A52">
              <w:t xml:space="preserve">importance of observing livestock behaviour when undertaking work tasks </w:t>
            </w:r>
          </w:p>
        </w:tc>
      </w:tr>
      <w:tr w:rsidR="00706E24" w:rsidRPr="00EE6A52" w14:paraId="381DE62E" w14:textId="77777777" w:rsidTr="00962CEC">
        <w:tc>
          <w:tcPr>
            <w:tcW w:w="9038" w:type="dxa"/>
            <w:tcBorders>
              <w:top w:val="nil"/>
              <w:bottom w:val="nil"/>
            </w:tcBorders>
          </w:tcPr>
          <w:p w14:paraId="0E5C3BE5" w14:textId="77777777" w:rsidR="00706E24" w:rsidRPr="00EE6A52" w:rsidRDefault="00706E24" w:rsidP="00962CEC">
            <w:pPr>
              <w:pStyle w:val="HSCContentlevel1"/>
              <w:spacing w:after="0"/>
            </w:pPr>
            <w:r w:rsidRPr="00EE6A52">
              <w:t>behavioural characteristics of livestock:</w:t>
            </w:r>
          </w:p>
          <w:p w14:paraId="03727F96" w14:textId="77777777" w:rsidR="00706E24" w:rsidRPr="00EE6A52" w:rsidRDefault="00706E24" w:rsidP="00600451">
            <w:pPr>
              <w:pStyle w:val="HSCcontentlevel2"/>
            </w:pPr>
            <w:r w:rsidRPr="00EE6A52">
              <w:t>normal</w:t>
            </w:r>
          </w:p>
          <w:p w14:paraId="5A95443B" w14:textId="77777777" w:rsidR="00706E24" w:rsidRPr="00EE6A52" w:rsidRDefault="00706E24" w:rsidP="00600451">
            <w:pPr>
              <w:pStyle w:val="HSCcontentlevel2"/>
            </w:pPr>
            <w:r w:rsidRPr="00EE6A52">
              <w:t>abnormal</w:t>
            </w:r>
          </w:p>
          <w:p w14:paraId="2B6761C1" w14:textId="77777777" w:rsidR="00706E24" w:rsidRPr="00EE6A52" w:rsidRDefault="00706E24" w:rsidP="004414F0">
            <w:pPr>
              <w:pStyle w:val="HSCcontentlevel2"/>
              <w:spacing w:after="120"/>
            </w:pPr>
            <w:r w:rsidRPr="00EE6A52">
              <w:t>changed</w:t>
            </w:r>
          </w:p>
        </w:tc>
      </w:tr>
      <w:tr w:rsidR="00706E24" w:rsidRPr="00EE6A52" w14:paraId="1C002C71" w14:textId="77777777" w:rsidTr="00962CEC">
        <w:tc>
          <w:tcPr>
            <w:tcW w:w="9038" w:type="dxa"/>
            <w:tcBorders>
              <w:top w:val="nil"/>
              <w:bottom w:val="single" w:sz="4" w:space="0" w:color="auto"/>
            </w:tcBorders>
          </w:tcPr>
          <w:p w14:paraId="6E144DF9" w14:textId="77777777" w:rsidR="00706E24" w:rsidRPr="00EE6A52" w:rsidRDefault="00706E24" w:rsidP="00962CEC">
            <w:pPr>
              <w:pStyle w:val="HSCContentlevel1"/>
            </w:pPr>
            <w:r w:rsidRPr="00EE6A52">
              <w:t>common signs of fear and aggression in livestock and appropriate responses to these behaviours</w:t>
            </w:r>
          </w:p>
        </w:tc>
      </w:tr>
      <w:tr w:rsidR="00706E24" w:rsidRPr="00EE6A52" w14:paraId="4B44B614"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4DB59C94" w14:textId="77777777" w:rsidR="00706E24" w:rsidRPr="00EE6A52" w:rsidRDefault="00706E24" w:rsidP="00962CEC">
            <w:pPr>
              <w:spacing w:before="120" w:after="120"/>
              <w:rPr>
                <w:b/>
                <w:bCs/>
                <w:color w:val="FFFFFF" w:themeColor="background1"/>
              </w:rPr>
            </w:pPr>
            <w:r w:rsidRPr="00EE6A52">
              <w:rPr>
                <w:b/>
                <w:bCs/>
                <w:color w:val="FFFFFF" w:themeColor="background1"/>
              </w:rPr>
              <w:t>handling</w:t>
            </w:r>
          </w:p>
        </w:tc>
      </w:tr>
      <w:tr w:rsidR="00706E24" w:rsidRPr="00EE6A52" w14:paraId="5B4A106B" w14:textId="77777777" w:rsidTr="00962CEC">
        <w:tc>
          <w:tcPr>
            <w:tcW w:w="9038" w:type="dxa"/>
            <w:tcBorders>
              <w:top w:val="single" w:sz="4" w:space="0" w:color="auto"/>
              <w:bottom w:val="nil"/>
            </w:tcBorders>
            <w:shd w:val="clear" w:color="auto" w:fill="auto"/>
          </w:tcPr>
          <w:p w14:paraId="2609EEB7" w14:textId="77777777" w:rsidR="00706E24" w:rsidRPr="00EE6A52" w:rsidRDefault="00706E24" w:rsidP="00962CEC">
            <w:pPr>
              <w:pStyle w:val="HSCContentlevel1"/>
              <w:spacing w:after="0"/>
            </w:pPr>
            <w:r w:rsidRPr="00EE6A52">
              <w:t>principles and procedures for handling livestock:</w:t>
            </w:r>
          </w:p>
          <w:p w14:paraId="6617A6F7" w14:textId="77777777" w:rsidR="00706E24" w:rsidRPr="00EE6A52" w:rsidRDefault="00706E24" w:rsidP="00600451">
            <w:pPr>
              <w:pStyle w:val="HSCcontentlevel2"/>
            </w:pPr>
            <w:r w:rsidRPr="00EE6A52">
              <w:t>reducing stress and discomfort</w:t>
            </w:r>
          </w:p>
          <w:p w14:paraId="346D2C52" w14:textId="77777777" w:rsidR="00706E24" w:rsidRPr="00EE6A52" w:rsidRDefault="00706E24" w:rsidP="004414F0">
            <w:pPr>
              <w:pStyle w:val="HSCcontentlevel2"/>
              <w:spacing w:after="120"/>
            </w:pPr>
            <w:r w:rsidRPr="00EE6A52">
              <w:t>minimising risk to livestock, self and others</w:t>
            </w:r>
          </w:p>
        </w:tc>
      </w:tr>
      <w:tr w:rsidR="00706E24" w:rsidRPr="00EE6A52" w14:paraId="4AD95539" w14:textId="77777777" w:rsidTr="00962CEC">
        <w:tc>
          <w:tcPr>
            <w:tcW w:w="9038" w:type="dxa"/>
            <w:tcBorders>
              <w:top w:val="nil"/>
              <w:bottom w:val="single" w:sz="4" w:space="0" w:color="auto"/>
            </w:tcBorders>
          </w:tcPr>
          <w:p w14:paraId="4364AF6A" w14:textId="77777777" w:rsidR="00706E24" w:rsidRPr="00EE6A52" w:rsidRDefault="00706E24" w:rsidP="00962CEC">
            <w:pPr>
              <w:pStyle w:val="HSCContentlevel1"/>
              <w:spacing w:after="0"/>
            </w:pPr>
            <w:r w:rsidRPr="00EE6A52">
              <w:t>techniques and methods used to handle livestock:</w:t>
            </w:r>
          </w:p>
          <w:p w14:paraId="08AA477C" w14:textId="77777777" w:rsidR="00706E24" w:rsidRPr="00EE6A52" w:rsidRDefault="00706E24" w:rsidP="00600451">
            <w:pPr>
              <w:pStyle w:val="HSCcontentlevel2"/>
            </w:pPr>
            <w:r w:rsidRPr="00EE6A52">
              <w:t>move</w:t>
            </w:r>
          </w:p>
          <w:p w14:paraId="07850896" w14:textId="77777777" w:rsidR="00706E24" w:rsidRPr="00EE6A52" w:rsidRDefault="00706E24" w:rsidP="00600451">
            <w:pPr>
              <w:pStyle w:val="HSCcontentlevel2"/>
            </w:pPr>
            <w:r w:rsidRPr="00EE6A52">
              <w:t>draft</w:t>
            </w:r>
          </w:p>
          <w:p w14:paraId="15A7203C" w14:textId="77777777" w:rsidR="00706E24" w:rsidRPr="00EE6A52" w:rsidRDefault="00706E24" w:rsidP="00600451">
            <w:pPr>
              <w:pStyle w:val="HSCcontentlevel2"/>
            </w:pPr>
            <w:r w:rsidRPr="00EE6A52">
              <w:t>control</w:t>
            </w:r>
          </w:p>
          <w:p w14:paraId="478C6B0C" w14:textId="77777777" w:rsidR="00706E24" w:rsidRPr="00EE6A52" w:rsidRDefault="00706E24" w:rsidP="00600451">
            <w:pPr>
              <w:pStyle w:val="HSCcontentlevel2"/>
            </w:pPr>
            <w:r w:rsidRPr="00EE6A52">
              <w:t>inspect</w:t>
            </w:r>
          </w:p>
          <w:p w14:paraId="70F38F9C" w14:textId="77777777" w:rsidR="00706E24" w:rsidRPr="00EE6A52" w:rsidRDefault="00706E24" w:rsidP="004414F0">
            <w:pPr>
              <w:pStyle w:val="HSCcontentlevel2"/>
              <w:spacing w:after="120"/>
            </w:pPr>
            <w:r w:rsidRPr="00EE6A52">
              <w:t>restrain</w:t>
            </w:r>
          </w:p>
        </w:tc>
      </w:tr>
      <w:tr w:rsidR="00706E24" w:rsidRPr="00EE6A52" w14:paraId="427A19A7"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0EA747CC" w14:textId="77777777" w:rsidR="00706E24" w:rsidRPr="00EE6A52" w:rsidRDefault="00706E24" w:rsidP="00962CEC">
            <w:pPr>
              <w:widowControl/>
              <w:spacing w:before="120" w:after="120"/>
              <w:ind w:left="357" w:hanging="357"/>
              <w:rPr>
                <w:rFonts w:cs="Arial"/>
                <w:b/>
                <w:lang w:val="en-US" w:eastAsia="en-AU"/>
              </w:rPr>
            </w:pPr>
            <w:r w:rsidRPr="00EE6A52">
              <w:rPr>
                <w:rFonts w:cs="Arial"/>
                <w:b/>
                <w:color w:val="FFFFFF" w:themeColor="background1"/>
                <w:lang w:val="en-US" w:eastAsia="en-AU"/>
              </w:rPr>
              <w:t>nutrition</w:t>
            </w:r>
          </w:p>
        </w:tc>
      </w:tr>
      <w:tr w:rsidR="00706E24" w:rsidRPr="00EE6A52" w14:paraId="131C5D6C" w14:textId="77777777" w:rsidTr="00962CEC">
        <w:tc>
          <w:tcPr>
            <w:tcW w:w="9038" w:type="dxa"/>
            <w:tcBorders>
              <w:top w:val="single" w:sz="4" w:space="0" w:color="auto"/>
              <w:left w:val="single" w:sz="4" w:space="0" w:color="041E42"/>
              <w:bottom w:val="nil"/>
              <w:right w:val="single" w:sz="4" w:space="0" w:color="041E42"/>
            </w:tcBorders>
            <w:shd w:val="clear" w:color="auto" w:fill="auto"/>
          </w:tcPr>
          <w:p w14:paraId="6136EC84" w14:textId="77777777" w:rsidR="00706E24" w:rsidRPr="00EE6A52" w:rsidRDefault="00706E24" w:rsidP="00962CEC">
            <w:pPr>
              <w:pStyle w:val="HSCContentlevel1"/>
            </w:pPr>
            <w:r w:rsidRPr="00EE6A52">
              <w:t>an understanding of the relationship between livestock health and nutrition</w:t>
            </w:r>
          </w:p>
        </w:tc>
      </w:tr>
      <w:tr w:rsidR="00706E24" w:rsidRPr="00EE6A52" w14:paraId="126DFECF" w14:textId="77777777" w:rsidTr="00962CEC">
        <w:tc>
          <w:tcPr>
            <w:tcW w:w="9038" w:type="dxa"/>
            <w:tcBorders>
              <w:top w:val="nil"/>
              <w:left w:val="single" w:sz="4" w:space="0" w:color="041E42"/>
              <w:bottom w:val="nil"/>
              <w:right w:val="single" w:sz="4" w:space="0" w:color="041E42"/>
            </w:tcBorders>
          </w:tcPr>
          <w:p w14:paraId="4238A711" w14:textId="77777777" w:rsidR="00706E24" w:rsidRPr="00EE6A52" w:rsidRDefault="00706E24" w:rsidP="00962CEC">
            <w:pPr>
              <w:pStyle w:val="HSCContentlevel1"/>
            </w:pPr>
            <w:r w:rsidRPr="00EE6A52">
              <w:t>livestock diet and nutritional requirements</w:t>
            </w:r>
          </w:p>
        </w:tc>
      </w:tr>
      <w:tr w:rsidR="00706E24" w:rsidRPr="00EE6A52" w14:paraId="45EDD76E" w14:textId="77777777" w:rsidTr="00962CEC">
        <w:tc>
          <w:tcPr>
            <w:tcW w:w="9038" w:type="dxa"/>
            <w:tcBorders>
              <w:top w:val="nil"/>
              <w:left w:val="single" w:sz="4" w:space="0" w:color="041E42"/>
              <w:bottom w:val="single" w:sz="4" w:space="0" w:color="auto"/>
              <w:right w:val="single" w:sz="4" w:space="0" w:color="041E42"/>
            </w:tcBorders>
          </w:tcPr>
          <w:p w14:paraId="20D5178E" w14:textId="77777777" w:rsidR="00706E24" w:rsidRPr="00EE6A52" w:rsidRDefault="00706E24" w:rsidP="00962CEC">
            <w:pPr>
              <w:pStyle w:val="HSCContentlevel1"/>
              <w:spacing w:after="0"/>
            </w:pPr>
            <w:r w:rsidRPr="00EE6A52">
              <w:t>feeding of livestock:</w:t>
            </w:r>
          </w:p>
          <w:p w14:paraId="29F55996" w14:textId="77777777" w:rsidR="00706E24" w:rsidRPr="00EE6A52" w:rsidRDefault="00706E24" w:rsidP="00600451">
            <w:pPr>
              <w:pStyle w:val="HSCcontentlevel2"/>
            </w:pPr>
            <w:r w:rsidRPr="00EE6A52">
              <w:t>systems:</w:t>
            </w:r>
          </w:p>
          <w:p w14:paraId="447A8F68" w14:textId="77777777" w:rsidR="00706E24" w:rsidRPr="00EE6A52" w:rsidRDefault="00706E24" w:rsidP="00600451">
            <w:pPr>
              <w:pStyle w:val="HSCcontentlevel3"/>
            </w:pPr>
            <w:r w:rsidRPr="00EE6A52">
              <w:t>intensive</w:t>
            </w:r>
          </w:p>
          <w:p w14:paraId="2CDC604D" w14:textId="77777777" w:rsidR="00706E24" w:rsidRPr="00EE6A52" w:rsidRDefault="00706E24" w:rsidP="00600451">
            <w:pPr>
              <w:pStyle w:val="HSCcontentlevel3"/>
            </w:pPr>
            <w:r w:rsidRPr="00EE6A52">
              <w:t>extensive</w:t>
            </w:r>
          </w:p>
          <w:p w14:paraId="1D672372" w14:textId="77777777" w:rsidR="00706E24" w:rsidRPr="00EE6A52" w:rsidRDefault="00706E24" w:rsidP="00600451">
            <w:pPr>
              <w:pStyle w:val="HSCcontentlevel2"/>
            </w:pPr>
            <w:r w:rsidRPr="00EE6A52">
              <w:t>elements:</w:t>
            </w:r>
          </w:p>
          <w:p w14:paraId="18C78C1B" w14:textId="77777777" w:rsidR="00706E24" w:rsidRPr="00EE6A52" w:rsidRDefault="00706E24" w:rsidP="00600451">
            <w:pPr>
              <w:pStyle w:val="HSCcontentlevel3"/>
            </w:pPr>
            <w:r w:rsidRPr="00EE6A52">
              <w:t>types of feed</w:t>
            </w:r>
          </w:p>
          <w:p w14:paraId="3A56AA6C" w14:textId="77777777" w:rsidR="00706E24" w:rsidRPr="00EE6A52" w:rsidRDefault="00706E24" w:rsidP="00600451">
            <w:pPr>
              <w:pStyle w:val="HSCcontentlevel3"/>
            </w:pPr>
            <w:r w:rsidRPr="00EE6A52">
              <w:t>feed supplements</w:t>
            </w:r>
          </w:p>
          <w:p w14:paraId="29D4B712" w14:textId="77777777" w:rsidR="00706E24" w:rsidRPr="00EE6A52" w:rsidRDefault="00706E24" w:rsidP="00600451">
            <w:pPr>
              <w:pStyle w:val="HSCcontentlevel3"/>
            </w:pPr>
            <w:r w:rsidRPr="00EE6A52">
              <w:t>water:</w:t>
            </w:r>
          </w:p>
          <w:p w14:paraId="607FEC1A" w14:textId="77777777" w:rsidR="00706E24" w:rsidRPr="00EE6A52" w:rsidRDefault="00706E24" w:rsidP="00600451">
            <w:pPr>
              <w:pStyle w:val="HSCContentlevel4"/>
            </w:pPr>
            <w:r w:rsidRPr="00EE6A52">
              <w:t>supply</w:t>
            </w:r>
          </w:p>
          <w:p w14:paraId="269194FD" w14:textId="77777777" w:rsidR="00706E24" w:rsidRPr="00EE6A52" w:rsidRDefault="00706E24" w:rsidP="00600451">
            <w:pPr>
              <w:pStyle w:val="HSCContentlevel4"/>
            </w:pPr>
            <w:r w:rsidRPr="00EE6A52">
              <w:t>quantity</w:t>
            </w:r>
          </w:p>
          <w:p w14:paraId="3A0D64D5" w14:textId="77777777" w:rsidR="00706E24" w:rsidRPr="00EE6A52" w:rsidRDefault="00706E24" w:rsidP="00600451">
            <w:pPr>
              <w:pStyle w:val="HSCContentlevel4"/>
            </w:pPr>
            <w:r w:rsidRPr="00EE6A52">
              <w:t>quality</w:t>
            </w:r>
          </w:p>
          <w:p w14:paraId="2EE21EB0" w14:textId="77777777" w:rsidR="00706E24" w:rsidRPr="00EE6A52" w:rsidRDefault="00706E24" w:rsidP="00600451">
            <w:pPr>
              <w:pStyle w:val="HSCcontentlevel2"/>
            </w:pPr>
            <w:r w:rsidRPr="00EE6A52">
              <w:t xml:space="preserve">safe feed supply: </w:t>
            </w:r>
          </w:p>
          <w:p w14:paraId="33C02193" w14:textId="77777777" w:rsidR="00706E24" w:rsidRPr="00EE6A52" w:rsidRDefault="00706E24" w:rsidP="00600451">
            <w:pPr>
              <w:pStyle w:val="HSCcontentlevel3"/>
            </w:pPr>
            <w:r w:rsidRPr="00EE6A52">
              <w:t>hygiene</w:t>
            </w:r>
          </w:p>
          <w:p w14:paraId="6CD4E3DC" w14:textId="77777777" w:rsidR="00706E24" w:rsidRPr="00EE6A52" w:rsidRDefault="00706E24" w:rsidP="00600451">
            <w:pPr>
              <w:pStyle w:val="HSCcontentlevel3"/>
            </w:pPr>
            <w:r w:rsidRPr="00EE6A52">
              <w:t>toxic/noxious plants</w:t>
            </w:r>
          </w:p>
          <w:p w14:paraId="3E36587F" w14:textId="77777777" w:rsidR="00706E24" w:rsidRPr="00EE6A52" w:rsidRDefault="00706E24" w:rsidP="004414F0">
            <w:pPr>
              <w:pStyle w:val="HSCcontentlevel3"/>
              <w:spacing w:after="120"/>
            </w:pPr>
            <w:r w:rsidRPr="00EE6A52">
              <w:t>contaminants</w:t>
            </w:r>
          </w:p>
        </w:tc>
      </w:tr>
      <w:tr w:rsidR="00706E24" w:rsidRPr="00EE6A52" w14:paraId="35AE33E2"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506E61E3" w14:textId="77777777" w:rsidR="00706E24" w:rsidRPr="00EE6A52" w:rsidRDefault="00706E24" w:rsidP="00962CEC">
            <w:pPr>
              <w:widowControl/>
              <w:spacing w:before="120" w:after="120"/>
              <w:ind w:left="357" w:hanging="357"/>
              <w:rPr>
                <w:rFonts w:cs="Arial"/>
                <w:b/>
                <w:lang w:val="en-US" w:eastAsia="en-AU"/>
              </w:rPr>
            </w:pPr>
            <w:r w:rsidRPr="00EE6A52">
              <w:rPr>
                <w:rFonts w:cs="Arial"/>
                <w:b/>
                <w:lang w:val="en-US" w:eastAsia="en-AU"/>
              </w:rPr>
              <w:t>health</w:t>
            </w:r>
          </w:p>
        </w:tc>
      </w:tr>
      <w:tr w:rsidR="00706E24" w:rsidRPr="00EE6A52" w14:paraId="79E8A76A" w14:textId="77777777" w:rsidTr="00962CEC">
        <w:tc>
          <w:tcPr>
            <w:tcW w:w="9038" w:type="dxa"/>
            <w:tcBorders>
              <w:top w:val="single" w:sz="4" w:space="0" w:color="auto"/>
              <w:left w:val="single" w:sz="4" w:space="0" w:color="041E42"/>
              <w:bottom w:val="single" w:sz="4" w:space="0" w:color="auto"/>
              <w:right w:val="single" w:sz="4" w:space="0" w:color="041E42"/>
            </w:tcBorders>
            <w:shd w:val="clear" w:color="auto" w:fill="auto"/>
          </w:tcPr>
          <w:p w14:paraId="77092696" w14:textId="77777777" w:rsidR="00706E24" w:rsidRPr="00EE6A52" w:rsidRDefault="00706E24" w:rsidP="00962CEC">
            <w:pPr>
              <w:pStyle w:val="HSCContentlevel1"/>
              <w:spacing w:after="0"/>
            </w:pPr>
            <w:r w:rsidRPr="00EE6A52">
              <w:t xml:space="preserve">recognise and assess livestock condition: </w:t>
            </w:r>
          </w:p>
          <w:p w14:paraId="351A3F41" w14:textId="77777777" w:rsidR="00706E24" w:rsidRPr="00EE6A52" w:rsidRDefault="00706E24" w:rsidP="00600451">
            <w:pPr>
              <w:pStyle w:val="HSCcontentlevel2"/>
            </w:pPr>
            <w:r w:rsidRPr="00EE6A52">
              <w:t>normal</w:t>
            </w:r>
          </w:p>
          <w:p w14:paraId="4AF976B5" w14:textId="77777777" w:rsidR="00706E24" w:rsidRPr="00EE6A52" w:rsidRDefault="00706E24" w:rsidP="00600451">
            <w:pPr>
              <w:pStyle w:val="HSCcontentlevel2"/>
            </w:pPr>
            <w:r w:rsidRPr="00EE6A52">
              <w:t>abnormal</w:t>
            </w:r>
          </w:p>
          <w:p w14:paraId="5F4BCC47" w14:textId="77777777" w:rsidR="00706E24" w:rsidRPr="00EE6A52" w:rsidRDefault="00706E24" w:rsidP="0005046D">
            <w:pPr>
              <w:pStyle w:val="HSCcontentlevel2"/>
              <w:spacing w:after="120"/>
            </w:pPr>
            <w:r w:rsidRPr="00EE6A52">
              <w:t>injuries</w:t>
            </w:r>
          </w:p>
        </w:tc>
      </w:tr>
      <w:tr w:rsidR="00706E24" w:rsidRPr="00EE6A52" w14:paraId="535BE31A"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6D6B95BA" w14:textId="77777777" w:rsidR="00706E24" w:rsidRPr="00EE6A52" w:rsidRDefault="00706E24" w:rsidP="00962CEC">
            <w:pPr>
              <w:keepNext/>
              <w:widowControl/>
              <w:spacing w:before="120" w:after="120"/>
              <w:ind w:left="357" w:hanging="357"/>
              <w:rPr>
                <w:rFonts w:cs="Arial"/>
                <w:b/>
                <w:lang w:val="en-US" w:eastAsia="en-AU"/>
              </w:rPr>
            </w:pPr>
            <w:r w:rsidRPr="00EE6A52">
              <w:rPr>
                <w:rFonts w:cs="Arial"/>
                <w:b/>
                <w:lang w:val="en-US" w:eastAsia="en-AU"/>
              </w:rPr>
              <w:lastRenderedPageBreak/>
              <w:t>health, continued</w:t>
            </w:r>
          </w:p>
        </w:tc>
      </w:tr>
      <w:tr w:rsidR="00706E24" w:rsidRPr="00EE6A52" w14:paraId="384EE7A7" w14:textId="77777777" w:rsidTr="00962CEC">
        <w:tc>
          <w:tcPr>
            <w:tcW w:w="9038" w:type="dxa"/>
            <w:tcBorders>
              <w:top w:val="nil"/>
              <w:left w:val="single" w:sz="4" w:space="0" w:color="041E42"/>
              <w:bottom w:val="nil"/>
              <w:right w:val="single" w:sz="4" w:space="0" w:color="041E42"/>
            </w:tcBorders>
          </w:tcPr>
          <w:p w14:paraId="072430E5" w14:textId="77777777" w:rsidR="00706E24" w:rsidRPr="00EE6A52" w:rsidRDefault="00706E24" w:rsidP="00962CEC">
            <w:pPr>
              <w:pStyle w:val="HSCContentlevel1"/>
              <w:spacing w:after="0"/>
            </w:pPr>
            <w:r w:rsidRPr="00EE6A52">
              <w:t>ill health in livestock:</w:t>
            </w:r>
          </w:p>
          <w:p w14:paraId="12746982" w14:textId="77777777" w:rsidR="00706E24" w:rsidRPr="00EE6A52" w:rsidRDefault="00706E24" w:rsidP="00600451">
            <w:pPr>
              <w:pStyle w:val="HSCcontentlevel2"/>
            </w:pPr>
            <w:r w:rsidRPr="00EE6A52">
              <w:t>common diseases and disorders:</w:t>
            </w:r>
          </w:p>
          <w:p w14:paraId="17004911" w14:textId="77777777" w:rsidR="00706E24" w:rsidRPr="00EE6A52" w:rsidRDefault="00706E24" w:rsidP="00600451">
            <w:pPr>
              <w:pStyle w:val="HSCcontentlevel3"/>
            </w:pPr>
            <w:r w:rsidRPr="00EE6A52">
              <w:t>signs and symptoms</w:t>
            </w:r>
          </w:p>
          <w:p w14:paraId="00FFC46E" w14:textId="77777777" w:rsidR="00706E24" w:rsidRPr="00EE6A52" w:rsidRDefault="00706E24" w:rsidP="00600451">
            <w:pPr>
              <w:pStyle w:val="HSCcontentlevel3"/>
            </w:pPr>
            <w:r w:rsidRPr="00EE6A52">
              <w:t>mode of transmission</w:t>
            </w:r>
          </w:p>
          <w:p w14:paraId="6F1F6CBA" w14:textId="77777777" w:rsidR="00706E24" w:rsidRPr="00EE6A52" w:rsidRDefault="00706E24" w:rsidP="00600451">
            <w:pPr>
              <w:pStyle w:val="HSCcontentlevel2"/>
            </w:pPr>
            <w:r w:rsidRPr="00EE6A52">
              <w:t>parasite infestations:</w:t>
            </w:r>
          </w:p>
          <w:p w14:paraId="239B0153" w14:textId="77777777" w:rsidR="00706E24" w:rsidRPr="00EE6A52" w:rsidRDefault="00706E24" w:rsidP="00600451">
            <w:pPr>
              <w:pStyle w:val="HSCcontentlevel3"/>
            </w:pPr>
            <w:r w:rsidRPr="00EE6A52">
              <w:t>signs and symptoms</w:t>
            </w:r>
          </w:p>
          <w:p w14:paraId="0C8EA5CC" w14:textId="77777777" w:rsidR="00706E24" w:rsidRPr="00EE6A52" w:rsidRDefault="00706E24" w:rsidP="00600451">
            <w:pPr>
              <w:pStyle w:val="HSCcontentlevel3"/>
            </w:pPr>
            <w:r w:rsidRPr="00EE6A52">
              <w:t xml:space="preserve">severity </w:t>
            </w:r>
          </w:p>
          <w:p w14:paraId="577B3203" w14:textId="77777777" w:rsidR="00706E24" w:rsidRPr="00EE6A52" w:rsidRDefault="00706E24" w:rsidP="00600451">
            <w:pPr>
              <w:pStyle w:val="HSCcontentlevel3"/>
            </w:pPr>
            <w:r w:rsidRPr="00EE6A52">
              <w:t>resistance</w:t>
            </w:r>
          </w:p>
          <w:p w14:paraId="2C3A920E" w14:textId="77777777" w:rsidR="00706E24" w:rsidRPr="00EE6A52" w:rsidRDefault="00706E24" w:rsidP="00600451">
            <w:pPr>
              <w:pStyle w:val="HSCcontentlevel2"/>
            </w:pPr>
            <w:r w:rsidRPr="00EE6A52">
              <w:t>testing procedures</w:t>
            </w:r>
          </w:p>
          <w:p w14:paraId="5E01EB51" w14:textId="77777777" w:rsidR="00706E24" w:rsidRPr="00EE6A52" w:rsidRDefault="00706E24" w:rsidP="00600451">
            <w:pPr>
              <w:pStyle w:val="HSCcontentlevel2"/>
            </w:pPr>
            <w:r w:rsidRPr="00EE6A52">
              <w:t>prevention and treatment strategies</w:t>
            </w:r>
          </w:p>
          <w:p w14:paraId="0AAD602A" w14:textId="77777777" w:rsidR="00706E24" w:rsidRPr="00EE6A52" w:rsidRDefault="00706E24" w:rsidP="004414F0">
            <w:pPr>
              <w:pStyle w:val="HSCcontentlevel2"/>
              <w:spacing w:after="120"/>
            </w:pPr>
            <w:r w:rsidRPr="00EE6A52">
              <w:t>euthanasia procedures</w:t>
            </w:r>
          </w:p>
        </w:tc>
      </w:tr>
      <w:tr w:rsidR="00706E24" w:rsidRPr="00EE6A52" w14:paraId="7AA995C9" w14:textId="77777777" w:rsidTr="00962CEC">
        <w:tc>
          <w:tcPr>
            <w:tcW w:w="9038" w:type="dxa"/>
            <w:tcBorders>
              <w:top w:val="nil"/>
              <w:left w:val="single" w:sz="4" w:space="0" w:color="041E42"/>
              <w:bottom w:val="single" w:sz="4" w:space="0" w:color="auto"/>
              <w:right w:val="single" w:sz="4" w:space="0" w:color="041E42"/>
            </w:tcBorders>
          </w:tcPr>
          <w:p w14:paraId="4619B494" w14:textId="77777777" w:rsidR="00706E24" w:rsidRPr="00EE6A52" w:rsidRDefault="00706E24" w:rsidP="00962CEC">
            <w:pPr>
              <w:pStyle w:val="HSCContentlevel1"/>
              <w:spacing w:after="0"/>
            </w:pPr>
            <w:r w:rsidRPr="00EE6A52">
              <w:t>health status of livestock:</w:t>
            </w:r>
          </w:p>
          <w:p w14:paraId="63317378" w14:textId="56AB15E9" w:rsidR="00706E24" w:rsidRPr="00EE6A52" w:rsidRDefault="00706E24" w:rsidP="00600451">
            <w:pPr>
              <w:pStyle w:val="HSCcontentlevel2"/>
            </w:pPr>
            <w:r w:rsidRPr="00EE6A52">
              <w:t>assess</w:t>
            </w:r>
            <w:r w:rsidR="00AD1863" w:rsidRPr="00EE6A52">
              <w:t>ment</w:t>
            </w:r>
            <w:r w:rsidR="0070620A" w:rsidRPr="00EE6A52">
              <w:t>:</w:t>
            </w:r>
          </w:p>
          <w:p w14:paraId="7B27BD66" w14:textId="77777777" w:rsidR="00706E24" w:rsidRPr="00EE6A52" w:rsidRDefault="00706E24" w:rsidP="00600451">
            <w:pPr>
              <w:pStyle w:val="HSCcontentlevel3"/>
            </w:pPr>
            <w:r w:rsidRPr="00EE6A52">
              <w:t>physiological</w:t>
            </w:r>
          </w:p>
          <w:p w14:paraId="3E99E718" w14:textId="77777777" w:rsidR="00706E24" w:rsidRPr="00EE6A52" w:rsidRDefault="00706E24" w:rsidP="00600451">
            <w:pPr>
              <w:pStyle w:val="HSCcontentlevel3"/>
            </w:pPr>
            <w:r w:rsidRPr="00EE6A52">
              <w:t>health</w:t>
            </w:r>
          </w:p>
          <w:p w14:paraId="31435312" w14:textId="5B9329E8" w:rsidR="00706E24" w:rsidRPr="00EE6A52" w:rsidRDefault="009B2DC0" w:rsidP="00600451">
            <w:pPr>
              <w:pStyle w:val="HSCcontentlevel2"/>
            </w:pPr>
            <w:r w:rsidRPr="00EE6A52">
              <w:t xml:space="preserve">identifying and reporting </w:t>
            </w:r>
            <w:r w:rsidR="00706E24" w:rsidRPr="00EE6A52">
              <w:t>issues</w:t>
            </w:r>
          </w:p>
          <w:p w14:paraId="70B6EB14" w14:textId="6DFCBA22" w:rsidR="00706E24" w:rsidRPr="00EE6A52" w:rsidRDefault="00706E24" w:rsidP="00600451">
            <w:pPr>
              <w:pStyle w:val="HSCcontentlevel2"/>
            </w:pPr>
            <w:r w:rsidRPr="00EE6A52">
              <w:t>monitor</w:t>
            </w:r>
            <w:r w:rsidR="00AD1863" w:rsidRPr="00EE6A52">
              <w:t>ing</w:t>
            </w:r>
            <w:r w:rsidR="0070620A" w:rsidRPr="00EE6A52">
              <w:t>:</w:t>
            </w:r>
          </w:p>
          <w:p w14:paraId="346551A8" w14:textId="77777777" w:rsidR="00706E24" w:rsidRPr="00EE6A52" w:rsidRDefault="00706E24" w:rsidP="00600451">
            <w:pPr>
              <w:pStyle w:val="HSCcontentlevel3"/>
            </w:pPr>
            <w:r w:rsidRPr="00EE6A52">
              <w:t>regular checks</w:t>
            </w:r>
          </w:p>
          <w:p w14:paraId="2DFA6962" w14:textId="77777777" w:rsidR="00706E24" w:rsidRPr="00EE6A52" w:rsidRDefault="00706E24" w:rsidP="0005046D">
            <w:pPr>
              <w:pStyle w:val="HSCcontentlevel3"/>
              <w:spacing w:after="120"/>
            </w:pPr>
            <w:r w:rsidRPr="00EE6A52">
              <w:t>post-treatment</w:t>
            </w:r>
          </w:p>
        </w:tc>
      </w:tr>
      <w:tr w:rsidR="00706E24" w:rsidRPr="00EE6A52" w14:paraId="0DA8DAA6" w14:textId="77777777" w:rsidTr="00962CEC">
        <w:tc>
          <w:tcPr>
            <w:tcW w:w="9038" w:type="dxa"/>
            <w:tcBorders>
              <w:top w:val="single" w:sz="4" w:space="0" w:color="auto"/>
              <w:left w:val="single" w:sz="4" w:space="0" w:color="auto"/>
              <w:bottom w:val="single" w:sz="4" w:space="0" w:color="auto"/>
              <w:right w:val="single" w:sz="4" w:space="0" w:color="auto"/>
            </w:tcBorders>
            <w:shd w:val="clear" w:color="auto" w:fill="041E42"/>
          </w:tcPr>
          <w:p w14:paraId="56E44145" w14:textId="77777777" w:rsidR="00706E24" w:rsidRPr="00EE6A52" w:rsidRDefault="00706E24" w:rsidP="00962CEC">
            <w:pPr>
              <w:widowControl/>
              <w:spacing w:before="120" w:after="120"/>
              <w:ind w:left="357" w:hanging="357"/>
              <w:rPr>
                <w:rFonts w:cs="Arial"/>
                <w:b/>
                <w:szCs w:val="20"/>
                <w:lang w:val="en-US" w:eastAsia="en-AU"/>
              </w:rPr>
            </w:pPr>
            <w:r w:rsidRPr="00EE6A52">
              <w:rPr>
                <w:rFonts w:cs="Arial"/>
                <w:b/>
                <w:szCs w:val="20"/>
                <w:lang w:val="en-US" w:eastAsia="en-AU"/>
              </w:rPr>
              <w:t>treatment</w:t>
            </w:r>
          </w:p>
        </w:tc>
      </w:tr>
      <w:tr w:rsidR="00706E24" w:rsidRPr="00EE6A52" w14:paraId="123CD172" w14:textId="77777777" w:rsidTr="00962CEC">
        <w:tc>
          <w:tcPr>
            <w:tcW w:w="9038" w:type="dxa"/>
            <w:tcBorders>
              <w:top w:val="single" w:sz="4" w:space="0" w:color="auto"/>
              <w:left w:val="single" w:sz="4" w:space="0" w:color="041E42"/>
              <w:bottom w:val="nil"/>
              <w:right w:val="single" w:sz="4" w:space="0" w:color="041E42"/>
            </w:tcBorders>
            <w:shd w:val="clear" w:color="auto" w:fill="auto"/>
          </w:tcPr>
          <w:p w14:paraId="21D8B8F8" w14:textId="77777777" w:rsidR="00706E24" w:rsidRPr="00EE6A52" w:rsidRDefault="00706E24" w:rsidP="00962CEC">
            <w:pPr>
              <w:pStyle w:val="HSCContentlevel1"/>
            </w:pPr>
            <w:r w:rsidRPr="00EE6A52">
              <w:t>workplace procedures for dealing with sick and dead livestock</w:t>
            </w:r>
          </w:p>
        </w:tc>
      </w:tr>
      <w:tr w:rsidR="00706E24" w:rsidRPr="00EE6A52" w14:paraId="3ACA5DBF" w14:textId="77777777" w:rsidTr="00962CEC">
        <w:tc>
          <w:tcPr>
            <w:tcW w:w="9038" w:type="dxa"/>
            <w:tcBorders>
              <w:top w:val="nil"/>
              <w:left w:val="single" w:sz="4" w:space="0" w:color="041E42"/>
              <w:bottom w:val="single" w:sz="4" w:space="0" w:color="auto"/>
              <w:right w:val="single" w:sz="4" w:space="0" w:color="041E42"/>
            </w:tcBorders>
          </w:tcPr>
          <w:p w14:paraId="423BC39A" w14:textId="77777777" w:rsidR="00706E24" w:rsidRPr="00EE6A52" w:rsidRDefault="00706E24" w:rsidP="00962CEC">
            <w:pPr>
              <w:pStyle w:val="HSCContentlevel1"/>
              <w:spacing w:after="0"/>
            </w:pPr>
            <w:r w:rsidRPr="00EE6A52">
              <w:t>common treatment procedures to maintain livestock health and welfare:</w:t>
            </w:r>
          </w:p>
          <w:p w14:paraId="09CBC5D6" w14:textId="77777777" w:rsidR="00706E24" w:rsidRPr="00EE6A52" w:rsidRDefault="00706E24" w:rsidP="00600451">
            <w:pPr>
              <w:pStyle w:val="HSCcontentlevel2"/>
            </w:pPr>
            <w:r w:rsidRPr="00EE6A52">
              <w:t>types of treatments:</w:t>
            </w:r>
          </w:p>
          <w:p w14:paraId="697162E1" w14:textId="77777777" w:rsidR="00706E24" w:rsidRPr="00EE6A52" w:rsidRDefault="00706E24" w:rsidP="00600451">
            <w:pPr>
              <w:pStyle w:val="HSCcontentlevel3"/>
            </w:pPr>
            <w:r w:rsidRPr="00EE6A52">
              <w:t>drenches</w:t>
            </w:r>
          </w:p>
          <w:p w14:paraId="3DEB3E29" w14:textId="77777777" w:rsidR="00706E24" w:rsidRPr="00EE6A52" w:rsidRDefault="00706E24" w:rsidP="00600451">
            <w:pPr>
              <w:pStyle w:val="HSCcontentlevel3"/>
            </w:pPr>
            <w:r w:rsidRPr="00EE6A52">
              <w:t>vaccines:</w:t>
            </w:r>
          </w:p>
          <w:p w14:paraId="04BC7E5E" w14:textId="77777777" w:rsidR="00706E24" w:rsidRPr="00EE6A52" w:rsidRDefault="00706E24" w:rsidP="00600451">
            <w:pPr>
              <w:pStyle w:val="HSCContentlevel4"/>
            </w:pPr>
            <w:r w:rsidRPr="00EE6A52">
              <w:t>program</w:t>
            </w:r>
          </w:p>
          <w:p w14:paraId="4E489CF6" w14:textId="77777777" w:rsidR="00706E24" w:rsidRPr="00EE6A52" w:rsidRDefault="00706E24" w:rsidP="00600451">
            <w:pPr>
              <w:pStyle w:val="HSCContentlevel4"/>
            </w:pPr>
            <w:r w:rsidRPr="00EE6A52">
              <w:t>mode of action</w:t>
            </w:r>
          </w:p>
          <w:p w14:paraId="52BA67C7" w14:textId="77777777" w:rsidR="00706E24" w:rsidRPr="00EE6A52" w:rsidRDefault="00706E24" w:rsidP="00600451">
            <w:pPr>
              <w:pStyle w:val="HSCcontentlevel3"/>
            </w:pPr>
            <w:r w:rsidRPr="00EE6A52">
              <w:t>prescribed medicines</w:t>
            </w:r>
          </w:p>
          <w:p w14:paraId="542C1209" w14:textId="77777777" w:rsidR="00706E24" w:rsidRPr="00EE6A52" w:rsidRDefault="00706E24" w:rsidP="00600451">
            <w:pPr>
              <w:pStyle w:val="HSCcontentlevel2"/>
            </w:pPr>
            <w:r w:rsidRPr="00EE6A52">
              <w:t>treatment site and facilities</w:t>
            </w:r>
          </w:p>
          <w:p w14:paraId="39BCCDD1" w14:textId="77777777" w:rsidR="00706E24" w:rsidRPr="00EE6A52" w:rsidRDefault="00706E24" w:rsidP="00600451">
            <w:pPr>
              <w:pStyle w:val="HSCcontentlevel2"/>
            </w:pPr>
            <w:r w:rsidRPr="00EE6A52">
              <w:t>equipment and materials used in the treatment of livestock:</w:t>
            </w:r>
          </w:p>
          <w:p w14:paraId="1B30B002" w14:textId="77777777" w:rsidR="00706E24" w:rsidRPr="00EE6A52" w:rsidRDefault="00706E24" w:rsidP="00600451">
            <w:pPr>
              <w:pStyle w:val="HSCcontentlevel3"/>
            </w:pPr>
            <w:r w:rsidRPr="00EE6A52">
              <w:t>name and general features</w:t>
            </w:r>
          </w:p>
          <w:p w14:paraId="35DCF17A" w14:textId="77777777" w:rsidR="00706E24" w:rsidRPr="00EE6A52" w:rsidRDefault="00706E24" w:rsidP="00600451">
            <w:pPr>
              <w:pStyle w:val="HSCcontentlevel3"/>
            </w:pPr>
            <w:r w:rsidRPr="00EE6A52">
              <w:t>selection:</w:t>
            </w:r>
          </w:p>
          <w:p w14:paraId="7828AA5C" w14:textId="77777777" w:rsidR="00706E24" w:rsidRPr="00EE6A52" w:rsidRDefault="00706E24" w:rsidP="00600451">
            <w:pPr>
              <w:pStyle w:val="HSCContentlevel4"/>
            </w:pPr>
            <w:r w:rsidRPr="00EE6A52">
              <w:t>correct for task</w:t>
            </w:r>
          </w:p>
          <w:p w14:paraId="4B1C91D8" w14:textId="77777777" w:rsidR="00706E24" w:rsidRPr="00EE6A52" w:rsidRDefault="00706E24" w:rsidP="00600451">
            <w:pPr>
              <w:pStyle w:val="HSCContentlevel4"/>
            </w:pPr>
            <w:r w:rsidRPr="00EE6A52">
              <w:t>manufacturers’ specifications for use</w:t>
            </w:r>
          </w:p>
          <w:p w14:paraId="2213E037" w14:textId="3616206F" w:rsidR="00706E24" w:rsidRPr="00EE6A52" w:rsidRDefault="00706E24" w:rsidP="00600451">
            <w:pPr>
              <w:pStyle w:val="HSCcontentlevel3"/>
            </w:pPr>
            <w:r w:rsidRPr="00EE6A52">
              <w:t>use/application:</w:t>
            </w:r>
          </w:p>
          <w:p w14:paraId="6F8D622A" w14:textId="77777777" w:rsidR="00706E24" w:rsidRPr="00EE6A52" w:rsidRDefault="00706E24" w:rsidP="00600451">
            <w:pPr>
              <w:pStyle w:val="HSCContentlevel4"/>
            </w:pPr>
            <w:r w:rsidRPr="00EE6A52">
              <w:t>calibration</w:t>
            </w:r>
          </w:p>
          <w:p w14:paraId="1DFBCA57" w14:textId="77777777" w:rsidR="00706E24" w:rsidRPr="00EE6A52" w:rsidRDefault="00706E24" w:rsidP="00600451">
            <w:pPr>
              <w:pStyle w:val="HSCContentlevel4"/>
            </w:pPr>
            <w:r w:rsidRPr="00EE6A52">
              <w:t>dosage/rates according to label</w:t>
            </w:r>
          </w:p>
          <w:p w14:paraId="5F8E206E" w14:textId="77777777" w:rsidR="00706E24" w:rsidRPr="00EE6A52" w:rsidRDefault="00706E24" w:rsidP="00600451">
            <w:pPr>
              <w:pStyle w:val="HSCContentlevel4"/>
            </w:pPr>
            <w:r w:rsidRPr="00EE6A52">
              <w:t>legislative requirements</w:t>
            </w:r>
          </w:p>
          <w:p w14:paraId="6A7EF7F8" w14:textId="77777777" w:rsidR="00706E24" w:rsidRPr="00EE6A52" w:rsidRDefault="00706E24" w:rsidP="00600451">
            <w:pPr>
              <w:pStyle w:val="HSCcontentlevel3"/>
            </w:pPr>
            <w:r w:rsidRPr="00EE6A52">
              <w:t>safe disposal</w:t>
            </w:r>
          </w:p>
          <w:p w14:paraId="23FBE765" w14:textId="77777777" w:rsidR="00706E24" w:rsidRPr="00EE6A52" w:rsidRDefault="00706E24" w:rsidP="00600451">
            <w:pPr>
              <w:pStyle w:val="HSCcontentlevel3"/>
            </w:pPr>
            <w:r w:rsidRPr="00EE6A52">
              <w:t>cleaning</w:t>
            </w:r>
          </w:p>
          <w:p w14:paraId="11E8E2AA" w14:textId="40616A48" w:rsidR="00706E24" w:rsidRPr="00EE6A52" w:rsidRDefault="00706E24" w:rsidP="00600451">
            <w:pPr>
              <w:pStyle w:val="HSCcontentlevel3"/>
            </w:pPr>
            <w:r w:rsidRPr="00EE6A52">
              <w:t>maintenance:</w:t>
            </w:r>
          </w:p>
          <w:p w14:paraId="2E4C467C" w14:textId="77777777" w:rsidR="00706E24" w:rsidRPr="00EE6A52" w:rsidRDefault="00706E24" w:rsidP="00600451">
            <w:pPr>
              <w:pStyle w:val="HSCContentlevel4"/>
            </w:pPr>
            <w:r w:rsidRPr="00EE6A52">
              <w:t>faults and malfunctions</w:t>
            </w:r>
          </w:p>
          <w:p w14:paraId="3F38DBC3" w14:textId="77777777" w:rsidR="00706E24" w:rsidRPr="00EE6A52" w:rsidRDefault="00706E24" w:rsidP="00600451">
            <w:pPr>
              <w:pStyle w:val="HSCContentlevel4"/>
              <w:rPr>
                <w:b/>
              </w:rPr>
            </w:pPr>
            <w:r w:rsidRPr="00EE6A52">
              <w:t>reporting and recording</w:t>
            </w:r>
          </w:p>
          <w:p w14:paraId="51112EB4" w14:textId="77777777" w:rsidR="00706E24" w:rsidRPr="00EE6A52" w:rsidRDefault="00706E24" w:rsidP="00600451">
            <w:pPr>
              <w:pStyle w:val="HSCcontentlevel3"/>
            </w:pPr>
            <w:r w:rsidRPr="00EE6A52">
              <w:t>storage</w:t>
            </w:r>
          </w:p>
          <w:p w14:paraId="7B293397" w14:textId="77777777" w:rsidR="00C869EB" w:rsidRPr="00EE6A52" w:rsidRDefault="00C869EB" w:rsidP="00600451">
            <w:pPr>
              <w:pStyle w:val="HSCcontentlevel2"/>
            </w:pPr>
            <w:r w:rsidRPr="00EE6A52">
              <w:t>preparation for treatments</w:t>
            </w:r>
          </w:p>
          <w:p w14:paraId="0353A415" w14:textId="7E0A9F7C" w:rsidR="00C869EB" w:rsidRPr="00EE6A52" w:rsidRDefault="00C869EB" w:rsidP="00600451">
            <w:pPr>
              <w:pStyle w:val="HSCcontentlevel2"/>
            </w:pPr>
            <w:r w:rsidRPr="00EE6A52">
              <w:t>administering and monitoring treatments</w:t>
            </w:r>
          </w:p>
        </w:tc>
      </w:tr>
      <w:tr w:rsidR="00706E24" w:rsidRPr="00EE6A52" w14:paraId="1113717E" w14:textId="77777777" w:rsidTr="00962CEC">
        <w:tc>
          <w:tcPr>
            <w:tcW w:w="9038" w:type="dxa"/>
            <w:tcBorders>
              <w:top w:val="single" w:sz="4" w:space="0" w:color="auto"/>
              <w:left w:val="single" w:sz="4" w:space="0" w:color="041E42"/>
              <w:bottom w:val="single" w:sz="4" w:space="0" w:color="auto"/>
              <w:right w:val="single" w:sz="4" w:space="0" w:color="041E42"/>
            </w:tcBorders>
            <w:shd w:val="clear" w:color="auto" w:fill="041E42"/>
          </w:tcPr>
          <w:p w14:paraId="007B3100" w14:textId="77777777" w:rsidR="00706E24" w:rsidRPr="00EE6A52" w:rsidRDefault="00706E24" w:rsidP="00962CEC">
            <w:pPr>
              <w:keepNext/>
              <w:widowControl/>
              <w:spacing w:before="120" w:after="120"/>
              <w:ind w:left="357" w:hanging="357"/>
              <w:rPr>
                <w:rFonts w:cs="Arial"/>
                <w:b/>
                <w:szCs w:val="20"/>
                <w:lang w:val="en-US" w:eastAsia="en-AU"/>
              </w:rPr>
            </w:pPr>
            <w:r w:rsidRPr="00EE6A52">
              <w:rPr>
                <w:rFonts w:cs="Arial"/>
                <w:b/>
                <w:szCs w:val="20"/>
                <w:lang w:val="en-US" w:eastAsia="en-AU"/>
              </w:rPr>
              <w:lastRenderedPageBreak/>
              <w:t>treatment, continued</w:t>
            </w:r>
          </w:p>
        </w:tc>
      </w:tr>
      <w:tr w:rsidR="00706E24" w:rsidRPr="00EE6A52" w14:paraId="0F9B3AFC" w14:textId="77777777" w:rsidTr="00962CEC">
        <w:tc>
          <w:tcPr>
            <w:tcW w:w="9038" w:type="dxa"/>
            <w:tcBorders>
              <w:top w:val="nil"/>
              <w:left w:val="single" w:sz="4" w:space="0" w:color="041E42"/>
              <w:bottom w:val="single" w:sz="4" w:space="0" w:color="auto"/>
              <w:right w:val="single" w:sz="4" w:space="0" w:color="041E42"/>
            </w:tcBorders>
          </w:tcPr>
          <w:p w14:paraId="7296A193" w14:textId="77777777" w:rsidR="00706E24" w:rsidRPr="00EE6A52" w:rsidRDefault="00706E24" w:rsidP="0005046D">
            <w:pPr>
              <w:pStyle w:val="HSCcontentlevel2"/>
              <w:spacing w:before="120"/>
            </w:pPr>
            <w:r w:rsidRPr="00EE6A52">
              <w:t>withholding periods for treated livestock:</w:t>
            </w:r>
          </w:p>
          <w:p w14:paraId="17C184AF" w14:textId="77777777" w:rsidR="00706E24" w:rsidRPr="00EE6A52" w:rsidRDefault="00706E24" w:rsidP="00600451">
            <w:pPr>
              <w:pStyle w:val="HSCcontentlevel3"/>
            </w:pPr>
            <w:r w:rsidRPr="00EE6A52">
              <w:t>compliance</w:t>
            </w:r>
          </w:p>
          <w:p w14:paraId="760BDFD9" w14:textId="77777777" w:rsidR="00706E24" w:rsidRPr="00EE6A52" w:rsidRDefault="00706E24" w:rsidP="00600451">
            <w:pPr>
              <w:pStyle w:val="HSCcontentlevel3"/>
            </w:pPr>
            <w:r w:rsidRPr="00EE6A52">
              <w:t>isolation</w:t>
            </w:r>
          </w:p>
          <w:p w14:paraId="40978377" w14:textId="77777777" w:rsidR="00706E24" w:rsidRPr="00EE6A52" w:rsidRDefault="00706E24" w:rsidP="0005046D">
            <w:pPr>
              <w:pStyle w:val="HSCcontentlevel3"/>
              <w:spacing w:after="120"/>
            </w:pPr>
            <w:r w:rsidRPr="00EE6A52">
              <w:t>monitoring</w:t>
            </w:r>
          </w:p>
        </w:tc>
      </w:tr>
    </w:tbl>
    <w:p w14:paraId="5132855A" w14:textId="77777777" w:rsidR="00706E24" w:rsidRPr="00EE6A52" w:rsidRDefault="00706E24" w:rsidP="00706E24">
      <w:pPr>
        <w:widowControl/>
        <w:spacing w:after="0" w:line="240" w:lineRule="auto"/>
        <w:rPr>
          <w:bCs/>
          <w:sz w:val="22"/>
          <w:lang w:val="en-US" w:eastAsia="en-AU"/>
        </w:rPr>
      </w:pPr>
      <w:r w:rsidRPr="00EE6A52">
        <w:br w:type="page"/>
      </w:r>
    </w:p>
    <w:p w14:paraId="1A32A331" w14:textId="77777777" w:rsidR="00706E24" w:rsidRPr="00EE6A52" w:rsidRDefault="00706E24" w:rsidP="007E7322">
      <w:pPr>
        <w:pStyle w:val="Heading2"/>
      </w:pPr>
      <w:bookmarkStart w:id="71" w:name="_Toc198807666"/>
      <w:r w:rsidRPr="00EE6A52">
        <w:lastRenderedPageBreak/>
        <w:t>3.7</w:t>
      </w:r>
      <w:r w:rsidRPr="00EE6A52">
        <w:tab/>
        <w:t>Plant pests, diseases and disorders – stream focus area</w:t>
      </w:r>
      <w:bookmarkEnd w:id="71"/>
    </w:p>
    <w:p w14:paraId="23AB4BF2" w14:textId="77777777" w:rsidR="00706E24" w:rsidRPr="00EE6A52" w:rsidRDefault="00706E24" w:rsidP="007E7322">
      <w:pPr>
        <w:pStyle w:val="Heading3"/>
      </w:pPr>
      <w:bookmarkStart w:id="72" w:name="_Toc198807667"/>
      <w:r w:rsidRPr="00EE6A52">
        <w:t>3.7.1</w:t>
      </w:r>
      <w:r w:rsidRPr="00EE6A52">
        <w:tab/>
        <w:t>Outcomes</w:t>
      </w:r>
      <w:bookmarkEnd w:id="72"/>
    </w:p>
    <w:p w14:paraId="7D8D3EC7" w14:textId="77777777" w:rsidR="00706E24" w:rsidRPr="00EE6A52" w:rsidRDefault="00706E24" w:rsidP="00706E24">
      <w:pPr>
        <w:spacing w:after="160"/>
      </w:pPr>
      <w:r w:rsidRPr="00EE6A52">
        <w:t>The student:</w:t>
      </w:r>
    </w:p>
    <w:p w14:paraId="2EAE5D84" w14:textId="77777777" w:rsidR="00706E24" w:rsidRPr="00EE6A52" w:rsidRDefault="00706E24" w:rsidP="00706E24">
      <w:pPr>
        <w:pStyle w:val="List-Dot"/>
        <w:spacing w:after="160"/>
      </w:pPr>
      <w:r w:rsidRPr="00EE6A52">
        <w:t xml:space="preserve">demonstrates an understanding of plant characteristics and features to enable recognition of plant pests, diseases and disorders </w:t>
      </w:r>
    </w:p>
    <w:p w14:paraId="7246694A" w14:textId="77777777" w:rsidR="00706E24" w:rsidRPr="00EE6A52" w:rsidRDefault="00706E24" w:rsidP="00706E24">
      <w:pPr>
        <w:pStyle w:val="List-Dot"/>
        <w:spacing w:after="160"/>
      </w:pPr>
      <w:r w:rsidRPr="00EE6A52">
        <w:t>explores the processes for treating plant pests, diseases and disorders</w:t>
      </w:r>
    </w:p>
    <w:p w14:paraId="12424202" w14:textId="77777777" w:rsidR="00706E24" w:rsidRPr="00EE6A52" w:rsidRDefault="00706E24" w:rsidP="00706E24">
      <w:pPr>
        <w:pStyle w:val="List-Dot"/>
      </w:pPr>
      <w:r w:rsidRPr="00EE6A52">
        <w:t>analyses the impact of plant pests, diseases and disorders and their treatment and control.</w:t>
      </w:r>
    </w:p>
    <w:p w14:paraId="12EAFF9A" w14:textId="77777777" w:rsidR="00706E24" w:rsidRPr="00EE6A52" w:rsidRDefault="00706E24" w:rsidP="007E7322">
      <w:pPr>
        <w:pStyle w:val="Heading3"/>
      </w:pPr>
      <w:bookmarkStart w:id="73" w:name="_Toc198807668"/>
      <w:r w:rsidRPr="00EE6A52">
        <w:t>3.7.2</w:t>
      </w:r>
      <w:r w:rsidRPr="00EE6A52">
        <w:tab/>
        <w:t>Associated unit of competency</w:t>
      </w:r>
      <w:bookmarkEnd w:id="73"/>
    </w:p>
    <w:p w14:paraId="5C5C6540" w14:textId="77777777" w:rsidR="00706E24" w:rsidRPr="00EE6A52" w:rsidRDefault="00706E24" w:rsidP="00706E24">
      <w:pPr>
        <w:spacing w:after="160"/>
      </w:pPr>
      <w:r w:rsidRPr="00EE6A52">
        <w:t>The scope of learning for the HSC must be read and delivered in conjunction with the following associated unit of competency:</w:t>
      </w:r>
    </w:p>
    <w:p w14:paraId="5FA52BD4" w14:textId="6AF062C1" w:rsidR="00706E24" w:rsidRPr="00EE6A52" w:rsidRDefault="00706E24" w:rsidP="00706E24">
      <w:pPr>
        <w:pStyle w:val="List-Dot"/>
        <w:tabs>
          <w:tab w:val="left" w:pos="1701"/>
        </w:tabs>
        <w:spacing w:after="160"/>
        <w:rPr>
          <w:rStyle w:val="Hyperlink"/>
        </w:rPr>
      </w:pPr>
      <w:r w:rsidRPr="00EE6A52">
        <w:rPr>
          <w:u w:color="040642"/>
        </w:rPr>
        <w:fldChar w:fldCharType="begin"/>
      </w:r>
      <w:r w:rsidR="005C39BB">
        <w:rPr>
          <w:u w:color="040642"/>
        </w:rPr>
        <w:instrText>HYPERLINK "https://training.gov.au/training/details/AHCPMG202/unitdetails"</w:instrText>
      </w:r>
      <w:r w:rsidRPr="00EE6A52">
        <w:rPr>
          <w:u w:color="040642"/>
        </w:rPr>
      </w:r>
      <w:r w:rsidRPr="00EE6A52">
        <w:rPr>
          <w:u w:color="040642"/>
        </w:rPr>
        <w:fldChar w:fldCharType="separate"/>
      </w:r>
      <w:r w:rsidRPr="00EE6A52">
        <w:rPr>
          <w:rStyle w:val="Hyperlink"/>
        </w:rPr>
        <w:t>AHCPMG202</w:t>
      </w:r>
      <w:r w:rsidRPr="00EE6A52">
        <w:rPr>
          <w:rStyle w:val="Hyperlink"/>
        </w:rPr>
        <w:tab/>
        <w:t xml:space="preserve">Treat plant pests, diseases and disorders  </w:t>
      </w:r>
    </w:p>
    <w:p w14:paraId="5E8F4D37" w14:textId="77777777" w:rsidR="00706E24" w:rsidRPr="00EE6A52" w:rsidRDefault="00706E24" w:rsidP="00706E24">
      <w:pPr>
        <w:spacing w:after="160"/>
      </w:pPr>
      <w:r w:rsidRPr="00EE6A52">
        <w:rPr>
          <w:color w:val="041E42"/>
          <w:u w:val="single" w:color="040642"/>
          <w:lang w:eastAsia="en-AU"/>
        </w:rPr>
        <w:fldChar w:fldCharType="end"/>
      </w:r>
      <w:r w:rsidRPr="00EE6A52">
        <w:t>or</w:t>
      </w:r>
    </w:p>
    <w:p w14:paraId="3A9211B8" w14:textId="4FC411D1" w:rsidR="00706E24" w:rsidRPr="00EE6A52" w:rsidRDefault="00706E24" w:rsidP="00706E24">
      <w:pPr>
        <w:pStyle w:val="List-Dot"/>
        <w:tabs>
          <w:tab w:val="left" w:pos="1701"/>
        </w:tabs>
        <w:rPr>
          <w:rStyle w:val="Hyperlink"/>
        </w:rPr>
      </w:pPr>
      <w:r w:rsidRPr="00EE6A52">
        <w:rPr>
          <w:u w:color="040642"/>
        </w:rPr>
        <w:fldChar w:fldCharType="begin"/>
      </w:r>
      <w:r w:rsidR="003A12D4">
        <w:rPr>
          <w:u w:color="040642"/>
        </w:rPr>
        <w:instrText>HYPERLINK "https://training.gov.au/training/details/AHCPMG302/unitdetails"</w:instrText>
      </w:r>
      <w:r w:rsidRPr="00EE6A52">
        <w:rPr>
          <w:u w:color="040642"/>
        </w:rPr>
      </w:r>
      <w:r w:rsidRPr="00EE6A52">
        <w:rPr>
          <w:u w:color="040642"/>
        </w:rPr>
        <w:fldChar w:fldCharType="separate"/>
      </w:r>
      <w:r w:rsidRPr="00EE6A52">
        <w:rPr>
          <w:rStyle w:val="Hyperlink"/>
        </w:rPr>
        <w:t>AHCPMG302</w:t>
      </w:r>
      <w:r w:rsidRPr="00EE6A52">
        <w:rPr>
          <w:rStyle w:val="Hyperlink"/>
        </w:rPr>
        <w:tab/>
        <w:t xml:space="preserve">Control plant pests, diseases and disorders  </w:t>
      </w:r>
    </w:p>
    <w:p w14:paraId="10BE986A" w14:textId="77777777" w:rsidR="00706E24" w:rsidRPr="00EE6A52" w:rsidRDefault="00706E24" w:rsidP="00706E24">
      <w:pPr>
        <w:spacing w:before="240"/>
        <w:rPr>
          <w:lang w:eastAsia="en-AU"/>
        </w:rPr>
      </w:pPr>
      <w:r w:rsidRPr="00EE6A52">
        <w:rPr>
          <w:color w:val="041E42"/>
          <w:u w:val="single" w:color="040642"/>
          <w:lang w:eastAsia="en-AU"/>
        </w:rPr>
        <w:fldChar w:fldCharType="end"/>
      </w:r>
      <w:r w:rsidRPr="00EE6A52">
        <w:rPr>
          <w:lang w:eastAsia="en-AU"/>
        </w:rPr>
        <w:t>The application and elements for each of these units of competency are provided below.</w:t>
      </w:r>
    </w:p>
    <w:p w14:paraId="7AE9C271" w14:textId="77777777" w:rsidR="00706E24" w:rsidRPr="00EE6A52" w:rsidRDefault="00706E24" w:rsidP="00706E24">
      <w:pPr>
        <w:ind w:left="1418" w:hanging="1418"/>
        <w:rPr>
          <w:b/>
          <w:bCs/>
        </w:rPr>
      </w:pPr>
      <w:r w:rsidRPr="00EE6A52">
        <w:rPr>
          <w:b/>
        </w:rPr>
        <w:t>AHCPMG202</w:t>
      </w:r>
      <w:r w:rsidRPr="00EE6A52">
        <w:rPr>
          <w:b/>
          <w:bCs/>
        </w:rPr>
        <w:tab/>
      </w:r>
      <w:r w:rsidRPr="00EE6A52">
        <w:rPr>
          <w:b/>
        </w:rPr>
        <w:t>Treat plant pests, diseases and disorders</w:t>
      </w:r>
    </w:p>
    <w:p w14:paraId="74D56222" w14:textId="77777777" w:rsidR="00706E24" w:rsidRPr="00EE6A52" w:rsidRDefault="00706E24" w:rsidP="00706E24">
      <w:pPr>
        <w:spacing w:after="200"/>
        <w:ind w:left="1418" w:hanging="1418"/>
        <w:rPr>
          <w:rFonts w:eastAsia="Times New Roman" w:cs="Times New Roman"/>
          <w:spacing w:val="0"/>
          <w:szCs w:val="24"/>
          <w:lang w:val="en-US" w:eastAsia="x-none"/>
        </w:rPr>
      </w:pPr>
      <w:r w:rsidRPr="00CA12C4">
        <w:rPr>
          <w:rFonts w:eastAsia="Times New Roman" w:cs="Times New Roman"/>
          <w:spacing w:val="0"/>
          <w:szCs w:val="24"/>
          <w:lang w:val="en-US" w:eastAsia="x-none"/>
        </w:rPr>
        <w:t>Application</w:t>
      </w:r>
      <w:r w:rsidRPr="00EE6A52">
        <w:rPr>
          <w:rFonts w:eastAsia="Times New Roman" w:cs="Times New Roman"/>
          <w:spacing w:val="0"/>
          <w:szCs w:val="24"/>
          <w:lang w:val="en-US" w:eastAsia="x-none"/>
        </w:rPr>
        <w:tab/>
        <w:t>This unit of competency describes the skills and knowledge required to recognise plant pests, diseases and disorders, determine the treatment options and apply treatments under supervision.</w:t>
      </w:r>
    </w:p>
    <w:p w14:paraId="3922A092" w14:textId="77777777" w:rsidR="00706E24" w:rsidRPr="00EE6A52" w:rsidRDefault="00706E24" w:rsidP="00706E24">
      <w:pPr>
        <w:tabs>
          <w:tab w:val="left" w:pos="1701"/>
        </w:tabs>
        <w:spacing w:after="200"/>
        <w:ind w:left="1418" w:hanging="1418"/>
      </w:pPr>
      <w:r w:rsidRPr="00CA12C4">
        <w:rPr>
          <w:rFonts w:cs="Arial"/>
          <w:szCs w:val="20"/>
        </w:rPr>
        <w:t>Elements</w:t>
      </w:r>
      <w:r w:rsidRPr="003300C5">
        <w:t>.</w:t>
      </w:r>
      <w:r w:rsidRPr="00EE6A52">
        <w:tab/>
        <w:t>1.</w:t>
      </w:r>
      <w:r w:rsidRPr="00EE6A52">
        <w:tab/>
        <w:t>Prepare to treat plant pests, diseases and disorders</w:t>
      </w:r>
    </w:p>
    <w:p w14:paraId="0076E260" w14:textId="77777777" w:rsidR="00706E24" w:rsidRPr="00EE6A52" w:rsidRDefault="00706E24" w:rsidP="00706E24">
      <w:pPr>
        <w:spacing w:after="200"/>
        <w:ind w:left="1701" w:hanging="283"/>
      </w:pPr>
      <w:r w:rsidRPr="00EE6A52">
        <w:t>2.</w:t>
      </w:r>
      <w:r w:rsidRPr="00EE6A52">
        <w:tab/>
        <w:t>Apply treatments to plant pests, diseases and disorders</w:t>
      </w:r>
    </w:p>
    <w:p w14:paraId="6BD72E7A" w14:textId="77777777" w:rsidR="00706E24" w:rsidRPr="00EE6A52" w:rsidRDefault="00706E24" w:rsidP="00706E24">
      <w:pPr>
        <w:spacing w:after="200"/>
        <w:ind w:left="1701" w:hanging="283"/>
      </w:pPr>
      <w:r w:rsidRPr="00EE6A52">
        <w:t>3.</w:t>
      </w:r>
      <w:r w:rsidRPr="00EE6A52">
        <w:tab/>
        <w:t>Carry out post treatment operation.</w:t>
      </w:r>
    </w:p>
    <w:p w14:paraId="391EE19A" w14:textId="260A55F9" w:rsidR="00706E24" w:rsidRPr="00EE6A52" w:rsidRDefault="00706E24" w:rsidP="00706E24">
      <w:r w:rsidRPr="00EE6A52">
        <w:t xml:space="preserve">Assessment requirements for </w:t>
      </w:r>
      <w:hyperlink r:id="rId242" w:history="1">
        <w:r w:rsidRPr="00EE6A52">
          <w:rPr>
            <w:rStyle w:val="Hyperlink"/>
          </w:rPr>
          <w:t>AHCPMG202 Treat plant pests, diseases and disorders</w:t>
        </w:r>
      </w:hyperlink>
      <w:r w:rsidRPr="00EE6A52">
        <w:t xml:space="preserve"> are detailed in the Training Package.</w:t>
      </w:r>
    </w:p>
    <w:p w14:paraId="70C1A9E2" w14:textId="77777777" w:rsidR="00706E24" w:rsidRPr="00EE6A52" w:rsidRDefault="00706E24" w:rsidP="00706E24">
      <w:pPr>
        <w:ind w:left="1418" w:hanging="1418"/>
        <w:rPr>
          <w:rFonts w:eastAsia="Times New Roman" w:cs="Times New Roman"/>
          <w:b/>
          <w:spacing w:val="0"/>
          <w:szCs w:val="24"/>
          <w:lang w:val="en-US" w:eastAsia="x-none"/>
        </w:rPr>
      </w:pPr>
      <w:r w:rsidRPr="00EE6A52">
        <w:rPr>
          <w:rFonts w:eastAsia="Times New Roman" w:cs="Times New Roman"/>
          <w:b/>
          <w:spacing w:val="0"/>
          <w:szCs w:val="24"/>
          <w:lang w:val="en-US" w:eastAsia="x-none"/>
        </w:rPr>
        <w:t>AHCPMG302</w:t>
      </w:r>
      <w:r w:rsidRPr="00EE6A52">
        <w:rPr>
          <w:rFonts w:eastAsia="Times New Roman" w:cs="Times New Roman"/>
          <w:b/>
          <w:spacing w:val="0"/>
          <w:szCs w:val="24"/>
          <w:lang w:val="en-US" w:eastAsia="x-none"/>
        </w:rPr>
        <w:tab/>
      </w:r>
      <w:r w:rsidRPr="00EE6A52">
        <w:rPr>
          <w:b/>
        </w:rPr>
        <w:t>Control plant pests, diseases and disorders</w:t>
      </w:r>
    </w:p>
    <w:p w14:paraId="509F343E" w14:textId="77777777" w:rsidR="00706E24" w:rsidRPr="00EE6A52" w:rsidRDefault="00706E24" w:rsidP="00706E24">
      <w:pPr>
        <w:spacing w:after="200"/>
        <w:ind w:left="1418" w:hanging="1418"/>
      </w:pPr>
      <w:r w:rsidRPr="00CA12C4">
        <w:t>Application</w:t>
      </w:r>
      <w:r w:rsidRPr="00EE6A52">
        <w:rPr>
          <w:i/>
          <w:iCs/>
        </w:rPr>
        <w:tab/>
      </w:r>
      <w:r w:rsidRPr="00EE6A52">
        <w:t xml:space="preserve">This unit of competency describes the skills and knowledge required to identify and assess the effect to plants of plant pests, diseases and disorders and plane and coordinate control measures. </w:t>
      </w:r>
    </w:p>
    <w:p w14:paraId="06A41328" w14:textId="77777777" w:rsidR="00706E24" w:rsidRPr="00EE6A52" w:rsidRDefault="00706E24" w:rsidP="00706E24">
      <w:pPr>
        <w:tabs>
          <w:tab w:val="left" w:pos="1701"/>
        </w:tabs>
        <w:spacing w:after="200"/>
        <w:ind w:left="1418" w:hanging="1418"/>
        <w:rPr>
          <w:strike/>
        </w:rPr>
      </w:pPr>
      <w:r w:rsidRPr="00CA12C4">
        <w:t>Elements</w:t>
      </w:r>
      <w:r w:rsidRPr="00EE6A52">
        <w:tab/>
        <w:t>1.</w:t>
      </w:r>
      <w:r w:rsidRPr="00EE6A52">
        <w:tab/>
        <w:t>Assess pests, disease and disorders</w:t>
      </w:r>
    </w:p>
    <w:p w14:paraId="5F7F96D5" w14:textId="77777777" w:rsidR="00706E24" w:rsidRPr="00EE6A52" w:rsidRDefault="00706E24" w:rsidP="00706E24">
      <w:pPr>
        <w:spacing w:after="200"/>
        <w:ind w:left="1701" w:hanging="283"/>
      </w:pPr>
      <w:r w:rsidRPr="00EE6A52">
        <w:t>2.</w:t>
      </w:r>
      <w:r w:rsidRPr="00EE6A52">
        <w:tab/>
        <w:t>Plan the implementation of plant pests, diseases and disorder control measures</w:t>
      </w:r>
    </w:p>
    <w:p w14:paraId="3CCA5726" w14:textId="77777777" w:rsidR="00706E24" w:rsidRPr="00EE6A52" w:rsidRDefault="00706E24" w:rsidP="00706E24">
      <w:pPr>
        <w:spacing w:after="200"/>
        <w:ind w:left="1701" w:hanging="283"/>
      </w:pPr>
      <w:r w:rsidRPr="00EE6A52">
        <w:t>3.</w:t>
      </w:r>
      <w:r w:rsidRPr="00EE6A52">
        <w:tab/>
        <w:t>Implement plant pests, diseases and disorder control measures</w:t>
      </w:r>
    </w:p>
    <w:p w14:paraId="397E2A9E" w14:textId="77777777" w:rsidR="00706E24" w:rsidRPr="00EE6A52" w:rsidRDefault="00706E24" w:rsidP="00706E24">
      <w:pPr>
        <w:spacing w:after="200"/>
        <w:ind w:left="1701" w:hanging="283"/>
      </w:pPr>
      <w:r w:rsidRPr="00EE6A52">
        <w:t>4.</w:t>
      </w:r>
      <w:r w:rsidRPr="00EE6A52">
        <w:tab/>
        <w:t>Monitor plant pests, diseases and disorder control methods.</w:t>
      </w:r>
    </w:p>
    <w:p w14:paraId="3835B2C3" w14:textId="2388FC8F" w:rsidR="00706E24" w:rsidRPr="00EE6A52" w:rsidRDefault="00706E24" w:rsidP="00706E24">
      <w:pPr>
        <w:spacing w:after="0"/>
      </w:pPr>
      <w:r w:rsidRPr="00EE6A52">
        <w:t xml:space="preserve">Assessment requirements for </w:t>
      </w:r>
      <w:hyperlink r:id="rId243" w:history="1">
        <w:r w:rsidRPr="00EE6A52">
          <w:rPr>
            <w:rStyle w:val="Hyperlink"/>
          </w:rPr>
          <w:t>AHCPMG302 Control plant pests, diseases and disorders</w:t>
        </w:r>
      </w:hyperlink>
      <w:r w:rsidRPr="00EE6A52">
        <w:t xml:space="preserve"> are detailed in the Training Package.</w:t>
      </w:r>
      <w:r w:rsidRPr="00EE6A52">
        <w:br w:type="page"/>
      </w:r>
    </w:p>
    <w:p w14:paraId="7F17A1A0" w14:textId="77777777" w:rsidR="00706E24" w:rsidRPr="00EE6A52" w:rsidRDefault="00706E24" w:rsidP="007E7322">
      <w:pPr>
        <w:pStyle w:val="Heading3"/>
      </w:pPr>
      <w:bookmarkStart w:id="74" w:name="_Toc198807669"/>
      <w:r w:rsidRPr="00EE6A52">
        <w:lastRenderedPageBreak/>
        <w:t>3.7.3</w:t>
      </w:r>
      <w:r w:rsidRPr="00EE6A52">
        <w:tab/>
        <w:t>Scope of learning for the HSC</w:t>
      </w:r>
      <w:bookmarkEnd w:id="74"/>
    </w:p>
    <w:p w14:paraId="48A07F92" w14:textId="77777777" w:rsidR="00706E24" w:rsidRPr="00EE6A52" w:rsidRDefault="00706E24" w:rsidP="00706E24">
      <w:pPr>
        <w:pStyle w:val="BodyText"/>
      </w:pPr>
      <w:r w:rsidRPr="00EE6A52">
        <w:t>The scope of learning for the HSC should be addressed in the context of significant plant pests, diseases and disorders for a particular workplace/situation in primary industries.</w:t>
      </w:r>
    </w:p>
    <w:tbl>
      <w:tblPr>
        <w:tblW w:w="9037" w:type="dxa"/>
        <w:tblInd w:w="-5" w:type="dxa"/>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Look w:val="01E0" w:firstRow="1" w:lastRow="1" w:firstColumn="1" w:lastColumn="1" w:noHBand="0" w:noVBand="0"/>
      </w:tblPr>
      <w:tblGrid>
        <w:gridCol w:w="9037"/>
      </w:tblGrid>
      <w:tr w:rsidR="00706E24" w:rsidRPr="00EE6A52" w14:paraId="61DBA1AB" w14:textId="77777777" w:rsidTr="00962CEC">
        <w:tc>
          <w:tcPr>
            <w:tcW w:w="9037" w:type="dxa"/>
            <w:tcBorders>
              <w:bottom w:val="single" w:sz="4" w:space="0" w:color="041E42"/>
            </w:tcBorders>
            <w:shd w:val="clear" w:color="auto" w:fill="041E42"/>
          </w:tcPr>
          <w:p w14:paraId="504AD509" w14:textId="77777777" w:rsidR="00706E24" w:rsidRPr="00EE6A52" w:rsidRDefault="00706E24" w:rsidP="00962CEC">
            <w:pPr>
              <w:spacing w:before="120" w:after="120"/>
              <w:rPr>
                <w:b/>
                <w:bCs/>
                <w:color w:val="FFFFFF" w:themeColor="background1"/>
              </w:rPr>
            </w:pPr>
            <w:r w:rsidRPr="00EE6A52">
              <w:rPr>
                <w:b/>
                <w:bCs/>
              </w:rPr>
              <w:t>range of plants</w:t>
            </w:r>
          </w:p>
        </w:tc>
      </w:tr>
      <w:tr w:rsidR="00706E24" w:rsidRPr="00EE6A52" w14:paraId="7D0317AE" w14:textId="77777777" w:rsidTr="00962CEC">
        <w:tc>
          <w:tcPr>
            <w:tcW w:w="9037" w:type="dxa"/>
            <w:tcBorders>
              <w:bottom w:val="nil"/>
            </w:tcBorders>
          </w:tcPr>
          <w:p w14:paraId="41D61070" w14:textId="77777777" w:rsidR="00706E24" w:rsidRPr="00EE6A52" w:rsidRDefault="00706E24" w:rsidP="00962CEC">
            <w:pPr>
              <w:pStyle w:val="HSCContentlevel1"/>
              <w:spacing w:after="0"/>
            </w:pPr>
            <w:r w:rsidRPr="00EE6A52">
              <w:t>range of plants common to a sector of primary industries:</w:t>
            </w:r>
          </w:p>
          <w:p w14:paraId="4C416111" w14:textId="77777777" w:rsidR="00706E24" w:rsidRPr="00EE6A52" w:rsidRDefault="00706E24" w:rsidP="00600451">
            <w:pPr>
              <w:pStyle w:val="HSCcontentlevel2"/>
            </w:pPr>
            <w:r w:rsidRPr="00EE6A52">
              <w:t>types:</w:t>
            </w:r>
          </w:p>
          <w:p w14:paraId="0335B4DA" w14:textId="77777777" w:rsidR="00706E24" w:rsidRPr="00EE6A52" w:rsidRDefault="00706E24" w:rsidP="00600451">
            <w:pPr>
              <w:pStyle w:val="HSCcontentlevel3"/>
            </w:pPr>
            <w:r w:rsidRPr="00EE6A52">
              <w:t>native</w:t>
            </w:r>
          </w:p>
          <w:p w14:paraId="3E67C359" w14:textId="77777777" w:rsidR="00706E24" w:rsidRPr="00EE6A52" w:rsidRDefault="00706E24" w:rsidP="00600451">
            <w:pPr>
              <w:pStyle w:val="HSCcontentlevel3"/>
            </w:pPr>
            <w:r w:rsidRPr="00EE6A52">
              <w:t>introduced</w:t>
            </w:r>
          </w:p>
          <w:p w14:paraId="2DBDF0FF" w14:textId="77777777" w:rsidR="00706E24" w:rsidRPr="00EE6A52" w:rsidRDefault="00706E24" w:rsidP="00600451">
            <w:pPr>
              <w:pStyle w:val="HSCcontentlevel3"/>
            </w:pPr>
            <w:r w:rsidRPr="00EE6A52">
              <w:t>beneficial</w:t>
            </w:r>
          </w:p>
          <w:p w14:paraId="6AD331F0" w14:textId="77777777" w:rsidR="00706E24" w:rsidRPr="00EE6A52" w:rsidRDefault="00706E24" w:rsidP="00600451">
            <w:pPr>
              <w:pStyle w:val="HSCcontentlevel3"/>
            </w:pPr>
            <w:r w:rsidRPr="00EE6A52">
              <w:t>weeds</w:t>
            </w:r>
          </w:p>
          <w:p w14:paraId="432FB315" w14:textId="77777777" w:rsidR="00706E24" w:rsidRPr="00EE6A52" w:rsidRDefault="00706E24" w:rsidP="00600451">
            <w:pPr>
              <w:pStyle w:val="HSCcontentlevel2"/>
            </w:pPr>
            <w:r w:rsidRPr="00EE6A52">
              <w:t>common name</w:t>
            </w:r>
          </w:p>
          <w:p w14:paraId="17F5FFE1" w14:textId="1A96DC50" w:rsidR="00706E24" w:rsidRPr="00EE6A52" w:rsidRDefault="00706E24" w:rsidP="00600451">
            <w:pPr>
              <w:pStyle w:val="HSCcontentlevel2"/>
            </w:pPr>
            <w:r w:rsidRPr="00EE6A52">
              <w:t>characteristics and features</w:t>
            </w:r>
            <w:r w:rsidR="004414F0" w:rsidRPr="00EE6A52">
              <w:t xml:space="preserve"> of their parts</w:t>
            </w:r>
            <w:r w:rsidRPr="00EE6A52">
              <w:t>:</w:t>
            </w:r>
          </w:p>
          <w:p w14:paraId="0C19D2B8" w14:textId="77777777" w:rsidR="00706E24" w:rsidRPr="00EE6A52" w:rsidRDefault="00706E24" w:rsidP="004414F0">
            <w:pPr>
              <w:pStyle w:val="HSCcontentlevel3"/>
            </w:pPr>
            <w:r w:rsidRPr="00EE6A52">
              <w:t>stem</w:t>
            </w:r>
          </w:p>
          <w:p w14:paraId="55B58A19" w14:textId="77777777" w:rsidR="00706E24" w:rsidRPr="00EE6A52" w:rsidRDefault="00706E24" w:rsidP="004414F0">
            <w:pPr>
              <w:pStyle w:val="HSCcontentlevel3"/>
            </w:pPr>
            <w:r w:rsidRPr="00EE6A52">
              <w:t>roots</w:t>
            </w:r>
          </w:p>
          <w:p w14:paraId="307FD632" w14:textId="77777777" w:rsidR="00706E24" w:rsidRPr="00EE6A52" w:rsidRDefault="00706E24" w:rsidP="004414F0">
            <w:pPr>
              <w:pStyle w:val="HSCcontentlevel3"/>
            </w:pPr>
            <w:r w:rsidRPr="00EE6A52">
              <w:t>leaves</w:t>
            </w:r>
          </w:p>
          <w:p w14:paraId="33491255" w14:textId="77777777" w:rsidR="00706E24" w:rsidRPr="00EE6A52" w:rsidRDefault="00706E24" w:rsidP="004414F0">
            <w:pPr>
              <w:pStyle w:val="HSCcontentlevel3"/>
            </w:pPr>
            <w:r w:rsidRPr="00EE6A52">
              <w:t>flowers</w:t>
            </w:r>
          </w:p>
          <w:p w14:paraId="15511C60" w14:textId="77777777" w:rsidR="00706E24" w:rsidRPr="00EE6A52" w:rsidRDefault="00706E24" w:rsidP="004414F0">
            <w:pPr>
              <w:pStyle w:val="HSCcontentlevel3"/>
            </w:pPr>
            <w:r w:rsidRPr="00EE6A52">
              <w:t>fruit</w:t>
            </w:r>
          </w:p>
          <w:p w14:paraId="63BA4C04" w14:textId="77777777" w:rsidR="00706E24" w:rsidRPr="00EE6A52" w:rsidRDefault="00706E24" w:rsidP="004414F0">
            <w:pPr>
              <w:pStyle w:val="HSCcontentlevel2"/>
              <w:spacing w:after="120"/>
              <w:rPr>
                <w:rFonts w:cs="Arial"/>
              </w:rPr>
            </w:pPr>
            <w:r w:rsidRPr="00EE6A52">
              <w:t>growth characteristics</w:t>
            </w:r>
          </w:p>
        </w:tc>
      </w:tr>
      <w:tr w:rsidR="00706E24" w:rsidRPr="00EE6A52" w14:paraId="5E4941AA" w14:textId="77777777" w:rsidTr="00962CEC">
        <w:tc>
          <w:tcPr>
            <w:tcW w:w="9037" w:type="dxa"/>
            <w:shd w:val="clear" w:color="auto" w:fill="041E42"/>
          </w:tcPr>
          <w:p w14:paraId="7AB0736E" w14:textId="77777777" w:rsidR="00706E24" w:rsidRPr="00EE6A52" w:rsidRDefault="00706E24" w:rsidP="00962CEC">
            <w:pPr>
              <w:spacing w:before="120" w:after="120"/>
              <w:rPr>
                <w:b/>
                <w:bCs/>
                <w:color w:val="FFFFFF" w:themeColor="background1"/>
              </w:rPr>
            </w:pPr>
            <w:r w:rsidRPr="00EE6A52">
              <w:rPr>
                <w:b/>
                <w:bCs/>
                <w:color w:val="FFFFFF" w:themeColor="background1"/>
                <w:lang w:val="en-US"/>
              </w:rPr>
              <w:t>recognition of plant pests, diseases and disorders</w:t>
            </w:r>
          </w:p>
        </w:tc>
      </w:tr>
      <w:tr w:rsidR="00706E24" w:rsidRPr="00EE6A52" w14:paraId="44C8E4E8" w14:textId="77777777" w:rsidTr="00962CEC">
        <w:tc>
          <w:tcPr>
            <w:tcW w:w="9037" w:type="dxa"/>
            <w:tcBorders>
              <w:top w:val="nil"/>
              <w:bottom w:val="nil"/>
            </w:tcBorders>
          </w:tcPr>
          <w:p w14:paraId="3B68F697" w14:textId="77777777" w:rsidR="00706E24" w:rsidRPr="00EE6A52" w:rsidRDefault="00706E24" w:rsidP="00962CEC">
            <w:pPr>
              <w:pStyle w:val="HSCContentlevel1"/>
            </w:pPr>
            <w:r w:rsidRPr="00EE6A52">
              <w:t>difference between a plant pest, disease and disorder</w:t>
            </w:r>
          </w:p>
        </w:tc>
      </w:tr>
      <w:tr w:rsidR="00706E24" w:rsidRPr="00EE6A52" w14:paraId="22960C6B" w14:textId="77777777" w:rsidTr="00962CEC">
        <w:tc>
          <w:tcPr>
            <w:tcW w:w="9037" w:type="dxa"/>
            <w:tcBorders>
              <w:top w:val="nil"/>
              <w:bottom w:val="nil"/>
            </w:tcBorders>
          </w:tcPr>
          <w:p w14:paraId="6A028141" w14:textId="77777777" w:rsidR="00706E24" w:rsidRPr="00EE6A52" w:rsidRDefault="00706E24" w:rsidP="00962CEC">
            <w:pPr>
              <w:pStyle w:val="HSCContentlevel1"/>
              <w:spacing w:after="0"/>
            </w:pPr>
            <w:r w:rsidRPr="00EE6A52">
              <w:t>for a range of significant plant pests, diseases and disorders:</w:t>
            </w:r>
          </w:p>
          <w:p w14:paraId="7D2586CE" w14:textId="77777777" w:rsidR="00706E24" w:rsidRPr="00EE6A52" w:rsidRDefault="00706E24" w:rsidP="00600451">
            <w:pPr>
              <w:pStyle w:val="HSCcontentlevel2"/>
            </w:pPr>
            <w:r w:rsidRPr="00EE6A52">
              <w:t>common name</w:t>
            </w:r>
          </w:p>
          <w:p w14:paraId="23B19821" w14:textId="77777777" w:rsidR="00706E24" w:rsidRPr="00EE6A52" w:rsidRDefault="00706E24" w:rsidP="00600451">
            <w:pPr>
              <w:pStyle w:val="HSCcontentlevel2"/>
            </w:pPr>
            <w:r w:rsidRPr="00EE6A52">
              <w:t>identification and assessment:</w:t>
            </w:r>
          </w:p>
          <w:p w14:paraId="6F25F73D" w14:textId="397ABC10" w:rsidR="00706E24" w:rsidRPr="00EE6A52" w:rsidRDefault="00706E24" w:rsidP="00600451">
            <w:pPr>
              <w:pStyle w:val="HSCcontentlevel3"/>
            </w:pPr>
            <w:r w:rsidRPr="00EE6A52">
              <w:t>signs and sympto</w:t>
            </w:r>
            <w:r w:rsidR="00C74194" w:rsidRPr="00EE6A52">
              <w:t>ms</w:t>
            </w:r>
          </w:p>
          <w:p w14:paraId="1E8AC36B" w14:textId="77777777" w:rsidR="00706E24" w:rsidRPr="00EE6A52" w:rsidRDefault="00706E24" w:rsidP="00600451">
            <w:pPr>
              <w:pStyle w:val="HSCcontentlevel3"/>
            </w:pPr>
            <w:r w:rsidRPr="00EE6A52">
              <w:t>level of infestation</w:t>
            </w:r>
          </w:p>
          <w:p w14:paraId="4C7794D8" w14:textId="77777777" w:rsidR="00706E24" w:rsidRPr="00EE6A52" w:rsidRDefault="00706E24" w:rsidP="004414F0">
            <w:pPr>
              <w:pStyle w:val="HSCcontentlevel2"/>
              <w:spacing w:after="120"/>
            </w:pPr>
            <w:r w:rsidRPr="00EE6A52">
              <w:t>tolerable levels</w:t>
            </w:r>
          </w:p>
        </w:tc>
      </w:tr>
      <w:tr w:rsidR="00706E24" w:rsidRPr="00EE6A52" w14:paraId="5FBFF487" w14:textId="77777777" w:rsidTr="00962CEC">
        <w:tc>
          <w:tcPr>
            <w:tcW w:w="9037" w:type="dxa"/>
            <w:tcBorders>
              <w:top w:val="nil"/>
            </w:tcBorders>
          </w:tcPr>
          <w:p w14:paraId="71673890" w14:textId="77777777" w:rsidR="00706E24" w:rsidRPr="00EE6A52" w:rsidRDefault="00706E24" w:rsidP="00962CEC">
            <w:pPr>
              <w:pStyle w:val="HSCContentlevel1"/>
              <w:spacing w:after="0"/>
            </w:pPr>
            <w:r w:rsidRPr="00EE6A52">
              <w:t>potential impact of plant pests, diseases and disorders within primary industries:</w:t>
            </w:r>
          </w:p>
          <w:p w14:paraId="1FF1E865" w14:textId="77777777" w:rsidR="00706E24" w:rsidRPr="00EE6A52" w:rsidRDefault="00706E24" w:rsidP="00600451">
            <w:pPr>
              <w:pStyle w:val="HSCcontentlevel2"/>
            </w:pPr>
            <w:r w:rsidRPr="00EE6A52">
              <w:t>threat</w:t>
            </w:r>
          </w:p>
          <w:p w14:paraId="1E6D3CBE" w14:textId="77777777" w:rsidR="00706E24" w:rsidRPr="00EE6A52" w:rsidRDefault="00706E24" w:rsidP="0005046D">
            <w:pPr>
              <w:pStyle w:val="HSCcontentlevel2"/>
              <w:spacing w:after="120"/>
            </w:pPr>
            <w:r w:rsidRPr="00EE6A52">
              <w:t>damage</w:t>
            </w:r>
          </w:p>
        </w:tc>
      </w:tr>
      <w:tr w:rsidR="00706E24" w:rsidRPr="00EE6A52" w14:paraId="50F13D2B" w14:textId="77777777" w:rsidTr="00962CEC">
        <w:tc>
          <w:tcPr>
            <w:tcW w:w="9037" w:type="dxa"/>
            <w:tcBorders>
              <w:bottom w:val="single" w:sz="4" w:space="0" w:color="041E42"/>
            </w:tcBorders>
            <w:shd w:val="clear" w:color="auto" w:fill="041E42"/>
          </w:tcPr>
          <w:p w14:paraId="6214BF06" w14:textId="77777777" w:rsidR="00706E24" w:rsidRPr="00EE6A52" w:rsidRDefault="00706E24" w:rsidP="00962CEC">
            <w:pPr>
              <w:spacing w:before="120" w:after="120"/>
              <w:rPr>
                <w:b/>
                <w:bCs/>
                <w:color w:val="FFFFFF" w:themeColor="background1"/>
              </w:rPr>
            </w:pPr>
            <w:r w:rsidRPr="00EE6A52">
              <w:rPr>
                <w:b/>
                <w:bCs/>
                <w:color w:val="FFFFFF" w:themeColor="background1"/>
                <w:lang w:val="en-US"/>
              </w:rPr>
              <w:t>management</w:t>
            </w:r>
          </w:p>
        </w:tc>
      </w:tr>
      <w:tr w:rsidR="00706E24" w:rsidRPr="00EE6A52" w14:paraId="79BD18A3" w14:textId="77777777" w:rsidTr="00962CEC">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7" w:type="dxa"/>
            <w:tcBorders>
              <w:top w:val="single" w:sz="4" w:space="0" w:color="041E42"/>
              <w:left w:val="single" w:sz="4" w:space="0" w:color="041E42"/>
              <w:bottom w:val="nil"/>
              <w:right w:val="single" w:sz="4" w:space="0" w:color="041E42"/>
            </w:tcBorders>
            <w:shd w:val="clear" w:color="auto" w:fill="auto"/>
          </w:tcPr>
          <w:p w14:paraId="51C47B5A" w14:textId="77777777" w:rsidR="00706E24" w:rsidRPr="00EE6A52" w:rsidRDefault="00706E24" w:rsidP="00962CEC">
            <w:pPr>
              <w:pStyle w:val="HSCContentlevel1"/>
            </w:pPr>
            <w:r w:rsidRPr="00EE6A52">
              <w:t>difference between treatment and control measures</w:t>
            </w:r>
          </w:p>
        </w:tc>
      </w:tr>
      <w:tr w:rsidR="00706E24" w:rsidRPr="00EE6A52" w14:paraId="1EAE84A3" w14:textId="77777777" w:rsidTr="00962CEC">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7" w:type="dxa"/>
            <w:tcBorders>
              <w:top w:val="nil"/>
              <w:left w:val="single" w:sz="4" w:space="0" w:color="041E42"/>
              <w:bottom w:val="nil"/>
              <w:right w:val="single" w:sz="4" w:space="0" w:color="041E42"/>
            </w:tcBorders>
            <w:shd w:val="clear" w:color="auto" w:fill="auto"/>
          </w:tcPr>
          <w:p w14:paraId="66672976" w14:textId="77777777" w:rsidR="00706E24" w:rsidRPr="00EE6A52" w:rsidRDefault="00706E24" w:rsidP="00962CEC">
            <w:pPr>
              <w:pStyle w:val="HSCContentlevel1"/>
            </w:pPr>
            <w:r w:rsidRPr="00EE6A52">
              <w:t>importance of safe work practices</w:t>
            </w:r>
            <w:r w:rsidRPr="00EE6A52" w:rsidDel="00845333">
              <w:t xml:space="preserve"> </w:t>
            </w:r>
            <w:r w:rsidRPr="00EE6A52">
              <w:t>in the treatment and control of plant pests, diseases and disorders</w:t>
            </w:r>
          </w:p>
        </w:tc>
      </w:tr>
      <w:tr w:rsidR="00706E24" w:rsidRPr="00EE6A52" w14:paraId="4256BACC" w14:textId="77777777" w:rsidTr="00962CEC">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7" w:type="dxa"/>
            <w:tcBorders>
              <w:top w:val="nil"/>
              <w:left w:val="single" w:sz="4" w:space="0" w:color="041E42"/>
              <w:bottom w:val="single" w:sz="4" w:space="0" w:color="041E42"/>
              <w:right w:val="single" w:sz="4" w:space="0" w:color="041E42"/>
            </w:tcBorders>
            <w:shd w:val="clear" w:color="auto" w:fill="auto"/>
          </w:tcPr>
          <w:p w14:paraId="282322DB" w14:textId="77777777" w:rsidR="00706E24" w:rsidRPr="00EE6A52" w:rsidRDefault="00706E24" w:rsidP="00962CEC">
            <w:pPr>
              <w:pStyle w:val="HSCContentlevel1"/>
              <w:spacing w:after="0"/>
            </w:pPr>
            <w:r w:rsidRPr="00EE6A52">
              <w:t>methods for the treatment and control of plant pests, diseases and disorders:</w:t>
            </w:r>
          </w:p>
          <w:p w14:paraId="66FCE387" w14:textId="77777777" w:rsidR="00706E24" w:rsidRPr="00EE6A52" w:rsidRDefault="00706E24" w:rsidP="00600451">
            <w:pPr>
              <w:pStyle w:val="HSCcontentlevel2"/>
            </w:pPr>
            <w:r w:rsidRPr="00EE6A52">
              <w:t>biological</w:t>
            </w:r>
          </w:p>
          <w:p w14:paraId="0EB1A62F" w14:textId="77777777" w:rsidR="00706E24" w:rsidRPr="00EE6A52" w:rsidRDefault="00706E24" w:rsidP="00600451">
            <w:pPr>
              <w:pStyle w:val="HSCcontentlevel2"/>
            </w:pPr>
            <w:r w:rsidRPr="00EE6A52">
              <w:t>chemical</w:t>
            </w:r>
          </w:p>
          <w:p w14:paraId="50412161" w14:textId="77777777" w:rsidR="00706E24" w:rsidRPr="00EE6A52" w:rsidRDefault="00706E24" w:rsidP="00600451">
            <w:pPr>
              <w:pStyle w:val="HSCcontentlevel2"/>
            </w:pPr>
            <w:r w:rsidRPr="00EE6A52">
              <w:t>cultural</w:t>
            </w:r>
          </w:p>
          <w:p w14:paraId="6DAA6AF0" w14:textId="77777777" w:rsidR="00706E24" w:rsidRPr="00EE6A52" w:rsidRDefault="00706E24" w:rsidP="00600451">
            <w:pPr>
              <w:pStyle w:val="HSCcontentlevel2"/>
            </w:pPr>
            <w:r w:rsidRPr="00EE6A52">
              <w:t>mechanical</w:t>
            </w:r>
          </w:p>
          <w:p w14:paraId="3DD57E30" w14:textId="77777777" w:rsidR="00706E24" w:rsidRPr="00EE6A52" w:rsidRDefault="00706E24" w:rsidP="0005046D">
            <w:pPr>
              <w:pStyle w:val="HSCcontentlevel2"/>
              <w:spacing w:after="120"/>
            </w:pPr>
            <w:r w:rsidRPr="00EE6A52">
              <w:t>physical</w:t>
            </w:r>
          </w:p>
        </w:tc>
      </w:tr>
      <w:tr w:rsidR="00706E24" w:rsidRPr="00EE6A52" w14:paraId="50F5316C" w14:textId="77777777" w:rsidTr="00962CEC">
        <w:tc>
          <w:tcPr>
            <w:tcW w:w="9037" w:type="dxa"/>
            <w:tcBorders>
              <w:top w:val="single" w:sz="4" w:space="0" w:color="041E42"/>
            </w:tcBorders>
            <w:shd w:val="clear" w:color="auto" w:fill="041E42"/>
          </w:tcPr>
          <w:p w14:paraId="14490944" w14:textId="77777777" w:rsidR="00706E24" w:rsidRPr="00EE6A52" w:rsidRDefault="00706E24" w:rsidP="00962CEC">
            <w:pPr>
              <w:keepNext/>
              <w:spacing w:before="120" w:after="120"/>
              <w:rPr>
                <w:b/>
                <w:bCs/>
                <w:color w:val="FFFFFF" w:themeColor="background1"/>
              </w:rPr>
            </w:pPr>
            <w:r w:rsidRPr="00EE6A52">
              <w:rPr>
                <w:b/>
                <w:bCs/>
                <w:color w:val="FFFFFF" w:themeColor="background1"/>
                <w:lang w:val="en-US"/>
              </w:rPr>
              <w:lastRenderedPageBreak/>
              <w:t>management, continued</w:t>
            </w:r>
          </w:p>
        </w:tc>
      </w:tr>
      <w:tr w:rsidR="00706E24" w:rsidRPr="00EE6A52" w14:paraId="112D8852" w14:textId="77777777" w:rsidTr="00962CEC">
        <w:tc>
          <w:tcPr>
            <w:tcW w:w="9037" w:type="dxa"/>
            <w:tcBorders>
              <w:top w:val="single" w:sz="4" w:space="0" w:color="auto"/>
              <w:bottom w:val="nil"/>
            </w:tcBorders>
          </w:tcPr>
          <w:p w14:paraId="6975CD28" w14:textId="77777777" w:rsidR="00706E24" w:rsidRPr="00EE6A52" w:rsidRDefault="00706E24" w:rsidP="00962CEC">
            <w:pPr>
              <w:pStyle w:val="HSCContentlevel1"/>
              <w:spacing w:after="0"/>
            </w:pPr>
            <w:r w:rsidRPr="00EE6A52">
              <w:t>treatment of plant pests, diseases and disorders</w:t>
            </w:r>
          </w:p>
          <w:p w14:paraId="674C57F6" w14:textId="77777777" w:rsidR="00706E24" w:rsidRPr="00EE6A52" w:rsidRDefault="00706E24" w:rsidP="00600451">
            <w:pPr>
              <w:pStyle w:val="HSCcontentlevel2"/>
            </w:pPr>
            <w:r w:rsidRPr="00EE6A52">
              <w:t>types</w:t>
            </w:r>
          </w:p>
          <w:p w14:paraId="76D76FCD" w14:textId="77777777" w:rsidR="00706E24" w:rsidRPr="00EE6A52" w:rsidRDefault="00706E24" w:rsidP="00600451">
            <w:pPr>
              <w:pStyle w:val="HSCcontentlevel2"/>
            </w:pPr>
            <w:r w:rsidRPr="00EE6A52">
              <w:t>preparation, including consequences of incorrect preparation</w:t>
            </w:r>
          </w:p>
          <w:p w14:paraId="41E8F9D8" w14:textId="77777777" w:rsidR="00706E24" w:rsidRPr="00EE6A52" w:rsidRDefault="00706E24" w:rsidP="00600451">
            <w:pPr>
              <w:pStyle w:val="HSCcontentlevel2"/>
            </w:pPr>
            <w:r w:rsidRPr="00EE6A52">
              <w:t>methods of application, including the importance of minimising off target damage</w:t>
            </w:r>
          </w:p>
          <w:p w14:paraId="21C59C60" w14:textId="77777777" w:rsidR="00706E24" w:rsidRPr="00EE6A52" w:rsidRDefault="00706E24" w:rsidP="00600451">
            <w:pPr>
              <w:pStyle w:val="HSCcontentlevel2"/>
            </w:pPr>
            <w:r w:rsidRPr="00EE6A52">
              <w:t>post-treatment operations:</w:t>
            </w:r>
          </w:p>
          <w:p w14:paraId="350CDE9A" w14:textId="77777777" w:rsidR="00706E24" w:rsidRPr="00EE6A52" w:rsidRDefault="00706E24" w:rsidP="00600451">
            <w:pPr>
              <w:pStyle w:val="HSCcontentlevel3"/>
            </w:pPr>
            <w:r w:rsidRPr="00EE6A52">
              <w:t>clean-up</w:t>
            </w:r>
          </w:p>
          <w:p w14:paraId="49C4779C" w14:textId="77777777" w:rsidR="00706E24" w:rsidRPr="00EE6A52" w:rsidRDefault="00706E24" w:rsidP="004414F0">
            <w:pPr>
              <w:pStyle w:val="HSCcontentlevel3"/>
              <w:spacing w:after="120"/>
            </w:pPr>
            <w:r w:rsidRPr="00EE6A52">
              <w:t>waste disposal</w:t>
            </w:r>
          </w:p>
        </w:tc>
      </w:tr>
      <w:tr w:rsidR="00706E24" w:rsidRPr="00EE6A52" w14:paraId="3D0E5A49" w14:textId="77777777" w:rsidTr="00962CEC">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7" w:type="dxa"/>
            <w:tcBorders>
              <w:top w:val="nil"/>
              <w:left w:val="single" w:sz="4" w:space="0" w:color="041E42"/>
              <w:bottom w:val="nil"/>
              <w:right w:val="single" w:sz="4" w:space="0" w:color="041E42"/>
            </w:tcBorders>
            <w:shd w:val="clear" w:color="auto" w:fill="auto"/>
          </w:tcPr>
          <w:p w14:paraId="1AD373CE" w14:textId="77777777" w:rsidR="00706E24" w:rsidRPr="00EE6A52" w:rsidRDefault="00706E24" w:rsidP="00962CEC">
            <w:pPr>
              <w:pStyle w:val="HSCContentlevel1"/>
            </w:pPr>
            <w:r w:rsidRPr="00EE6A52">
              <w:t>appropriate selection of treatment for significant plant pests, diseases and disorders for a particular workplace/situation</w:t>
            </w:r>
          </w:p>
        </w:tc>
      </w:tr>
      <w:tr w:rsidR="00706E24" w:rsidRPr="00EE6A52" w14:paraId="2A4C1D44" w14:textId="77777777" w:rsidTr="00962CEC">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7" w:type="dxa"/>
            <w:tcBorders>
              <w:top w:val="nil"/>
              <w:left w:val="single" w:sz="4" w:space="0" w:color="041E42"/>
              <w:bottom w:val="nil"/>
              <w:right w:val="single" w:sz="4" w:space="0" w:color="041E42"/>
            </w:tcBorders>
            <w:shd w:val="clear" w:color="auto" w:fill="auto"/>
          </w:tcPr>
          <w:p w14:paraId="6AAA820D" w14:textId="77777777" w:rsidR="00706E24" w:rsidRPr="00EE6A52" w:rsidRDefault="00706E24" w:rsidP="00962CEC">
            <w:pPr>
              <w:pStyle w:val="HSCContentlevel1"/>
            </w:pPr>
            <w:r w:rsidRPr="00EE6A52">
              <w:t>principles and strategies for control of plant pests, diseases and disorders</w:t>
            </w:r>
          </w:p>
        </w:tc>
      </w:tr>
      <w:tr w:rsidR="00706E24" w:rsidRPr="00EE6A52" w14:paraId="672558CE" w14:textId="77777777" w:rsidTr="00962CEC">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7" w:type="dxa"/>
            <w:tcBorders>
              <w:top w:val="nil"/>
              <w:left w:val="single" w:sz="4" w:space="0" w:color="041E42"/>
              <w:bottom w:val="nil"/>
              <w:right w:val="single" w:sz="4" w:space="0" w:color="041E42"/>
            </w:tcBorders>
            <w:shd w:val="clear" w:color="auto" w:fill="auto"/>
          </w:tcPr>
          <w:p w14:paraId="450B8CCC" w14:textId="77777777" w:rsidR="00706E24" w:rsidRPr="00EE6A52" w:rsidRDefault="00706E24" w:rsidP="00962CEC">
            <w:pPr>
              <w:pStyle w:val="HSCContentlevel1"/>
            </w:pPr>
            <w:r w:rsidRPr="00EE6A52">
              <w:t>appropriate selection of control measures for significant plant pests, diseases and disorders for a particular workplace/situation</w:t>
            </w:r>
          </w:p>
        </w:tc>
      </w:tr>
      <w:tr w:rsidR="00706E24" w:rsidRPr="00EE6A52" w14:paraId="763B514A" w14:textId="77777777" w:rsidTr="00962CEC">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7" w:type="dxa"/>
            <w:tcBorders>
              <w:top w:val="nil"/>
              <w:left w:val="single" w:sz="4" w:space="0" w:color="041E42"/>
              <w:bottom w:val="nil"/>
              <w:right w:val="single" w:sz="4" w:space="0" w:color="041E42"/>
            </w:tcBorders>
            <w:shd w:val="clear" w:color="auto" w:fill="auto"/>
          </w:tcPr>
          <w:p w14:paraId="1ECCC9DA" w14:textId="77777777" w:rsidR="00706E24" w:rsidRPr="00EE6A52" w:rsidRDefault="00706E24" w:rsidP="00962CEC">
            <w:pPr>
              <w:pStyle w:val="HSCContentlevel1"/>
              <w:spacing w:after="0"/>
            </w:pPr>
            <w:r w:rsidRPr="00EE6A52">
              <w:t>range of equipment used in the treatment and control of plant pests, diseases and disorders:</w:t>
            </w:r>
          </w:p>
          <w:p w14:paraId="31688311" w14:textId="77777777" w:rsidR="00706E24" w:rsidRPr="00EE6A52" w:rsidRDefault="00706E24" w:rsidP="00600451">
            <w:pPr>
              <w:pStyle w:val="HSCcontentlevel2"/>
            </w:pPr>
            <w:r w:rsidRPr="00EE6A52">
              <w:t>name and general features</w:t>
            </w:r>
          </w:p>
          <w:p w14:paraId="1178F8F9" w14:textId="77777777" w:rsidR="00706E24" w:rsidRPr="00EE6A52" w:rsidRDefault="00706E24" w:rsidP="00600451">
            <w:pPr>
              <w:pStyle w:val="HSCcontentlevel2"/>
            </w:pPr>
            <w:r w:rsidRPr="00EE6A52">
              <w:t>selection:</w:t>
            </w:r>
          </w:p>
          <w:p w14:paraId="68F41B1B" w14:textId="77777777" w:rsidR="00706E24" w:rsidRPr="00EE6A52" w:rsidRDefault="00706E24" w:rsidP="00600451">
            <w:pPr>
              <w:pStyle w:val="HSCcontentlevel3"/>
            </w:pPr>
            <w:r w:rsidRPr="00EE6A52">
              <w:t>correct for task</w:t>
            </w:r>
          </w:p>
          <w:p w14:paraId="77C0D2EA" w14:textId="77777777" w:rsidR="00706E24" w:rsidRPr="00EE6A52" w:rsidRDefault="00706E24" w:rsidP="00600451">
            <w:pPr>
              <w:pStyle w:val="HSCcontentlevel3"/>
            </w:pPr>
            <w:r w:rsidRPr="00EE6A52">
              <w:t>manufacturers’ specification for use</w:t>
            </w:r>
          </w:p>
          <w:p w14:paraId="3B6861BB" w14:textId="77777777" w:rsidR="00706E24" w:rsidRPr="00EE6A52" w:rsidRDefault="00706E24" w:rsidP="00600451">
            <w:pPr>
              <w:pStyle w:val="HSCcontentlevel2"/>
              <w:numPr>
                <w:ilvl w:val="0"/>
                <w:numId w:val="11"/>
              </w:numPr>
            </w:pPr>
            <w:r w:rsidRPr="00EE6A52">
              <w:t>use/application:</w:t>
            </w:r>
          </w:p>
          <w:p w14:paraId="2E7A0D30" w14:textId="77777777" w:rsidR="00706E24" w:rsidRPr="00EE6A52" w:rsidRDefault="00706E24" w:rsidP="00600451">
            <w:pPr>
              <w:pStyle w:val="HSCcontentlevel3"/>
            </w:pPr>
            <w:r w:rsidRPr="00EE6A52">
              <w:t>calibration</w:t>
            </w:r>
          </w:p>
          <w:p w14:paraId="1B58C481" w14:textId="77777777" w:rsidR="00706E24" w:rsidRPr="00EE6A52" w:rsidRDefault="00706E24" w:rsidP="00600451">
            <w:pPr>
              <w:pStyle w:val="HSCcontentlevel3"/>
            </w:pPr>
            <w:r w:rsidRPr="00EE6A52">
              <w:t>legislative requirements</w:t>
            </w:r>
          </w:p>
          <w:p w14:paraId="37774914" w14:textId="77777777" w:rsidR="00706E24" w:rsidRPr="00EE6A52" w:rsidRDefault="00706E24" w:rsidP="004414F0">
            <w:pPr>
              <w:pStyle w:val="HSCcontentlevel2"/>
              <w:numPr>
                <w:ilvl w:val="0"/>
                <w:numId w:val="11"/>
              </w:numPr>
              <w:spacing w:after="120"/>
              <w:ind w:left="714" w:hanging="357"/>
            </w:pPr>
            <w:r w:rsidRPr="00EE6A52">
              <w:t>cleaning, maintenance and storage</w:t>
            </w:r>
          </w:p>
        </w:tc>
      </w:tr>
      <w:tr w:rsidR="00706E24" w:rsidRPr="00EE6A52" w14:paraId="1307A3D9" w14:textId="77777777" w:rsidTr="00962CEC">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7" w:type="dxa"/>
            <w:tcBorders>
              <w:top w:val="nil"/>
              <w:left w:val="single" w:sz="4" w:space="0" w:color="041E42"/>
              <w:bottom w:val="nil"/>
              <w:right w:val="single" w:sz="4" w:space="0" w:color="041E42"/>
            </w:tcBorders>
            <w:shd w:val="clear" w:color="auto" w:fill="auto"/>
          </w:tcPr>
          <w:p w14:paraId="5CAA7998" w14:textId="4D2EA7C0" w:rsidR="00706E24" w:rsidRPr="00EE6A52" w:rsidRDefault="00E21632" w:rsidP="00962CEC">
            <w:pPr>
              <w:pStyle w:val="HSCContentlevel1"/>
            </w:pPr>
            <w:r w:rsidRPr="00EE6A52">
              <w:t>assessment of</w:t>
            </w:r>
            <w:r w:rsidR="00706E24" w:rsidRPr="00EE6A52">
              <w:t xml:space="preserve"> the environmental impact of the treatment and control of plant pests, diseases and disorders and recommend measures to minimise the impact</w:t>
            </w:r>
          </w:p>
        </w:tc>
      </w:tr>
      <w:tr w:rsidR="00706E24" w:rsidRPr="00EE6A52" w14:paraId="6446FBAD" w14:textId="77777777" w:rsidTr="00962CEC">
        <w:tblPrEx>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PrEx>
        <w:tc>
          <w:tcPr>
            <w:tcW w:w="9037" w:type="dxa"/>
            <w:tcBorders>
              <w:top w:val="nil"/>
              <w:left w:val="single" w:sz="4" w:space="0" w:color="041E42"/>
              <w:right w:val="single" w:sz="4" w:space="0" w:color="041E42"/>
            </w:tcBorders>
            <w:shd w:val="clear" w:color="auto" w:fill="auto"/>
          </w:tcPr>
          <w:p w14:paraId="27257754" w14:textId="77777777" w:rsidR="00706E24" w:rsidRPr="00EE6A52" w:rsidRDefault="00706E24" w:rsidP="00962CEC">
            <w:pPr>
              <w:pStyle w:val="HSCContentlevel1"/>
              <w:spacing w:after="0"/>
            </w:pPr>
            <w:r w:rsidRPr="00EE6A52">
              <w:t>requirements applying to the treatment and control of plant pests, diseases and disorders:</w:t>
            </w:r>
          </w:p>
          <w:p w14:paraId="635F8D88" w14:textId="77777777" w:rsidR="00706E24" w:rsidRPr="00EE6A52" w:rsidRDefault="00706E24" w:rsidP="00600451">
            <w:pPr>
              <w:pStyle w:val="HSCcontentlevel2"/>
            </w:pPr>
            <w:r w:rsidRPr="00EE6A52">
              <w:t>legislation and regulations</w:t>
            </w:r>
          </w:p>
          <w:p w14:paraId="63C58733" w14:textId="77777777" w:rsidR="00706E24" w:rsidRPr="00EE6A52" w:rsidRDefault="00706E24" w:rsidP="00600451">
            <w:pPr>
              <w:pStyle w:val="HSCcontentlevel2"/>
            </w:pPr>
            <w:r w:rsidRPr="00EE6A52">
              <w:t>industry codes of practice</w:t>
            </w:r>
          </w:p>
          <w:p w14:paraId="2BE0A5D7" w14:textId="77777777" w:rsidR="00706E24" w:rsidRPr="00EE6A52" w:rsidRDefault="00706E24" w:rsidP="004414F0">
            <w:pPr>
              <w:pStyle w:val="HSCcontentlevel2"/>
              <w:spacing w:after="120"/>
            </w:pPr>
            <w:r w:rsidRPr="00EE6A52">
              <w:t>workplace policy and procedures, including biosecurity</w:t>
            </w:r>
          </w:p>
        </w:tc>
      </w:tr>
      <w:tr w:rsidR="00706E24" w:rsidRPr="00EE6A52" w14:paraId="22A2677D" w14:textId="77777777" w:rsidTr="00962CEC">
        <w:tc>
          <w:tcPr>
            <w:tcW w:w="9037" w:type="dxa"/>
            <w:tcBorders>
              <w:bottom w:val="single" w:sz="4" w:space="0" w:color="041E42"/>
            </w:tcBorders>
            <w:shd w:val="clear" w:color="auto" w:fill="041E42"/>
          </w:tcPr>
          <w:p w14:paraId="1231FC22" w14:textId="77777777" w:rsidR="00706E24" w:rsidRPr="00EE6A52" w:rsidRDefault="00706E24" w:rsidP="00962CEC">
            <w:pPr>
              <w:spacing w:before="120" w:after="120"/>
              <w:rPr>
                <w:b/>
                <w:bCs/>
                <w:color w:val="FFFFFF" w:themeColor="background1"/>
              </w:rPr>
            </w:pPr>
            <w:r w:rsidRPr="00EE6A52">
              <w:rPr>
                <w:b/>
                <w:bCs/>
                <w:color w:val="FFFFFF" w:themeColor="background1"/>
              </w:rPr>
              <w:t>recording and reporting</w:t>
            </w:r>
          </w:p>
        </w:tc>
      </w:tr>
      <w:tr w:rsidR="00706E24" w:rsidRPr="00EE6A52" w14:paraId="021EBC3C" w14:textId="77777777" w:rsidTr="00962CEC">
        <w:tc>
          <w:tcPr>
            <w:tcW w:w="9037" w:type="dxa"/>
            <w:tcBorders>
              <w:bottom w:val="single" w:sz="4" w:space="0" w:color="041E42"/>
            </w:tcBorders>
            <w:shd w:val="clear" w:color="auto" w:fill="auto"/>
          </w:tcPr>
          <w:p w14:paraId="4B68F6A8" w14:textId="77777777" w:rsidR="00706E24" w:rsidRPr="00EE6A52" w:rsidRDefault="00706E24" w:rsidP="00962CEC">
            <w:pPr>
              <w:pStyle w:val="HSCContentlevel1"/>
              <w:spacing w:after="0"/>
            </w:pPr>
            <w:r w:rsidRPr="00EE6A52">
              <w:t>recording and reporting related to treatment and control of plant pests, diseases and disorders:</w:t>
            </w:r>
          </w:p>
          <w:p w14:paraId="14CB797A" w14:textId="77777777" w:rsidR="00706E24" w:rsidRPr="00EE6A52" w:rsidRDefault="00706E24" w:rsidP="00600451">
            <w:pPr>
              <w:pStyle w:val="HSCcontentlevel2"/>
            </w:pPr>
            <w:r w:rsidRPr="00EE6A52">
              <w:t>occurrence</w:t>
            </w:r>
          </w:p>
          <w:p w14:paraId="5D000D1E" w14:textId="77777777" w:rsidR="00706E24" w:rsidRPr="00EE6A52" w:rsidRDefault="00706E24" w:rsidP="00600451">
            <w:pPr>
              <w:pStyle w:val="HSCcontentlevel2"/>
            </w:pPr>
            <w:r w:rsidRPr="00EE6A52">
              <w:t>treatment</w:t>
            </w:r>
          </w:p>
          <w:p w14:paraId="660422E5" w14:textId="77777777" w:rsidR="00706E24" w:rsidRPr="00EE6A52" w:rsidRDefault="00706E24" w:rsidP="00600451">
            <w:pPr>
              <w:pStyle w:val="HSCcontentlevel2"/>
            </w:pPr>
            <w:r w:rsidRPr="00EE6A52">
              <w:t>monitoring</w:t>
            </w:r>
          </w:p>
          <w:p w14:paraId="47BB93B7" w14:textId="77777777" w:rsidR="00706E24" w:rsidRPr="00EE6A52" w:rsidRDefault="00706E24" w:rsidP="0005046D">
            <w:pPr>
              <w:pStyle w:val="HSCcontentlevel2"/>
              <w:spacing w:after="120"/>
            </w:pPr>
            <w:r w:rsidRPr="00EE6A52">
              <w:t>records</w:t>
            </w:r>
          </w:p>
        </w:tc>
      </w:tr>
    </w:tbl>
    <w:p w14:paraId="6B984338" w14:textId="089427D9" w:rsidR="00706E24" w:rsidRPr="00EE6A52" w:rsidRDefault="00706E24" w:rsidP="00706E24">
      <w:pPr>
        <w:widowControl/>
        <w:spacing w:after="0" w:line="240" w:lineRule="auto"/>
        <w:rPr>
          <w:bCs/>
          <w:sz w:val="22"/>
          <w:lang w:val="en-US" w:eastAsia="en-AU"/>
        </w:rPr>
      </w:pPr>
      <w:r w:rsidRPr="00EE6A52">
        <w:br w:type="page"/>
      </w:r>
    </w:p>
    <w:p w14:paraId="6EA1B7D3" w14:textId="2D834A5B" w:rsidR="00B273B2" w:rsidRPr="00EE6A52" w:rsidRDefault="00A76F4C" w:rsidP="00522EA6">
      <w:pPr>
        <w:pStyle w:val="Heading1"/>
      </w:pPr>
      <w:bookmarkStart w:id="75" w:name="_Toc198807670"/>
      <w:r w:rsidRPr="00EE6A52">
        <w:lastRenderedPageBreak/>
        <w:t>4</w:t>
      </w:r>
      <w:r w:rsidRPr="00EE6A52">
        <w:tab/>
      </w:r>
      <w:r w:rsidR="00B273B2" w:rsidRPr="00EE6A52">
        <w:t>HSC exam</w:t>
      </w:r>
      <w:bookmarkEnd w:id="75"/>
    </w:p>
    <w:p w14:paraId="4D161582" w14:textId="664530D4" w:rsidR="00B273B2" w:rsidRPr="00EE6A52" w:rsidRDefault="00B273B2" w:rsidP="00B63379">
      <w:bookmarkStart w:id="76" w:name="_Toc521132053"/>
      <w:bookmarkStart w:id="77" w:name="_Toc521132178"/>
      <w:bookmarkStart w:id="78" w:name="_Toc521132356"/>
      <w:bookmarkStart w:id="79" w:name="_Toc521818235"/>
      <w:bookmarkStart w:id="80" w:name="_Toc22039264"/>
      <w:bookmarkStart w:id="81" w:name="_Toc47863856"/>
      <w:r w:rsidRPr="00EE6A52">
        <w:t xml:space="preserve">The </w:t>
      </w:r>
      <w:r w:rsidR="005B125A" w:rsidRPr="00EE6A52">
        <w:t xml:space="preserve">Primary Industries </w:t>
      </w:r>
      <w:r w:rsidR="0014719E" w:rsidRPr="00EE6A52">
        <w:t>Curriculum Framework</w:t>
      </w:r>
      <w:r w:rsidRPr="00EE6A52">
        <w:t xml:space="preserve"> includes an HSC exam which provides the opportunity for students to have this HSC exam mark contribute to the calculation of their Australian Tertiary Admission Rank (ATAR).</w:t>
      </w:r>
    </w:p>
    <w:p w14:paraId="6343FFCE" w14:textId="076F2FFA" w:rsidR="00B273B2" w:rsidRPr="00EE6A52" w:rsidRDefault="00B273B2" w:rsidP="00B63379">
      <w:r w:rsidRPr="00EE6A52">
        <w:t xml:space="preserve">The </w:t>
      </w:r>
      <w:r w:rsidR="005B125A" w:rsidRPr="00EE6A52">
        <w:t xml:space="preserve">Primary Industries </w:t>
      </w:r>
      <w:r w:rsidRPr="00EE6A52">
        <w:t xml:space="preserve">HSC exam can contribute up to </w:t>
      </w:r>
      <w:r w:rsidR="009F3741" w:rsidRPr="00EE6A52">
        <w:t xml:space="preserve">2 </w:t>
      </w:r>
      <w:r w:rsidRPr="00EE6A52">
        <w:t>units towards the calculation of a student’s ATAR.</w:t>
      </w:r>
    </w:p>
    <w:p w14:paraId="42B96B09" w14:textId="4F904011" w:rsidR="00B273B2" w:rsidRPr="00EE6A52" w:rsidRDefault="00B273B2" w:rsidP="00B63379">
      <w:r w:rsidRPr="00EE6A52">
        <w:t xml:space="preserve">Students who have completed the </w:t>
      </w:r>
      <w:r w:rsidR="005B125A" w:rsidRPr="00EE6A52">
        <w:t xml:space="preserve">Primary Industries </w:t>
      </w:r>
      <w:r w:rsidRPr="00EE6A52">
        <w:t xml:space="preserve">(240 indicative hours) course are eligible to sit for the </w:t>
      </w:r>
      <w:r w:rsidR="005B125A" w:rsidRPr="00EE6A52">
        <w:t xml:space="preserve">Primary Industries </w:t>
      </w:r>
      <w:r w:rsidRPr="00EE6A52">
        <w:t xml:space="preserve">HSC exam. </w:t>
      </w:r>
    </w:p>
    <w:p w14:paraId="5E4C1302" w14:textId="7337177F" w:rsidR="00B273B2" w:rsidRPr="00EE6A52" w:rsidRDefault="00B273B2" w:rsidP="00B63379">
      <w:r w:rsidRPr="00EE6A52">
        <w:t xml:space="preserve">Students who want to sit for the </w:t>
      </w:r>
      <w:r w:rsidR="005B125A" w:rsidRPr="00EE6A52">
        <w:t xml:space="preserve">Primary Industries </w:t>
      </w:r>
      <w:r w:rsidRPr="00EE6A52">
        <w:t xml:space="preserve">HSC exam must be entered for both the </w:t>
      </w:r>
      <w:r w:rsidR="005B125A" w:rsidRPr="00EE6A52">
        <w:t xml:space="preserve">Primary Industries </w:t>
      </w:r>
      <w:r w:rsidRPr="00EE6A52">
        <w:t xml:space="preserve">(240 indicative hours) course and the </w:t>
      </w:r>
      <w:r w:rsidR="005B125A" w:rsidRPr="00EE6A52">
        <w:t xml:space="preserve">Primary Industries </w:t>
      </w:r>
      <w:r w:rsidRPr="00EE6A52">
        <w:t xml:space="preserve">exam </w:t>
      </w:r>
      <w:r w:rsidR="00123F75" w:rsidRPr="00EE6A52">
        <w:t>i</w:t>
      </w:r>
      <w:r w:rsidRPr="00EE6A52">
        <w:t>n Schools Online.</w:t>
      </w:r>
    </w:p>
    <w:p w14:paraId="27820C4B" w14:textId="3BE7E38E" w:rsidR="00B273B2" w:rsidRPr="00EE6A52" w:rsidRDefault="00B273B2" w:rsidP="00B63379">
      <w:r w:rsidRPr="00EE6A52">
        <w:t xml:space="preserve">For the HSC exam specifications, which describe the format of the external HSC exam, see </w:t>
      </w:r>
      <w:hyperlink r:id="rId244" w:history="1">
        <w:r w:rsidR="0030548C" w:rsidRPr="00EE6A52">
          <w:rPr>
            <w:rStyle w:val="Hyperlink"/>
          </w:rPr>
          <w:t>Assessment and Reporting in Primary Industries</w:t>
        </w:r>
      </w:hyperlink>
      <w:r w:rsidRPr="00EE6A52">
        <w:rPr>
          <w:rStyle w:val="Hyperlink"/>
          <w:i/>
          <w:u w:val="none"/>
        </w:rPr>
        <w:t>.</w:t>
      </w:r>
    </w:p>
    <w:p w14:paraId="7A51A07B" w14:textId="3A0A08A5" w:rsidR="001A22AA" w:rsidRPr="00EE6A52" w:rsidRDefault="00B273B2" w:rsidP="00B63379">
      <w:pPr>
        <w:rPr>
          <w:b/>
          <w:bCs/>
        </w:rPr>
      </w:pPr>
      <w:r w:rsidRPr="00EE6A52">
        <w:rPr>
          <w:b/>
          <w:bCs/>
        </w:rPr>
        <w:t>The HSC exam is independent of the competency-based assessment undertaken during the course and has no impact on student eligibility for AQF VET qualifications.</w:t>
      </w:r>
    </w:p>
    <w:p w14:paraId="00773896" w14:textId="6B0C261E" w:rsidR="00B273B2" w:rsidRPr="00EE6A52" w:rsidRDefault="00A76F4C" w:rsidP="00522EA6">
      <w:pPr>
        <w:pStyle w:val="Heading2"/>
      </w:pPr>
      <w:bookmarkStart w:id="82" w:name="_Toc505254496"/>
      <w:bookmarkStart w:id="83" w:name="_Toc510038204"/>
      <w:bookmarkStart w:id="84" w:name="_Toc198807671"/>
      <w:bookmarkEnd w:id="76"/>
      <w:bookmarkEnd w:id="77"/>
      <w:bookmarkEnd w:id="78"/>
      <w:bookmarkEnd w:id="79"/>
      <w:bookmarkEnd w:id="80"/>
      <w:bookmarkEnd w:id="81"/>
      <w:r w:rsidRPr="00EE6A52">
        <w:t>4.1</w:t>
      </w:r>
      <w:r w:rsidRPr="00EE6A52">
        <w:tab/>
      </w:r>
      <w:r w:rsidR="00B273B2" w:rsidRPr="00EE6A52">
        <w:t>Examinable outcomes and content</w:t>
      </w:r>
      <w:bookmarkEnd w:id="82"/>
      <w:bookmarkEnd w:id="83"/>
      <w:bookmarkEnd w:id="84"/>
    </w:p>
    <w:p w14:paraId="78C273FB" w14:textId="7CD132BA" w:rsidR="00B273B2" w:rsidRPr="00EE6A52" w:rsidRDefault="00B273B2" w:rsidP="00B63379">
      <w:pPr>
        <w:rPr>
          <w:strike/>
        </w:rPr>
      </w:pPr>
      <w:r w:rsidRPr="00EE6A52">
        <w:t xml:space="preserve">The HSC exam in </w:t>
      </w:r>
      <w:r w:rsidR="005B125A" w:rsidRPr="00EE6A52">
        <w:t xml:space="preserve">Primary Industries </w:t>
      </w:r>
      <w:r w:rsidRPr="00EE6A52">
        <w:t xml:space="preserve">is based on the HSC Content (focus areas) in this Framework. </w:t>
      </w:r>
    </w:p>
    <w:p w14:paraId="3B08BD1F" w14:textId="700216DA" w:rsidR="001A22AA" w:rsidRPr="00EE6A52" w:rsidRDefault="00B273B2" w:rsidP="00B63379">
      <w:r w:rsidRPr="00EE6A52">
        <w:t xml:space="preserve">The HSC Content is detailed in Section 3 of this </w:t>
      </w:r>
      <w:r w:rsidR="00CA7D06" w:rsidRPr="00EE6A52">
        <w:t>syllabus</w:t>
      </w:r>
      <w:r w:rsidRPr="00EE6A52">
        <w:t>.</w:t>
      </w:r>
    </w:p>
    <w:p w14:paraId="2D7C9A60" w14:textId="53625E00" w:rsidR="00B273B2" w:rsidRPr="00EE6A52" w:rsidRDefault="00A76F4C" w:rsidP="00522EA6">
      <w:pPr>
        <w:pStyle w:val="Heading2"/>
      </w:pPr>
      <w:bookmarkStart w:id="85" w:name="_Toc505254497"/>
      <w:bookmarkStart w:id="86" w:name="_Toc510038205"/>
      <w:bookmarkStart w:id="87" w:name="_Toc198807672"/>
      <w:bookmarkStart w:id="88" w:name="_Toc47863867"/>
      <w:r w:rsidRPr="00EE6A52">
        <w:t>4.2</w:t>
      </w:r>
      <w:r w:rsidRPr="00EE6A52">
        <w:tab/>
      </w:r>
      <w:r w:rsidR="00B273B2" w:rsidRPr="00EE6A52">
        <w:t xml:space="preserve">Relationship of the </w:t>
      </w:r>
      <w:r w:rsidR="005B360E">
        <w:t xml:space="preserve">Primary Industries </w:t>
      </w:r>
      <w:r w:rsidR="00B273B2" w:rsidRPr="00EE6A52">
        <w:t>240</w:t>
      </w:r>
      <w:r w:rsidR="006F4F1E" w:rsidRPr="00EE6A52">
        <w:t>-</w:t>
      </w:r>
      <w:r w:rsidR="00B273B2" w:rsidRPr="00EE6A52">
        <w:t>hour course to the HSC exam</w:t>
      </w:r>
      <w:bookmarkEnd w:id="85"/>
      <w:bookmarkEnd w:id="86"/>
      <w:bookmarkEnd w:id="87"/>
      <w:r w:rsidR="00B273B2" w:rsidRPr="00EE6A52">
        <w:t xml:space="preserve"> </w:t>
      </w:r>
    </w:p>
    <w:p w14:paraId="203B14DE" w14:textId="6E4A83B9" w:rsidR="00B273B2" w:rsidRPr="00EE6A52" w:rsidRDefault="00B273B2" w:rsidP="00B63379">
      <w:r w:rsidRPr="00EE6A52">
        <w:t xml:space="preserve">For a description of the relationship between the </w:t>
      </w:r>
      <w:r w:rsidR="005B125A" w:rsidRPr="00EE6A52">
        <w:t xml:space="preserve">Primary Industries </w:t>
      </w:r>
      <w:r w:rsidRPr="00EE6A52">
        <w:t xml:space="preserve">(240 indicative hours) course, the HSC Content and the HSC exam see </w:t>
      </w:r>
      <w:hyperlink r:id="rId245" w:history="1">
        <w:r w:rsidR="0030548C" w:rsidRPr="00EE6A52">
          <w:rPr>
            <w:rStyle w:val="Hyperlink"/>
          </w:rPr>
          <w:t>Assessment and Reporting in Primary Industries</w:t>
        </w:r>
      </w:hyperlink>
      <w:r w:rsidRPr="00EE6A52">
        <w:t>.</w:t>
      </w:r>
      <w:bookmarkStart w:id="89" w:name="_Toc303321773"/>
      <w:bookmarkEnd w:id="88"/>
    </w:p>
    <w:p w14:paraId="159C40C6" w14:textId="77777777" w:rsidR="00B273B2" w:rsidRPr="00EE6A52" w:rsidRDefault="00B273B2" w:rsidP="00B273B2">
      <w:pPr>
        <w:rPr>
          <w:rFonts w:cs="Arial"/>
        </w:rPr>
      </w:pPr>
      <w:r w:rsidRPr="00EE6A52">
        <w:rPr>
          <w:rFonts w:cs="Arial"/>
        </w:rPr>
        <w:br w:type="page"/>
      </w:r>
    </w:p>
    <w:p w14:paraId="266DA148" w14:textId="3F5185BC" w:rsidR="00B273B2" w:rsidRPr="00EE6A52" w:rsidRDefault="00A76F4C" w:rsidP="00522EA6">
      <w:pPr>
        <w:pStyle w:val="Heading1"/>
      </w:pPr>
      <w:bookmarkStart w:id="90" w:name="_Toc505254498"/>
      <w:bookmarkStart w:id="91" w:name="_Toc510038206"/>
      <w:bookmarkStart w:id="92" w:name="_Toc198807673"/>
      <w:r w:rsidRPr="00EE6A52">
        <w:lastRenderedPageBreak/>
        <w:t>5</w:t>
      </w:r>
      <w:r w:rsidRPr="00EE6A52">
        <w:tab/>
      </w:r>
      <w:r w:rsidR="00B273B2" w:rsidRPr="00EE6A52">
        <w:t>Other important information</w:t>
      </w:r>
      <w:bookmarkEnd w:id="89"/>
      <w:bookmarkEnd w:id="90"/>
      <w:bookmarkEnd w:id="91"/>
      <w:bookmarkEnd w:id="92"/>
    </w:p>
    <w:p w14:paraId="56D10738" w14:textId="0CB773E1" w:rsidR="00B273B2" w:rsidRPr="00EE6A52" w:rsidRDefault="00A76F4C" w:rsidP="00522EA6">
      <w:pPr>
        <w:pStyle w:val="Heading2"/>
      </w:pPr>
      <w:bookmarkStart w:id="93" w:name="_Toc505254499"/>
      <w:bookmarkStart w:id="94" w:name="_Toc510038207"/>
      <w:bookmarkStart w:id="95" w:name="_Toc198807674"/>
      <w:r w:rsidRPr="00EE6A52">
        <w:t>5.1</w:t>
      </w:r>
      <w:r w:rsidRPr="00EE6A52">
        <w:tab/>
      </w:r>
      <w:r w:rsidR="00B273B2" w:rsidRPr="00EE6A52">
        <w:t>Exclusions</w:t>
      </w:r>
      <w:bookmarkEnd w:id="93"/>
      <w:bookmarkEnd w:id="94"/>
      <w:bookmarkEnd w:id="95"/>
    </w:p>
    <w:p w14:paraId="2C0ED4CC" w14:textId="77777777" w:rsidR="00B273B2" w:rsidRPr="00EE6A52" w:rsidRDefault="00B273B2" w:rsidP="00B63379">
      <w:r w:rsidRPr="00EE6A52">
        <w:t>Where there is significant overlap between an HSC VET course and other HSC VET or general education courses, NESA has an exclusion between the courses. Exclusions are generally applied at a course level rather than at the unit of competency level.</w:t>
      </w:r>
    </w:p>
    <w:p w14:paraId="50066DB3" w14:textId="561A7A4A" w:rsidR="00B273B2" w:rsidRPr="00EE6A52" w:rsidRDefault="00083E68" w:rsidP="00B63379">
      <w:r>
        <w:t>S</w:t>
      </w:r>
      <w:r w:rsidR="00B273B2" w:rsidRPr="00EE6A52">
        <w:t xml:space="preserve">tudents can only undertake the </w:t>
      </w:r>
      <w:r w:rsidR="005B125A" w:rsidRPr="00EE6A52">
        <w:t xml:space="preserve">Primary Industries </w:t>
      </w:r>
      <w:r w:rsidR="00B273B2" w:rsidRPr="00EE6A52">
        <w:t xml:space="preserve">(120 indicative hours) course or the </w:t>
      </w:r>
      <w:r w:rsidR="005B125A" w:rsidRPr="00EE6A52">
        <w:t xml:space="preserve">Primary Industries </w:t>
      </w:r>
      <w:r w:rsidR="00B273B2" w:rsidRPr="00EE6A52">
        <w:t>(240 indicative hours) course.</w:t>
      </w:r>
    </w:p>
    <w:p w14:paraId="449570F2" w14:textId="7A22F42A" w:rsidR="00B273B2" w:rsidRPr="00EE6A52" w:rsidRDefault="00B273B2" w:rsidP="00B63379">
      <w:r w:rsidRPr="00EE6A52">
        <w:t xml:space="preserve">Schools should check all </w:t>
      </w:r>
      <w:hyperlink r:id="rId246" w:history="1">
        <w:r w:rsidRPr="00EE6A52">
          <w:rPr>
            <w:rStyle w:val="Hyperlink"/>
          </w:rPr>
          <w:t>course exclusions</w:t>
        </w:r>
      </w:hyperlink>
      <w:r w:rsidRPr="00EE6A52">
        <w:t xml:space="preserve"> when determining an appropriate pattern of study for their students.</w:t>
      </w:r>
    </w:p>
    <w:p w14:paraId="341ADD44" w14:textId="5B257C50" w:rsidR="00B273B2" w:rsidRPr="00EE6A52" w:rsidRDefault="00A76F4C" w:rsidP="00522EA6">
      <w:pPr>
        <w:pStyle w:val="Heading2"/>
      </w:pPr>
      <w:bookmarkStart w:id="96" w:name="_Toc303321774"/>
      <w:bookmarkStart w:id="97" w:name="_Toc505254500"/>
      <w:bookmarkStart w:id="98" w:name="_Toc510038208"/>
      <w:bookmarkStart w:id="99" w:name="_Toc198807675"/>
      <w:r w:rsidRPr="00EE6A52">
        <w:t>5.2</w:t>
      </w:r>
      <w:r w:rsidRPr="00EE6A52">
        <w:tab/>
      </w:r>
      <w:r w:rsidR="00B273B2" w:rsidRPr="00EE6A52">
        <w:t xml:space="preserve">Recognition of </w:t>
      </w:r>
      <w:r w:rsidR="003E187F" w:rsidRPr="00EE6A52">
        <w:t xml:space="preserve">credit transfer and </w:t>
      </w:r>
      <w:r w:rsidR="006E00AD" w:rsidRPr="00EE6A52">
        <w:t>p</w:t>
      </w:r>
      <w:r w:rsidR="00B273B2" w:rsidRPr="00EE6A52">
        <w:t xml:space="preserve">rior </w:t>
      </w:r>
      <w:r w:rsidR="006E00AD" w:rsidRPr="00EE6A52">
        <w:t>l</w:t>
      </w:r>
      <w:r w:rsidR="00B273B2" w:rsidRPr="00EE6A52">
        <w:t>earning (RPL) within VET courses</w:t>
      </w:r>
      <w:bookmarkEnd w:id="96"/>
      <w:bookmarkEnd w:id="97"/>
      <w:bookmarkEnd w:id="98"/>
      <w:bookmarkEnd w:id="99"/>
    </w:p>
    <w:p w14:paraId="05A73C05" w14:textId="42B0EEE0" w:rsidR="00B273B2" w:rsidRPr="00EE6A52" w:rsidRDefault="00B273B2" w:rsidP="00B63379">
      <w:r w:rsidRPr="00EE6A52">
        <w:t>Students who have current knowledge, skills or experience relevant to a VET course may be granted credit towards the course requirements</w:t>
      </w:r>
      <w:r w:rsidR="003E187F" w:rsidRPr="00EE6A52">
        <w:t xml:space="preserve"> (</w:t>
      </w:r>
      <w:hyperlink r:id="rId247" w:anchor="acerule=n14_4_applying_for_recognition_of_prior_learning__" w:history="1">
        <w:r w:rsidR="003E187F" w:rsidRPr="00EE6A52">
          <w:rPr>
            <w:rStyle w:val="Hyperlink"/>
          </w:rPr>
          <w:t>ACE Rule 14.4.2</w:t>
        </w:r>
      </w:hyperlink>
      <w:r w:rsidR="003E187F" w:rsidRPr="00EE6A52">
        <w:t>)</w:t>
      </w:r>
      <w:r w:rsidRPr="00EE6A52">
        <w:t>.</w:t>
      </w:r>
    </w:p>
    <w:p w14:paraId="44C1C7E5" w14:textId="33596AD7" w:rsidR="001A22AA" w:rsidRPr="00EE6A52" w:rsidRDefault="00B273B2" w:rsidP="00B63379">
      <w:r w:rsidRPr="00EE6A52">
        <w:t xml:space="preserve">Find out more about arrangements for </w:t>
      </w:r>
      <w:hyperlink r:id="rId248" w:history="1">
        <w:r w:rsidR="003E187F" w:rsidRPr="00EE6A52">
          <w:rPr>
            <w:rStyle w:val="Hyperlink"/>
          </w:rPr>
          <w:t>credit transfer and RPL within VET courses</w:t>
        </w:r>
      </w:hyperlink>
      <w:r w:rsidRPr="00EE6A52">
        <w:t>, including processes, application form and examples of possible scenarios.</w:t>
      </w:r>
    </w:p>
    <w:p w14:paraId="1839E258" w14:textId="09C49075" w:rsidR="00B273B2" w:rsidRPr="00EE6A52" w:rsidRDefault="00A76F4C" w:rsidP="00522EA6">
      <w:pPr>
        <w:pStyle w:val="Heading2"/>
      </w:pPr>
      <w:bookmarkStart w:id="100" w:name="_Toc303321775"/>
      <w:bookmarkStart w:id="101" w:name="_Toc505254501"/>
      <w:bookmarkStart w:id="102" w:name="_Toc510038209"/>
      <w:bookmarkStart w:id="103" w:name="_Toc198807676"/>
      <w:r w:rsidRPr="00EE6A52">
        <w:t>5.3</w:t>
      </w:r>
      <w:r w:rsidRPr="00EE6A52">
        <w:tab/>
      </w:r>
      <w:r w:rsidR="00B273B2" w:rsidRPr="00EE6A52">
        <w:t>School-based trainees</w:t>
      </w:r>
      <w:bookmarkEnd w:id="100"/>
      <w:bookmarkEnd w:id="101"/>
      <w:bookmarkEnd w:id="102"/>
      <w:bookmarkEnd w:id="103"/>
    </w:p>
    <w:p w14:paraId="7FAD15B8" w14:textId="73CF436C" w:rsidR="00B273B2" w:rsidRPr="00EE6A52" w:rsidRDefault="00B273B2" w:rsidP="00B63379">
      <w:bookmarkStart w:id="104" w:name="_Toc303321776"/>
      <w:r w:rsidRPr="00EE6A52">
        <w:t xml:space="preserve">Read information about provision for </w:t>
      </w:r>
      <w:hyperlink r:id="rId249" w:history="1">
        <w:r w:rsidR="008D1612" w:rsidRPr="00EE6A52">
          <w:rPr>
            <w:rStyle w:val="Hyperlink"/>
          </w:rPr>
          <w:t>school-based trainees within the HSC</w:t>
        </w:r>
      </w:hyperlink>
      <w:r w:rsidRPr="00EE6A52">
        <w:t xml:space="preserve">. </w:t>
      </w:r>
    </w:p>
    <w:p w14:paraId="4A8A0DD0" w14:textId="715A81DD" w:rsidR="001A22AA" w:rsidRPr="00EE6A52" w:rsidRDefault="00B273B2" w:rsidP="00B63379">
      <w:r w:rsidRPr="00EE6A52">
        <w:t xml:space="preserve">Information on requirements and arrangements for NSW school-based traineeships is available on the </w:t>
      </w:r>
      <w:r w:rsidR="00CB328C" w:rsidRPr="00EE6A52">
        <w:t xml:space="preserve">NSW government website under </w:t>
      </w:r>
      <w:hyperlink r:id="rId250" w:history="1">
        <w:r w:rsidR="00CB328C" w:rsidRPr="00EE6A52">
          <w:rPr>
            <w:rStyle w:val="Hyperlink"/>
          </w:rPr>
          <w:t>Apprentices and trainees</w:t>
        </w:r>
      </w:hyperlink>
      <w:r w:rsidRPr="00EE6A52">
        <w:t>.</w:t>
      </w:r>
    </w:p>
    <w:p w14:paraId="342B63DC" w14:textId="2409D642" w:rsidR="004C48D8" w:rsidRPr="00EE6A52" w:rsidRDefault="004C48D8" w:rsidP="004C48D8">
      <w:pPr>
        <w:pStyle w:val="Heading2"/>
      </w:pPr>
      <w:bookmarkStart w:id="105" w:name="_Toc198807677"/>
      <w:bookmarkStart w:id="106" w:name="_Toc505254502"/>
      <w:bookmarkStart w:id="107" w:name="_Toc510038210"/>
      <w:r w:rsidRPr="00EE6A52">
        <w:t>5.4</w:t>
      </w:r>
      <w:r w:rsidRPr="00EE6A52">
        <w:tab/>
        <w:t xml:space="preserve">Industries related to </w:t>
      </w:r>
      <w:r w:rsidR="00EE727D">
        <w:rPr>
          <w:rStyle w:val="txt"/>
        </w:rPr>
        <w:t>p</w:t>
      </w:r>
      <w:r w:rsidRPr="00EE6A52">
        <w:rPr>
          <w:rStyle w:val="txt"/>
        </w:rPr>
        <w:t xml:space="preserve">rimary </w:t>
      </w:r>
      <w:r w:rsidR="00EE727D">
        <w:rPr>
          <w:rStyle w:val="txt"/>
        </w:rPr>
        <w:t>i</w:t>
      </w:r>
      <w:r w:rsidRPr="00EE6A52">
        <w:rPr>
          <w:rStyle w:val="txt"/>
        </w:rPr>
        <w:t>ndustries</w:t>
      </w:r>
      <w:bookmarkEnd w:id="105"/>
    </w:p>
    <w:p w14:paraId="7FA2C7EF" w14:textId="77777777" w:rsidR="004C48D8" w:rsidRPr="00EE6A52" w:rsidRDefault="004C48D8" w:rsidP="004C48D8">
      <w:r w:rsidRPr="00EE6A52">
        <w:t>VET qualifications consist of technical skills that prepare you for work or further study in a specific job or industry, as well as employability skills that can be applied across a range of industry (or career) pathways.</w:t>
      </w:r>
    </w:p>
    <w:p w14:paraId="12D55D3B" w14:textId="272C0CA8" w:rsidR="004C48D8" w:rsidRPr="00EE6A52" w:rsidRDefault="004C48D8" w:rsidP="004C48D8">
      <w:r w:rsidRPr="00EE6A52">
        <w:t xml:space="preserve">Industries related to this course include, but are not limited to the following outlined on the </w:t>
      </w:r>
      <w:hyperlink r:id="rId251" w:history="1">
        <w:r w:rsidR="00C74194" w:rsidRPr="00EE6A52">
          <w:rPr>
            <w:rStyle w:val="Hyperlink"/>
          </w:rPr>
          <w:t>Your Career</w:t>
        </w:r>
      </w:hyperlink>
      <w:r w:rsidR="00C74194" w:rsidRPr="00EE6A52">
        <w:rPr>
          <w:rStyle w:val="Hyperlink"/>
        </w:rPr>
        <w:t xml:space="preserve"> </w:t>
      </w:r>
      <w:r w:rsidR="00C74194" w:rsidRPr="00EE6A52">
        <w:rPr>
          <w:rStyle w:val="Hyperlink"/>
          <w:color w:val="auto"/>
          <w:u w:val="none"/>
        </w:rPr>
        <w:t>website</w:t>
      </w:r>
      <w:r w:rsidRPr="00EE6A52">
        <w:t>:</w:t>
      </w:r>
    </w:p>
    <w:p w14:paraId="4E892354" w14:textId="77777777" w:rsidR="004C48D8" w:rsidRPr="00EE6A52" w:rsidRDefault="00D25031" w:rsidP="004C48D8">
      <w:pPr>
        <w:pStyle w:val="List-Dot"/>
        <w:rPr>
          <w:rStyle w:val="Hyperlink"/>
        </w:rPr>
      </w:pPr>
      <w:hyperlink r:id="rId252" w:history="1">
        <w:r w:rsidR="004C48D8" w:rsidRPr="00EE6A52">
          <w:rPr>
            <w:rStyle w:val="Hyperlink"/>
          </w:rPr>
          <w:t>Administrative and Support Services</w:t>
        </w:r>
      </w:hyperlink>
    </w:p>
    <w:p w14:paraId="7E1D3091" w14:textId="77777777" w:rsidR="004C48D8" w:rsidRPr="00EE6A52" w:rsidRDefault="00D25031" w:rsidP="004C48D8">
      <w:pPr>
        <w:pStyle w:val="List-Dot"/>
        <w:rPr>
          <w:rStyle w:val="Hyperlink"/>
        </w:rPr>
      </w:pPr>
      <w:hyperlink r:id="rId253" w:history="1">
        <w:r w:rsidR="004C48D8" w:rsidRPr="00EE6A52">
          <w:rPr>
            <w:rStyle w:val="Hyperlink"/>
          </w:rPr>
          <w:t>Agriculture, Forestry and Fishing</w:t>
        </w:r>
      </w:hyperlink>
    </w:p>
    <w:p w14:paraId="40DD2FD3" w14:textId="77777777" w:rsidR="004C48D8" w:rsidRPr="00EE6A52" w:rsidRDefault="00D25031" w:rsidP="004C48D8">
      <w:pPr>
        <w:pStyle w:val="List-Dot"/>
        <w:rPr>
          <w:rStyle w:val="Hyperlink"/>
        </w:rPr>
      </w:pPr>
      <w:hyperlink r:id="rId254" w:history="1">
        <w:r w:rsidR="004C48D8" w:rsidRPr="00EE6A52">
          <w:rPr>
            <w:rStyle w:val="Hyperlink"/>
          </w:rPr>
          <w:t>Construction</w:t>
        </w:r>
      </w:hyperlink>
    </w:p>
    <w:p w14:paraId="30765D8E" w14:textId="241E943E" w:rsidR="004C48D8" w:rsidRPr="00EE6A52" w:rsidRDefault="00D25031" w:rsidP="004C48D8">
      <w:pPr>
        <w:pStyle w:val="List-Dot"/>
        <w:spacing w:after="240"/>
        <w:rPr>
          <w:color w:val="D7153A"/>
          <w:u w:val="single"/>
        </w:rPr>
      </w:pPr>
      <w:hyperlink r:id="rId255" w:history="1">
        <w:r w:rsidR="004C48D8" w:rsidRPr="00EE6A52">
          <w:rPr>
            <w:rStyle w:val="Hyperlink"/>
          </w:rPr>
          <w:t>Public Administration and Safety</w:t>
        </w:r>
      </w:hyperlink>
    </w:p>
    <w:p w14:paraId="4B4BB910" w14:textId="77777777" w:rsidR="004C48D8" w:rsidRPr="00EE6A52" w:rsidRDefault="004C48D8" w:rsidP="00C74194">
      <w:r w:rsidRPr="00EE6A52">
        <w:br w:type="page"/>
      </w:r>
    </w:p>
    <w:p w14:paraId="2EF0BA1C" w14:textId="6F2721E1" w:rsidR="00B273B2" w:rsidRPr="00EE6A52" w:rsidRDefault="00A76F4C" w:rsidP="004C48D8">
      <w:pPr>
        <w:pStyle w:val="Heading2"/>
      </w:pPr>
      <w:bookmarkStart w:id="108" w:name="_Toc198807678"/>
      <w:r w:rsidRPr="00EE6A52">
        <w:lastRenderedPageBreak/>
        <w:t>5.</w:t>
      </w:r>
      <w:r w:rsidR="004C48D8" w:rsidRPr="00EE6A52">
        <w:t>5</w:t>
      </w:r>
      <w:r w:rsidRPr="00EE6A52">
        <w:tab/>
      </w:r>
      <w:r w:rsidR="00B273B2" w:rsidRPr="00EE6A52">
        <w:t xml:space="preserve">Students with </w:t>
      </w:r>
      <w:bookmarkEnd w:id="104"/>
      <w:bookmarkEnd w:id="106"/>
      <w:bookmarkEnd w:id="107"/>
      <w:r w:rsidR="001A22AA" w:rsidRPr="00EE6A52">
        <w:t>disability</w:t>
      </w:r>
      <w:bookmarkEnd w:id="108"/>
    </w:p>
    <w:p w14:paraId="64208043" w14:textId="1F18161C" w:rsidR="00B273B2" w:rsidRPr="00EE6A52" w:rsidRDefault="00B273B2" w:rsidP="008D1612">
      <w:r w:rsidRPr="00EE6A52">
        <w:t xml:space="preserve">Students with </w:t>
      </w:r>
      <w:r w:rsidR="001A22AA" w:rsidRPr="00EE6A52">
        <w:t>disability</w:t>
      </w:r>
      <w:r w:rsidRPr="00EE6A52">
        <w:t xml:space="preserve"> may access a VET course in one of </w:t>
      </w:r>
      <w:r w:rsidR="009F3741" w:rsidRPr="00EE6A52">
        <w:t xml:space="preserve">2 </w:t>
      </w:r>
      <w:r w:rsidRPr="00EE6A52">
        <w:t>ways:</w:t>
      </w:r>
    </w:p>
    <w:p w14:paraId="4DE57E1B" w14:textId="77777777" w:rsidR="00B273B2" w:rsidRPr="00EE6A52" w:rsidRDefault="00B273B2" w:rsidP="00433EDF">
      <w:pPr>
        <w:pStyle w:val="List-Dot"/>
      </w:pPr>
      <w:r w:rsidRPr="00EE6A52">
        <w:t xml:space="preserve">by undertaking the course under regular course arrangements, or </w:t>
      </w:r>
    </w:p>
    <w:p w14:paraId="78239DA2" w14:textId="77777777" w:rsidR="00B273B2" w:rsidRPr="00EE6A52" w:rsidRDefault="00B273B2" w:rsidP="00B41749">
      <w:pPr>
        <w:pStyle w:val="List-Dot"/>
        <w:spacing w:after="240"/>
      </w:pPr>
      <w:r w:rsidRPr="00EE6A52">
        <w:t xml:space="preserve">by undertaking selected units of competency within the course that have been identified through the collaborative curriculum planning process. </w:t>
      </w:r>
    </w:p>
    <w:p w14:paraId="4C776474" w14:textId="569EB776" w:rsidR="001A22AA" w:rsidRPr="00EE6A52" w:rsidRDefault="00B273B2" w:rsidP="00B63379">
      <w:bookmarkStart w:id="109" w:name="_Toc303321777"/>
      <w:r w:rsidRPr="00EE6A52">
        <w:t xml:space="preserve">For more information see </w:t>
      </w:r>
      <w:hyperlink r:id="rId256" w:history="1">
        <w:r w:rsidRPr="00EE6A52">
          <w:rPr>
            <w:rStyle w:val="Hyperlink"/>
          </w:rPr>
          <w:t xml:space="preserve">VET courses and students with </w:t>
        </w:r>
        <w:r w:rsidR="001A22AA" w:rsidRPr="00EE6A52">
          <w:rPr>
            <w:rStyle w:val="Hyperlink"/>
          </w:rPr>
          <w:t>disability</w:t>
        </w:r>
      </w:hyperlink>
      <w:r w:rsidRPr="00EE6A52">
        <w:t xml:space="preserve"> and </w:t>
      </w:r>
      <w:hyperlink r:id="rId257" w:history="1">
        <w:r w:rsidRPr="00EE6A52">
          <w:rPr>
            <w:rStyle w:val="Hyperlink"/>
          </w:rPr>
          <w:t>collaborative curriculum planning</w:t>
        </w:r>
      </w:hyperlink>
      <w:r w:rsidRPr="00EE6A52">
        <w:t xml:space="preserve"> advice.</w:t>
      </w:r>
    </w:p>
    <w:p w14:paraId="40FA86BB" w14:textId="093ACC96" w:rsidR="00B273B2" w:rsidRPr="00EE6A52" w:rsidRDefault="00A76F4C" w:rsidP="00522EA6">
      <w:pPr>
        <w:pStyle w:val="Heading2"/>
      </w:pPr>
      <w:bookmarkStart w:id="110" w:name="_Toc505254503"/>
      <w:bookmarkStart w:id="111" w:name="_Toc510038211"/>
      <w:bookmarkStart w:id="112" w:name="_Toc198807679"/>
      <w:r w:rsidRPr="00EE6A52">
        <w:t>5.5</w:t>
      </w:r>
      <w:r w:rsidRPr="00EE6A52">
        <w:tab/>
      </w:r>
      <w:r w:rsidR="00B273B2" w:rsidRPr="00EE6A52">
        <w:t>Access by students in Years 9 and 10 (Stage 5)</w:t>
      </w:r>
      <w:bookmarkEnd w:id="109"/>
      <w:bookmarkEnd w:id="110"/>
      <w:bookmarkEnd w:id="111"/>
      <w:bookmarkEnd w:id="112"/>
    </w:p>
    <w:p w14:paraId="7E0C531B" w14:textId="5EB06E14" w:rsidR="00B273B2" w:rsidRPr="00EE6A52" w:rsidRDefault="00B273B2" w:rsidP="00B63379">
      <w:r w:rsidRPr="00EE6A52">
        <w:t>In certain circumstances</w:t>
      </w:r>
      <w:r w:rsidR="009F3741" w:rsidRPr="00EE6A52">
        <w:t>,</w:t>
      </w:r>
      <w:r w:rsidRPr="00EE6A52">
        <w:t xml:space="preserve"> students in Years 9 and 10 (Stage 5) may access Stage 6 VET courses. Further information is available in the </w:t>
      </w:r>
      <w:hyperlink r:id="rId258" w:history="1">
        <w:r w:rsidRPr="00EE6A52">
          <w:rPr>
            <w:rStyle w:val="Hyperlink"/>
          </w:rPr>
          <w:t>Stage 5 VET section</w:t>
        </w:r>
      </w:hyperlink>
      <w:r w:rsidRPr="00EE6A52">
        <w:t>.</w:t>
      </w:r>
    </w:p>
    <w:p w14:paraId="45A4C28A" w14:textId="5CC80844" w:rsidR="00B63379" w:rsidRPr="00EE6A52" w:rsidRDefault="00B63379">
      <w:pPr>
        <w:widowControl/>
        <w:spacing w:after="0" w:line="240" w:lineRule="auto"/>
      </w:pPr>
      <w:r w:rsidRPr="00EE6A52">
        <w:br w:type="page"/>
      </w:r>
    </w:p>
    <w:p w14:paraId="39DD3662" w14:textId="0CB53207" w:rsidR="00B273B2" w:rsidRPr="00EE6A52" w:rsidRDefault="00A76F4C" w:rsidP="00522EA6">
      <w:pPr>
        <w:pStyle w:val="Heading1"/>
      </w:pPr>
      <w:bookmarkStart w:id="113" w:name="_Toc303321778"/>
      <w:bookmarkStart w:id="114" w:name="_Toc505254504"/>
      <w:bookmarkStart w:id="115" w:name="_Toc510038212"/>
      <w:bookmarkStart w:id="116" w:name="_Toc198807680"/>
      <w:r w:rsidRPr="00EE6A52">
        <w:lastRenderedPageBreak/>
        <w:t>6</w:t>
      </w:r>
      <w:r w:rsidRPr="00EE6A52">
        <w:tab/>
      </w:r>
      <w:r w:rsidR="00B273B2" w:rsidRPr="00EE6A52">
        <w:t>Glossary</w:t>
      </w:r>
      <w:bookmarkEnd w:id="113"/>
      <w:bookmarkEnd w:id="114"/>
      <w:bookmarkEnd w:id="115"/>
      <w:bookmarkEnd w:id="116"/>
    </w:p>
    <w:tbl>
      <w:tblPr>
        <w:tblW w:w="9027" w:type="dxa"/>
        <w:tblLayout w:type="fixed"/>
        <w:tblLook w:val="0000" w:firstRow="0" w:lastRow="0" w:firstColumn="0" w:lastColumn="0" w:noHBand="0" w:noVBand="0"/>
      </w:tblPr>
      <w:tblGrid>
        <w:gridCol w:w="1756"/>
        <w:gridCol w:w="7271"/>
      </w:tblGrid>
      <w:tr w:rsidR="00ED4A02" w:rsidRPr="00EE6A52" w14:paraId="6FF746DB" w14:textId="77777777" w:rsidTr="00ED4A02">
        <w:tc>
          <w:tcPr>
            <w:tcW w:w="1756" w:type="dxa"/>
          </w:tcPr>
          <w:p w14:paraId="6EA737BE" w14:textId="77777777" w:rsidR="00ED4A02" w:rsidRPr="00EE6A52" w:rsidRDefault="00ED4A02" w:rsidP="006E00AD">
            <w:r w:rsidRPr="00EE6A52">
              <w:t>AQF</w:t>
            </w:r>
          </w:p>
        </w:tc>
        <w:tc>
          <w:tcPr>
            <w:tcW w:w="7271" w:type="dxa"/>
          </w:tcPr>
          <w:p w14:paraId="20126637" w14:textId="77777777" w:rsidR="00ED4A02" w:rsidRPr="00EE6A52" w:rsidRDefault="00ED4A02" w:rsidP="006E00AD">
            <w:r w:rsidRPr="00EE6A52">
              <w:t xml:space="preserve">Australian Qualifications Framework </w:t>
            </w:r>
          </w:p>
          <w:p w14:paraId="7CE81EEC" w14:textId="77777777" w:rsidR="00ED4A02" w:rsidRPr="00EE6A52" w:rsidRDefault="00ED4A02" w:rsidP="006E00AD">
            <w:r w:rsidRPr="00EE6A52">
              <w:t>The AQF is the policy framework that defines all qualifications recognised nationally in post-compulsory education and training in Australia. The AQF comprises titles and guidelines that define each qualification, as well as the principles and protocols covering cross-sectoral qualification links and the issuing of qualifications and statements of attainment.</w:t>
            </w:r>
          </w:p>
        </w:tc>
      </w:tr>
      <w:tr w:rsidR="00ED4A02" w:rsidRPr="00EE6A52" w14:paraId="72EB0F44" w14:textId="77777777" w:rsidTr="00ED4A02">
        <w:tc>
          <w:tcPr>
            <w:tcW w:w="1756" w:type="dxa"/>
          </w:tcPr>
          <w:p w14:paraId="7C663AF6" w14:textId="77777777" w:rsidR="00ED4A02" w:rsidRPr="00EE6A52" w:rsidRDefault="00ED4A02" w:rsidP="006E00AD">
            <w:r w:rsidRPr="00EE6A52">
              <w:t>Australian Apprenticeships</w:t>
            </w:r>
          </w:p>
        </w:tc>
        <w:tc>
          <w:tcPr>
            <w:tcW w:w="7271" w:type="dxa"/>
          </w:tcPr>
          <w:p w14:paraId="4F498E83" w14:textId="61BF5DC0" w:rsidR="00000DB7" w:rsidRPr="00EE6A52" w:rsidRDefault="00ED4A02" w:rsidP="006E00AD">
            <w:r w:rsidRPr="00EE6A52">
              <w:t>Australian Apprenticeships encompass all apprenticeships and traineeships. They combine time at work with training and can be full-time, part-time or school-based.</w:t>
            </w:r>
          </w:p>
          <w:p w14:paraId="4F14FAEC" w14:textId="0B52C438" w:rsidR="00ED4A02" w:rsidRPr="00EE6A52" w:rsidRDefault="00D25031" w:rsidP="006E00AD">
            <w:hyperlink r:id="rId259" w:history="1">
              <w:r w:rsidR="000110D8" w:rsidRPr="00EE4CCB">
                <w:rPr>
                  <w:rStyle w:val="Hyperlink"/>
                </w:rPr>
                <w:t>www.apprenticeships.gov.au</w:t>
              </w:r>
            </w:hyperlink>
          </w:p>
        </w:tc>
      </w:tr>
      <w:tr w:rsidR="00ED4A02" w:rsidRPr="00EE6A52" w14:paraId="7715D29F" w14:textId="77777777" w:rsidTr="00ED4A02">
        <w:tc>
          <w:tcPr>
            <w:tcW w:w="1756" w:type="dxa"/>
          </w:tcPr>
          <w:p w14:paraId="3EB5943F" w14:textId="77777777" w:rsidR="00ED4A02" w:rsidRPr="00EE6A52" w:rsidRDefault="00ED4A02" w:rsidP="006E00AD">
            <w:r w:rsidRPr="00EE6A52">
              <w:t>competency</w:t>
            </w:r>
          </w:p>
        </w:tc>
        <w:tc>
          <w:tcPr>
            <w:tcW w:w="7271" w:type="dxa"/>
          </w:tcPr>
          <w:p w14:paraId="57050822" w14:textId="77777777" w:rsidR="00ED4A02" w:rsidRPr="00EE6A52" w:rsidRDefault="00ED4A02" w:rsidP="006E00AD">
            <w:r w:rsidRPr="00EE6A52">
              <w:t>The broad concept of industry competency concerns the ability to perform particular tasks and duties to the standard of performance expected in the workplace. Competency requires the application of specified skills, knowledge and attitudes relevant to effective participation in an industry, industry sector or enterprise.</w:t>
            </w:r>
          </w:p>
        </w:tc>
      </w:tr>
      <w:tr w:rsidR="00ED4A02" w:rsidRPr="00EE6A52" w14:paraId="115B01F4" w14:textId="77777777" w:rsidTr="00ED4A02">
        <w:tc>
          <w:tcPr>
            <w:tcW w:w="1756" w:type="dxa"/>
          </w:tcPr>
          <w:p w14:paraId="1B3E088A" w14:textId="77777777" w:rsidR="00ED4A02" w:rsidRPr="00EE6A52" w:rsidRDefault="00ED4A02" w:rsidP="006E00AD">
            <w:r w:rsidRPr="00EE6A52">
              <w:t>core units of competency</w:t>
            </w:r>
          </w:p>
        </w:tc>
        <w:tc>
          <w:tcPr>
            <w:tcW w:w="7271" w:type="dxa"/>
          </w:tcPr>
          <w:p w14:paraId="35DA4377" w14:textId="77777777" w:rsidR="00ED4A02" w:rsidRPr="00EE6A52" w:rsidRDefault="00ED4A02" w:rsidP="006E00AD">
            <w:r w:rsidRPr="00EE6A52">
              <w:t>Units of competency required by the Training Package to be eligible for an AQF VET qualification.</w:t>
            </w:r>
          </w:p>
        </w:tc>
      </w:tr>
      <w:tr w:rsidR="00ED4A02" w:rsidRPr="00EE6A52" w14:paraId="6D232EF2" w14:textId="77777777" w:rsidTr="00ED4A02">
        <w:tc>
          <w:tcPr>
            <w:tcW w:w="1756" w:type="dxa"/>
          </w:tcPr>
          <w:p w14:paraId="6B669952" w14:textId="77777777" w:rsidR="00ED4A02" w:rsidRPr="00EE6A52" w:rsidRDefault="00ED4A02" w:rsidP="006E00AD">
            <w:r w:rsidRPr="00EE6A52">
              <w:t>elements of competency</w:t>
            </w:r>
          </w:p>
        </w:tc>
        <w:tc>
          <w:tcPr>
            <w:tcW w:w="7271" w:type="dxa"/>
          </w:tcPr>
          <w:p w14:paraId="5A14DB05" w14:textId="77777777" w:rsidR="00ED4A02" w:rsidRPr="00EE6A52" w:rsidRDefault="00ED4A02" w:rsidP="006E00AD">
            <w:r w:rsidRPr="00EE6A52">
              <w:t>The basic building blocks of a unit of competency which describe the key activities or elements of the work covered by the unit.</w:t>
            </w:r>
          </w:p>
        </w:tc>
      </w:tr>
      <w:tr w:rsidR="00ED4A02" w:rsidRPr="00EE6A52" w14:paraId="672857BA" w14:textId="77777777" w:rsidTr="00ED4A02">
        <w:tc>
          <w:tcPr>
            <w:tcW w:w="1756" w:type="dxa"/>
          </w:tcPr>
          <w:p w14:paraId="79CCFBD6" w14:textId="77777777" w:rsidR="00ED4A02" w:rsidRPr="00EE6A52" w:rsidRDefault="00ED4A02" w:rsidP="006E00AD">
            <w:r w:rsidRPr="00EE6A52">
              <w:t>focus areas</w:t>
            </w:r>
          </w:p>
        </w:tc>
        <w:tc>
          <w:tcPr>
            <w:tcW w:w="7271" w:type="dxa"/>
          </w:tcPr>
          <w:p w14:paraId="47E63FBF" w14:textId="77777777" w:rsidR="00ED4A02" w:rsidRPr="00EE6A52" w:rsidRDefault="00ED4A02" w:rsidP="006E00AD">
            <w:r w:rsidRPr="00EE6A52">
              <w:t>HSC Content is organised into focus areas. HSC Content prescribes the scope of learning for the HSC.</w:t>
            </w:r>
          </w:p>
        </w:tc>
      </w:tr>
      <w:tr w:rsidR="00ED4A02" w:rsidRPr="00EE6A52" w14:paraId="57EF8C91" w14:textId="77777777" w:rsidTr="00ED4A02">
        <w:tc>
          <w:tcPr>
            <w:tcW w:w="1756" w:type="dxa"/>
          </w:tcPr>
          <w:p w14:paraId="11BA7681" w14:textId="77777777" w:rsidR="00ED4A02" w:rsidRPr="00EE6A52" w:rsidRDefault="00ED4A02" w:rsidP="006E00AD">
            <w:r w:rsidRPr="00EE6A52">
              <w:t>mandatory units of competency</w:t>
            </w:r>
          </w:p>
        </w:tc>
        <w:tc>
          <w:tcPr>
            <w:tcW w:w="7271" w:type="dxa"/>
          </w:tcPr>
          <w:p w14:paraId="3960F6F9" w14:textId="77777777" w:rsidR="00ED4A02" w:rsidRPr="00EE6A52" w:rsidRDefault="00ED4A02" w:rsidP="006E00AD">
            <w:r w:rsidRPr="00EE6A52">
              <w:t>Units of competency that must be studied for an HSC VET course.</w:t>
            </w:r>
          </w:p>
        </w:tc>
      </w:tr>
      <w:tr w:rsidR="00ED4A02" w:rsidRPr="00EE6A52" w14:paraId="52F820A4" w14:textId="77777777" w:rsidTr="00ED4A02">
        <w:tc>
          <w:tcPr>
            <w:tcW w:w="1756" w:type="dxa"/>
          </w:tcPr>
          <w:p w14:paraId="1BF075EA" w14:textId="77777777" w:rsidR="00ED4A02" w:rsidRPr="00EE6A52" w:rsidRDefault="00ED4A02" w:rsidP="006E00AD">
            <w:r w:rsidRPr="00EE6A52">
              <w:t>recognition of prior learning (RPL)</w:t>
            </w:r>
          </w:p>
        </w:tc>
        <w:tc>
          <w:tcPr>
            <w:tcW w:w="7271" w:type="dxa"/>
          </w:tcPr>
          <w:p w14:paraId="72E84050" w14:textId="77777777" w:rsidR="00ED4A02" w:rsidRPr="00EE6A52" w:rsidRDefault="00ED4A02" w:rsidP="006E00AD">
            <w:r w:rsidRPr="00EE6A52">
              <w:t>The result of an assessment of an individual’s formal, non-formal and informal learning to determine the extent to which that individual has achieved the required learning outcomes, competency outcomes, or standards for entry to, and/or partial or total completion of, a qualification.</w:t>
            </w:r>
          </w:p>
        </w:tc>
      </w:tr>
      <w:tr w:rsidR="00ED4A02" w:rsidRPr="00EE6A52" w14:paraId="076FA077" w14:textId="77777777" w:rsidTr="00ED4A02">
        <w:tc>
          <w:tcPr>
            <w:tcW w:w="1756" w:type="dxa"/>
          </w:tcPr>
          <w:p w14:paraId="14091CDB" w14:textId="77777777" w:rsidR="00ED4A02" w:rsidRPr="00EE6A52" w:rsidRDefault="00ED4A02" w:rsidP="006E00AD">
            <w:r w:rsidRPr="00EE6A52">
              <w:t>RTO</w:t>
            </w:r>
          </w:p>
        </w:tc>
        <w:tc>
          <w:tcPr>
            <w:tcW w:w="7271" w:type="dxa"/>
          </w:tcPr>
          <w:p w14:paraId="3CA4B8E7" w14:textId="77777777" w:rsidR="00ED4A02" w:rsidRPr="00EE6A52" w:rsidRDefault="00ED4A02" w:rsidP="006E00AD">
            <w:r w:rsidRPr="00EE6A52">
              <w:t xml:space="preserve">Registered Training Organisation </w:t>
            </w:r>
          </w:p>
          <w:p w14:paraId="16564A5D" w14:textId="4521A292" w:rsidR="00ED4A02" w:rsidRPr="00EE6A52" w:rsidRDefault="00ED4A02" w:rsidP="006E00AD">
            <w:pPr>
              <w:rPr>
                <w:spacing w:val="-5"/>
              </w:rPr>
            </w:pPr>
            <w:r w:rsidRPr="00EE6A52">
              <w:t>A training organisation registered by a registering body in accordance with the VET Quality Framework, within a defined scope of registration (including school system</w:t>
            </w:r>
            <w:r w:rsidR="006B616B" w:rsidRPr="00EE6A52">
              <w:t>/sector</w:t>
            </w:r>
            <w:r w:rsidRPr="00EE6A52">
              <w:t xml:space="preserve"> RTOs, TAFE NSW and other providers).</w:t>
            </w:r>
          </w:p>
        </w:tc>
      </w:tr>
      <w:tr w:rsidR="00ED4A02" w:rsidRPr="00EE6A52" w14:paraId="65026711" w14:textId="77777777" w:rsidTr="00ED4A02">
        <w:tc>
          <w:tcPr>
            <w:tcW w:w="1756" w:type="dxa"/>
          </w:tcPr>
          <w:p w14:paraId="606B9E11" w14:textId="77777777" w:rsidR="00ED4A02" w:rsidRPr="00EE6A52" w:rsidRDefault="00ED4A02" w:rsidP="006E00AD">
            <w:r w:rsidRPr="00EE6A52">
              <w:t>scope of registration</w:t>
            </w:r>
          </w:p>
        </w:tc>
        <w:tc>
          <w:tcPr>
            <w:tcW w:w="7271" w:type="dxa"/>
          </w:tcPr>
          <w:p w14:paraId="1B9BCBCB" w14:textId="77777777" w:rsidR="00ED4A02" w:rsidRPr="00EE6A52" w:rsidRDefault="00ED4A02" w:rsidP="006E00AD">
            <w:r w:rsidRPr="00EE6A52">
              <w:t xml:space="preserve">The particular services and products an RTO is registered to provide. The RTO’s scope defines the specific AQF VET qualifications, units of competency and accredited courses it is registered to provide, and whether it is registered to provide: </w:t>
            </w:r>
          </w:p>
          <w:p w14:paraId="42E5E783" w14:textId="77777777" w:rsidR="00ED4A02" w:rsidRPr="00EE6A52" w:rsidRDefault="00ED4A02" w:rsidP="00433EDF">
            <w:pPr>
              <w:pStyle w:val="List-Dot"/>
            </w:pPr>
            <w:r w:rsidRPr="00EE6A52">
              <w:t xml:space="preserve">both training delivery and assessment services, and to issue the relevant AQF VET qualifications and statements of attainment, or </w:t>
            </w:r>
          </w:p>
          <w:p w14:paraId="08EF7259" w14:textId="77777777" w:rsidR="00ED4A02" w:rsidRPr="00EE6A52" w:rsidRDefault="00ED4A02" w:rsidP="00433EDF">
            <w:pPr>
              <w:pStyle w:val="List-Dot"/>
            </w:pPr>
            <w:r w:rsidRPr="00EE6A52">
              <w:t>only assessment services, and to issue the relevant AQF VET qualifications and statements of attainment.</w:t>
            </w:r>
          </w:p>
        </w:tc>
      </w:tr>
      <w:tr w:rsidR="00ED4A02" w:rsidRPr="00EE6A52" w14:paraId="30A2F42D" w14:textId="77777777" w:rsidTr="00ED4A02">
        <w:tc>
          <w:tcPr>
            <w:tcW w:w="1756" w:type="dxa"/>
          </w:tcPr>
          <w:p w14:paraId="2838F3DC" w14:textId="77777777" w:rsidR="00ED4A02" w:rsidRPr="00EE6A52" w:rsidRDefault="00ED4A02" w:rsidP="006E00AD">
            <w:r w:rsidRPr="00EE6A52">
              <w:lastRenderedPageBreak/>
              <w:t>Stage 5</w:t>
            </w:r>
          </w:p>
        </w:tc>
        <w:tc>
          <w:tcPr>
            <w:tcW w:w="7271" w:type="dxa"/>
          </w:tcPr>
          <w:p w14:paraId="2BEFFBFD" w14:textId="77777777" w:rsidR="00ED4A02" w:rsidRPr="00EE6A52" w:rsidRDefault="00ED4A02" w:rsidP="006E00AD">
            <w:r w:rsidRPr="00EE6A52">
              <w:t>In NSW, Stage 5 relates to Years 9 and 10 of schooling.</w:t>
            </w:r>
          </w:p>
        </w:tc>
      </w:tr>
      <w:tr w:rsidR="00ED4A02" w:rsidRPr="00EE6A52" w14:paraId="69EBED33" w14:textId="77777777" w:rsidTr="00ED4A02">
        <w:tc>
          <w:tcPr>
            <w:tcW w:w="1756" w:type="dxa"/>
          </w:tcPr>
          <w:p w14:paraId="767E1EF6" w14:textId="77777777" w:rsidR="00ED4A02" w:rsidRPr="00EE6A52" w:rsidRDefault="00ED4A02" w:rsidP="006E00AD">
            <w:r w:rsidRPr="00EE6A52">
              <w:t>Stage 6</w:t>
            </w:r>
          </w:p>
        </w:tc>
        <w:tc>
          <w:tcPr>
            <w:tcW w:w="7271" w:type="dxa"/>
          </w:tcPr>
          <w:p w14:paraId="5F76C18B" w14:textId="77777777" w:rsidR="00ED4A02" w:rsidRPr="00EE6A52" w:rsidRDefault="00ED4A02" w:rsidP="006E00AD">
            <w:r w:rsidRPr="00EE6A52">
              <w:t>In NSW, Stage 6 relates to Years 11 and 12 of schooling.</w:t>
            </w:r>
          </w:p>
        </w:tc>
      </w:tr>
      <w:tr w:rsidR="00ED4A02" w:rsidRPr="00EE6A52" w14:paraId="1142FFEF" w14:textId="77777777" w:rsidTr="00ED4A02">
        <w:tc>
          <w:tcPr>
            <w:tcW w:w="1756" w:type="dxa"/>
          </w:tcPr>
          <w:p w14:paraId="1AF7B976" w14:textId="77777777" w:rsidR="00ED4A02" w:rsidRPr="00EE6A52" w:rsidRDefault="00ED4A02" w:rsidP="006E00AD">
            <w:r w:rsidRPr="00EE6A52">
              <w:t>Statement of Attainment</w:t>
            </w:r>
          </w:p>
        </w:tc>
        <w:tc>
          <w:tcPr>
            <w:tcW w:w="7271" w:type="dxa"/>
          </w:tcPr>
          <w:p w14:paraId="2C92A7FB" w14:textId="7A14EA2A" w:rsidR="00ED4A02" w:rsidRPr="00EE6A52" w:rsidRDefault="00ED4A02" w:rsidP="006E00AD">
            <w:r w:rsidRPr="00EE6A52">
              <w:t>May be issued in the vocational education and training sector by an RTO when an individual has completed one or more units of competency from nationally recognised qualification(s)</w:t>
            </w:r>
            <w:r w:rsidR="00FA26E1" w:rsidRPr="00EE6A52">
              <w:t xml:space="preserve"> or </w:t>
            </w:r>
            <w:r w:rsidRPr="00EE6A52">
              <w:t>course(s).</w:t>
            </w:r>
          </w:p>
        </w:tc>
      </w:tr>
      <w:tr w:rsidR="00ED4A02" w:rsidRPr="00EE6A52" w14:paraId="46B4B6C7" w14:textId="77777777" w:rsidTr="00ED4A02">
        <w:tc>
          <w:tcPr>
            <w:tcW w:w="1756" w:type="dxa"/>
          </w:tcPr>
          <w:p w14:paraId="52612CB2" w14:textId="77777777" w:rsidR="00ED4A02" w:rsidRPr="00EE6A52" w:rsidRDefault="00ED4A02" w:rsidP="006E00AD">
            <w:r w:rsidRPr="00EE6A52">
              <w:t>training.gov.au</w:t>
            </w:r>
          </w:p>
        </w:tc>
        <w:tc>
          <w:tcPr>
            <w:tcW w:w="7271" w:type="dxa"/>
          </w:tcPr>
          <w:p w14:paraId="74FC7D55" w14:textId="1EFD73B3" w:rsidR="00ED4A02" w:rsidRPr="00EE6A52" w:rsidRDefault="00D25031" w:rsidP="006E00AD">
            <w:hyperlink r:id="rId260" w:history="1">
              <w:r w:rsidR="00D55C54">
                <w:rPr>
                  <w:rStyle w:val="Hyperlink"/>
                </w:rPr>
                <w:t>https://training.gov.au</w:t>
              </w:r>
            </w:hyperlink>
          </w:p>
          <w:p w14:paraId="15610976" w14:textId="77777777" w:rsidR="00ED4A02" w:rsidRPr="00EE6A52" w:rsidRDefault="00ED4A02" w:rsidP="006E00AD">
            <w:r w:rsidRPr="00EE6A52">
              <w:t>The national register for recording information about RTOs, Training Packages and accredited courses.</w:t>
            </w:r>
          </w:p>
        </w:tc>
      </w:tr>
      <w:tr w:rsidR="00ED4A02" w:rsidRPr="00EE6A52" w14:paraId="0F61CA18" w14:textId="77777777" w:rsidTr="00ED4A02">
        <w:tc>
          <w:tcPr>
            <w:tcW w:w="1756" w:type="dxa"/>
          </w:tcPr>
          <w:p w14:paraId="1DD4D200" w14:textId="77777777" w:rsidR="00ED4A02" w:rsidRPr="00EE6A52" w:rsidRDefault="00ED4A02" w:rsidP="006E00AD">
            <w:r w:rsidRPr="00EE6A52">
              <w:t>Training Package</w:t>
            </w:r>
          </w:p>
        </w:tc>
        <w:tc>
          <w:tcPr>
            <w:tcW w:w="7271" w:type="dxa"/>
          </w:tcPr>
          <w:p w14:paraId="08891E73" w14:textId="77777777" w:rsidR="00ED4A02" w:rsidRPr="00EE6A52" w:rsidRDefault="00ED4A02" w:rsidP="006E00AD">
            <w:r w:rsidRPr="00EE6A52">
              <w:t>A nationally endorsed, integrated set of competency standards, assessment guidelines and AQF VET qualifications for a specific industry, industry sector or enterprise.</w:t>
            </w:r>
          </w:p>
        </w:tc>
      </w:tr>
      <w:tr w:rsidR="00ED4A02" w:rsidRPr="00EE6A52" w14:paraId="76D97FA8" w14:textId="77777777" w:rsidTr="00ED4A02">
        <w:tc>
          <w:tcPr>
            <w:tcW w:w="1756" w:type="dxa"/>
          </w:tcPr>
          <w:p w14:paraId="3592A38E" w14:textId="77777777" w:rsidR="00ED4A02" w:rsidRPr="00EE6A52" w:rsidRDefault="00ED4A02" w:rsidP="006E00AD">
            <w:r w:rsidRPr="00EE6A52">
              <w:t>training plan</w:t>
            </w:r>
          </w:p>
        </w:tc>
        <w:tc>
          <w:tcPr>
            <w:tcW w:w="7271" w:type="dxa"/>
          </w:tcPr>
          <w:p w14:paraId="55995833" w14:textId="77777777" w:rsidR="00ED4A02" w:rsidRPr="00EE6A52" w:rsidRDefault="00ED4A02" w:rsidP="006E00AD">
            <w:r w:rsidRPr="00EE6A52">
              <w:t>A documented program of training and assessment required for an apprenticeship/traineeship training contract. It is developed by an RTO in consultation with the parties to the contract as the basis for training and assessing a person undertaking an apprenticeship or traineeship.</w:t>
            </w:r>
          </w:p>
        </w:tc>
      </w:tr>
      <w:tr w:rsidR="00ED4A02" w:rsidRPr="00EE6A52" w14:paraId="1D5C9453" w14:textId="77777777" w:rsidTr="00ED4A02">
        <w:tc>
          <w:tcPr>
            <w:tcW w:w="1756" w:type="dxa"/>
          </w:tcPr>
          <w:p w14:paraId="110335C9" w14:textId="77777777" w:rsidR="00ED4A02" w:rsidRPr="00EE6A52" w:rsidRDefault="00ED4A02" w:rsidP="006E00AD">
            <w:r w:rsidRPr="00EE6A52">
              <w:t>unit of competency</w:t>
            </w:r>
          </w:p>
        </w:tc>
        <w:tc>
          <w:tcPr>
            <w:tcW w:w="7271" w:type="dxa"/>
          </w:tcPr>
          <w:p w14:paraId="43332D45" w14:textId="77777777" w:rsidR="00ED4A02" w:rsidRPr="00EE6A52" w:rsidRDefault="00ED4A02" w:rsidP="006E00AD">
            <w:r w:rsidRPr="00EE6A52">
              <w:t>Specification of industry knowledge and skill and the application of that knowledge and skill to the standard of performance expected in the workplace.</w:t>
            </w:r>
          </w:p>
        </w:tc>
      </w:tr>
      <w:tr w:rsidR="00ED4A02" w:rsidRPr="00EE6A52" w14:paraId="0960B952" w14:textId="77777777" w:rsidTr="00ED4A02">
        <w:tc>
          <w:tcPr>
            <w:tcW w:w="1756" w:type="dxa"/>
          </w:tcPr>
          <w:p w14:paraId="03B2E8FB" w14:textId="77777777" w:rsidR="00ED4A02" w:rsidRPr="00EE6A52" w:rsidRDefault="00ED4A02" w:rsidP="006E00AD">
            <w:r w:rsidRPr="00EE6A52">
              <w:t>VET</w:t>
            </w:r>
          </w:p>
        </w:tc>
        <w:tc>
          <w:tcPr>
            <w:tcW w:w="7271" w:type="dxa"/>
          </w:tcPr>
          <w:p w14:paraId="01A09AD6" w14:textId="77777777" w:rsidR="00ED4A02" w:rsidRPr="00EE6A52" w:rsidRDefault="00ED4A02" w:rsidP="006E00AD">
            <w:r w:rsidRPr="00EE6A52">
              <w:t>Vocational Education and Training</w:t>
            </w:r>
          </w:p>
        </w:tc>
      </w:tr>
      <w:tr w:rsidR="00ED4A02" w:rsidRPr="00EE6A52" w14:paraId="2F17514D" w14:textId="77777777" w:rsidTr="00ED4A02">
        <w:tc>
          <w:tcPr>
            <w:tcW w:w="1756" w:type="dxa"/>
          </w:tcPr>
          <w:p w14:paraId="5EB22D65" w14:textId="77777777" w:rsidR="00ED4A02" w:rsidRPr="00EE6A52" w:rsidRDefault="00ED4A02" w:rsidP="006E00AD">
            <w:r w:rsidRPr="00EE6A52">
              <w:t>VET qualification</w:t>
            </w:r>
          </w:p>
        </w:tc>
        <w:tc>
          <w:tcPr>
            <w:tcW w:w="7271" w:type="dxa"/>
          </w:tcPr>
          <w:p w14:paraId="74846048" w14:textId="77777777" w:rsidR="00ED4A02" w:rsidRPr="00EE6A52" w:rsidRDefault="00ED4A02" w:rsidP="006E00AD">
            <w:r w:rsidRPr="00EE6A52">
              <w:t>Formal certification in the VET sector by an RTO that a person has satisfied all requirements of the units of competency or modules that comprise an AQF VET qualification, as specified by:</w:t>
            </w:r>
          </w:p>
          <w:p w14:paraId="156E918F" w14:textId="77777777" w:rsidR="00ED4A02" w:rsidRPr="00EE6A52" w:rsidRDefault="00ED4A02" w:rsidP="00433EDF">
            <w:pPr>
              <w:pStyle w:val="List-Dot"/>
            </w:pPr>
            <w:r w:rsidRPr="00EE6A52">
              <w:t>a nationally endorsed Training Package, or</w:t>
            </w:r>
          </w:p>
          <w:p w14:paraId="4DD2E7E6" w14:textId="77777777" w:rsidR="00ED4A02" w:rsidRPr="00EE6A52" w:rsidRDefault="00ED4A02" w:rsidP="00433EDF">
            <w:pPr>
              <w:pStyle w:val="List-Dot"/>
            </w:pPr>
            <w:r w:rsidRPr="00EE6A52">
              <w:t>an accredited course that provides training for the qualification.</w:t>
            </w:r>
          </w:p>
        </w:tc>
      </w:tr>
      <w:tr w:rsidR="00ED4A02" w:rsidRPr="00641152" w14:paraId="6DF86989" w14:textId="77777777" w:rsidTr="00ED4A02">
        <w:tc>
          <w:tcPr>
            <w:tcW w:w="1756" w:type="dxa"/>
          </w:tcPr>
          <w:p w14:paraId="2C96BC48" w14:textId="77777777" w:rsidR="00ED4A02" w:rsidRPr="00EE6A52" w:rsidRDefault="00ED4A02" w:rsidP="006E00AD">
            <w:r w:rsidRPr="00EE6A52">
              <w:t>VET Quality Framework</w:t>
            </w:r>
          </w:p>
        </w:tc>
        <w:tc>
          <w:tcPr>
            <w:tcW w:w="7271" w:type="dxa"/>
          </w:tcPr>
          <w:p w14:paraId="2DC1F0AC" w14:textId="77777777" w:rsidR="00ED4A02" w:rsidRPr="00EE6A52" w:rsidRDefault="00ED4A02" w:rsidP="006E00AD">
            <w:r w:rsidRPr="00EE6A52">
              <w:t>The VET Quality Framework comprises:</w:t>
            </w:r>
          </w:p>
          <w:p w14:paraId="043ABA26" w14:textId="77777777" w:rsidR="00ED4A02" w:rsidRPr="00EE6A52" w:rsidRDefault="00ED4A02" w:rsidP="00433EDF">
            <w:pPr>
              <w:pStyle w:val="List-Dot"/>
            </w:pPr>
            <w:r w:rsidRPr="00EE6A52">
              <w:t>the Standards for Registered Training Organisations</w:t>
            </w:r>
          </w:p>
          <w:p w14:paraId="5C03F81A" w14:textId="77777777" w:rsidR="00ED4A02" w:rsidRPr="00EE6A52" w:rsidRDefault="00ED4A02" w:rsidP="00433EDF">
            <w:pPr>
              <w:pStyle w:val="List-Dot"/>
            </w:pPr>
            <w:r w:rsidRPr="00EE6A52">
              <w:t>the Fit and Proper Person Requirements</w:t>
            </w:r>
          </w:p>
          <w:p w14:paraId="1F51F568" w14:textId="77777777" w:rsidR="00ED4A02" w:rsidRPr="00EE6A52" w:rsidRDefault="00ED4A02" w:rsidP="00433EDF">
            <w:pPr>
              <w:pStyle w:val="List-Dot"/>
            </w:pPr>
            <w:r w:rsidRPr="00EE6A52">
              <w:t>the Financial Viability Risk Assessment Requirements</w:t>
            </w:r>
          </w:p>
          <w:p w14:paraId="26406934" w14:textId="77777777" w:rsidR="00ED4A02" w:rsidRPr="00EE6A52" w:rsidRDefault="00ED4A02" w:rsidP="00433EDF">
            <w:pPr>
              <w:pStyle w:val="List-Dot"/>
            </w:pPr>
            <w:r w:rsidRPr="00EE6A52">
              <w:t>the Data Provision Requirements, and</w:t>
            </w:r>
          </w:p>
          <w:p w14:paraId="1010C23D" w14:textId="77777777" w:rsidR="00ED4A02" w:rsidRPr="00EE6A52" w:rsidRDefault="00ED4A02" w:rsidP="00433EDF">
            <w:pPr>
              <w:pStyle w:val="List-Dot"/>
            </w:pPr>
            <w:r w:rsidRPr="00EE6A52">
              <w:t>the Australian Qualifications Framework.</w:t>
            </w:r>
          </w:p>
        </w:tc>
      </w:tr>
    </w:tbl>
    <w:p w14:paraId="4FEDBE38" w14:textId="77777777" w:rsidR="00ED4A02" w:rsidRPr="00B63379" w:rsidRDefault="00ED4A02" w:rsidP="00B63379">
      <w:pPr>
        <w:pStyle w:val="BodyText"/>
        <w:rPr>
          <w:rFonts w:cs="Arial"/>
          <w:szCs w:val="20"/>
        </w:rPr>
      </w:pPr>
    </w:p>
    <w:sectPr w:rsidR="00ED4A02" w:rsidRPr="00B63379" w:rsidSect="004615D1">
      <w:pgSz w:w="11906" w:h="16838"/>
      <w:pgMar w:top="851" w:right="1418" w:bottom="1134" w:left="1418" w:header="284"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AFB0D" w14:textId="77777777" w:rsidR="00782E94" w:rsidRDefault="00782E94" w:rsidP="00156BAF">
      <w:r>
        <w:separator/>
      </w:r>
    </w:p>
  </w:endnote>
  <w:endnote w:type="continuationSeparator" w:id="0">
    <w:p w14:paraId="4FE595E8" w14:textId="77777777" w:rsidR="00782E94" w:rsidRDefault="00782E94" w:rsidP="00156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06A6" w14:textId="438D10CE" w:rsidR="004051ED" w:rsidRDefault="004051ED" w:rsidP="00DD4A7A">
    <w:pPr>
      <w:pStyle w:val="Footer"/>
      <w:pBdr>
        <w:bottom w:val="single" w:sz="4" w:space="1" w:color="280070"/>
      </w:pBdr>
    </w:pPr>
  </w:p>
  <w:p w14:paraId="342EDFE7" w14:textId="1A143E3E" w:rsidR="004051ED" w:rsidRPr="00CA4E93" w:rsidRDefault="00D25031" w:rsidP="00CA4E93">
    <w:pPr>
      <w:pStyle w:val="Footer"/>
      <w:tabs>
        <w:tab w:val="right" w:pos="9027"/>
      </w:tabs>
      <w:spacing w:after="0"/>
      <w:rPr>
        <w:szCs w:val="18"/>
      </w:rPr>
    </w:pPr>
    <w:sdt>
      <w:sdtPr>
        <w:rPr>
          <w:szCs w:val="18"/>
        </w:rPr>
        <w:alias w:val="Title"/>
        <w:tag w:val=""/>
        <w:id w:val="1757324096"/>
        <w:placeholder>
          <w:docPart w:val="E1209C7919B1ED41A7A08EFE52D68855"/>
        </w:placeholder>
        <w:dataBinding w:prefixMappings="xmlns:ns0='http://purl.org/dc/elements/1.1/' xmlns:ns1='http://schemas.openxmlformats.org/package/2006/metadata/core-properties' " w:xpath="/ns1:coreProperties[1]/ns0:title[1]" w:storeItemID="{6C3C8BC8-F283-45AE-878A-BAB7291924A1}"/>
        <w:text/>
      </w:sdtPr>
      <w:sdtEndPr/>
      <w:sdtContent>
        <w:r w:rsidR="00B773A7">
          <w:rPr>
            <w:szCs w:val="18"/>
          </w:rPr>
          <w:t>Primary Industries Curriculum Framework syllabus</w:t>
        </w:r>
      </w:sdtContent>
    </w:sdt>
    <w:r w:rsidR="004051ED" w:rsidRPr="00D770F6">
      <w:rPr>
        <w:szCs w:val="18"/>
      </w:rPr>
      <w:tab/>
      <w:t xml:space="preserve">Page </w:t>
    </w:r>
    <w:r w:rsidR="004051ED" w:rsidRPr="00D770F6">
      <w:rPr>
        <w:b/>
        <w:szCs w:val="18"/>
      </w:rPr>
      <w:fldChar w:fldCharType="begin"/>
    </w:r>
    <w:r w:rsidR="004051ED" w:rsidRPr="00D770F6">
      <w:rPr>
        <w:b/>
        <w:szCs w:val="18"/>
      </w:rPr>
      <w:instrText xml:space="preserve"> PAGE  \* Arabic  \* MERGEFORMAT </w:instrText>
    </w:r>
    <w:r w:rsidR="004051ED" w:rsidRPr="00D770F6">
      <w:rPr>
        <w:b/>
        <w:szCs w:val="18"/>
      </w:rPr>
      <w:fldChar w:fldCharType="separate"/>
    </w:r>
    <w:r w:rsidR="004051ED">
      <w:rPr>
        <w:b/>
        <w:noProof/>
        <w:szCs w:val="18"/>
      </w:rPr>
      <w:t>2</w:t>
    </w:r>
    <w:r w:rsidR="004051ED" w:rsidRPr="00D770F6">
      <w:rPr>
        <w:b/>
        <w:szCs w:val="18"/>
      </w:rPr>
      <w:fldChar w:fldCharType="end"/>
    </w:r>
    <w:r w:rsidR="004051ED" w:rsidRPr="00D770F6">
      <w:rPr>
        <w:szCs w:val="18"/>
      </w:rPr>
      <w:t xml:space="preserve"> of </w:t>
    </w:r>
    <w:r w:rsidR="004051ED" w:rsidRPr="00D770F6">
      <w:rPr>
        <w:b/>
        <w:szCs w:val="18"/>
      </w:rPr>
      <w:fldChar w:fldCharType="begin"/>
    </w:r>
    <w:r w:rsidR="004051ED" w:rsidRPr="00D770F6">
      <w:rPr>
        <w:b/>
        <w:szCs w:val="18"/>
      </w:rPr>
      <w:instrText xml:space="preserve"> NUMPAGES  \* Arabic  \* MERGEFORMAT </w:instrText>
    </w:r>
    <w:r w:rsidR="004051ED" w:rsidRPr="00D770F6">
      <w:rPr>
        <w:b/>
        <w:szCs w:val="18"/>
      </w:rPr>
      <w:fldChar w:fldCharType="separate"/>
    </w:r>
    <w:r w:rsidR="004051ED">
      <w:rPr>
        <w:b/>
        <w:noProof/>
        <w:szCs w:val="18"/>
      </w:rPr>
      <w:t>4</w:t>
    </w:r>
    <w:r w:rsidR="004051ED" w:rsidRPr="00D770F6">
      <w:rPr>
        <w:b/>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96AD" w14:textId="132F4B86" w:rsidR="004051ED" w:rsidRPr="00346A52" w:rsidRDefault="00D25031" w:rsidP="00346A52">
    <w:pPr>
      <w:pStyle w:val="Footer"/>
      <w:tabs>
        <w:tab w:val="right" w:pos="9027"/>
      </w:tabs>
      <w:spacing w:after="0"/>
      <w:rPr>
        <w:szCs w:val="18"/>
      </w:rPr>
    </w:pPr>
    <w:sdt>
      <w:sdtPr>
        <w:rPr>
          <w:szCs w:val="18"/>
        </w:rPr>
        <w:alias w:val="Title"/>
        <w:tag w:val=""/>
        <w:id w:val="-1011688528"/>
        <w:dataBinding w:prefixMappings="xmlns:ns0='http://purl.org/dc/elements/1.1/' xmlns:ns1='http://schemas.openxmlformats.org/package/2006/metadata/core-properties' " w:xpath="/ns1:coreProperties[1]/ns0:title[1]" w:storeItemID="{6C3C8BC8-F283-45AE-878A-BAB7291924A1}"/>
        <w:text/>
      </w:sdtPr>
      <w:sdtEndPr/>
      <w:sdtContent>
        <w:r w:rsidR="009303BD">
          <w:rPr>
            <w:szCs w:val="18"/>
          </w:rPr>
          <w:t>Primary Industries Curriculum Framework syllabus</w:t>
        </w:r>
      </w:sdtContent>
    </w:sdt>
    <w:r w:rsidR="004051ED" w:rsidRPr="00D770F6">
      <w:rPr>
        <w:szCs w:val="18"/>
      </w:rPr>
      <w:tab/>
      <w:t xml:space="preserve">Page </w:t>
    </w:r>
    <w:r w:rsidR="004051ED" w:rsidRPr="00D770F6">
      <w:rPr>
        <w:b/>
        <w:szCs w:val="18"/>
      </w:rPr>
      <w:fldChar w:fldCharType="begin"/>
    </w:r>
    <w:r w:rsidR="004051ED" w:rsidRPr="00D770F6">
      <w:rPr>
        <w:b/>
        <w:szCs w:val="18"/>
      </w:rPr>
      <w:instrText xml:space="preserve"> PAGE  \* Arabic  \* MERGEFORMAT </w:instrText>
    </w:r>
    <w:r w:rsidR="004051ED" w:rsidRPr="00D770F6">
      <w:rPr>
        <w:b/>
        <w:szCs w:val="18"/>
      </w:rPr>
      <w:fldChar w:fldCharType="separate"/>
    </w:r>
    <w:r w:rsidR="004051ED">
      <w:rPr>
        <w:b/>
        <w:noProof/>
        <w:szCs w:val="18"/>
      </w:rPr>
      <w:t>2</w:t>
    </w:r>
    <w:r w:rsidR="004051ED" w:rsidRPr="00D770F6">
      <w:rPr>
        <w:b/>
        <w:szCs w:val="18"/>
      </w:rPr>
      <w:fldChar w:fldCharType="end"/>
    </w:r>
    <w:r w:rsidR="004051ED" w:rsidRPr="00D770F6">
      <w:rPr>
        <w:szCs w:val="18"/>
      </w:rPr>
      <w:t xml:space="preserve"> of </w:t>
    </w:r>
    <w:r w:rsidR="004051ED" w:rsidRPr="00D770F6">
      <w:rPr>
        <w:b/>
        <w:szCs w:val="18"/>
      </w:rPr>
      <w:fldChar w:fldCharType="begin"/>
    </w:r>
    <w:r w:rsidR="004051ED" w:rsidRPr="00D770F6">
      <w:rPr>
        <w:b/>
        <w:szCs w:val="18"/>
      </w:rPr>
      <w:instrText xml:space="preserve"> NUMPAGES  \* Arabic  \* MERGEFORMAT </w:instrText>
    </w:r>
    <w:r w:rsidR="004051ED" w:rsidRPr="00D770F6">
      <w:rPr>
        <w:b/>
        <w:szCs w:val="18"/>
      </w:rPr>
      <w:fldChar w:fldCharType="separate"/>
    </w:r>
    <w:r w:rsidR="004051ED">
      <w:rPr>
        <w:b/>
        <w:noProof/>
        <w:szCs w:val="18"/>
      </w:rPr>
      <w:t>4</w:t>
    </w:r>
    <w:r w:rsidR="004051ED" w:rsidRPr="00D770F6">
      <w:rPr>
        <w: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5CE89" w14:textId="77777777" w:rsidR="00782E94" w:rsidRPr="00747EF0" w:rsidRDefault="00782E94" w:rsidP="003904EB">
      <w:pPr>
        <w:spacing w:after="0" w:line="240" w:lineRule="auto"/>
        <w:rPr>
          <w:color w:val="041E42"/>
        </w:rPr>
      </w:pPr>
      <w:r w:rsidRPr="00747EF0">
        <w:rPr>
          <w:color w:val="041E42"/>
        </w:rPr>
        <w:separator/>
      </w:r>
    </w:p>
  </w:footnote>
  <w:footnote w:type="continuationSeparator" w:id="0">
    <w:p w14:paraId="5FBCD000" w14:textId="77777777" w:rsidR="00782E94" w:rsidRDefault="00782E94" w:rsidP="00156BAF">
      <w:r>
        <w:continuationSeparator/>
      </w:r>
    </w:p>
  </w:footnote>
  <w:footnote w:id="1">
    <w:p w14:paraId="727C9497" w14:textId="51ED1F37" w:rsidR="00A33050" w:rsidRPr="004933A7" w:rsidRDefault="00A33050" w:rsidP="00EB7931">
      <w:pPr>
        <w:pStyle w:val="FootnoteText"/>
        <w:ind w:left="142" w:hanging="142"/>
        <w:rPr>
          <w:sz w:val="16"/>
          <w:szCs w:val="16"/>
        </w:rPr>
      </w:pPr>
      <w:r w:rsidRPr="004933A7">
        <w:rPr>
          <w:rStyle w:val="FootnoteReference"/>
          <w:sz w:val="16"/>
          <w:szCs w:val="16"/>
        </w:rPr>
        <w:footnoteRef/>
      </w:r>
      <w:r w:rsidR="00EB7931">
        <w:rPr>
          <w:sz w:val="16"/>
          <w:szCs w:val="16"/>
        </w:rPr>
        <w:tab/>
      </w:r>
      <w:r w:rsidR="00134096" w:rsidRPr="004933A7">
        <w:rPr>
          <w:sz w:val="16"/>
          <w:szCs w:val="16"/>
        </w:rPr>
        <w:t>For students undertaking Certificate II in Conservation and Ecosystem Management, the Specialisation Study would only be required if the selection of elective units of competency meant that the qualification could not be completed within the 240-hour Primary Industries course.</w:t>
      </w:r>
    </w:p>
  </w:footnote>
  <w:footnote w:id="2">
    <w:p w14:paraId="0DB26FC9" w14:textId="55F3EA8E" w:rsidR="004933A7" w:rsidRDefault="004933A7" w:rsidP="00EB7931">
      <w:pPr>
        <w:pStyle w:val="FootnoteText"/>
        <w:spacing w:before="120"/>
        <w:ind w:left="142" w:hanging="142"/>
      </w:pPr>
      <w:r w:rsidRPr="004933A7">
        <w:rPr>
          <w:rStyle w:val="FootnoteReference"/>
          <w:sz w:val="16"/>
          <w:szCs w:val="16"/>
        </w:rPr>
        <w:footnoteRef/>
      </w:r>
      <w:r w:rsidR="00EB7931">
        <w:rPr>
          <w:sz w:val="16"/>
          <w:szCs w:val="16"/>
        </w:rPr>
        <w:tab/>
      </w:r>
      <w:r w:rsidRPr="004933A7">
        <w:rPr>
          <w:sz w:val="16"/>
          <w:szCs w:val="16"/>
        </w:rPr>
        <w:t>This course can only be selected if written approval is obtained from the school system</w:t>
      </w:r>
      <w:r w:rsidR="006B616B">
        <w:rPr>
          <w:sz w:val="16"/>
          <w:szCs w:val="16"/>
        </w:rPr>
        <w:t>/sector</w:t>
      </w:r>
      <w:r w:rsidRPr="004933A7">
        <w:rPr>
          <w:sz w:val="16"/>
          <w:szCs w:val="16"/>
        </w:rPr>
        <w:t xml:space="preserve"> authority or RTO.</w:t>
      </w:r>
    </w:p>
  </w:footnote>
  <w:footnote w:id="3">
    <w:p w14:paraId="3AA3B1CC" w14:textId="380BCC6E" w:rsidR="00E048DA" w:rsidRDefault="00E048DA" w:rsidP="00E048DA">
      <w:pPr>
        <w:pStyle w:val="FootnoteText"/>
        <w:ind w:left="142" w:hanging="142"/>
      </w:pPr>
      <w:r w:rsidRPr="00FE4F63">
        <w:rPr>
          <w:rStyle w:val="FootnoteReference"/>
          <w:sz w:val="16"/>
          <w:szCs w:val="16"/>
        </w:rPr>
        <w:footnoteRef/>
      </w:r>
      <w:r w:rsidRPr="00FE4F63">
        <w:rPr>
          <w:sz w:val="16"/>
          <w:szCs w:val="16"/>
        </w:rPr>
        <w:tab/>
      </w:r>
      <w:r w:rsidR="00851643" w:rsidRPr="00FE4F63">
        <w:rPr>
          <w:sz w:val="16"/>
          <w:szCs w:val="16"/>
        </w:rPr>
        <w:t>R</w:t>
      </w:r>
      <w:r w:rsidRPr="00FE4F63">
        <w:rPr>
          <w:sz w:val="16"/>
          <w:szCs w:val="16"/>
        </w:rPr>
        <w:t xml:space="preserve">egulators </w:t>
      </w:r>
      <w:r w:rsidR="00851643" w:rsidRPr="00FE4F63">
        <w:rPr>
          <w:sz w:val="16"/>
          <w:szCs w:val="16"/>
        </w:rPr>
        <w:t xml:space="preserve">and bodies named correct at time of publication. </w:t>
      </w:r>
      <w:r w:rsidR="006E69CA" w:rsidRPr="00FE4F63">
        <w:rPr>
          <w:sz w:val="16"/>
          <w:szCs w:val="16"/>
        </w:rPr>
        <w:t>Any updates to these names should be considered when delivering HSC Content.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D8CF" w14:textId="5D30543E" w:rsidR="00243463" w:rsidRDefault="002434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35EE" w14:textId="221CB21B" w:rsidR="00243463" w:rsidRDefault="002434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4000" w14:textId="18A2E36A" w:rsidR="00552B2A" w:rsidRDefault="00552B2A" w:rsidP="00552B2A">
    <w:pPr>
      <w:pStyle w:val="Organisationname"/>
    </w:pPr>
    <w:r w:rsidRPr="000D39C4">
      <w:t>NSW Education Standards Authority</w:t>
    </w:r>
    <w:r w:rsidRPr="00D87FF4">
      <w:t xml:space="preserve"> </w:t>
    </w:r>
    <w:r>
      <w:tab/>
    </w:r>
    <w:r>
      <w:rPr>
        <w:noProof/>
        <w:sz w:val="40"/>
        <w:szCs w:val="40"/>
        <w:lang w:eastAsia="en-AU"/>
      </w:rPr>
      <w:drawing>
        <wp:inline distT="0" distB="0" distL="0" distR="0" wp14:anchorId="184678CA" wp14:editId="6294ADC7">
          <wp:extent cx="660962" cy="701927"/>
          <wp:effectExtent l="0" t="0" r="6350" b="3175"/>
          <wp:docPr id="5" name="Picture 5" descr="NSW Government logo"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 NSWGovt Two ColourHiRes_sm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1401" cy="70239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pic:spPr>
              </pic:pic>
            </a:graphicData>
          </a:graphic>
        </wp:inline>
      </w:drawing>
    </w:r>
  </w:p>
  <w:p w14:paraId="3D26E5B0" w14:textId="77777777" w:rsidR="00552B2A" w:rsidRPr="000D39C4" w:rsidRDefault="00552B2A" w:rsidP="00F22723">
    <w:pPr>
      <w:pBdr>
        <w:bottom w:val="single" w:sz="4" w:space="1" w:color="auto"/>
      </w:pBd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1094" w14:textId="41E978A5" w:rsidR="00243463" w:rsidRDefault="002434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0113" w14:textId="34C62CAE" w:rsidR="00243463" w:rsidRDefault="002434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66F3" w14:textId="3BFB25EF" w:rsidR="00F22723" w:rsidRPr="00F22723" w:rsidRDefault="00F22723" w:rsidP="00F227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FF74" w14:textId="31ACE7C7" w:rsidR="00243463" w:rsidRDefault="002434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725D" w14:textId="54238853" w:rsidR="004051ED" w:rsidRPr="00D41D0D" w:rsidRDefault="004051ED" w:rsidP="00D41D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43CCF" w14:textId="2CEB2628" w:rsidR="004051ED" w:rsidRPr="00DD4A7A" w:rsidRDefault="004051ED" w:rsidP="00DD4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2D025BE"/>
    <w:lvl w:ilvl="0">
      <w:start w:val="1"/>
      <w:numFmt w:val="bullet"/>
      <w:pStyle w:val="ListBullet2"/>
      <w:lvlText w:val="–"/>
      <w:lvlJc w:val="left"/>
      <w:pPr>
        <w:tabs>
          <w:tab w:val="num" w:pos="717"/>
        </w:tabs>
        <w:ind w:left="714" w:hanging="357"/>
      </w:pPr>
      <w:rPr>
        <w:rFonts w:ascii="Times New Roman" w:hAnsi="Times New Roman" w:hint="default"/>
        <w:sz w:val="24"/>
      </w:rPr>
    </w:lvl>
  </w:abstractNum>
  <w:abstractNum w:abstractNumId="1" w15:restartNumberingAfterBreak="0">
    <w:nsid w:val="036859A1"/>
    <w:multiLevelType w:val="hybridMultilevel"/>
    <w:tmpl w:val="6EB8E3E2"/>
    <w:lvl w:ilvl="0" w:tplc="0ECE362E">
      <w:start w:val="1"/>
      <w:numFmt w:val="bullet"/>
      <w:lvlText w:val=""/>
      <w:lvlJc w:val="left"/>
      <w:pPr>
        <w:ind w:left="1000" w:hanging="360"/>
      </w:pPr>
      <w:rPr>
        <w:rFonts w:ascii="Symbol" w:hAnsi="Symbol"/>
      </w:rPr>
    </w:lvl>
    <w:lvl w:ilvl="1" w:tplc="E668C3BC">
      <w:start w:val="1"/>
      <w:numFmt w:val="bullet"/>
      <w:lvlText w:val=""/>
      <w:lvlJc w:val="left"/>
      <w:pPr>
        <w:ind w:left="1000" w:hanging="360"/>
      </w:pPr>
      <w:rPr>
        <w:rFonts w:ascii="Symbol" w:hAnsi="Symbol"/>
      </w:rPr>
    </w:lvl>
    <w:lvl w:ilvl="2" w:tplc="A87AC7EA">
      <w:start w:val="1"/>
      <w:numFmt w:val="bullet"/>
      <w:lvlText w:val=""/>
      <w:lvlJc w:val="left"/>
      <w:pPr>
        <w:ind w:left="1000" w:hanging="360"/>
      </w:pPr>
      <w:rPr>
        <w:rFonts w:ascii="Symbol" w:hAnsi="Symbol"/>
      </w:rPr>
    </w:lvl>
    <w:lvl w:ilvl="3" w:tplc="139CCEC6">
      <w:start w:val="1"/>
      <w:numFmt w:val="bullet"/>
      <w:lvlText w:val=""/>
      <w:lvlJc w:val="left"/>
      <w:pPr>
        <w:ind w:left="1000" w:hanging="360"/>
      </w:pPr>
      <w:rPr>
        <w:rFonts w:ascii="Symbol" w:hAnsi="Symbol"/>
      </w:rPr>
    </w:lvl>
    <w:lvl w:ilvl="4" w:tplc="1380769E">
      <w:start w:val="1"/>
      <w:numFmt w:val="bullet"/>
      <w:lvlText w:val=""/>
      <w:lvlJc w:val="left"/>
      <w:pPr>
        <w:ind w:left="1000" w:hanging="360"/>
      </w:pPr>
      <w:rPr>
        <w:rFonts w:ascii="Symbol" w:hAnsi="Symbol"/>
      </w:rPr>
    </w:lvl>
    <w:lvl w:ilvl="5" w:tplc="09C4031E">
      <w:start w:val="1"/>
      <w:numFmt w:val="bullet"/>
      <w:lvlText w:val=""/>
      <w:lvlJc w:val="left"/>
      <w:pPr>
        <w:ind w:left="1000" w:hanging="360"/>
      </w:pPr>
      <w:rPr>
        <w:rFonts w:ascii="Symbol" w:hAnsi="Symbol"/>
      </w:rPr>
    </w:lvl>
    <w:lvl w:ilvl="6" w:tplc="DE421E40">
      <w:start w:val="1"/>
      <w:numFmt w:val="bullet"/>
      <w:lvlText w:val=""/>
      <w:lvlJc w:val="left"/>
      <w:pPr>
        <w:ind w:left="1000" w:hanging="360"/>
      </w:pPr>
      <w:rPr>
        <w:rFonts w:ascii="Symbol" w:hAnsi="Symbol"/>
      </w:rPr>
    </w:lvl>
    <w:lvl w:ilvl="7" w:tplc="E0DC1CD6">
      <w:start w:val="1"/>
      <w:numFmt w:val="bullet"/>
      <w:lvlText w:val=""/>
      <w:lvlJc w:val="left"/>
      <w:pPr>
        <w:ind w:left="1000" w:hanging="360"/>
      </w:pPr>
      <w:rPr>
        <w:rFonts w:ascii="Symbol" w:hAnsi="Symbol"/>
      </w:rPr>
    </w:lvl>
    <w:lvl w:ilvl="8" w:tplc="ABA6850A">
      <w:start w:val="1"/>
      <w:numFmt w:val="bullet"/>
      <w:lvlText w:val=""/>
      <w:lvlJc w:val="left"/>
      <w:pPr>
        <w:ind w:left="1000" w:hanging="360"/>
      </w:pPr>
      <w:rPr>
        <w:rFonts w:ascii="Symbol" w:hAnsi="Symbol"/>
      </w:rPr>
    </w:lvl>
  </w:abstractNum>
  <w:abstractNum w:abstractNumId="2" w15:restartNumberingAfterBreak="0">
    <w:nsid w:val="0AC26D61"/>
    <w:multiLevelType w:val="hybridMultilevel"/>
    <w:tmpl w:val="1FFA29C0"/>
    <w:lvl w:ilvl="0" w:tplc="FFA04E36">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C2757BB"/>
    <w:multiLevelType w:val="hybridMultilevel"/>
    <w:tmpl w:val="BF2EEC70"/>
    <w:lvl w:ilvl="0" w:tplc="15140566">
      <w:start w:val="1"/>
      <w:numFmt w:val="bullet"/>
      <w:lvlText w:val=""/>
      <w:lvlJc w:val="left"/>
      <w:pPr>
        <w:ind w:left="1060" w:hanging="360"/>
      </w:pPr>
      <w:rPr>
        <w:rFonts w:ascii="Symbol" w:hAnsi="Symbol"/>
      </w:rPr>
    </w:lvl>
    <w:lvl w:ilvl="1" w:tplc="74C409AA">
      <w:start w:val="1"/>
      <w:numFmt w:val="bullet"/>
      <w:lvlText w:val=""/>
      <w:lvlJc w:val="left"/>
      <w:pPr>
        <w:ind w:left="1060" w:hanging="360"/>
      </w:pPr>
      <w:rPr>
        <w:rFonts w:ascii="Symbol" w:hAnsi="Symbol"/>
      </w:rPr>
    </w:lvl>
    <w:lvl w:ilvl="2" w:tplc="019AC038">
      <w:start w:val="1"/>
      <w:numFmt w:val="bullet"/>
      <w:lvlText w:val=""/>
      <w:lvlJc w:val="left"/>
      <w:pPr>
        <w:ind w:left="1060" w:hanging="360"/>
      </w:pPr>
      <w:rPr>
        <w:rFonts w:ascii="Symbol" w:hAnsi="Symbol"/>
      </w:rPr>
    </w:lvl>
    <w:lvl w:ilvl="3" w:tplc="DCB8FA02">
      <w:start w:val="1"/>
      <w:numFmt w:val="bullet"/>
      <w:lvlText w:val=""/>
      <w:lvlJc w:val="left"/>
      <w:pPr>
        <w:ind w:left="1060" w:hanging="360"/>
      </w:pPr>
      <w:rPr>
        <w:rFonts w:ascii="Symbol" w:hAnsi="Symbol"/>
      </w:rPr>
    </w:lvl>
    <w:lvl w:ilvl="4" w:tplc="D208FF90">
      <w:start w:val="1"/>
      <w:numFmt w:val="bullet"/>
      <w:lvlText w:val=""/>
      <w:lvlJc w:val="left"/>
      <w:pPr>
        <w:ind w:left="1060" w:hanging="360"/>
      </w:pPr>
      <w:rPr>
        <w:rFonts w:ascii="Symbol" w:hAnsi="Symbol"/>
      </w:rPr>
    </w:lvl>
    <w:lvl w:ilvl="5" w:tplc="E7625DEE">
      <w:start w:val="1"/>
      <w:numFmt w:val="bullet"/>
      <w:lvlText w:val=""/>
      <w:lvlJc w:val="left"/>
      <w:pPr>
        <w:ind w:left="1060" w:hanging="360"/>
      </w:pPr>
      <w:rPr>
        <w:rFonts w:ascii="Symbol" w:hAnsi="Symbol"/>
      </w:rPr>
    </w:lvl>
    <w:lvl w:ilvl="6" w:tplc="E8A83B16">
      <w:start w:val="1"/>
      <w:numFmt w:val="bullet"/>
      <w:lvlText w:val=""/>
      <w:lvlJc w:val="left"/>
      <w:pPr>
        <w:ind w:left="1060" w:hanging="360"/>
      </w:pPr>
      <w:rPr>
        <w:rFonts w:ascii="Symbol" w:hAnsi="Symbol"/>
      </w:rPr>
    </w:lvl>
    <w:lvl w:ilvl="7" w:tplc="033A2F54">
      <w:start w:val="1"/>
      <w:numFmt w:val="bullet"/>
      <w:lvlText w:val=""/>
      <w:lvlJc w:val="left"/>
      <w:pPr>
        <w:ind w:left="1060" w:hanging="360"/>
      </w:pPr>
      <w:rPr>
        <w:rFonts w:ascii="Symbol" w:hAnsi="Symbol"/>
      </w:rPr>
    </w:lvl>
    <w:lvl w:ilvl="8" w:tplc="2A2C6454">
      <w:start w:val="1"/>
      <w:numFmt w:val="bullet"/>
      <w:lvlText w:val=""/>
      <w:lvlJc w:val="left"/>
      <w:pPr>
        <w:ind w:left="1060" w:hanging="360"/>
      </w:pPr>
      <w:rPr>
        <w:rFonts w:ascii="Symbol" w:hAnsi="Symbol"/>
      </w:rPr>
    </w:lvl>
  </w:abstractNum>
  <w:abstractNum w:abstractNumId="4" w15:restartNumberingAfterBreak="0">
    <w:nsid w:val="0E783FB5"/>
    <w:multiLevelType w:val="hybridMultilevel"/>
    <w:tmpl w:val="4132782A"/>
    <w:lvl w:ilvl="0" w:tplc="6D7CCCD6">
      <w:start w:val="1"/>
      <w:numFmt w:val="bullet"/>
      <w:lvlText w:val=""/>
      <w:lvlJc w:val="left"/>
      <w:pPr>
        <w:ind w:left="720" w:hanging="360"/>
      </w:pPr>
      <w:rPr>
        <w:rFonts w:ascii="Wingdings" w:hAnsi="Wingdings" w:hint="default"/>
        <w:color w:val="28007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536B5"/>
    <w:multiLevelType w:val="hybridMultilevel"/>
    <w:tmpl w:val="000AF90C"/>
    <w:lvl w:ilvl="0" w:tplc="E66AF866">
      <w:start w:val="1"/>
      <w:numFmt w:val="bullet"/>
      <w:pStyle w:val="HSCContentlevel1"/>
      <w:lvlText w:val=""/>
      <w:lvlJc w:val="left"/>
      <w:pPr>
        <w:ind w:left="360" w:hanging="360"/>
      </w:pPr>
      <w:rPr>
        <w:rFonts w:ascii="Wingdings" w:hAnsi="Wingdings" w:hint="default"/>
        <w:color w:val="041E42"/>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870AD4"/>
    <w:multiLevelType w:val="hybridMultilevel"/>
    <w:tmpl w:val="89CCDC80"/>
    <w:lvl w:ilvl="0" w:tplc="957C4732">
      <w:start w:val="1"/>
      <w:numFmt w:val="bullet"/>
      <w:pStyle w:val="HSCContentlevel4"/>
      <w:lvlText w:val="o"/>
      <w:lvlJc w:val="left"/>
      <w:pPr>
        <w:ind w:left="1381" w:hanging="360"/>
      </w:pPr>
      <w:rPr>
        <w:rFonts w:ascii="Courier New" w:hAnsi="Courier New" w:hint="default"/>
        <w:color w:val="041E42"/>
        <w:sz w:val="20"/>
      </w:rPr>
    </w:lvl>
    <w:lvl w:ilvl="1" w:tplc="04090003">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8F4223"/>
    <w:multiLevelType w:val="hybridMultilevel"/>
    <w:tmpl w:val="FA52D54C"/>
    <w:lvl w:ilvl="0" w:tplc="407AE8CC">
      <w:start w:val="1"/>
      <w:numFmt w:val="bullet"/>
      <w:lvlText w:val=""/>
      <w:lvlJc w:val="left"/>
      <w:pPr>
        <w:ind w:left="1900" w:hanging="360"/>
      </w:pPr>
      <w:rPr>
        <w:rFonts w:ascii="Symbol" w:hAnsi="Symbol"/>
      </w:rPr>
    </w:lvl>
    <w:lvl w:ilvl="1" w:tplc="981A840E">
      <w:start w:val="1"/>
      <w:numFmt w:val="bullet"/>
      <w:lvlText w:val=""/>
      <w:lvlJc w:val="left"/>
      <w:pPr>
        <w:ind w:left="1900" w:hanging="360"/>
      </w:pPr>
      <w:rPr>
        <w:rFonts w:ascii="Symbol" w:hAnsi="Symbol"/>
      </w:rPr>
    </w:lvl>
    <w:lvl w:ilvl="2" w:tplc="6E1A337E">
      <w:start w:val="1"/>
      <w:numFmt w:val="bullet"/>
      <w:lvlText w:val=""/>
      <w:lvlJc w:val="left"/>
      <w:pPr>
        <w:ind w:left="1900" w:hanging="360"/>
      </w:pPr>
      <w:rPr>
        <w:rFonts w:ascii="Symbol" w:hAnsi="Symbol"/>
      </w:rPr>
    </w:lvl>
    <w:lvl w:ilvl="3" w:tplc="F1DE7E5E">
      <w:start w:val="1"/>
      <w:numFmt w:val="bullet"/>
      <w:lvlText w:val=""/>
      <w:lvlJc w:val="left"/>
      <w:pPr>
        <w:ind w:left="1900" w:hanging="360"/>
      </w:pPr>
      <w:rPr>
        <w:rFonts w:ascii="Symbol" w:hAnsi="Symbol"/>
      </w:rPr>
    </w:lvl>
    <w:lvl w:ilvl="4" w:tplc="3E12AF1C">
      <w:start w:val="1"/>
      <w:numFmt w:val="bullet"/>
      <w:lvlText w:val=""/>
      <w:lvlJc w:val="left"/>
      <w:pPr>
        <w:ind w:left="1900" w:hanging="360"/>
      </w:pPr>
      <w:rPr>
        <w:rFonts w:ascii="Symbol" w:hAnsi="Symbol"/>
      </w:rPr>
    </w:lvl>
    <w:lvl w:ilvl="5" w:tplc="728CF284">
      <w:start w:val="1"/>
      <w:numFmt w:val="bullet"/>
      <w:lvlText w:val=""/>
      <w:lvlJc w:val="left"/>
      <w:pPr>
        <w:ind w:left="1900" w:hanging="360"/>
      </w:pPr>
      <w:rPr>
        <w:rFonts w:ascii="Symbol" w:hAnsi="Symbol"/>
      </w:rPr>
    </w:lvl>
    <w:lvl w:ilvl="6" w:tplc="3E300624">
      <w:start w:val="1"/>
      <w:numFmt w:val="bullet"/>
      <w:lvlText w:val=""/>
      <w:lvlJc w:val="left"/>
      <w:pPr>
        <w:ind w:left="1900" w:hanging="360"/>
      </w:pPr>
      <w:rPr>
        <w:rFonts w:ascii="Symbol" w:hAnsi="Symbol"/>
      </w:rPr>
    </w:lvl>
    <w:lvl w:ilvl="7" w:tplc="12EE8128">
      <w:start w:val="1"/>
      <w:numFmt w:val="bullet"/>
      <w:lvlText w:val=""/>
      <w:lvlJc w:val="left"/>
      <w:pPr>
        <w:ind w:left="1900" w:hanging="360"/>
      </w:pPr>
      <w:rPr>
        <w:rFonts w:ascii="Symbol" w:hAnsi="Symbol"/>
      </w:rPr>
    </w:lvl>
    <w:lvl w:ilvl="8" w:tplc="5198B212">
      <w:start w:val="1"/>
      <w:numFmt w:val="bullet"/>
      <w:lvlText w:val=""/>
      <w:lvlJc w:val="left"/>
      <w:pPr>
        <w:ind w:left="1900" w:hanging="360"/>
      </w:pPr>
      <w:rPr>
        <w:rFonts w:ascii="Symbol" w:hAnsi="Symbol"/>
      </w:rPr>
    </w:lvl>
  </w:abstractNum>
  <w:abstractNum w:abstractNumId="8" w15:restartNumberingAfterBreak="0">
    <w:nsid w:val="272B663D"/>
    <w:multiLevelType w:val="hybridMultilevel"/>
    <w:tmpl w:val="1D1E5784"/>
    <w:lvl w:ilvl="0" w:tplc="D1AE954E">
      <w:start w:val="1"/>
      <w:numFmt w:val="bullet"/>
      <w:lvlText w:val=""/>
      <w:lvlJc w:val="left"/>
      <w:pPr>
        <w:ind w:left="1620" w:hanging="360"/>
      </w:pPr>
      <w:rPr>
        <w:rFonts w:ascii="Symbol" w:hAnsi="Symbol"/>
      </w:rPr>
    </w:lvl>
    <w:lvl w:ilvl="1" w:tplc="5AD068D4">
      <w:start w:val="1"/>
      <w:numFmt w:val="bullet"/>
      <w:lvlText w:val=""/>
      <w:lvlJc w:val="left"/>
      <w:pPr>
        <w:ind w:left="1620" w:hanging="360"/>
      </w:pPr>
      <w:rPr>
        <w:rFonts w:ascii="Symbol" w:hAnsi="Symbol"/>
      </w:rPr>
    </w:lvl>
    <w:lvl w:ilvl="2" w:tplc="23027D64">
      <w:start w:val="1"/>
      <w:numFmt w:val="bullet"/>
      <w:lvlText w:val=""/>
      <w:lvlJc w:val="left"/>
      <w:pPr>
        <w:ind w:left="1620" w:hanging="360"/>
      </w:pPr>
      <w:rPr>
        <w:rFonts w:ascii="Symbol" w:hAnsi="Symbol"/>
      </w:rPr>
    </w:lvl>
    <w:lvl w:ilvl="3" w:tplc="031C88B6">
      <w:start w:val="1"/>
      <w:numFmt w:val="bullet"/>
      <w:lvlText w:val=""/>
      <w:lvlJc w:val="left"/>
      <w:pPr>
        <w:ind w:left="1620" w:hanging="360"/>
      </w:pPr>
      <w:rPr>
        <w:rFonts w:ascii="Symbol" w:hAnsi="Symbol"/>
      </w:rPr>
    </w:lvl>
    <w:lvl w:ilvl="4" w:tplc="119CF0FC">
      <w:start w:val="1"/>
      <w:numFmt w:val="bullet"/>
      <w:lvlText w:val=""/>
      <w:lvlJc w:val="left"/>
      <w:pPr>
        <w:ind w:left="1620" w:hanging="360"/>
      </w:pPr>
      <w:rPr>
        <w:rFonts w:ascii="Symbol" w:hAnsi="Symbol"/>
      </w:rPr>
    </w:lvl>
    <w:lvl w:ilvl="5" w:tplc="88383DF0">
      <w:start w:val="1"/>
      <w:numFmt w:val="bullet"/>
      <w:lvlText w:val=""/>
      <w:lvlJc w:val="left"/>
      <w:pPr>
        <w:ind w:left="1620" w:hanging="360"/>
      </w:pPr>
      <w:rPr>
        <w:rFonts w:ascii="Symbol" w:hAnsi="Symbol"/>
      </w:rPr>
    </w:lvl>
    <w:lvl w:ilvl="6" w:tplc="979CB9D0">
      <w:start w:val="1"/>
      <w:numFmt w:val="bullet"/>
      <w:lvlText w:val=""/>
      <w:lvlJc w:val="left"/>
      <w:pPr>
        <w:ind w:left="1620" w:hanging="360"/>
      </w:pPr>
      <w:rPr>
        <w:rFonts w:ascii="Symbol" w:hAnsi="Symbol"/>
      </w:rPr>
    </w:lvl>
    <w:lvl w:ilvl="7" w:tplc="D598E7F8">
      <w:start w:val="1"/>
      <w:numFmt w:val="bullet"/>
      <w:lvlText w:val=""/>
      <w:lvlJc w:val="left"/>
      <w:pPr>
        <w:ind w:left="1620" w:hanging="360"/>
      </w:pPr>
      <w:rPr>
        <w:rFonts w:ascii="Symbol" w:hAnsi="Symbol"/>
      </w:rPr>
    </w:lvl>
    <w:lvl w:ilvl="8" w:tplc="AB04334C">
      <w:start w:val="1"/>
      <w:numFmt w:val="bullet"/>
      <w:lvlText w:val=""/>
      <w:lvlJc w:val="left"/>
      <w:pPr>
        <w:ind w:left="1620" w:hanging="360"/>
      </w:pPr>
      <w:rPr>
        <w:rFonts w:ascii="Symbol" w:hAnsi="Symbol"/>
      </w:rPr>
    </w:lvl>
  </w:abstractNum>
  <w:abstractNum w:abstractNumId="9" w15:restartNumberingAfterBreak="0">
    <w:nsid w:val="28D113BF"/>
    <w:multiLevelType w:val="hybridMultilevel"/>
    <w:tmpl w:val="7B40CD3E"/>
    <w:lvl w:ilvl="0" w:tplc="6D888AA4">
      <w:start w:val="1"/>
      <w:numFmt w:val="bullet"/>
      <w:lvlText w:val=""/>
      <w:lvlJc w:val="left"/>
      <w:pPr>
        <w:ind w:left="720" w:hanging="360"/>
      </w:pPr>
      <w:rPr>
        <w:rFonts w:ascii="Symbol" w:hAnsi="Symbol"/>
      </w:rPr>
    </w:lvl>
    <w:lvl w:ilvl="1" w:tplc="35FED4B6">
      <w:start w:val="1"/>
      <w:numFmt w:val="bullet"/>
      <w:lvlText w:val=""/>
      <w:lvlJc w:val="left"/>
      <w:pPr>
        <w:ind w:left="720" w:hanging="360"/>
      </w:pPr>
      <w:rPr>
        <w:rFonts w:ascii="Symbol" w:hAnsi="Symbol"/>
      </w:rPr>
    </w:lvl>
    <w:lvl w:ilvl="2" w:tplc="DCB490D6">
      <w:start w:val="1"/>
      <w:numFmt w:val="bullet"/>
      <w:lvlText w:val=""/>
      <w:lvlJc w:val="left"/>
      <w:pPr>
        <w:ind w:left="720" w:hanging="360"/>
      </w:pPr>
      <w:rPr>
        <w:rFonts w:ascii="Symbol" w:hAnsi="Symbol"/>
      </w:rPr>
    </w:lvl>
    <w:lvl w:ilvl="3" w:tplc="02860F66">
      <w:start w:val="1"/>
      <w:numFmt w:val="bullet"/>
      <w:lvlText w:val=""/>
      <w:lvlJc w:val="left"/>
      <w:pPr>
        <w:ind w:left="720" w:hanging="360"/>
      </w:pPr>
      <w:rPr>
        <w:rFonts w:ascii="Symbol" w:hAnsi="Symbol"/>
      </w:rPr>
    </w:lvl>
    <w:lvl w:ilvl="4" w:tplc="1174E464">
      <w:start w:val="1"/>
      <w:numFmt w:val="bullet"/>
      <w:lvlText w:val=""/>
      <w:lvlJc w:val="left"/>
      <w:pPr>
        <w:ind w:left="720" w:hanging="360"/>
      </w:pPr>
      <w:rPr>
        <w:rFonts w:ascii="Symbol" w:hAnsi="Symbol"/>
      </w:rPr>
    </w:lvl>
    <w:lvl w:ilvl="5" w:tplc="95DEEAC8">
      <w:start w:val="1"/>
      <w:numFmt w:val="bullet"/>
      <w:lvlText w:val=""/>
      <w:lvlJc w:val="left"/>
      <w:pPr>
        <w:ind w:left="720" w:hanging="360"/>
      </w:pPr>
      <w:rPr>
        <w:rFonts w:ascii="Symbol" w:hAnsi="Symbol"/>
      </w:rPr>
    </w:lvl>
    <w:lvl w:ilvl="6" w:tplc="AD541066">
      <w:start w:val="1"/>
      <w:numFmt w:val="bullet"/>
      <w:lvlText w:val=""/>
      <w:lvlJc w:val="left"/>
      <w:pPr>
        <w:ind w:left="720" w:hanging="360"/>
      </w:pPr>
      <w:rPr>
        <w:rFonts w:ascii="Symbol" w:hAnsi="Symbol"/>
      </w:rPr>
    </w:lvl>
    <w:lvl w:ilvl="7" w:tplc="7C72B2CE">
      <w:start w:val="1"/>
      <w:numFmt w:val="bullet"/>
      <w:lvlText w:val=""/>
      <w:lvlJc w:val="left"/>
      <w:pPr>
        <w:ind w:left="720" w:hanging="360"/>
      </w:pPr>
      <w:rPr>
        <w:rFonts w:ascii="Symbol" w:hAnsi="Symbol"/>
      </w:rPr>
    </w:lvl>
    <w:lvl w:ilvl="8" w:tplc="12827324">
      <w:start w:val="1"/>
      <w:numFmt w:val="bullet"/>
      <w:lvlText w:val=""/>
      <w:lvlJc w:val="left"/>
      <w:pPr>
        <w:ind w:left="720" w:hanging="360"/>
      </w:pPr>
      <w:rPr>
        <w:rFonts w:ascii="Symbol" w:hAnsi="Symbol"/>
      </w:rPr>
    </w:lvl>
  </w:abstractNum>
  <w:abstractNum w:abstractNumId="10" w15:restartNumberingAfterBreak="0">
    <w:nsid w:val="28DF332E"/>
    <w:multiLevelType w:val="hybridMultilevel"/>
    <w:tmpl w:val="94505D44"/>
    <w:lvl w:ilvl="0" w:tplc="0D00361E">
      <w:start w:val="1"/>
      <w:numFmt w:val="bullet"/>
      <w:lvlText w:val="–"/>
      <w:lvlJc w:val="left"/>
      <w:pPr>
        <w:tabs>
          <w:tab w:val="num" w:pos="720"/>
        </w:tabs>
        <w:ind w:left="720" w:hanging="360"/>
      </w:pPr>
      <w:rPr>
        <w:rFonts w:ascii="Times New Roman" w:eastAsia="Times New Roman" w:hAnsi="Times New Roman" w:cs="Times New Roman" w:hint="default"/>
        <w:strike w:val="0"/>
      </w:rPr>
    </w:lvl>
    <w:lvl w:ilvl="1" w:tplc="0C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97A5AC6"/>
    <w:multiLevelType w:val="hybridMultilevel"/>
    <w:tmpl w:val="A13AAF1C"/>
    <w:lvl w:ilvl="0" w:tplc="4E627E88">
      <w:start w:val="1"/>
      <w:numFmt w:val="bullet"/>
      <w:pStyle w:val="HSCcontentlevel3"/>
      <w:lvlText w:val=""/>
      <w:lvlJc w:val="left"/>
      <w:pPr>
        <w:ind w:left="1154" w:hanging="360"/>
      </w:pPr>
      <w:rPr>
        <w:rFonts w:ascii="Symbol" w:hAnsi="Symbol" w:hint="default"/>
        <w:color w:val="041E42"/>
        <w:sz w:val="22"/>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2" w15:restartNumberingAfterBreak="0">
    <w:nsid w:val="36FB7680"/>
    <w:multiLevelType w:val="hybridMultilevel"/>
    <w:tmpl w:val="BE80A4F2"/>
    <w:lvl w:ilvl="0" w:tplc="4DF4E19C">
      <w:start w:val="1"/>
      <w:numFmt w:val="bullet"/>
      <w:lvlText w:val=""/>
      <w:lvlJc w:val="left"/>
      <w:pPr>
        <w:ind w:left="720" w:hanging="360"/>
      </w:pPr>
      <w:rPr>
        <w:rFonts w:ascii="Symbol" w:hAnsi="Symbol"/>
      </w:rPr>
    </w:lvl>
    <w:lvl w:ilvl="1" w:tplc="9B2215BA">
      <w:start w:val="1"/>
      <w:numFmt w:val="bullet"/>
      <w:lvlText w:val=""/>
      <w:lvlJc w:val="left"/>
      <w:pPr>
        <w:ind w:left="720" w:hanging="360"/>
      </w:pPr>
      <w:rPr>
        <w:rFonts w:ascii="Symbol" w:hAnsi="Symbol"/>
      </w:rPr>
    </w:lvl>
    <w:lvl w:ilvl="2" w:tplc="0688F4F2">
      <w:start w:val="1"/>
      <w:numFmt w:val="bullet"/>
      <w:lvlText w:val=""/>
      <w:lvlJc w:val="left"/>
      <w:pPr>
        <w:ind w:left="720" w:hanging="360"/>
      </w:pPr>
      <w:rPr>
        <w:rFonts w:ascii="Symbol" w:hAnsi="Symbol"/>
      </w:rPr>
    </w:lvl>
    <w:lvl w:ilvl="3" w:tplc="94A8700A">
      <w:start w:val="1"/>
      <w:numFmt w:val="bullet"/>
      <w:lvlText w:val=""/>
      <w:lvlJc w:val="left"/>
      <w:pPr>
        <w:ind w:left="720" w:hanging="360"/>
      </w:pPr>
      <w:rPr>
        <w:rFonts w:ascii="Symbol" w:hAnsi="Symbol"/>
      </w:rPr>
    </w:lvl>
    <w:lvl w:ilvl="4" w:tplc="B060F7DC">
      <w:start w:val="1"/>
      <w:numFmt w:val="bullet"/>
      <w:lvlText w:val=""/>
      <w:lvlJc w:val="left"/>
      <w:pPr>
        <w:ind w:left="720" w:hanging="360"/>
      </w:pPr>
      <w:rPr>
        <w:rFonts w:ascii="Symbol" w:hAnsi="Symbol"/>
      </w:rPr>
    </w:lvl>
    <w:lvl w:ilvl="5" w:tplc="3C32C866">
      <w:start w:val="1"/>
      <w:numFmt w:val="bullet"/>
      <w:lvlText w:val=""/>
      <w:lvlJc w:val="left"/>
      <w:pPr>
        <w:ind w:left="720" w:hanging="360"/>
      </w:pPr>
      <w:rPr>
        <w:rFonts w:ascii="Symbol" w:hAnsi="Symbol"/>
      </w:rPr>
    </w:lvl>
    <w:lvl w:ilvl="6" w:tplc="6DA8421C">
      <w:start w:val="1"/>
      <w:numFmt w:val="bullet"/>
      <w:lvlText w:val=""/>
      <w:lvlJc w:val="left"/>
      <w:pPr>
        <w:ind w:left="720" w:hanging="360"/>
      </w:pPr>
      <w:rPr>
        <w:rFonts w:ascii="Symbol" w:hAnsi="Symbol"/>
      </w:rPr>
    </w:lvl>
    <w:lvl w:ilvl="7" w:tplc="77E63FD4">
      <w:start w:val="1"/>
      <w:numFmt w:val="bullet"/>
      <w:lvlText w:val=""/>
      <w:lvlJc w:val="left"/>
      <w:pPr>
        <w:ind w:left="720" w:hanging="360"/>
      </w:pPr>
      <w:rPr>
        <w:rFonts w:ascii="Symbol" w:hAnsi="Symbol"/>
      </w:rPr>
    </w:lvl>
    <w:lvl w:ilvl="8" w:tplc="02501E7A">
      <w:start w:val="1"/>
      <w:numFmt w:val="bullet"/>
      <w:lvlText w:val=""/>
      <w:lvlJc w:val="left"/>
      <w:pPr>
        <w:ind w:left="720" w:hanging="360"/>
      </w:pPr>
      <w:rPr>
        <w:rFonts w:ascii="Symbol" w:hAnsi="Symbol"/>
      </w:rPr>
    </w:lvl>
  </w:abstractNum>
  <w:abstractNum w:abstractNumId="13" w15:restartNumberingAfterBreak="0">
    <w:nsid w:val="372E1603"/>
    <w:multiLevelType w:val="multilevel"/>
    <w:tmpl w:val="0562BD00"/>
    <w:lvl w:ilvl="0">
      <w:start w:val="1"/>
      <w:numFmt w:val="decimal"/>
      <w:lvlText w:val="%1"/>
      <w:lvlJc w:val="left"/>
      <w:pPr>
        <w:ind w:left="3835" w:hanging="432"/>
      </w:pPr>
      <w:rPr>
        <w:rFonts w:hint="default"/>
      </w:rPr>
    </w:lvl>
    <w:lvl w:ilvl="1">
      <w:start w:val="1"/>
      <w:numFmt w:val="decimal"/>
      <w:lvlText w:val="%1.%2"/>
      <w:lvlJc w:val="left"/>
      <w:pPr>
        <w:ind w:left="7381" w:hanging="576"/>
      </w:pPr>
      <w:rPr>
        <w:rFonts w:hint="default"/>
      </w:rPr>
    </w:lvl>
    <w:lvl w:ilvl="2">
      <w:start w:val="1"/>
      <w:numFmt w:val="decimal"/>
      <w:lvlText w:val="%1.%2.%3"/>
      <w:lvlJc w:val="left"/>
      <w:pPr>
        <w:ind w:left="4123" w:hanging="720"/>
      </w:pPr>
      <w:rPr>
        <w:rFonts w:hint="default"/>
      </w:rPr>
    </w:lvl>
    <w:lvl w:ilvl="3">
      <w:start w:val="1"/>
      <w:numFmt w:val="decimal"/>
      <w:lvlText w:val="%1.%2.%3.%4"/>
      <w:lvlJc w:val="left"/>
      <w:pPr>
        <w:ind w:left="4267" w:hanging="864"/>
      </w:pPr>
      <w:rPr>
        <w:rFonts w:hint="default"/>
      </w:rPr>
    </w:lvl>
    <w:lvl w:ilvl="4">
      <w:start w:val="1"/>
      <w:numFmt w:val="decimal"/>
      <w:lvlText w:val="%1.%2.%3.%4.%5"/>
      <w:lvlJc w:val="left"/>
      <w:pPr>
        <w:ind w:left="4411" w:hanging="1008"/>
      </w:pPr>
      <w:rPr>
        <w:rFonts w:hint="default"/>
      </w:rPr>
    </w:lvl>
    <w:lvl w:ilvl="5">
      <w:start w:val="1"/>
      <w:numFmt w:val="decimal"/>
      <w:lvlText w:val="%1.%2.%3.%4.%5.%6"/>
      <w:lvlJc w:val="left"/>
      <w:pPr>
        <w:ind w:left="4555" w:hanging="1152"/>
      </w:pPr>
      <w:rPr>
        <w:rFonts w:hint="default"/>
      </w:rPr>
    </w:lvl>
    <w:lvl w:ilvl="6">
      <w:start w:val="1"/>
      <w:numFmt w:val="decimal"/>
      <w:pStyle w:val="Heading7"/>
      <w:lvlText w:val="%1.%2.%3.%4.%5.%6.%7"/>
      <w:lvlJc w:val="left"/>
      <w:pPr>
        <w:ind w:left="4699" w:hanging="1296"/>
      </w:pPr>
      <w:rPr>
        <w:rFonts w:hint="default"/>
      </w:rPr>
    </w:lvl>
    <w:lvl w:ilvl="7">
      <w:start w:val="1"/>
      <w:numFmt w:val="decimal"/>
      <w:pStyle w:val="Heading8"/>
      <w:lvlText w:val="%1.%2.%3.%4.%5.%6.%7.%8"/>
      <w:lvlJc w:val="left"/>
      <w:pPr>
        <w:ind w:left="4843" w:hanging="1440"/>
      </w:pPr>
      <w:rPr>
        <w:rFonts w:hint="default"/>
      </w:rPr>
    </w:lvl>
    <w:lvl w:ilvl="8">
      <w:start w:val="1"/>
      <w:numFmt w:val="decimal"/>
      <w:pStyle w:val="Heading9"/>
      <w:lvlText w:val="%1.%2.%3.%4.%5.%6.%7.%8.%9"/>
      <w:lvlJc w:val="left"/>
      <w:pPr>
        <w:ind w:left="4987" w:hanging="1584"/>
      </w:pPr>
      <w:rPr>
        <w:rFonts w:hint="default"/>
      </w:rPr>
    </w:lvl>
  </w:abstractNum>
  <w:abstractNum w:abstractNumId="14" w15:restartNumberingAfterBreak="0">
    <w:nsid w:val="37BF4A7F"/>
    <w:multiLevelType w:val="multilevel"/>
    <w:tmpl w:val="83E69412"/>
    <w:lvl w:ilvl="0">
      <w:start w:val="1"/>
      <w:numFmt w:val="decimal"/>
      <w:pStyle w:val="Numberedlist"/>
      <w:lvlText w:val="%1."/>
      <w:lvlJc w:val="left"/>
      <w:pPr>
        <w:tabs>
          <w:tab w:val="num" w:pos="397"/>
        </w:tabs>
        <w:ind w:left="397" w:hanging="397"/>
      </w:pPr>
      <w:rPr>
        <w:rFonts w:ascii="Arial" w:hAnsi="Arial" w:hint="default"/>
        <w:b/>
        <w:i w:val="0"/>
        <w:color w:val="280070"/>
        <w:sz w:val="22"/>
      </w:rPr>
    </w:lvl>
    <w:lvl w:ilvl="1">
      <w:start w:val="1"/>
      <w:numFmt w:val="lowerLetter"/>
      <w:lvlText w:val="%2."/>
      <w:lvlJc w:val="left"/>
      <w:pPr>
        <w:tabs>
          <w:tab w:val="num" w:pos="794"/>
        </w:tabs>
        <w:ind w:left="794" w:hanging="397"/>
      </w:pPr>
      <w:rPr>
        <w:rFonts w:ascii="Arial" w:hAnsi="Arial" w:hint="default"/>
        <w:b/>
        <w:i w:val="0"/>
        <w:color w:val="280070"/>
        <w:sz w:val="22"/>
      </w:rPr>
    </w:lvl>
    <w:lvl w:ilvl="2">
      <w:start w:val="1"/>
      <w:numFmt w:val="lowerRoman"/>
      <w:lvlText w:val="%3."/>
      <w:lvlJc w:val="left"/>
      <w:pPr>
        <w:tabs>
          <w:tab w:val="num" w:pos="1191"/>
        </w:tabs>
        <w:ind w:left="1191" w:hanging="397"/>
      </w:pPr>
      <w:rPr>
        <w:rFonts w:ascii="Arial" w:hAnsi="Arial" w:hint="default"/>
        <w:b/>
        <w:i w:val="0"/>
        <w:color w:val="280070"/>
        <w:sz w:val="22"/>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37CB3538"/>
    <w:multiLevelType w:val="hybridMultilevel"/>
    <w:tmpl w:val="C722E59E"/>
    <w:lvl w:ilvl="0" w:tplc="940C012C">
      <w:start w:val="1"/>
      <w:numFmt w:val="bullet"/>
      <w:lvlText w:val=""/>
      <w:lvlJc w:val="left"/>
      <w:pPr>
        <w:ind w:left="1000" w:hanging="360"/>
      </w:pPr>
      <w:rPr>
        <w:rFonts w:ascii="Symbol" w:hAnsi="Symbol"/>
      </w:rPr>
    </w:lvl>
    <w:lvl w:ilvl="1" w:tplc="30442E60">
      <w:start w:val="1"/>
      <w:numFmt w:val="bullet"/>
      <w:lvlText w:val=""/>
      <w:lvlJc w:val="left"/>
      <w:pPr>
        <w:ind w:left="1000" w:hanging="360"/>
      </w:pPr>
      <w:rPr>
        <w:rFonts w:ascii="Symbol" w:hAnsi="Symbol"/>
      </w:rPr>
    </w:lvl>
    <w:lvl w:ilvl="2" w:tplc="70328902">
      <w:start w:val="1"/>
      <w:numFmt w:val="bullet"/>
      <w:lvlText w:val=""/>
      <w:lvlJc w:val="left"/>
      <w:pPr>
        <w:ind w:left="1000" w:hanging="360"/>
      </w:pPr>
      <w:rPr>
        <w:rFonts w:ascii="Symbol" w:hAnsi="Symbol"/>
      </w:rPr>
    </w:lvl>
    <w:lvl w:ilvl="3" w:tplc="97BCB226">
      <w:start w:val="1"/>
      <w:numFmt w:val="bullet"/>
      <w:lvlText w:val=""/>
      <w:lvlJc w:val="left"/>
      <w:pPr>
        <w:ind w:left="1000" w:hanging="360"/>
      </w:pPr>
      <w:rPr>
        <w:rFonts w:ascii="Symbol" w:hAnsi="Symbol"/>
      </w:rPr>
    </w:lvl>
    <w:lvl w:ilvl="4" w:tplc="FBDE3FBC">
      <w:start w:val="1"/>
      <w:numFmt w:val="bullet"/>
      <w:lvlText w:val=""/>
      <w:lvlJc w:val="left"/>
      <w:pPr>
        <w:ind w:left="1000" w:hanging="360"/>
      </w:pPr>
      <w:rPr>
        <w:rFonts w:ascii="Symbol" w:hAnsi="Symbol"/>
      </w:rPr>
    </w:lvl>
    <w:lvl w:ilvl="5" w:tplc="A0A41BBC">
      <w:start w:val="1"/>
      <w:numFmt w:val="bullet"/>
      <w:lvlText w:val=""/>
      <w:lvlJc w:val="left"/>
      <w:pPr>
        <w:ind w:left="1000" w:hanging="360"/>
      </w:pPr>
      <w:rPr>
        <w:rFonts w:ascii="Symbol" w:hAnsi="Symbol"/>
      </w:rPr>
    </w:lvl>
    <w:lvl w:ilvl="6" w:tplc="71A650B4">
      <w:start w:val="1"/>
      <w:numFmt w:val="bullet"/>
      <w:lvlText w:val=""/>
      <w:lvlJc w:val="left"/>
      <w:pPr>
        <w:ind w:left="1000" w:hanging="360"/>
      </w:pPr>
      <w:rPr>
        <w:rFonts w:ascii="Symbol" w:hAnsi="Symbol"/>
      </w:rPr>
    </w:lvl>
    <w:lvl w:ilvl="7" w:tplc="8CD8CADA">
      <w:start w:val="1"/>
      <w:numFmt w:val="bullet"/>
      <w:lvlText w:val=""/>
      <w:lvlJc w:val="left"/>
      <w:pPr>
        <w:ind w:left="1000" w:hanging="360"/>
      </w:pPr>
      <w:rPr>
        <w:rFonts w:ascii="Symbol" w:hAnsi="Symbol"/>
      </w:rPr>
    </w:lvl>
    <w:lvl w:ilvl="8" w:tplc="A35C947E">
      <w:start w:val="1"/>
      <w:numFmt w:val="bullet"/>
      <w:lvlText w:val=""/>
      <w:lvlJc w:val="left"/>
      <w:pPr>
        <w:ind w:left="1000" w:hanging="360"/>
      </w:pPr>
      <w:rPr>
        <w:rFonts w:ascii="Symbol" w:hAnsi="Symbol"/>
      </w:rPr>
    </w:lvl>
  </w:abstractNum>
  <w:abstractNum w:abstractNumId="16" w15:restartNumberingAfterBreak="0">
    <w:nsid w:val="3849192F"/>
    <w:multiLevelType w:val="hybridMultilevel"/>
    <w:tmpl w:val="DEBEC548"/>
    <w:lvl w:ilvl="0" w:tplc="E1F04CCC">
      <w:start w:val="1"/>
      <w:numFmt w:val="bullet"/>
      <w:pStyle w:val="List-Dash"/>
      <w:lvlText w:val="-"/>
      <w:lvlJc w:val="left"/>
      <w:pPr>
        <w:ind w:left="1800" w:hanging="360"/>
      </w:pPr>
      <w:rPr>
        <w:rFonts w:ascii="Arial" w:hAnsi="Arial" w:cs="Arial" w:hint="default"/>
        <w:b/>
        <w:bCs w:val="0"/>
        <w:color w:val="041E42"/>
        <w:sz w:val="22"/>
        <w:szCs w:val="24"/>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52107063"/>
    <w:multiLevelType w:val="hybridMultilevel"/>
    <w:tmpl w:val="A986E936"/>
    <w:lvl w:ilvl="0" w:tplc="6A7CA39C">
      <w:start w:val="1"/>
      <w:numFmt w:val="bullet"/>
      <w:lvlText w:val=""/>
      <w:lvlJc w:val="left"/>
      <w:pPr>
        <w:ind w:left="1060" w:hanging="360"/>
      </w:pPr>
      <w:rPr>
        <w:rFonts w:ascii="Symbol" w:hAnsi="Symbol"/>
      </w:rPr>
    </w:lvl>
    <w:lvl w:ilvl="1" w:tplc="0A047E66">
      <w:start w:val="1"/>
      <w:numFmt w:val="bullet"/>
      <w:lvlText w:val=""/>
      <w:lvlJc w:val="left"/>
      <w:pPr>
        <w:ind w:left="1060" w:hanging="360"/>
      </w:pPr>
      <w:rPr>
        <w:rFonts w:ascii="Symbol" w:hAnsi="Symbol"/>
      </w:rPr>
    </w:lvl>
    <w:lvl w:ilvl="2" w:tplc="A8CE702A">
      <w:start w:val="1"/>
      <w:numFmt w:val="bullet"/>
      <w:lvlText w:val=""/>
      <w:lvlJc w:val="left"/>
      <w:pPr>
        <w:ind w:left="1060" w:hanging="360"/>
      </w:pPr>
      <w:rPr>
        <w:rFonts w:ascii="Symbol" w:hAnsi="Symbol"/>
      </w:rPr>
    </w:lvl>
    <w:lvl w:ilvl="3" w:tplc="5B32F4A2">
      <w:start w:val="1"/>
      <w:numFmt w:val="bullet"/>
      <w:lvlText w:val=""/>
      <w:lvlJc w:val="left"/>
      <w:pPr>
        <w:ind w:left="1060" w:hanging="360"/>
      </w:pPr>
      <w:rPr>
        <w:rFonts w:ascii="Symbol" w:hAnsi="Symbol"/>
      </w:rPr>
    </w:lvl>
    <w:lvl w:ilvl="4" w:tplc="8E109902">
      <w:start w:val="1"/>
      <w:numFmt w:val="bullet"/>
      <w:lvlText w:val=""/>
      <w:lvlJc w:val="left"/>
      <w:pPr>
        <w:ind w:left="1060" w:hanging="360"/>
      </w:pPr>
      <w:rPr>
        <w:rFonts w:ascii="Symbol" w:hAnsi="Symbol"/>
      </w:rPr>
    </w:lvl>
    <w:lvl w:ilvl="5" w:tplc="849CF896">
      <w:start w:val="1"/>
      <w:numFmt w:val="bullet"/>
      <w:lvlText w:val=""/>
      <w:lvlJc w:val="left"/>
      <w:pPr>
        <w:ind w:left="1060" w:hanging="360"/>
      </w:pPr>
      <w:rPr>
        <w:rFonts w:ascii="Symbol" w:hAnsi="Symbol"/>
      </w:rPr>
    </w:lvl>
    <w:lvl w:ilvl="6" w:tplc="3C5618AA">
      <w:start w:val="1"/>
      <w:numFmt w:val="bullet"/>
      <w:lvlText w:val=""/>
      <w:lvlJc w:val="left"/>
      <w:pPr>
        <w:ind w:left="1060" w:hanging="360"/>
      </w:pPr>
      <w:rPr>
        <w:rFonts w:ascii="Symbol" w:hAnsi="Symbol"/>
      </w:rPr>
    </w:lvl>
    <w:lvl w:ilvl="7" w:tplc="9E8862C0">
      <w:start w:val="1"/>
      <w:numFmt w:val="bullet"/>
      <w:lvlText w:val=""/>
      <w:lvlJc w:val="left"/>
      <w:pPr>
        <w:ind w:left="1060" w:hanging="360"/>
      </w:pPr>
      <w:rPr>
        <w:rFonts w:ascii="Symbol" w:hAnsi="Symbol"/>
      </w:rPr>
    </w:lvl>
    <w:lvl w:ilvl="8" w:tplc="B7FE2E6C">
      <w:start w:val="1"/>
      <w:numFmt w:val="bullet"/>
      <w:lvlText w:val=""/>
      <w:lvlJc w:val="left"/>
      <w:pPr>
        <w:ind w:left="1060" w:hanging="360"/>
      </w:pPr>
      <w:rPr>
        <w:rFonts w:ascii="Symbol" w:hAnsi="Symbol"/>
      </w:rPr>
    </w:lvl>
  </w:abstractNum>
  <w:abstractNum w:abstractNumId="18" w15:restartNumberingAfterBreak="0">
    <w:nsid w:val="54713BB5"/>
    <w:multiLevelType w:val="multilevel"/>
    <w:tmpl w:val="2DC8B648"/>
    <w:lvl w:ilvl="0">
      <w:start w:val="1"/>
      <w:numFmt w:val="bullet"/>
      <w:pStyle w:val="Tablelist-Dash"/>
      <w:lvlText w:val="–"/>
      <w:lvlJc w:val="left"/>
      <w:pPr>
        <w:ind w:left="198" w:firstLine="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9" w15:restartNumberingAfterBreak="0">
    <w:nsid w:val="563629F3"/>
    <w:multiLevelType w:val="hybridMultilevel"/>
    <w:tmpl w:val="089464C2"/>
    <w:lvl w:ilvl="0" w:tplc="F00A4C78">
      <w:start w:val="1"/>
      <w:numFmt w:val="bullet"/>
      <w:lvlText w:val=""/>
      <w:lvlJc w:val="left"/>
      <w:pPr>
        <w:ind w:left="720" w:hanging="360"/>
      </w:pPr>
      <w:rPr>
        <w:rFonts w:ascii="Symbol" w:hAnsi="Symbol"/>
      </w:rPr>
    </w:lvl>
    <w:lvl w:ilvl="1" w:tplc="2D1C0E38">
      <w:start w:val="1"/>
      <w:numFmt w:val="bullet"/>
      <w:lvlText w:val=""/>
      <w:lvlJc w:val="left"/>
      <w:pPr>
        <w:ind w:left="720" w:hanging="360"/>
      </w:pPr>
      <w:rPr>
        <w:rFonts w:ascii="Symbol" w:hAnsi="Symbol"/>
      </w:rPr>
    </w:lvl>
    <w:lvl w:ilvl="2" w:tplc="EDE6157C">
      <w:start w:val="1"/>
      <w:numFmt w:val="bullet"/>
      <w:lvlText w:val=""/>
      <w:lvlJc w:val="left"/>
      <w:pPr>
        <w:ind w:left="720" w:hanging="360"/>
      </w:pPr>
      <w:rPr>
        <w:rFonts w:ascii="Symbol" w:hAnsi="Symbol"/>
      </w:rPr>
    </w:lvl>
    <w:lvl w:ilvl="3" w:tplc="8BA0214C">
      <w:start w:val="1"/>
      <w:numFmt w:val="bullet"/>
      <w:lvlText w:val=""/>
      <w:lvlJc w:val="left"/>
      <w:pPr>
        <w:ind w:left="720" w:hanging="360"/>
      </w:pPr>
      <w:rPr>
        <w:rFonts w:ascii="Symbol" w:hAnsi="Symbol"/>
      </w:rPr>
    </w:lvl>
    <w:lvl w:ilvl="4" w:tplc="E45065DE">
      <w:start w:val="1"/>
      <w:numFmt w:val="bullet"/>
      <w:lvlText w:val=""/>
      <w:lvlJc w:val="left"/>
      <w:pPr>
        <w:ind w:left="720" w:hanging="360"/>
      </w:pPr>
      <w:rPr>
        <w:rFonts w:ascii="Symbol" w:hAnsi="Symbol"/>
      </w:rPr>
    </w:lvl>
    <w:lvl w:ilvl="5" w:tplc="72662CEC">
      <w:start w:val="1"/>
      <w:numFmt w:val="bullet"/>
      <w:lvlText w:val=""/>
      <w:lvlJc w:val="left"/>
      <w:pPr>
        <w:ind w:left="720" w:hanging="360"/>
      </w:pPr>
      <w:rPr>
        <w:rFonts w:ascii="Symbol" w:hAnsi="Symbol"/>
      </w:rPr>
    </w:lvl>
    <w:lvl w:ilvl="6" w:tplc="AF803088">
      <w:start w:val="1"/>
      <w:numFmt w:val="bullet"/>
      <w:lvlText w:val=""/>
      <w:lvlJc w:val="left"/>
      <w:pPr>
        <w:ind w:left="720" w:hanging="360"/>
      </w:pPr>
      <w:rPr>
        <w:rFonts w:ascii="Symbol" w:hAnsi="Symbol"/>
      </w:rPr>
    </w:lvl>
    <w:lvl w:ilvl="7" w:tplc="5DAAD696">
      <w:start w:val="1"/>
      <w:numFmt w:val="bullet"/>
      <w:lvlText w:val=""/>
      <w:lvlJc w:val="left"/>
      <w:pPr>
        <w:ind w:left="720" w:hanging="360"/>
      </w:pPr>
      <w:rPr>
        <w:rFonts w:ascii="Symbol" w:hAnsi="Symbol"/>
      </w:rPr>
    </w:lvl>
    <w:lvl w:ilvl="8" w:tplc="CCCC4BFE">
      <w:start w:val="1"/>
      <w:numFmt w:val="bullet"/>
      <w:lvlText w:val=""/>
      <w:lvlJc w:val="left"/>
      <w:pPr>
        <w:ind w:left="720" w:hanging="360"/>
      </w:pPr>
      <w:rPr>
        <w:rFonts w:ascii="Symbol" w:hAnsi="Symbol"/>
      </w:rPr>
    </w:lvl>
  </w:abstractNum>
  <w:abstractNum w:abstractNumId="20" w15:restartNumberingAfterBreak="0">
    <w:nsid w:val="57397F70"/>
    <w:multiLevelType w:val="hybridMultilevel"/>
    <w:tmpl w:val="F08E0A74"/>
    <w:lvl w:ilvl="0" w:tplc="476C67CC">
      <w:start w:val="1"/>
      <w:numFmt w:val="bullet"/>
      <w:lvlText w:val="o"/>
      <w:lvlJc w:val="left"/>
      <w:pPr>
        <w:tabs>
          <w:tab w:val="num" w:pos="720"/>
        </w:tabs>
        <w:ind w:left="720" w:hanging="360"/>
      </w:pPr>
      <w:rPr>
        <w:rFonts w:ascii="Courier New" w:hAnsi="Courier New" w:cs="Time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BD96A5D"/>
    <w:multiLevelType w:val="hybridMultilevel"/>
    <w:tmpl w:val="8B1EA3A0"/>
    <w:lvl w:ilvl="0" w:tplc="C144F25E">
      <w:start w:val="1"/>
      <w:numFmt w:val="bullet"/>
      <w:lvlText w:val=""/>
      <w:lvlJc w:val="left"/>
      <w:pPr>
        <w:ind w:left="1900" w:hanging="360"/>
      </w:pPr>
      <w:rPr>
        <w:rFonts w:ascii="Symbol" w:hAnsi="Symbol"/>
      </w:rPr>
    </w:lvl>
    <w:lvl w:ilvl="1" w:tplc="853CDF0E">
      <w:start w:val="1"/>
      <w:numFmt w:val="bullet"/>
      <w:lvlText w:val=""/>
      <w:lvlJc w:val="left"/>
      <w:pPr>
        <w:ind w:left="1900" w:hanging="360"/>
      </w:pPr>
      <w:rPr>
        <w:rFonts w:ascii="Symbol" w:hAnsi="Symbol"/>
      </w:rPr>
    </w:lvl>
    <w:lvl w:ilvl="2" w:tplc="C6F8AE12">
      <w:start w:val="1"/>
      <w:numFmt w:val="bullet"/>
      <w:lvlText w:val=""/>
      <w:lvlJc w:val="left"/>
      <w:pPr>
        <w:ind w:left="1900" w:hanging="360"/>
      </w:pPr>
      <w:rPr>
        <w:rFonts w:ascii="Symbol" w:hAnsi="Symbol"/>
      </w:rPr>
    </w:lvl>
    <w:lvl w:ilvl="3" w:tplc="77186688">
      <w:start w:val="1"/>
      <w:numFmt w:val="bullet"/>
      <w:lvlText w:val=""/>
      <w:lvlJc w:val="left"/>
      <w:pPr>
        <w:ind w:left="1900" w:hanging="360"/>
      </w:pPr>
      <w:rPr>
        <w:rFonts w:ascii="Symbol" w:hAnsi="Symbol"/>
      </w:rPr>
    </w:lvl>
    <w:lvl w:ilvl="4" w:tplc="C6BEFB62">
      <w:start w:val="1"/>
      <w:numFmt w:val="bullet"/>
      <w:lvlText w:val=""/>
      <w:lvlJc w:val="left"/>
      <w:pPr>
        <w:ind w:left="1900" w:hanging="360"/>
      </w:pPr>
      <w:rPr>
        <w:rFonts w:ascii="Symbol" w:hAnsi="Symbol"/>
      </w:rPr>
    </w:lvl>
    <w:lvl w:ilvl="5" w:tplc="867E32C6">
      <w:start w:val="1"/>
      <w:numFmt w:val="bullet"/>
      <w:lvlText w:val=""/>
      <w:lvlJc w:val="left"/>
      <w:pPr>
        <w:ind w:left="1900" w:hanging="360"/>
      </w:pPr>
      <w:rPr>
        <w:rFonts w:ascii="Symbol" w:hAnsi="Symbol"/>
      </w:rPr>
    </w:lvl>
    <w:lvl w:ilvl="6" w:tplc="658C2ADE">
      <w:start w:val="1"/>
      <w:numFmt w:val="bullet"/>
      <w:lvlText w:val=""/>
      <w:lvlJc w:val="left"/>
      <w:pPr>
        <w:ind w:left="1900" w:hanging="360"/>
      </w:pPr>
      <w:rPr>
        <w:rFonts w:ascii="Symbol" w:hAnsi="Symbol"/>
      </w:rPr>
    </w:lvl>
    <w:lvl w:ilvl="7" w:tplc="1478947A">
      <w:start w:val="1"/>
      <w:numFmt w:val="bullet"/>
      <w:lvlText w:val=""/>
      <w:lvlJc w:val="left"/>
      <w:pPr>
        <w:ind w:left="1900" w:hanging="360"/>
      </w:pPr>
      <w:rPr>
        <w:rFonts w:ascii="Symbol" w:hAnsi="Symbol"/>
      </w:rPr>
    </w:lvl>
    <w:lvl w:ilvl="8" w:tplc="8152BECC">
      <w:start w:val="1"/>
      <w:numFmt w:val="bullet"/>
      <w:lvlText w:val=""/>
      <w:lvlJc w:val="left"/>
      <w:pPr>
        <w:ind w:left="1900" w:hanging="360"/>
      </w:pPr>
      <w:rPr>
        <w:rFonts w:ascii="Symbol" w:hAnsi="Symbol"/>
      </w:rPr>
    </w:lvl>
  </w:abstractNum>
  <w:abstractNum w:abstractNumId="22" w15:restartNumberingAfterBreak="0">
    <w:nsid w:val="5D7B0F30"/>
    <w:multiLevelType w:val="multilevel"/>
    <w:tmpl w:val="9D58E890"/>
    <w:lvl w:ilvl="0">
      <w:start w:val="1"/>
      <w:numFmt w:val="bullet"/>
      <w:pStyle w:val="HSCcontentlevel2"/>
      <w:lvlText w:val="–"/>
      <w:lvlJc w:val="left"/>
      <w:pPr>
        <w:ind w:left="700" w:hanging="360"/>
      </w:pPr>
      <w:rPr>
        <w:rFonts w:ascii="Times New Roman Bold" w:eastAsia="Times New Roman" w:hAnsi="Times New Roman Bold" w:cs="Times New Roman" w:hint="default"/>
        <w:b/>
        <w:bCs w:val="0"/>
        <w:strike w:val="0"/>
        <w:color w:val="041E42"/>
        <w:sz w:val="22"/>
      </w:rPr>
    </w:lvl>
    <w:lvl w:ilvl="1">
      <w:start w:val="1"/>
      <w:numFmt w:val="bullet"/>
      <w:lvlText w:val="˗"/>
      <w:lvlJc w:val="left"/>
      <w:pPr>
        <w:tabs>
          <w:tab w:val="num" w:pos="794"/>
        </w:tabs>
        <w:ind w:left="794" w:hanging="397"/>
      </w:pPr>
      <w:rPr>
        <w:rFonts w:ascii="Arial" w:hAnsi="Arial" w:hint="default"/>
        <w:b/>
        <w:i w:val="0"/>
        <w:color w:val="280070"/>
        <w:sz w:val="22"/>
      </w:rPr>
    </w:lvl>
    <w:lvl w:ilvl="2">
      <w:start w:val="1"/>
      <w:numFmt w:val="bullet"/>
      <w:lvlText w:val="˗"/>
      <w:lvlJc w:val="left"/>
      <w:pPr>
        <w:tabs>
          <w:tab w:val="num" w:pos="1191"/>
        </w:tabs>
        <w:ind w:left="1191" w:hanging="397"/>
      </w:pPr>
      <w:rPr>
        <w:rFonts w:ascii="Arial" w:hAnsi="Arial" w:hint="default"/>
        <w:color w:val="280070"/>
      </w:rPr>
    </w:lvl>
    <w:lvl w:ilvl="3">
      <w:start w:val="1"/>
      <w:numFmt w:val="bullet"/>
      <w:lvlText w:val="˗"/>
      <w:lvlJc w:val="left"/>
      <w:pPr>
        <w:tabs>
          <w:tab w:val="num" w:pos="1588"/>
        </w:tabs>
        <w:ind w:left="1588" w:hanging="397"/>
      </w:pPr>
      <w:rPr>
        <w:rFonts w:ascii="Arial" w:hAnsi="Arial" w:hint="default"/>
        <w:color w:val="280070"/>
      </w:rPr>
    </w:lvl>
    <w:lvl w:ilvl="4">
      <w:start w:val="1"/>
      <w:numFmt w:val="bullet"/>
      <w:lvlText w:val="˗"/>
      <w:lvlJc w:val="left"/>
      <w:pPr>
        <w:tabs>
          <w:tab w:val="num" w:pos="1985"/>
        </w:tabs>
        <w:ind w:left="1985" w:hanging="397"/>
      </w:pPr>
      <w:rPr>
        <w:rFonts w:ascii="Arial" w:hAnsi="Arial" w:hint="default"/>
      </w:rPr>
    </w:lvl>
    <w:lvl w:ilvl="5">
      <w:start w:val="1"/>
      <w:numFmt w:val="bullet"/>
      <w:lvlText w:val="˗"/>
      <w:lvlJc w:val="left"/>
      <w:pPr>
        <w:tabs>
          <w:tab w:val="num" w:pos="2382"/>
        </w:tabs>
        <w:ind w:left="2382" w:hanging="397"/>
      </w:pPr>
      <w:rPr>
        <w:rFonts w:ascii="Arial" w:hAnsi="Arial" w:hint="default"/>
      </w:rPr>
    </w:lvl>
    <w:lvl w:ilvl="6">
      <w:start w:val="1"/>
      <w:numFmt w:val="bullet"/>
      <w:lvlText w:val="˗"/>
      <w:lvlJc w:val="left"/>
      <w:pPr>
        <w:tabs>
          <w:tab w:val="num" w:pos="2779"/>
        </w:tabs>
        <w:ind w:left="2779" w:hanging="397"/>
      </w:pPr>
      <w:rPr>
        <w:rFonts w:ascii="Arial" w:hAnsi="Arial" w:hint="default"/>
      </w:rPr>
    </w:lvl>
    <w:lvl w:ilvl="7">
      <w:start w:val="1"/>
      <w:numFmt w:val="bullet"/>
      <w:lvlText w:val="˗"/>
      <w:lvlJc w:val="left"/>
      <w:pPr>
        <w:tabs>
          <w:tab w:val="num" w:pos="3176"/>
        </w:tabs>
        <w:ind w:left="3176" w:hanging="397"/>
      </w:pPr>
      <w:rPr>
        <w:rFonts w:ascii="Arial" w:hAnsi="Arial" w:hint="default"/>
      </w:rPr>
    </w:lvl>
    <w:lvl w:ilvl="8">
      <w:start w:val="1"/>
      <w:numFmt w:val="bullet"/>
      <w:lvlText w:val="˗"/>
      <w:lvlJc w:val="left"/>
      <w:pPr>
        <w:tabs>
          <w:tab w:val="num" w:pos="3573"/>
        </w:tabs>
        <w:ind w:left="3573" w:hanging="397"/>
      </w:pPr>
      <w:rPr>
        <w:rFonts w:ascii="Arial" w:hAnsi="Arial" w:hint="default"/>
      </w:rPr>
    </w:lvl>
  </w:abstractNum>
  <w:abstractNum w:abstractNumId="23" w15:restartNumberingAfterBreak="0">
    <w:nsid w:val="62494E6D"/>
    <w:multiLevelType w:val="hybridMultilevel"/>
    <w:tmpl w:val="F38CD060"/>
    <w:lvl w:ilvl="0" w:tplc="95902196">
      <w:start w:val="1"/>
      <w:numFmt w:val="bullet"/>
      <w:pStyle w:val="HSCContentlevelDONTUSE"/>
      <w:lvlText w:val="o"/>
      <w:lvlJc w:val="left"/>
      <w:pPr>
        <w:tabs>
          <w:tab w:val="num" w:pos="720"/>
        </w:tabs>
        <w:ind w:left="720" w:hanging="360"/>
      </w:pPr>
      <w:rPr>
        <w:rFonts w:ascii="Courier New" w:hAnsi="Courier New" w:hint="default"/>
        <w:color w:val="280070"/>
      </w:rPr>
    </w:lvl>
    <w:lvl w:ilvl="1" w:tplc="0C090019">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4" w15:restartNumberingAfterBreak="0">
    <w:nsid w:val="66A64C14"/>
    <w:multiLevelType w:val="hybridMultilevel"/>
    <w:tmpl w:val="EFBA4480"/>
    <w:lvl w:ilvl="0" w:tplc="4AF88F5A">
      <w:start w:val="1"/>
      <w:numFmt w:val="bullet"/>
      <w:pStyle w:val="HSCContentlevel5"/>
      <w:lvlText w:val=""/>
      <w:lvlJc w:val="left"/>
      <w:pPr>
        <w:tabs>
          <w:tab w:val="num" w:pos="840"/>
        </w:tabs>
        <w:ind w:left="840" w:hanging="360"/>
      </w:pPr>
      <w:rPr>
        <w:rFonts w:ascii="Symbol" w:hAnsi="Symbol" w:hint="default"/>
        <w:color w:val="280070"/>
        <w:sz w:val="16"/>
      </w:rPr>
    </w:lvl>
    <w:lvl w:ilvl="1" w:tplc="04090003" w:tentative="1">
      <w:start w:val="1"/>
      <w:numFmt w:val="bullet"/>
      <w:lvlText w:val="o"/>
      <w:lvlJc w:val="left"/>
      <w:pPr>
        <w:tabs>
          <w:tab w:val="num" w:pos="1560"/>
        </w:tabs>
        <w:ind w:left="1560" w:hanging="360"/>
      </w:pPr>
      <w:rPr>
        <w:rFonts w:ascii="Courier New" w:hAnsi="Courier New" w:cs="Courier"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5" w15:restartNumberingAfterBreak="0">
    <w:nsid w:val="6CB11C08"/>
    <w:multiLevelType w:val="multilevel"/>
    <w:tmpl w:val="38B01FD2"/>
    <w:lvl w:ilvl="0">
      <w:start w:val="1"/>
      <w:numFmt w:val="bullet"/>
      <w:pStyle w:val="ListParagraph"/>
      <w:lvlText w:val=""/>
      <w:lvlJc w:val="left"/>
      <w:pPr>
        <w:ind w:left="198" w:hanging="198"/>
      </w:pPr>
      <w:rPr>
        <w:rFonts w:ascii="Wingdings" w:hAnsi="Wingdings" w:hint="default"/>
        <w:b w:val="0"/>
        <w:i w:val="0"/>
        <w:color w:val="041E42"/>
        <w:sz w:val="22"/>
        <w:u w:val="none" w:color="0070C0"/>
      </w:rPr>
    </w:lvl>
    <w:lvl w:ilvl="1">
      <w:start w:val="1"/>
      <w:numFmt w:val="bullet"/>
      <w:lvlText w:val="–"/>
      <w:lvlJc w:val="left"/>
      <w:pPr>
        <w:ind w:left="-655" w:firstLine="1080"/>
      </w:pPr>
      <w:rPr>
        <w:rFonts w:ascii="Arial" w:eastAsia="Arial" w:hAnsi="Arial" w:cs="Arial" w:hint="default"/>
        <w:color w:val="280070"/>
        <w:u w:val="none"/>
      </w:rPr>
    </w:lvl>
    <w:lvl w:ilvl="2">
      <w:start w:val="1"/>
      <w:numFmt w:val="bullet"/>
      <w:lvlText w:val="■"/>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26" w15:restartNumberingAfterBreak="0">
    <w:nsid w:val="6DC20BDF"/>
    <w:multiLevelType w:val="hybridMultilevel"/>
    <w:tmpl w:val="31283A7A"/>
    <w:lvl w:ilvl="0" w:tplc="A47A8140">
      <w:start w:val="1"/>
      <w:numFmt w:val="bullet"/>
      <w:lvlText w:val=""/>
      <w:lvlJc w:val="left"/>
      <w:pPr>
        <w:ind w:left="1060" w:hanging="360"/>
      </w:pPr>
      <w:rPr>
        <w:rFonts w:ascii="Symbol" w:hAnsi="Symbol"/>
      </w:rPr>
    </w:lvl>
    <w:lvl w:ilvl="1" w:tplc="097420AA">
      <w:start w:val="1"/>
      <w:numFmt w:val="bullet"/>
      <w:lvlText w:val=""/>
      <w:lvlJc w:val="left"/>
      <w:pPr>
        <w:ind w:left="1060" w:hanging="360"/>
      </w:pPr>
      <w:rPr>
        <w:rFonts w:ascii="Symbol" w:hAnsi="Symbol"/>
      </w:rPr>
    </w:lvl>
    <w:lvl w:ilvl="2" w:tplc="A0CC613A">
      <w:start w:val="1"/>
      <w:numFmt w:val="bullet"/>
      <w:lvlText w:val=""/>
      <w:lvlJc w:val="left"/>
      <w:pPr>
        <w:ind w:left="1060" w:hanging="360"/>
      </w:pPr>
      <w:rPr>
        <w:rFonts w:ascii="Symbol" w:hAnsi="Symbol"/>
      </w:rPr>
    </w:lvl>
    <w:lvl w:ilvl="3" w:tplc="63C4F6EA">
      <w:start w:val="1"/>
      <w:numFmt w:val="bullet"/>
      <w:lvlText w:val=""/>
      <w:lvlJc w:val="left"/>
      <w:pPr>
        <w:ind w:left="1060" w:hanging="360"/>
      </w:pPr>
      <w:rPr>
        <w:rFonts w:ascii="Symbol" w:hAnsi="Symbol"/>
      </w:rPr>
    </w:lvl>
    <w:lvl w:ilvl="4" w:tplc="20D4C334">
      <w:start w:val="1"/>
      <w:numFmt w:val="bullet"/>
      <w:lvlText w:val=""/>
      <w:lvlJc w:val="left"/>
      <w:pPr>
        <w:ind w:left="1060" w:hanging="360"/>
      </w:pPr>
      <w:rPr>
        <w:rFonts w:ascii="Symbol" w:hAnsi="Symbol"/>
      </w:rPr>
    </w:lvl>
    <w:lvl w:ilvl="5" w:tplc="52B2FB0E">
      <w:start w:val="1"/>
      <w:numFmt w:val="bullet"/>
      <w:lvlText w:val=""/>
      <w:lvlJc w:val="left"/>
      <w:pPr>
        <w:ind w:left="1060" w:hanging="360"/>
      </w:pPr>
      <w:rPr>
        <w:rFonts w:ascii="Symbol" w:hAnsi="Symbol"/>
      </w:rPr>
    </w:lvl>
    <w:lvl w:ilvl="6" w:tplc="DDA22720">
      <w:start w:val="1"/>
      <w:numFmt w:val="bullet"/>
      <w:lvlText w:val=""/>
      <w:lvlJc w:val="left"/>
      <w:pPr>
        <w:ind w:left="1060" w:hanging="360"/>
      </w:pPr>
      <w:rPr>
        <w:rFonts w:ascii="Symbol" w:hAnsi="Symbol"/>
      </w:rPr>
    </w:lvl>
    <w:lvl w:ilvl="7" w:tplc="584607E0">
      <w:start w:val="1"/>
      <w:numFmt w:val="bullet"/>
      <w:lvlText w:val=""/>
      <w:lvlJc w:val="left"/>
      <w:pPr>
        <w:ind w:left="1060" w:hanging="360"/>
      </w:pPr>
      <w:rPr>
        <w:rFonts w:ascii="Symbol" w:hAnsi="Symbol"/>
      </w:rPr>
    </w:lvl>
    <w:lvl w:ilvl="8" w:tplc="92BA94E0">
      <w:start w:val="1"/>
      <w:numFmt w:val="bullet"/>
      <w:lvlText w:val=""/>
      <w:lvlJc w:val="left"/>
      <w:pPr>
        <w:ind w:left="1060" w:hanging="360"/>
      </w:pPr>
      <w:rPr>
        <w:rFonts w:ascii="Symbol" w:hAnsi="Symbol"/>
      </w:rPr>
    </w:lvl>
  </w:abstractNum>
  <w:abstractNum w:abstractNumId="27" w15:restartNumberingAfterBreak="0">
    <w:nsid w:val="6E394D95"/>
    <w:multiLevelType w:val="hybridMultilevel"/>
    <w:tmpl w:val="79A42A72"/>
    <w:lvl w:ilvl="0" w:tplc="DC6E0458">
      <w:start w:val="1"/>
      <w:numFmt w:val="bullet"/>
      <w:pStyle w:val="DotPoint"/>
      <w:lvlText w:val=""/>
      <w:lvlJc w:val="left"/>
      <w:pPr>
        <w:tabs>
          <w:tab w:val="num" w:pos="1026"/>
        </w:tabs>
        <w:ind w:left="1026" w:hanging="360"/>
      </w:pPr>
      <w:rPr>
        <w:rFonts w:ascii="Symbol" w:hAnsi="Symbol" w:hint="default"/>
        <w:b/>
        <w:i w:val="0"/>
        <w:caps w:val="0"/>
        <w:vanish w:val="0"/>
        <w:sz w:val="24"/>
      </w:rPr>
    </w:lvl>
    <w:lvl w:ilvl="1" w:tplc="0C090003" w:tentative="1">
      <w:start w:val="1"/>
      <w:numFmt w:val="bullet"/>
      <w:lvlText w:val="o"/>
      <w:lvlJc w:val="left"/>
      <w:pPr>
        <w:tabs>
          <w:tab w:val="num" w:pos="1440"/>
        </w:tabs>
        <w:ind w:left="1440" w:hanging="360"/>
      </w:pPr>
      <w:rPr>
        <w:rFonts w:ascii="Courier New" w:hAnsi="Courier New" w:cs="MS Mincho"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8D03DA"/>
    <w:multiLevelType w:val="hybridMultilevel"/>
    <w:tmpl w:val="2A347F38"/>
    <w:lvl w:ilvl="0" w:tplc="904E696A">
      <w:start w:val="1"/>
      <w:numFmt w:val="bullet"/>
      <w:lvlText w:val=""/>
      <w:lvlJc w:val="left"/>
      <w:pPr>
        <w:ind w:left="1000" w:hanging="360"/>
      </w:pPr>
      <w:rPr>
        <w:rFonts w:ascii="Symbol" w:hAnsi="Symbol"/>
      </w:rPr>
    </w:lvl>
    <w:lvl w:ilvl="1" w:tplc="04B0352C">
      <w:start w:val="1"/>
      <w:numFmt w:val="bullet"/>
      <w:lvlText w:val=""/>
      <w:lvlJc w:val="left"/>
      <w:pPr>
        <w:ind w:left="1340" w:hanging="360"/>
      </w:pPr>
      <w:rPr>
        <w:rFonts w:ascii="Symbol" w:hAnsi="Symbol"/>
      </w:rPr>
    </w:lvl>
    <w:lvl w:ilvl="2" w:tplc="7D12BE34">
      <w:start w:val="1"/>
      <w:numFmt w:val="bullet"/>
      <w:lvlText w:val=""/>
      <w:lvlJc w:val="left"/>
      <w:pPr>
        <w:ind w:left="1000" w:hanging="360"/>
      </w:pPr>
      <w:rPr>
        <w:rFonts w:ascii="Symbol" w:hAnsi="Symbol"/>
      </w:rPr>
    </w:lvl>
    <w:lvl w:ilvl="3" w:tplc="894E14F4">
      <w:start w:val="1"/>
      <w:numFmt w:val="bullet"/>
      <w:lvlText w:val=""/>
      <w:lvlJc w:val="left"/>
      <w:pPr>
        <w:ind w:left="1000" w:hanging="360"/>
      </w:pPr>
      <w:rPr>
        <w:rFonts w:ascii="Symbol" w:hAnsi="Symbol"/>
      </w:rPr>
    </w:lvl>
    <w:lvl w:ilvl="4" w:tplc="4ED0EA94">
      <w:start w:val="1"/>
      <w:numFmt w:val="bullet"/>
      <w:lvlText w:val=""/>
      <w:lvlJc w:val="left"/>
      <w:pPr>
        <w:ind w:left="1000" w:hanging="360"/>
      </w:pPr>
      <w:rPr>
        <w:rFonts w:ascii="Symbol" w:hAnsi="Symbol"/>
      </w:rPr>
    </w:lvl>
    <w:lvl w:ilvl="5" w:tplc="F5569CAC">
      <w:start w:val="1"/>
      <w:numFmt w:val="bullet"/>
      <w:lvlText w:val=""/>
      <w:lvlJc w:val="left"/>
      <w:pPr>
        <w:ind w:left="1000" w:hanging="360"/>
      </w:pPr>
      <w:rPr>
        <w:rFonts w:ascii="Symbol" w:hAnsi="Symbol"/>
      </w:rPr>
    </w:lvl>
    <w:lvl w:ilvl="6" w:tplc="08BC7BFA">
      <w:start w:val="1"/>
      <w:numFmt w:val="bullet"/>
      <w:lvlText w:val=""/>
      <w:lvlJc w:val="left"/>
      <w:pPr>
        <w:ind w:left="1000" w:hanging="360"/>
      </w:pPr>
      <w:rPr>
        <w:rFonts w:ascii="Symbol" w:hAnsi="Symbol"/>
      </w:rPr>
    </w:lvl>
    <w:lvl w:ilvl="7" w:tplc="C9183C96">
      <w:start w:val="1"/>
      <w:numFmt w:val="bullet"/>
      <w:lvlText w:val=""/>
      <w:lvlJc w:val="left"/>
      <w:pPr>
        <w:ind w:left="1000" w:hanging="360"/>
      </w:pPr>
      <w:rPr>
        <w:rFonts w:ascii="Symbol" w:hAnsi="Symbol"/>
      </w:rPr>
    </w:lvl>
    <w:lvl w:ilvl="8" w:tplc="B21A0D6C">
      <w:start w:val="1"/>
      <w:numFmt w:val="bullet"/>
      <w:lvlText w:val=""/>
      <w:lvlJc w:val="left"/>
      <w:pPr>
        <w:ind w:left="1000" w:hanging="360"/>
      </w:pPr>
      <w:rPr>
        <w:rFonts w:ascii="Symbol" w:hAnsi="Symbol"/>
      </w:rPr>
    </w:lvl>
  </w:abstractNum>
  <w:abstractNum w:abstractNumId="29" w15:restartNumberingAfterBreak="0">
    <w:nsid w:val="7A794AAE"/>
    <w:multiLevelType w:val="hybridMultilevel"/>
    <w:tmpl w:val="63E24810"/>
    <w:lvl w:ilvl="0" w:tplc="20E8A54E">
      <w:start w:val="1"/>
      <w:numFmt w:val="bullet"/>
      <w:lvlText w:val=""/>
      <w:lvlJc w:val="left"/>
      <w:pPr>
        <w:ind w:left="1620" w:hanging="360"/>
      </w:pPr>
      <w:rPr>
        <w:rFonts w:ascii="Symbol" w:hAnsi="Symbol"/>
      </w:rPr>
    </w:lvl>
    <w:lvl w:ilvl="1" w:tplc="2B6E8374">
      <w:start w:val="1"/>
      <w:numFmt w:val="bullet"/>
      <w:lvlText w:val=""/>
      <w:lvlJc w:val="left"/>
      <w:pPr>
        <w:ind w:left="1620" w:hanging="360"/>
      </w:pPr>
      <w:rPr>
        <w:rFonts w:ascii="Symbol" w:hAnsi="Symbol"/>
      </w:rPr>
    </w:lvl>
    <w:lvl w:ilvl="2" w:tplc="933E4CC6">
      <w:start w:val="1"/>
      <w:numFmt w:val="bullet"/>
      <w:lvlText w:val=""/>
      <w:lvlJc w:val="left"/>
      <w:pPr>
        <w:ind w:left="1620" w:hanging="360"/>
      </w:pPr>
      <w:rPr>
        <w:rFonts w:ascii="Symbol" w:hAnsi="Symbol"/>
      </w:rPr>
    </w:lvl>
    <w:lvl w:ilvl="3" w:tplc="98AEC86C">
      <w:start w:val="1"/>
      <w:numFmt w:val="bullet"/>
      <w:lvlText w:val=""/>
      <w:lvlJc w:val="left"/>
      <w:pPr>
        <w:ind w:left="1620" w:hanging="360"/>
      </w:pPr>
      <w:rPr>
        <w:rFonts w:ascii="Symbol" w:hAnsi="Symbol"/>
      </w:rPr>
    </w:lvl>
    <w:lvl w:ilvl="4" w:tplc="650853FA">
      <w:start w:val="1"/>
      <w:numFmt w:val="bullet"/>
      <w:lvlText w:val=""/>
      <w:lvlJc w:val="left"/>
      <w:pPr>
        <w:ind w:left="1620" w:hanging="360"/>
      </w:pPr>
      <w:rPr>
        <w:rFonts w:ascii="Symbol" w:hAnsi="Symbol"/>
      </w:rPr>
    </w:lvl>
    <w:lvl w:ilvl="5" w:tplc="34B09AB4">
      <w:start w:val="1"/>
      <w:numFmt w:val="bullet"/>
      <w:lvlText w:val=""/>
      <w:lvlJc w:val="left"/>
      <w:pPr>
        <w:ind w:left="1620" w:hanging="360"/>
      </w:pPr>
      <w:rPr>
        <w:rFonts w:ascii="Symbol" w:hAnsi="Symbol"/>
      </w:rPr>
    </w:lvl>
    <w:lvl w:ilvl="6" w:tplc="5732809E">
      <w:start w:val="1"/>
      <w:numFmt w:val="bullet"/>
      <w:lvlText w:val=""/>
      <w:lvlJc w:val="left"/>
      <w:pPr>
        <w:ind w:left="1620" w:hanging="360"/>
      </w:pPr>
      <w:rPr>
        <w:rFonts w:ascii="Symbol" w:hAnsi="Symbol"/>
      </w:rPr>
    </w:lvl>
    <w:lvl w:ilvl="7" w:tplc="9DDCAEE4">
      <w:start w:val="1"/>
      <w:numFmt w:val="bullet"/>
      <w:lvlText w:val=""/>
      <w:lvlJc w:val="left"/>
      <w:pPr>
        <w:ind w:left="1620" w:hanging="360"/>
      </w:pPr>
      <w:rPr>
        <w:rFonts w:ascii="Symbol" w:hAnsi="Symbol"/>
      </w:rPr>
    </w:lvl>
    <w:lvl w:ilvl="8" w:tplc="F5626694">
      <w:start w:val="1"/>
      <w:numFmt w:val="bullet"/>
      <w:lvlText w:val=""/>
      <w:lvlJc w:val="left"/>
      <w:pPr>
        <w:ind w:left="1620" w:hanging="360"/>
      </w:pPr>
      <w:rPr>
        <w:rFonts w:ascii="Symbol" w:hAnsi="Symbol"/>
      </w:rPr>
    </w:lvl>
  </w:abstractNum>
  <w:num w:numId="1" w16cid:durableId="1562981487">
    <w:abstractNumId w:val="22"/>
  </w:num>
  <w:num w:numId="2" w16cid:durableId="1733120185">
    <w:abstractNumId w:val="14"/>
  </w:num>
  <w:num w:numId="3" w16cid:durableId="274674800">
    <w:abstractNumId w:val="18"/>
  </w:num>
  <w:num w:numId="4" w16cid:durableId="1665817273">
    <w:abstractNumId w:val="6"/>
  </w:num>
  <w:num w:numId="5" w16cid:durableId="855071136">
    <w:abstractNumId w:val="23"/>
  </w:num>
  <w:num w:numId="6" w16cid:durableId="1001084250">
    <w:abstractNumId w:val="27"/>
  </w:num>
  <w:num w:numId="7" w16cid:durableId="1618561812">
    <w:abstractNumId w:val="0"/>
  </w:num>
  <w:num w:numId="8" w16cid:durableId="725646079">
    <w:abstractNumId w:val="5"/>
  </w:num>
  <w:num w:numId="9" w16cid:durableId="102892383">
    <w:abstractNumId w:val="24"/>
  </w:num>
  <w:num w:numId="10" w16cid:durableId="933393567">
    <w:abstractNumId w:val="13"/>
  </w:num>
  <w:num w:numId="11" w16cid:durableId="1875312940">
    <w:abstractNumId w:val="10"/>
  </w:num>
  <w:num w:numId="12" w16cid:durableId="491944423">
    <w:abstractNumId w:val="11"/>
  </w:num>
  <w:num w:numId="13" w16cid:durableId="1804423859">
    <w:abstractNumId w:val="16"/>
  </w:num>
  <w:num w:numId="14" w16cid:durableId="1579750693">
    <w:abstractNumId w:val="25"/>
  </w:num>
  <w:num w:numId="15" w16cid:durableId="443810039">
    <w:abstractNumId w:val="15"/>
  </w:num>
  <w:num w:numId="16" w16cid:durableId="723791266">
    <w:abstractNumId w:val="1"/>
  </w:num>
  <w:num w:numId="17" w16cid:durableId="831143603">
    <w:abstractNumId w:val="17"/>
  </w:num>
  <w:num w:numId="18" w16cid:durableId="1904101538">
    <w:abstractNumId w:val="26"/>
  </w:num>
  <w:num w:numId="19" w16cid:durableId="1407457864">
    <w:abstractNumId w:val="29"/>
  </w:num>
  <w:num w:numId="20" w16cid:durableId="577909140">
    <w:abstractNumId w:val="21"/>
  </w:num>
  <w:num w:numId="21" w16cid:durableId="907762966">
    <w:abstractNumId w:val="8"/>
  </w:num>
  <w:num w:numId="22" w16cid:durableId="2141068172">
    <w:abstractNumId w:val="7"/>
  </w:num>
  <w:num w:numId="23" w16cid:durableId="813761571">
    <w:abstractNumId w:val="3"/>
  </w:num>
  <w:num w:numId="24" w16cid:durableId="836264981">
    <w:abstractNumId w:val="28"/>
  </w:num>
  <w:num w:numId="25" w16cid:durableId="1194267789">
    <w:abstractNumId w:val="2"/>
  </w:num>
  <w:num w:numId="26" w16cid:durableId="693657232">
    <w:abstractNumId w:val="4"/>
  </w:num>
  <w:num w:numId="27" w16cid:durableId="268633117">
    <w:abstractNumId w:val="20"/>
  </w:num>
  <w:num w:numId="28" w16cid:durableId="1747529834">
    <w:abstractNumId w:val="19"/>
  </w:num>
  <w:num w:numId="29" w16cid:durableId="784887126">
    <w:abstractNumId w:val="22"/>
  </w:num>
  <w:num w:numId="30" w16cid:durableId="1076509550">
    <w:abstractNumId w:val="22"/>
  </w:num>
  <w:num w:numId="31" w16cid:durableId="202717015">
    <w:abstractNumId w:val="22"/>
  </w:num>
  <w:num w:numId="32" w16cid:durableId="1317607368">
    <w:abstractNumId w:val="22"/>
  </w:num>
  <w:num w:numId="33" w16cid:durableId="1692872032">
    <w:abstractNumId w:val="11"/>
  </w:num>
  <w:num w:numId="34" w16cid:durableId="927929345">
    <w:abstractNumId w:val="5"/>
  </w:num>
  <w:num w:numId="35" w16cid:durableId="1982542080">
    <w:abstractNumId w:val="5"/>
  </w:num>
  <w:num w:numId="36" w16cid:durableId="2077775486">
    <w:abstractNumId w:val="22"/>
  </w:num>
  <w:num w:numId="37" w16cid:durableId="1183740632">
    <w:abstractNumId w:val="22"/>
  </w:num>
  <w:num w:numId="38" w16cid:durableId="1170294021">
    <w:abstractNumId w:val="25"/>
  </w:num>
  <w:num w:numId="39" w16cid:durableId="1545217502">
    <w:abstractNumId w:val="12"/>
  </w:num>
  <w:num w:numId="40" w16cid:durableId="163467211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A56"/>
    <w:rsid w:val="00000873"/>
    <w:rsid w:val="00000C29"/>
    <w:rsid w:val="00000DB7"/>
    <w:rsid w:val="00000FE4"/>
    <w:rsid w:val="00001695"/>
    <w:rsid w:val="00001D46"/>
    <w:rsid w:val="00002C7C"/>
    <w:rsid w:val="00002F6A"/>
    <w:rsid w:val="000032B3"/>
    <w:rsid w:val="00003D62"/>
    <w:rsid w:val="00003F5D"/>
    <w:rsid w:val="0000448E"/>
    <w:rsid w:val="00004DC3"/>
    <w:rsid w:val="0000510E"/>
    <w:rsid w:val="00005E43"/>
    <w:rsid w:val="00007E3E"/>
    <w:rsid w:val="000103F2"/>
    <w:rsid w:val="00010BF5"/>
    <w:rsid w:val="00010E73"/>
    <w:rsid w:val="000110D8"/>
    <w:rsid w:val="0001120A"/>
    <w:rsid w:val="000119EA"/>
    <w:rsid w:val="00011C18"/>
    <w:rsid w:val="0001226C"/>
    <w:rsid w:val="00013718"/>
    <w:rsid w:val="0001615B"/>
    <w:rsid w:val="0001666F"/>
    <w:rsid w:val="000166F6"/>
    <w:rsid w:val="00017542"/>
    <w:rsid w:val="00017D7E"/>
    <w:rsid w:val="00017DB8"/>
    <w:rsid w:val="000219BC"/>
    <w:rsid w:val="00021DBB"/>
    <w:rsid w:val="000228A9"/>
    <w:rsid w:val="00022D43"/>
    <w:rsid w:val="0002319A"/>
    <w:rsid w:val="00024264"/>
    <w:rsid w:val="00025039"/>
    <w:rsid w:val="00025230"/>
    <w:rsid w:val="00027706"/>
    <w:rsid w:val="00027B69"/>
    <w:rsid w:val="00027BDB"/>
    <w:rsid w:val="000304F4"/>
    <w:rsid w:val="00031307"/>
    <w:rsid w:val="00031710"/>
    <w:rsid w:val="00031D2B"/>
    <w:rsid w:val="00032085"/>
    <w:rsid w:val="00032118"/>
    <w:rsid w:val="00033165"/>
    <w:rsid w:val="000332B9"/>
    <w:rsid w:val="00033826"/>
    <w:rsid w:val="00034634"/>
    <w:rsid w:val="000348B3"/>
    <w:rsid w:val="00035159"/>
    <w:rsid w:val="00035578"/>
    <w:rsid w:val="0003590E"/>
    <w:rsid w:val="00036DFD"/>
    <w:rsid w:val="00040F5F"/>
    <w:rsid w:val="00040F63"/>
    <w:rsid w:val="00041281"/>
    <w:rsid w:val="00041F1B"/>
    <w:rsid w:val="0004271C"/>
    <w:rsid w:val="00042CA5"/>
    <w:rsid w:val="00043693"/>
    <w:rsid w:val="00043EFB"/>
    <w:rsid w:val="000446F0"/>
    <w:rsid w:val="000448C6"/>
    <w:rsid w:val="000452FD"/>
    <w:rsid w:val="00045A23"/>
    <w:rsid w:val="00046674"/>
    <w:rsid w:val="00047713"/>
    <w:rsid w:val="000479F8"/>
    <w:rsid w:val="0005046D"/>
    <w:rsid w:val="0005047D"/>
    <w:rsid w:val="0005157C"/>
    <w:rsid w:val="00051ECD"/>
    <w:rsid w:val="00052321"/>
    <w:rsid w:val="00053B78"/>
    <w:rsid w:val="00053E2F"/>
    <w:rsid w:val="00054528"/>
    <w:rsid w:val="00054572"/>
    <w:rsid w:val="00054E55"/>
    <w:rsid w:val="00055234"/>
    <w:rsid w:val="0005594C"/>
    <w:rsid w:val="0005595F"/>
    <w:rsid w:val="00056A12"/>
    <w:rsid w:val="00057164"/>
    <w:rsid w:val="00057192"/>
    <w:rsid w:val="000573CE"/>
    <w:rsid w:val="00057864"/>
    <w:rsid w:val="00057E82"/>
    <w:rsid w:val="00057FE8"/>
    <w:rsid w:val="00060F9C"/>
    <w:rsid w:val="000622D7"/>
    <w:rsid w:val="000624D9"/>
    <w:rsid w:val="000626C4"/>
    <w:rsid w:val="00062AB5"/>
    <w:rsid w:val="00062C23"/>
    <w:rsid w:val="00062F8A"/>
    <w:rsid w:val="000630EE"/>
    <w:rsid w:val="000637B4"/>
    <w:rsid w:val="00063829"/>
    <w:rsid w:val="00063D8B"/>
    <w:rsid w:val="00064034"/>
    <w:rsid w:val="000640E3"/>
    <w:rsid w:val="000642CC"/>
    <w:rsid w:val="000651D3"/>
    <w:rsid w:val="000666CF"/>
    <w:rsid w:val="00070078"/>
    <w:rsid w:val="000702BB"/>
    <w:rsid w:val="000706A3"/>
    <w:rsid w:val="00070B86"/>
    <w:rsid w:val="00071D50"/>
    <w:rsid w:val="0007317C"/>
    <w:rsid w:val="00073965"/>
    <w:rsid w:val="000742C8"/>
    <w:rsid w:val="00074617"/>
    <w:rsid w:val="00075862"/>
    <w:rsid w:val="000759FF"/>
    <w:rsid w:val="00075E48"/>
    <w:rsid w:val="00076786"/>
    <w:rsid w:val="00076859"/>
    <w:rsid w:val="00077566"/>
    <w:rsid w:val="00077D42"/>
    <w:rsid w:val="000804CF"/>
    <w:rsid w:val="0008056E"/>
    <w:rsid w:val="000814D9"/>
    <w:rsid w:val="00082608"/>
    <w:rsid w:val="00083250"/>
    <w:rsid w:val="00083E68"/>
    <w:rsid w:val="00084192"/>
    <w:rsid w:val="00084237"/>
    <w:rsid w:val="000852F3"/>
    <w:rsid w:val="00085BF5"/>
    <w:rsid w:val="00085EAD"/>
    <w:rsid w:val="000873FB"/>
    <w:rsid w:val="00087AAE"/>
    <w:rsid w:val="00087C3A"/>
    <w:rsid w:val="00087CFA"/>
    <w:rsid w:val="0009013B"/>
    <w:rsid w:val="00090A7A"/>
    <w:rsid w:val="00090C39"/>
    <w:rsid w:val="00090E4B"/>
    <w:rsid w:val="000914E3"/>
    <w:rsid w:val="000926D0"/>
    <w:rsid w:val="00092B88"/>
    <w:rsid w:val="00092D07"/>
    <w:rsid w:val="00092F87"/>
    <w:rsid w:val="000938B8"/>
    <w:rsid w:val="00094778"/>
    <w:rsid w:val="0009481E"/>
    <w:rsid w:val="000951C7"/>
    <w:rsid w:val="00095F0F"/>
    <w:rsid w:val="0009602C"/>
    <w:rsid w:val="000A06A5"/>
    <w:rsid w:val="000A1721"/>
    <w:rsid w:val="000A1915"/>
    <w:rsid w:val="000A2618"/>
    <w:rsid w:val="000A28AB"/>
    <w:rsid w:val="000A2913"/>
    <w:rsid w:val="000A2A37"/>
    <w:rsid w:val="000A3803"/>
    <w:rsid w:val="000A44AD"/>
    <w:rsid w:val="000A5AE7"/>
    <w:rsid w:val="000A5C8E"/>
    <w:rsid w:val="000A6514"/>
    <w:rsid w:val="000A76E3"/>
    <w:rsid w:val="000A77E3"/>
    <w:rsid w:val="000A7C60"/>
    <w:rsid w:val="000A7DCD"/>
    <w:rsid w:val="000B0FDF"/>
    <w:rsid w:val="000B2094"/>
    <w:rsid w:val="000B332B"/>
    <w:rsid w:val="000B3F26"/>
    <w:rsid w:val="000B4C09"/>
    <w:rsid w:val="000B5C89"/>
    <w:rsid w:val="000B6396"/>
    <w:rsid w:val="000B6734"/>
    <w:rsid w:val="000B6B2D"/>
    <w:rsid w:val="000B7FD2"/>
    <w:rsid w:val="000C00AA"/>
    <w:rsid w:val="000C1928"/>
    <w:rsid w:val="000C1F74"/>
    <w:rsid w:val="000C2E91"/>
    <w:rsid w:val="000C3A48"/>
    <w:rsid w:val="000C4A76"/>
    <w:rsid w:val="000C5364"/>
    <w:rsid w:val="000C5FE9"/>
    <w:rsid w:val="000C7281"/>
    <w:rsid w:val="000D1569"/>
    <w:rsid w:val="000D27BD"/>
    <w:rsid w:val="000D3A7A"/>
    <w:rsid w:val="000D3F74"/>
    <w:rsid w:val="000D3F86"/>
    <w:rsid w:val="000D46BF"/>
    <w:rsid w:val="000D51F5"/>
    <w:rsid w:val="000D65BB"/>
    <w:rsid w:val="000D6DE3"/>
    <w:rsid w:val="000D7DD6"/>
    <w:rsid w:val="000E0F5C"/>
    <w:rsid w:val="000E2A19"/>
    <w:rsid w:val="000E3C02"/>
    <w:rsid w:val="000E3D73"/>
    <w:rsid w:val="000E4AE6"/>
    <w:rsid w:val="000E53DF"/>
    <w:rsid w:val="000E62CF"/>
    <w:rsid w:val="000E67CA"/>
    <w:rsid w:val="000E6881"/>
    <w:rsid w:val="000E6C1B"/>
    <w:rsid w:val="000E7412"/>
    <w:rsid w:val="000E742A"/>
    <w:rsid w:val="000E75AB"/>
    <w:rsid w:val="000E7C57"/>
    <w:rsid w:val="000E7D3B"/>
    <w:rsid w:val="000F0862"/>
    <w:rsid w:val="000F09EF"/>
    <w:rsid w:val="000F0A1E"/>
    <w:rsid w:val="000F0C13"/>
    <w:rsid w:val="000F19CC"/>
    <w:rsid w:val="000F2F05"/>
    <w:rsid w:val="000F2FCC"/>
    <w:rsid w:val="000F30AF"/>
    <w:rsid w:val="000F329A"/>
    <w:rsid w:val="000F33CE"/>
    <w:rsid w:val="000F38D7"/>
    <w:rsid w:val="000F3E0F"/>
    <w:rsid w:val="000F4411"/>
    <w:rsid w:val="000F44C1"/>
    <w:rsid w:val="000F52A7"/>
    <w:rsid w:val="000F54FA"/>
    <w:rsid w:val="000F58F6"/>
    <w:rsid w:val="000F5BC0"/>
    <w:rsid w:val="000F5F29"/>
    <w:rsid w:val="000F6CD0"/>
    <w:rsid w:val="000F7BB3"/>
    <w:rsid w:val="00100018"/>
    <w:rsid w:val="00100036"/>
    <w:rsid w:val="00100300"/>
    <w:rsid w:val="00100C96"/>
    <w:rsid w:val="00101B27"/>
    <w:rsid w:val="00101D3B"/>
    <w:rsid w:val="001020A6"/>
    <w:rsid w:val="00102241"/>
    <w:rsid w:val="00102485"/>
    <w:rsid w:val="0010264B"/>
    <w:rsid w:val="00102D87"/>
    <w:rsid w:val="001032C1"/>
    <w:rsid w:val="00104540"/>
    <w:rsid w:val="00104C14"/>
    <w:rsid w:val="001054B7"/>
    <w:rsid w:val="001057BC"/>
    <w:rsid w:val="00105C3F"/>
    <w:rsid w:val="001112E0"/>
    <w:rsid w:val="00111361"/>
    <w:rsid w:val="001118F6"/>
    <w:rsid w:val="0011229E"/>
    <w:rsid w:val="00112343"/>
    <w:rsid w:val="00112B37"/>
    <w:rsid w:val="00113590"/>
    <w:rsid w:val="00113766"/>
    <w:rsid w:val="00113F37"/>
    <w:rsid w:val="001149FD"/>
    <w:rsid w:val="001150B2"/>
    <w:rsid w:val="00116EDB"/>
    <w:rsid w:val="001174D5"/>
    <w:rsid w:val="00120447"/>
    <w:rsid w:val="001217BF"/>
    <w:rsid w:val="00121D6C"/>
    <w:rsid w:val="00122225"/>
    <w:rsid w:val="00122C5F"/>
    <w:rsid w:val="0012356D"/>
    <w:rsid w:val="00123B2A"/>
    <w:rsid w:val="00123F75"/>
    <w:rsid w:val="001240F5"/>
    <w:rsid w:val="001243DC"/>
    <w:rsid w:val="00124DA6"/>
    <w:rsid w:val="001258D9"/>
    <w:rsid w:val="001266D6"/>
    <w:rsid w:val="0012687A"/>
    <w:rsid w:val="001273DB"/>
    <w:rsid w:val="00130202"/>
    <w:rsid w:val="00130E12"/>
    <w:rsid w:val="00130F01"/>
    <w:rsid w:val="00131A66"/>
    <w:rsid w:val="00131C98"/>
    <w:rsid w:val="001329CD"/>
    <w:rsid w:val="001331CD"/>
    <w:rsid w:val="00133398"/>
    <w:rsid w:val="00133E23"/>
    <w:rsid w:val="00134096"/>
    <w:rsid w:val="001342F2"/>
    <w:rsid w:val="001345B7"/>
    <w:rsid w:val="00134B38"/>
    <w:rsid w:val="00135569"/>
    <w:rsid w:val="0013580E"/>
    <w:rsid w:val="00140088"/>
    <w:rsid w:val="00140501"/>
    <w:rsid w:val="00140659"/>
    <w:rsid w:val="00140B5F"/>
    <w:rsid w:val="00140EFF"/>
    <w:rsid w:val="00140F42"/>
    <w:rsid w:val="0014137E"/>
    <w:rsid w:val="00141407"/>
    <w:rsid w:val="00142302"/>
    <w:rsid w:val="001423E8"/>
    <w:rsid w:val="001426A4"/>
    <w:rsid w:val="00142BA1"/>
    <w:rsid w:val="00142BF2"/>
    <w:rsid w:val="00143876"/>
    <w:rsid w:val="00144674"/>
    <w:rsid w:val="00145006"/>
    <w:rsid w:val="0014616F"/>
    <w:rsid w:val="00146F80"/>
    <w:rsid w:val="0014719E"/>
    <w:rsid w:val="00147412"/>
    <w:rsid w:val="00147869"/>
    <w:rsid w:val="00147EC4"/>
    <w:rsid w:val="00150619"/>
    <w:rsid w:val="00152028"/>
    <w:rsid w:val="0015271F"/>
    <w:rsid w:val="00152B33"/>
    <w:rsid w:val="00152DEE"/>
    <w:rsid w:val="0015333B"/>
    <w:rsid w:val="00153C6A"/>
    <w:rsid w:val="00153C75"/>
    <w:rsid w:val="00153F6E"/>
    <w:rsid w:val="00154A74"/>
    <w:rsid w:val="00154F59"/>
    <w:rsid w:val="001559E6"/>
    <w:rsid w:val="00155B17"/>
    <w:rsid w:val="00155B32"/>
    <w:rsid w:val="00155D1B"/>
    <w:rsid w:val="00156BAF"/>
    <w:rsid w:val="00157827"/>
    <w:rsid w:val="0015791F"/>
    <w:rsid w:val="00157B4F"/>
    <w:rsid w:val="00160068"/>
    <w:rsid w:val="0016137F"/>
    <w:rsid w:val="00163775"/>
    <w:rsid w:val="00164164"/>
    <w:rsid w:val="00164529"/>
    <w:rsid w:val="00164B7C"/>
    <w:rsid w:val="00165109"/>
    <w:rsid w:val="00166266"/>
    <w:rsid w:val="0016627F"/>
    <w:rsid w:val="00166456"/>
    <w:rsid w:val="00166858"/>
    <w:rsid w:val="001672EC"/>
    <w:rsid w:val="001679E7"/>
    <w:rsid w:val="00167C47"/>
    <w:rsid w:val="001707F5"/>
    <w:rsid w:val="0017118B"/>
    <w:rsid w:val="001713CD"/>
    <w:rsid w:val="001713F1"/>
    <w:rsid w:val="001715ED"/>
    <w:rsid w:val="00171A6E"/>
    <w:rsid w:val="00173515"/>
    <w:rsid w:val="00173787"/>
    <w:rsid w:val="0017403B"/>
    <w:rsid w:val="001751DF"/>
    <w:rsid w:val="001756CB"/>
    <w:rsid w:val="00175EB5"/>
    <w:rsid w:val="00176996"/>
    <w:rsid w:val="00176A11"/>
    <w:rsid w:val="00176D0D"/>
    <w:rsid w:val="00177183"/>
    <w:rsid w:val="0017749A"/>
    <w:rsid w:val="00177CBD"/>
    <w:rsid w:val="001808F3"/>
    <w:rsid w:val="00180913"/>
    <w:rsid w:val="0018236A"/>
    <w:rsid w:val="00182F50"/>
    <w:rsid w:val="001831DE"/>
    <w:rsid w:val="001832C7"/>
    <w:rsid w:val="00183442"/>
    <w:rsid w:val="00183D29"/>
    <w:rsid w:val="00183DF6"/>
    <w:rsid w:val="00183F1F"/>
    <w:rsid w:val="00184EE7"/>
    <w:rsid w:val="0018508F"/>
    <w:rsid w:val="001854A2"/>
    <w:rsid w:val="001854BA"/>
    <w:rsid w:val="00185B45"/>
    <w:rsid w:val="001862C6"/>
    <w:rsid w:val="0018730D"/>
    <w:rsid w:val="00187448"/>
    <w:rsid w:val="0018776D"/>
    <w:rsid w:val="00191B37"/>
    <w:rsid w:val="00192400"/>
    <w:rsid w:val="00194C11"/>
    <w:rsid w:val="001954DF"/>
    <w:rsid w:val="00196561"/>
    <w:rsid w:val="001968AD"/>
    <w:rsid w:val="00196C9B"/>
    <w:rsid w:val="0019715F"/>
    <w:rsid w:val="0019740F"/>
    <w:rsid w:val="00197B03"/>
    <w:rsid w:val="001A05EA"/>
    <w:rsid w:val="001A1FF9"/>
    <w:rsid w:val="001A22AA"/>
    <w:rsid w:val="001A2A20"/>
    <w:rsid w:val="001A3253"/>
    <w:rsid w:val="001A49AE"/>
    <w:rsid w:val="001A4C2D"/>
    <w:rsid w:val="001A6274"/>
    <w:rsid w:val="001A67DD"/>
    <w:rsid w:val="001A6966"/>
    <w:rsid w:val="001A7233"/>
    <w:rsid w:val="001B0760"/>
    <w:rsid w:val="001B17B9"/>
    <w:rsid w:val="001B182D"/>
    <w:rsid w:val="001B1DFB"/>
    <w:rsid w:val="001B2107"/>
    <w:rsid w:val="001B4331"/>
    <w:rsid w:val="001B4C45"/>
    <w:rsid w:val="001B4F1D"/>
    <w:rsid w:val="001B570F"/>
    <w:rsid w:val="001B57DD"/>
    <w:rsid w:val="001B5DF1"/>
    <w:rsid w:val="001B5F57"/>
    <w:rsid w:val="001B64F4"/>
    <w:rsid w:val="001B76C9"/>
    <w:rsid w:val="001B78F3"/>
    <w:rsid w:val="001C044A"/>
    <w:rsid w:val="001C0F5A"/>
    <w:rsid w:val="001C1A89"/>
    <w:rsid w:val="001C1E3A"/>
    <w:rsid w:val="001C25A4"/>
    <w:rsid w:val="001C3095"/>
    <w:rsid w:val="001C30CF"/>
    <w:rsid w:val="001C3507"/>
    <w:rsid w:val="001C3CF7"/>
    <w:rsid w:val="001C3DC6"/>
    <w:rsid w:val="001C4693"/>
    <w:rsid w:val="001C4778"/>
    <w:rsid w:val="001C4CAC"/>
    <w:rsid w:val="001C5124"/>
    <w:rsid w:val="001C5923"/>
    <w:rsid w:val="001C6EB1"/>
    <w:rsid w:val="001C7A04"/>
    <w:rsid w:val="001C7CBD"/>
    <w:rsid w:val="001D023C"/>
    <w:rsid w:val="001D1AF3"/>
    <w:rsid w:val="001D1E67"/>
    <w:rsid w:val="001D4979"/>
    <w:rsid w:val="001D4E00"/>
    <w:rsid w:val="001D5A32"/>
    <w:rsid w:val="001D5AFA"/>
    <w:rsid w:val="001D6134"/>
    <w:rsid w:val="001D64CF"/>
    <w:rsid w:val="001D677E"/>
    <w:rsid w:val="001D7488"/>
    <w:rsid w:val="001D7E1F"/>
    <w:rsid w:val="001D7E66"/>
    <w:rsid w:val="001E048D"/>
    <w:rsid w:val="001E128D"/>
    <w:rsid w:val="001E13E7"/>
    <w:rsid w:val="001E190F"/>
    <w:rsid w:val="001E1B8C"/>
    <w:rsid w:val="001E1E97"/>
    <w:rsid w:val="001E1F50"/>
    <w:rsid w:val="001E27FD"/>
    <w:rsid w:val="001E2931"/>
    <w:rsid w:val="001E36D0"/>
    <w:rsid w:val="001E3B09"/>
    <w:rsid w:val="001E43DE"/>
    <w:rsid w:val="001E53B3"/>
    <w:rsid w:val="001E5C75"/>
    <w:rsid w:val="001E617F"/>
    <w:rsid w:val="001E63EB"/>
    <w:rsid w:val="001E72F2"/>
    <w:rsid w:val="001F0F27"/>
    <w:rsid w:val="001F1006"/>
    <w:rsid w:val="001F1CA6"/>
    <w:rsid w:val="001F1DB4"/>
    <w:rsid w:val="001F1F91"/>
    <w:rsid w:val="001F2449"/>
    <w:rsid w:val="001F2636"/>
    <w:rsid w:val="001F26AD"/>
    <w:rsid w:val="001F28D3"/>
    <w:rsid w:val="001F2F35"/>
    <w:rsid w:val="001F3387"/>
    <w:rsid w:val="001F3E21"/>
    <w:rsid w:val="001F4A3A"/>
    <w:rsid w:val="001F4B2B"/>
    <w:rsid w:val="001F599A"/>
    <w:rsid w:val="00200527"/>
    <w:rsid w:val="0020059E"/>
    <w:rsid w:val="002008B8"/>
    <w:rsid w:val="0020289C"/>
    <w:rsid w:val="00202BC2"/>
    <w:rsid w:val="00202FDF"/>
    <w:rsid w:val="002030E8"/>
    <w:rsid w:val="002035E5"/>
    <w:rsid w:val="002037C9"/>
    <w:rsid w:val="00203F08"/>
    <w:rsid w:val="002041F9"/>
    <w:rsid w:val="002044A0"/>
    <w:rsid w:val="002047B9"/>
    <w:rsid w:val="0020541A"/>
    <w:rsid w:val="002054B6"/>
    <w:rsid w:val="00205BFC"/>
    <w:rsid w:val="00205E6E"/>
    <w:rsid w:val="00206A46"/>
    <w:rsid w:val="00206F6F"/>
    <w:rsid w:val="002109F6"/>
    <w:rsid w:val="002113C4"/>
    <w:rsid w:val="002128AC"/>
    <w:rsid w:val="002130EA"/>
    <w:rsid w:val="0021499E"/>
    <w:rsid w:val="00214AFB"/>
    <w:rsid w:val="00214F34"/>
    <w:rsid w:val="0021508F"/>
    <w:rsid w:val="00215152"/>
    <w:rsid w:val="002151A1"/>
    <w:rsid w:val="00215BCC"/>
    <w:rsid w:val="00215F0A"/>
    <w:rsid w:val="002168B6"/>
    <w:rsid w:val="00216F48"/>
    <w:rsid w:val="00217A1B"/>
    <w:rsid w:val="00217BA8"/>
    <w:rsid w:val="00217E24"/>
    <w:rsid w:val="002203B6"/>
    <w:rsid w:val="0022098B"/>
    <w:rsid w:val="0022104A"/>
    <w:rsid w:val="00222034"/>
    <w:rsid w:val="00222EC4"/>
    <w:rsid w:val="002244FC"/>
    <w:rsid w:val="002250D0"/>
    <w:rsid w:val="0022557B"/>
    <w:rsid w:val="00225C72"/>
    <w:rsid w:val="00226244"/>
    <w:rsid w:val="0022696A"/>
    <w:rsid w:val="00226E2A"/>
    <w:rsid w:val="00227135"/>
    <w:rsid w:val="002275BD"/>
    <w:rsid w:val="00230424"/>
    <w:rsid w:val="00230E77"/>
    <w:rsid w:val="0023121C"/>
    <w:rsid w:val="0023186D"/>
    <w:rsid w:val="00231A6B"/>
    <w:rsid w:val="00232CD6"/>
    <w:rsid w:val="00233A9C"/>
    <w:rsid w:val="00233EF5"/>
    <w:rsid w:val="00234ADD"/>
    <w:rsid w:val="0023550D"/>
    <w:rsid w:val="00235965"/>
    <w:rsid w:val="00235D4B"/>
    <w:rsid w:val="00235E89"/>
    <w:rsid w:val="00235EAC"/>
    <w:rsid w:val="0023605D"/>
    <w:rsid w:val="00236C08"/>
    <w:rsid w:val="00236D2C"/>
    <w:rsid w:val="00237EA0"/>
    <w:rsid w:val="00237F9F"/>
    <w:rsid w:val="00240574"/>
    <w:rsid w:val="0024120F"/>
    <w:rsid w:val="00241366"/>
    <w:rsid w:val="00241DA0"/>
    <w:rsid w:val="00242834"/>
    <w:rsid w:val="00243463"/>
    <w:rsid w:val="00243BB4"/>
    <w:rsid w:val="00244561"/>
    <w:rsid w:val="002471AE"/>
    <w:rsid w:val="00247A67"/>
    <w:rsid w:val="00247D2D"/>
    <w:rsid w:val="002502D5"/>
    <w:rsid w:val="00250488"/>
    <w:rsid w:val="002504F0"/>
    <w:rsid w:val="002510AD"/>
    <w:rsid w:val="002512BE"/>
    <w:rsid w:val="00253080"/>
    <w:rsid w:val="00253585"/>
    <w:rsid w:val="00253640"/>
    <w:rsid w:val="0025399D"/>
    <w:rsid w:val="002548E8"/>
    <w:rsid w:val="002551A3"/>
    <w:rsid w:val="00255AEB"/>
    <w:rsid w:val="002565B3"/>
    <w:rsid w:val="00256C1D"/>
    <w:rsid w:val="00256FA2"/>
    <w:rsid w:val="00257154"/>
    <w:rsid w:val="00257742"/>
    <w:rsid w:val="00257D2A"/>
    <w:rsid w:val="00257E79"/>
    <w:rsid w:val="00257F1F"/>
    <w:rsid w:val="002605D1"/>
    <w:rsid w:val="00261807"/>
    <w:rsid w:val="002619F2"/>
    <w:rsid w:val="00262F15"/>
    <w:rsid w:val="0026416D"/>
    <w:rsid w:val="00265270"/>
    <w:rsid w:val="00265281"/>
    <w:rsid w:val="0026596C"/>
    <w:rsid w:val="00267071"/>
    <w:rsid w:val="00270CC7"/>
    <w:rsid w:val="002719D0"/>
    <w:rsid w:val="00271C8C"/>
    <w:rsid w:val="00271FF3"/>
    <w:rsid w:val="00272F9A"/>
    <w:rsid w:val="00273578"/>
    <w:rsid w:val="00274032"/>
    <w:rsid w:val="002741DC"/>
    <w:rsid w:val="002742BD"/>
    <w:rsid w:val="00275472"/>
    <w:rsid w:val="00275AB1"/>
    <w:rsid w:val="00275FDC"/>
    <w:rsid w:val="0027673E"/>
    <w:rsid w:val="00277DAD"/>
    <w:rsid w:val="002819F6"/>
    <w:rsid w:val="00281DB3"/>
    <w:rsid w:val="00281E00"/>
    <w:rsid w:val="00282BAE"/>
    <w:rsid w:val="00282C40"/>
    <w:rsid w:val="00282FB8"/>
    <w:rsid w:val="00283248"/>
    <w:rsid w:val="0028430A"/>
    <w:rsid w:val="002864B0"/>
    <w:rsid w:val="00286690"/>
    <w:rsid w:val="00286790"/>
    <w:rsid w:val="002867CB"/>
    <w:rsid w:val="00286BEE"/>
    <w:rsid w:val="002875CE"/>
    <w:rsid w:val="00287653"/>
    <w:rsid w:val="00287655"/>
    <w:rsid w:val="00291224"/>
    <w:rsid w:val="00291778"/>
    <w:rsid w:val="00291B78"/>
    <w:rsid w:val="00292EE1"/>
    <w:rsid w:val="0029490A"/>
    <w:rsid w:val="00294BA8"/>
    <w:rsid w:val="00295BAE"/>
    <w:rsid w:val="00295C9F"/>
    <w:rsid w:val="00295EDB"/>
    <w:rsid w:val="002967AB"/>
    <w:rsid w:val="00297FB8"/>
    <w:rsid w:val="002A09D8"/>
    <w:rsid w:val="002A0BA3"/>
    <w:rsid w:val="002A10C2"/>
    <w:rsid w:val="002A1943"/>
    <w:rsid w:val="002A1C3E"/>
    <w:rsid w:val="002A1DB4"/>
    <w:rsid w:val="002A20BF"/>
    <w:rsid w:val="002A2220"/>
    <w:rsid w:val="002A2DA1"/>
    <w:rsid w:val="002A2F07"/>
    <w:rsid w:val="002A346C"/>
    <w:rsid w:val="002A3949"/>
    <w:rsid w:val="002A5414"/>
    <w:rsid w:val="002A5E20"/>
    <w:rsid w:val="002A5F57"/>
    <w:rsid w:val="002A69C2"/>
    <w:rsid w:val="002A74EB"/>
    <w:rsid w:val="002A7EA8"/>
    <w:rsid w:val="002B0E4B"/>
    <w:rsid w:val="002B2A89"/>
    <w:rsid w:val="002B2D2B"/>
    <w:rsid w:val="002B32EE"/>
    <w:rsid w:val="002B3DDE"/>
    <w:rsid w:val="002B3ED3"/>
    <w:rsid w:val="002B41F3"/>
    <w:rsid w:val="002B4A3E"/>
    <w:rsid w:val="002B4C0F"/>
    <w:rsid w:val="002B54F9"/>
    <w:rsid w:val="002B6499"/>
    <w:rsid w:val="002B780D"/>
    <w:rsid w:val="002B7A1B"/>
    <w:rsid w:val="002C004B"/>
    <w:rsid w:val="002C023F"/>
    <w:rsid w:val="002C0B5F"/>
    <w:rsid w:val="002C207F"/>
    <w:rsid w:val="002C20A4"/>
    <w:rsid w:val="002C27C8"/>
    <w:rsid w:val="002C3A60"/>
    <w:rsid w:val="002C5021"/>
    <w:rsid w:val="002C5BA5"/>
    <w:rsid w:val="002C6C3E"/>
    <w:rsid w:val="002C7298"/>
    <w:rsid w:val="002D003B"/>
    <w:rsid w:val="002D01D0"/>
    <w:rsid w:val="002D0E7E"/>
    <w:rsid w:val="002D299B"/>
    <w:rsid w:val="002D3F52"/>
    <w:rsid w:val="002D4002"/>
    <w:rsid w:val="002D4974"/>
    <w:rsid w:val="002D4AED"/>
    <w:rsid w:val="002D59D0"/>
    <w:rsid w:val="002D6977"/>
    <w:rsid w:val="002D7D0D"/>
    <w:rsid w:val="002E1238"/>
    <w:rsid w:val="002E12A7"/>
    <w:rsid w:val="002E1997"/>
    <w:rsid w:val="002E2156"/>
    <w:rsid w:val="002E22CD"/>
    <w:rsid w:val="002E2FFC"/>
    <w:rsid w:val="002E3ED3"/>
    <w:rsid w:val="002E403C"/>
    <w:rsid w:val="002E4320"/>
    <w:rsid w:val="002E457D"/>
    <w:rsid w:val="002E4AAD"/>
    <w:rsid w:val="002E4B6C"/>
    <w:rsid w:val="002E4DBD"/>
    <w:rsid w:val="002E5088"/>
    <w:rsid w:val="002E5539"/>
    <w:rsid w:val="002E5C02"/>
    <w:rsid w:val="002E6153"/>
    <w:rsid w:val="002E6613"/>
    <w:rsid w:val="002E68A3"/>
    <w:rsid w:val="002E6920"/>
    <w:rsid w:val="002E7888"/>
    <w:rsid w:val="002E7BB8"/>
    <w:rsid w:val="002F0069"/>
    <w:rsid w:val="002F0AEE"/>
    <w:rsid w:val="002F0B46"/>
    <w:rsid w:val="002F0E83"/>
    <w:rsid w:val="002F2064"/>
    <w:rsid w:val="002F486E"/>
    <w:rsid w:val="002F534A"/>
    <w:rsid w:val="002F58EB"/>
    <w:rsid w:val="002F63AC"/>
    <w:rsid w:val="002F6444"/>
    <w:rsid w:val="002F665E"/>
    <w:rsid w:val="002F79FA"/>
    <w:rsid w:val="002F7B26"/>
    <w:rsid w:val="002F7DD2"/>
    <w:rsid w:val="003003C5"/>
    <w:rsid w:val="00300D4E"/>
    <w:rsid w:val="0030132D"/>
    <w:rsid w:val="0030207D"/>
    <w:rsid w:val="00302D36"/>
    <w:rsid w:val="003033E1"/>
    <w:rsid w:val="0030371E"/>
    <w:rsid w:val="003050D0"/>
    <w:rsid w:val="003050E8"/>
    <w:rsid w:val="003052F5"/>
    <w:rsid w:val="0030548C"/>
    <w:rsid w:val="00305C06"/>
    <w:rsid w:val="00305C0D"/>
    <w:rsid w:val="00306568"/>
    <w:rsid w:val="003065CA"/>
    <w:rsid w:val="00306D21"/>
    <w:rsid w:val="00306D63"/>
    <w:rsid w:val="00306EF0"/>
    <w:rsid w:val="00307630"/>
    <w:rsid w:val="003101BF"/>
    <w:rsid w:val="00310250"/>
    <w:rsid w:val="003110BF"/>
    <w:rsid w:val="0031111E"/>
    <w:rsid w:val="00311898"/>
    <w:rsid w:val="00312B53"/>
    <w:rsid w:val="003132AD"/>
    <w:rsid w:val="00313AFC"/>
    <w:rsid w:val="00314848"/>
    <w:rsid w:val="00315427"/>
    <w:rsid w:val="003155E7"/>
    <w:rsid w:val="00316A90"/>
    <w:rsid w:val="003174D7"/>
    <w:rsid w:val="003174F7"/>
    <w:rsid w:val="00317700"/>
    <w:rsid w:val="00317DD2"/>
    <w:rsid w:val="003200C2"/>
    <w:rsid w:val="00321325"/>
    <w:rsid w:val="00321E8C"/>
    <w:rsid w:val="00321F77"/>
    <w:rsid w:val="00322490"/>
    <w:rsid w:val="00322839"/>
    <w:rsid w:val="003229EE"/>
    <w:rsid w:val="00322D81"/>
    <w:rsid w:val="00322ED9"/>
    <w:rsid w:val="00323814"/>
    <w:rsid w:val="00324178"/>
    <w:rsid w:val="003253EB"/>
    <w:rsid w:val="0032556C"/>
    <w:rsid w:val="00325A65"/>
    <w:rsid w:val="00325CBF"/>
    <w:rsid w:val="003265EF"/>
    <w:rsid w:val="00326E6B"/>
    <w:rsid w:val="003272F5"/>
    <w:rsid w:val="0032767E"/>
    <w:rsid w:val="003300C5"/>
    <w:rsid w:val="003302AA"/>
    <w:rsid w:val="00330EF0"/>
    <w:rsid w:val="00331CDA"/>
    <w:rsid w:val="00333ACE"/>
    <w:rsid w:val="00333E24"/>
    <w:rsid w:val="00334857"/>
    <w:rsid w:val="00334861"/>
    <w:rsid w:val="00334E1D"/>
    <w:rsid w:val="00335B7A"/>
    <w:rsid w:val="00335E47"/>
    <w:rsid w:val="003362D5"/>
    <w:rsid w:val="00336759"/>
    <w:rsid w:val="00336D5F"/>
    <w:rsid w:val="0033715C"/>
    <w:rsid w:val="00337AF6"/>
    <w:rsid w:val="00337CDC"/>
    <w:rsid w:val="00340958"/>
    <w:rsid w:val="00341958"/>
    <w:rsid w:val="0034235C"/>
    <w:rsid w:val="00343C02"/>
    <w:rsid w:val="0034409A"/>
    <w:rsid w:val="003462F3"/>
    <w:rsid w:val="003463B7"/>
    <w:rsid w:val="00346A52"/>
    <w:rsid w:val="00346E5D"/>
    <w:rsid w:val="003472CB"/>
    <w:rsid w:val="00350158"/>
    <w:rsid w:val="0035050F"/>
    <w:rsid w:val="00351365"/>
    <w:rsid w:val="0035157D"/>
    <w:rsid w:val="00351DA4"/>
    <w:rsid w:val="00351E3C"/>
    <w:rsid w:val="00353100"/>
    <w:rsid w:val="0035362D"/>
    <w:rsid w:val="003536D9"/>
    <w:rsid w:val="0035512C"/>
    <w:rsid w:val="0035574B"/>
    <w:rsid w:val="003557DD"/>
    <w:rsid w:val="00355FC9"/>
    <w:rsid w:val="00356221"/>
    <w:rsid w:val="003570C7"/>
    <w:rsid w:val="00357363"/>
    <w:rsid w:val="00360841"/>
    <w:rsid w:val="00361CB0"/>
    <w:rsid w:val="00362171"/>
    <w:rsid w:val="00362910"/>
    <w:rsid w:val="003629E8"/>
    <w:rsid w:val="00362B12"/>
    <w:rsid w:val="00362C78"/>
    <w:rsid w:val="003638A5"/>
    <w:rsid w:val="0036496D"/>
    <w:rsid w:val="00364B85"/>
    <w:rsid w:val="00364CF2"/>
    <w:rsid w:val="0036615B"/>
    <w:rsid w:val="003664DA"/>
    <w:rsid w:val="00366604"/>
    <w:rsid w:val="00366C4F"/>
    <w:rsid w:val="003678E8"/>
    <w:rsid w:val="00367CC4"/>
    <w:rsid w:val="00371C2C"/>
    <w:rsid w:val="00371DFD"/>
    <w:rsid w:val="00372625"/>
    <w:rsid w:val="00373206"/>
    <w:rsid w:val="0037347E"/>
    <w:rsid w:val="00373B1E"/>
    <w:rsid w:val="00373C01"/>
    <w:rsid w:val="00373D1F"/>
    <w:rsid w:val="00373EFB"/>
    <w:rsid w:val="00375598"/>
    <w:rsid w:val="00375689"/>
    <w:rsid w:val="00375E3D"/>
    <w:rsid w:val="00375EC8"/>
    <w:rsid w:val="00376409"/>
    <w:rsid w:val="003764F5"/>
    <w:rsid w:val="00377827"/>
    <w:rsid w:val="0038005D"/>
    <w:rsid w:val="00380252"/>
    <w:rsid w:val="0038064A"/>
    <w:rsid w:val="00380BA5"/>
    <w:rsid w:val="00380FBF"/>
    <w:rsid w:val="003812B9"/>
    <w:rsid w:val="0038162F"/>
    <w:rsid w:val="00381A1F"/>
    <w:rsid w:val="00381E25"/>
    <w:rsid w:val="0038202C"/>
    <w:rsid w:val="00382178"/>
    <w:rsid w:val="00383B80"/>
    <w:rsid w:val="003843D1"/>
    <w:rsid w:val="00384582"/>
    <w:rsid w:val="00384FD9"/>
    <w:rsid w:val="00385244"/>
    <w:rsid w:val="00385A12"/>
    <w:rsid w:val="003867A9"/>
    <w:rsid w:val="00386C59"/>
    <w:rsid w:val="003902D0"/>
    <w:rsid w:val="003904EB"/>
    <w:rsid w:val="003908B2"/>
    <w:rsid w:val="00390BEE"/>
    <w:rsid w:val="00392B2E"/>
    <w:rsid w:val="00392DBF"/>
    <w:rsid w:val="00394201"/>
    <w:rsid w:val="003952EC"/>
    <w:rsid w:val="003958A0"/>
    <w:rsid w:val="00397867"/>
    <w:rsid w:val="0039790F"/>
    <w:rsid w:val="00397B13"/>
    <w:rsid w:val="003A0B5C"/>
    <w:rsid w:val="003A0F08"/>
    <w:rsid w:val="003A123A"/>
    <w:rsid w:val="003A12D4"/>
    <w:rsid w:val="003A1600"/>
    <w:rsid w:val="003A1933"/>
    <w:rsid w:val="003A22D4"/>
    <w:rsid w:val="003A2749"/>
    <w:rsid w:val="003A4171"/>
    <w:rsid w:val="003A47B2"/>
    <w:rsid w:val="003A47E8"/>
    <w:rsid w:val="003A74D0"/>
    <w:rsid w:val="003A79A7"/>
    <w:rsid w:val="003A7B7E"/>
    <w:rsid w:val="003A7C51"/>
    <w:rsid w:val="003B00A6"/>
    <w:rsid w:val="003B0BA6"/>
    <w:rsid w:val="003B10FC"/>
    <w:rsid w:val="003B221F"/>
    <w:rsid w:val="003B2E8A"/>
    <w:rsid w:val="003B3344"/>
    <w:rsid w:val="003B419B"/>
    <w:rsid w:val="003B4372"/>
    <w:rsid w:val="003B45A8"/>
    <w:rsid w:val="003B4720"/>
    <w:rsid w:val="003B486E"/>
    <w:rsid w:val="003B5DDA"/>
    <w:rsid w:val="003B6FA8"/>
    <w:rsid w:val="003B7230"/>
    <w:rsid w:val="003B729C"/>
    <w:rsid w:val="003B7B9A"/>
    <w:rsid w:val="003B7D76"/>
    <w:rsid w:val="003C11DD"/>
    <w:rsid w:val="003C1329"/>
    <w:rsid w:val="003C219C"/>
    <w:rsid w:val="003C21A1"/>
    <w:rsid w:val="003C251D"/>
    <w:rsid w:val="003C40F1"/>
    <w:rsid w:val="003C48BA"/>
    <w:rsid w:val="003C48E4"/>
    <w:rsid w:val="003C48E6"/>
    <w:rsid w:val="003C4C4F"/>
    <w:rsid w:val="003C5075"/>
    <w:rsid w:val="003C73A7"/>
    <w:rsid w:val="003D0221"/>
    <w:rsid w:val="003D1327"/>
    <w:rsid w:val="003D13F7"/>
    <w:rsid w:val="003D286D"/>
    <w:rsid w:val="003D2BFF"/>
    <w:rsid w:val="003D2E7B"/>
    <w:rsid w:val="003D314B"/>
    <w:rsid w:val="003D479E"/>
    <w:rsid w:val="003D497B"/>
    <w:rsid w:val="003D54D0"/>
    <w:rsid w:val="003D5D85"/>
    <w:rsid w:val="003D6838"/>
    <w:rsid w:val="003D746F"/>
    <w:rsid w:val="003D79BC"/>
    <w:rsid w:val="003E1006"/>
    <w:rsid w:val="003E187F"/>
    <w:rsid w:val="003E1A89"/>
    <w:rsid w:val="003E2269"/>
    <w:rsid w:val="003E22AA"/>
    <w:rsid w:val="003E336A"/>
    <w:rsid w:val="003E39DB"/>
    <w:rsid w:val="003E3EA2"/>
    <w:rsid w:val="003E5CA4"/>
    <w:rsid w:val="003E6B26"/>
    <w:rsid w:val="003E717F"/>
    <w:rsid w:val="003E7D16"/>
    <w:rsid w:val="003E7D2A"/>
    <w:rsid w:val="003F0493"/>
    <w:rsid w:val="003F04B6"/>
    <w:rsid w:val="003F1385"/>
    <w:rsid w:val="003F1ACE"/>
    <w:rsid w:val="003F23F5"/>
    <w:rsid w:val="003F275A"/>
    <w:rsid w:val="003F3567"/>
    <w:rsid w:val="003F388A"/>
    <w:rsid w:val="003F3A00"/>
    <w:rsid w:val="003F461D"/>
    <w:rsid w:val="003F4623"/>
    <w:rsid w:val="003F4703"/>
    <w:rsid w:val="003F4BEB"/>
    <w:rsid w:val="003F4E51"/>
    <w:rsid w:val="003F5A1D"/>
    <w:rsid w:val="003F5BF2"/>
    <w:rsid w:val="00400FA8"/>
    <w:rsid w:val="004021D9"/>
    <w:rsid w:val="0040273F"/>
    <w:rsid w:val="00402DE1"/>
    <w:rsid w:val="004030F0"/>
    <w:rsid w:val="00403B1E"/>
    <w:rsid w:val="004051ED"/>
    <w:rsid w:val="00407C7B"/>
    <w:rsid w:val="00407EB7"/>
    <w:rsid w:val="00410136"/>
    <w:rsid w:val="00410752"/>
    <w:rsid w:val="00410E76"/>
    <w:rsid w:val="00410E9A"/>
    <w:rsid w:val="00412729"/>
    <w:rsid w:val="00412F95"/>
    <w:rsid w:val="00413160"/>
    <w:rsid w:val="00413778"/>
    <w:rsid w:val="00413AB6"/>
    <w:rsid w:val="00414EBA"/>
    <w:rsid w:val="004154EF"/>
    <w:rsid w:val="00415F19"/>
    <w:rsid w:val="00416089"/>
    <w:rsid w:val="00416B80"/>
    <w:rsid w:val="00416BAA"/>
    <w:rsid w:val="004173A8"/>
    <w:rsid w:val="00420298"/>
    <w:rsid w:val="00420750"/>
    <w:rsid w:val="004209EF"/>
    <w:rsid w:val="00421047"/>
    <w:rsid w:val="00421662"/>
    <w:rsid w:val="00421B03"/>
    <w:rsid w:val="0042242B"/>
    <w:rsid w:val="00422736"/>
    <w:rsid w:val="00423BBA"/>
    <w:rsid w:val="004249BD"/>
    <w:rsid w:val="00424A75"/>
    <w:rsid w:val="00425D2A"/>
    <w:rsid w:val="00427225"/>
    <w:rsid w:val="0042751A"/>
    <w:rsid w:val="00427D06"/>
    <w:rsid w:val="00427F40"/>
    <w:rsid w:val="0043082F"/>
    <w:rsid w:val="00430D00"/>
    <w:rsid w:val="004328D4"/>
    <w:rsid w:val="00432FD2"/>
    <w:rsid w:val="00433079"/>
    <w:rsid w:val="004331C9"/>
    <w:rsid w:val="00433EDF"/>
    <w:rsid w:val="00434A36"/>
    <w:rsid w:val="00434C60"/>
    <w:rsid w:val="004360AC"/>
    <w:rsid w:val="00436547"/>
    <w:rsid w:val="00436A54"/>
    <w:rsid w:val="00436C62"/>
    <w:rsid w:val="00437E73"/>
    <w:rsid w:val="00440A27"/>
    <w:rsid w:val="004414F0"/>
    <w:rsid w:val="00441D5B"/>
    <w:rsid w:val="004427B9"/>
    <w:rsid w:val="00442B7A"/>
    <w:rsid w:val="00442B91"/>
    <w:rsid w:val="00442FC6"/>
    <w:rsid w:val="00443129"/>
    <w:rsid w:val="0044366E"/>
    <w:rsid w:val="0044375A"/>
    <w:rsid w:val="004439B6"/>
    <w:rsid w:val="00443B90"/>
    <w:rsid w:val="00444C66"/>
    <w:rsid w:val="0044569B"/>
    <w:rsid w:val="00445971"/>
    <w:rsid w:val="00445C6B"/>
    <w:rsid w:val="00446939"/>
    <w:rsid w:val="00447296"/>
    <w:rsid w:val="004479B2"/>
    <w:rsid w:val="00450305"/>
    <w:rsid w:val="00451709"/>
    <w:rsid w:val="0045241B"/>
    <w:rsid w:val="00452DC9"/>
    <w:rsid w:val="00452FE5"/>
    <w:rsid w:val="0045328B"/>
    <w:rsid w:val="004534B6"/>
    <w:rsid w:val="0045369A"/>
    <w:rsid w:val="00453DE2"/>
    <w:rsid w:val="004546CA"/>
    <w:rsid w:val="00455008"/>
    <w:rsid w:val="004558F2"/>
    <w:rsid w:val="00455994"/>
    <w:rsid w:val="00455D7C"/>
    <w:rsid w:val="00455F29"/>
    <w:rsid w:val="004563DD"/>
    <w:rsid w:val="004576D6"/>
    <w:rsid w:val="00457911"/>
    <w:rsid w:val="004603D6"/>
    <w:rsid w:val="00460CD3"/>
    <w:rsid w:val="004615D1"/>
    <w:rsid w:val="004616CE"/>
    <w:rsid w:val="0046194D"/>
    <w:rsid w:val="004620BA"/>
    <w:rsid w:val="0046261C"/>
    <w:rsid w:val="0046311D"/>
    <w:rsid w:val="00464175"/>
    <w:rsid w:val="004642AD"/>
    <w:rsid w:val="0046491C"/>
    <w:rsid w:val="00464A65"/>
    <w:rsid w:val="00464E8D"/>
    <w:rsid w:val="00464FB2"/>
    <w:rsid w:val="00465300"/>
    <w:rsid w:val="00465ED2"/>
    <w:rsid w:val="004670B5"/>
    <w:rsid w:val="0046735B"/>
    <w:rsid w:val="0046747B"/>
    <w:rsid w:val="004675C1"/>
    <w:rsid w:val="0047026E"/>
    <w:rsid w:val="00470D87"/>
    <w:rsid w:val="00471391"/>
    <w:rsid w:val="004721FA"/>
    <w:rsid w:val="00473DBD"/>
    <w:rsid w:val="0047422D"/>
    <w:rsid w:val="00474405"/>
    <w:rsid w:val="00474741"/>
    <w:rsid w:val="004754CD"/>
    <w:rsid w:val="004755BE"/>
    <w:rsid w:val="00475854"/>
    <w:rsid w:val="00475860"/>
    <w:rsid w:val="004763C4"/>
    <w:rsid w:val="00477E23"/>
    <w:rsid w:val="0048085D"/>
    <w:rsid w:val="00481319"/>
    <w:rsid w:val="00481A39"/>
    <w:rsid w:val="00481BDD"/>
    <w:rsid w:val="00483474"/>
    <w:rsid w:val="00483678"/>
    <w:rsid w:val="00484377"/>
    <w:rsid w:val="004852A2"/>
    <w:rsid w:val="00486170"/>
    <w:rsid w:val="0048646F"/>
    <w:rsid w:val="004868BA"/>
    <w:rsid w:val="00487366"/>
    <w:rsid w:val="00487A0E"/>
    <w:rsid w:val="00487B5E"/>
    <w:rsid w:val="00490AF1"/>
    <w:rsid w:val="00491208"/>
    <w:rsid w:val="00491A7C"/>
    <w:rsid w:val="00491C5B"/>
    <w:rsid w:val="00491EC2"/>
    <w:rsid w:val="00492DE3"/>
    <w:rsid w:val="004933A7"/>
    <w:rsid w:val="004938BF"/>
    <w:rsid w:val="0049395C"/>
    <w:rsid w:val="00493CCD"/>
    <w:rsid w:val="004941CD"/>
    <w:rsid w:val="00495268"/>
    <w:rsid w:val="00495DC5"/>
    <w:rsid w:val="004962C2"/>
    <w:rsid w:val="0049658D"/>
    <w:rsid w:val="00496834"/>
    <w:rsid w:val="00496AF4"/>
    <w:rsid w:val="004970CF"/>
    <w:rsid w:val="004971AE"/>
    <w:rsid w:val="004A05FA"/>
    <w:rsid w:val="004A25E1"/>
    <w:rsid w:val="004A28DA"/>
    <w:rsid w:val="004A2C95"/>
    <w:rsid w:val="004A2FBD"/>
    <w:rsid w:val="004A38CE"/>
    <w:rsid w:val="004A3CC6"/>
    <w:rsid w:val="004A458E"/>
    <w:rsid w:val="004A5314"/>
    <w:rsid w:val="004A54B4"/>
    <w:rsid w:val="004A57F6"/>
    <w:rsid w:val="004B02AD"/>
    <w:rsid w:val="004B0601"/>
    <w:rsid w:val="004B064A"/>
    <w:rsid w:val="004B066D"/>
    <w:rsid w:val="004B174D"/>
    <w:rsid w:val="004B185E"/>
    <w:rsid w:val="004B18B0"/>
    <w:rsid w:val="004B18DE"/>
    <w:rsid w:val="004B26E8"/>
    <w:rsid w:val="004B2846"/>
    <w:rsid w:val="004B2ED3"/>
    <w:rsid w:val="004B3F8D"/>
    <w:rsid w:val="004B4022"/>
    <w:rsid w:val="004B45DB"/>
    <w:rsid w:val="004B4F60"/>
    <w:rsid w:val="004B52E0"/>
    <w:rsid w:val="004B54CB"/>
    <w:rsid w:val="004B5824"/>
    <w:rsid w:val="004B5C54"/>
    <w:rsid w:val="004C16D4"/>
    <w:rsid w:val="004C18AB"/>
    <w:rsid w:val="004C312D"/>
    <w:rsid w:val="004C3740"/>
    <w:rsid w:val="004C48D8"/>
    <w:rsid w:val="004C5056"/>
    <w:rsid w:val="004C5556"/>
    <w:rsid w:val="004C5609"/>
    <w:rsid w:val="004C5A2B"/>
    <w:rsid w:val="004C5E82"/>
    <w:rsid w:val="004C5FF0"/>
    <w:rsid w:val="004C6890"/>
    <w:rsid w:val="004C73BB"/>
    <w:rsid w:val="004C7B04"/>
    <w:rsid w:val="004D03B4"/>
    <w:rsid w:val="004D0636"/>
    <w:rsid w:val="004D13A6"/>
    <w:rsid w:val="004D3927"/>
    <w:rsid w:val="004D3DBB"/>
    <w:rsid w:val="004D4FF0"/>
    <w:rsid w:val="004D5595"/>
    <w:rsid w:val="004D597B"/>
    <w:rsid w:val="004D5B87"/>
    <w:rsid w:val="004D6101"/>
    <w:rsid w:val="004D7A87"/>
    <w:rsid w:val="004D7FD2"/>
    <w:rsid w:val="004E0C24"/>
    <w:rsid w:val="004E1287"/>
    <w:rsid w:val="004E1C89"/>
    <w:rsid w:val="004E2214"/>
    <w:rsid w:val="004E2D84"/>
    <w:rsid w:val="004E37DA"/>
    <w:rsid w:val="004E3C96"/>
    <w:rsid w:val="004E43BE"/>
    <w:rsid w:val="004E4EE2"/>
    <w:rsid w:val="004E5338"/>
    <w:rsid w:val="004E5988"/>
    <w:rsid w:val="004E6217"/>
    <w:rsid w:val="004E6454"/>
    <w:rsid w:val="004E6501"/>
    <w:rsid w:val="004E75CE"/>
    <w:rsid w:val="004E79CD"/>
    <w:rsid w:val="004E7D37"/>
    <w:rsid w:val="004F0643"/>
    <w:rsid w:val="004F1084"/>
    <w:rsid w:val="004F34AE"/>
    <w:rsid w:val="004F3AF3"/>
    <w:rsid w:val="004F3D7A"/>
    <w:rsid w:val="004F4744"/>
    <w:rsid w:val="004F48E9"/>
    <w:rsid w:val="004F50CF"/>
    <w:rsid w:val="004F704B"/>
    <w:rsid w:val="004F7509"/>
    <w:rsid w:val="00500243"/>
    <w:rsid w:val="00500257"/>
    <w:rsid w:val="005002DD"/>
    <w:rsid w:val="00500EFB"/>
    <w:rsid w:val="00501154"/>
    <w:rsid w:val="00501FC2"/>
    <w:rsid w:val="00503653"/>
    <w:rsid w:val="00503C29"/>
    <w:rsid w:val="00503D34"/>
    <w:rsid w:val="00505032"/>
    <w:rsid w:val="005050BA"/>
    <w:rsid w:val="00507603"/>
    <w:rsid w:val="00507FB3"/>
    <w:rsid w:val="00510381"/>
    <w:rsid w:val="0051046E"/>
    <w:rsid w:val="005115C2"/>
    <w:rsid w:val="005116FB"/>
    <w:rsid w:val="0051229E"/>
    <w:rsid w:val="00512BDA"/>
    <w:rsid w:val="00512C71"/>
    <w:rsid w:val="0051371E"/>
    <w:rsid w:val="005146E7"/>
    <w:rsid w:val="00514C16"/>
    <w:rsid w:val="005155EF"/>
    <w:rsid w:val="0051610B"/>
    <w:rsid w:val="00516AC2"/>
    <w:rsid w:val="00516DFC"/>
    <w:rsid w:val="005204DB"/>
    <w:rsid w:val="00520F2E"/>
    <w:rsid w:val="005220EF"/>
    <w:rsid w:val="00522570"/>
    <w:rsid w:val="00522EA6"/>
    <w:rsid w:val="00524211"/>
    <w:rsid w:val="005248EB"/>
    <w:rsid w:val="00525157"/>
    <w:rsid w:val="00525B80"/>
    <w:rsid w:val="00526304"/>
    <w:rsid w:val="00526DF8"/>
    <w:rsid w:val="00527D3A"/>
    <w:rsid w:val="00531986"/>
    <w:rsid w:val="005322BB"/>
    <w:rsid w:val="00532AD8"/>
    <w:rsid w:val="0053351D"/>
    <w:rsid w:val="00534906"/>
    <w:rsid w:val="00535B8A"/>
    <w:rsid w:val="00536417"/>
    <w:rsid w:val="0053645C"/>
    <w:rsid w:val="00540268"/>
    <w:rsid w:val="00540438"/>
    <w:rsid w:val="00541568"/>
    <w:rsid w:val="00542016"/>
    <w:rsid w:val="005426DC"/>
    <w:rsid w:val="00542B06"/>
    <w:rsid w:val="00542D70"/>
    <w:rsid w:val="00542FF8"/>
    <w:rsid w:val="00544081"/>
    <w:rsid w:val="00544083"/>
    <w:rsid w:val="00544722"/>
    <w:rsid w:val="00544A73"/>
    <w:rsid w:val="005454B7"/>
    <w:rsid w:val="00546BDC"/>
    <w:rsid w:val="00547B8C"/>
    <w:rsid w:val="0055074C"/>
    <w:rsid w:val="00552309"/>
    <w:rsid w:val="00552A90"/>
    <w:rsid w:val="00552B2A"/>
    <w:rsid w:val="00552BC8"/>
    <w:rsid w:val="00553156"/>
    <w:rsid w:val="005538CD"/>
    <w:rsid w:val="00554561"/>
    <w:rsid w:val="00554D9F"/>
    <w:rsid w:val="00555345"/>
    <w:rsid w:val="005558A7"/>
    <w:rsid w:val="00555DDA"/>
    <w:rsid w:val="00555E99"/>
    <w:rsid w:val="00556A3A"/>
    <w:rsid w:val="005572B1"/>
    <w:rsid w:val="0056006F"/>
    <w:rsid w:val="0056031D"/>
    <w:rsid w:val="00560A9D"/>
    <w:rsid w:val="005616E3"/>
    <w:rsid w:val="00561ED4"/>
    <w:rsid w:val="00562128"/>
    <w:rsid w:val="00563248"/>
    <w:rsid w:val="00563C12"/>
    <w:rsid w:val="00564044"/>
    <w:rsid w:val="00564B2C"/>
    <w:rsid w:val="00564E23"/>
    <w:rsid w:val="00565374"/>
    <w:rsid w:val="00565887"/>
    <w:rsid w:val="00566511"/>
    <w:rsid w:val="0057071E"/>
    <w:rsid w:val="0057181E"/>
    <w:rsid w:val="0057217C"/>
    <w:rsid w:val="005721D3"/>
    <w:rsid w:val="00572930"/>
    <w:rsid w:val="0057299E"/>
    <w:rsid w:val="00572B20"/>
    <w:rsid w:val="00572B29"/>
    <w:rsid w:val="0057311F"/>
    <w:rsid w:val="00574BF7"/>
    <w:rsid w:val="00575392"/>
    <w:rsid w:val="00575A4D"/>
    <w:rsid w:val="00575D2F"/>
    <w:rsid w:val="005761BD"/>
    <w:rsid w:val="005770BC"/>
    <w:rsid w:val="0057716A"/>
    <w:rsid w:val="00577F4B"/>
    <w:rsid w:val="005811D1"/>
    <w:rsid w:val="00582453"/>
    <w:rsid w:val="00583926"/>
    <w:rsid w:val="00583D30"/>
    <w:rsid w:val="00583FD2"/>
    <w:rsid w:val="005849B4"/>
    <w:rsid w:val="00584BF0"/>
    <w:rsid w:val="00584D8A"/>
    <w:rsid w:val="00585643"/>
    <w:rsid w:val="00585F8F"/>
    <w:rsid w:val="0058618E"/>
    <w:rsid w:val="0058666D"/>
    <w:rsid w:val="0058680D"/>
    <w:rsid w:val="00586F2A"/>
    <w:rsid w:val="00587375"/>
    <w:rsid w:val="00590154"/>
    <w:rsid w:val="005909B3"/>
    <w:rsid w:val="00590E5D"/>
    <w:rsid w:val="00591696"/>
    <w:rsid w:val="00592861"/>
    <w:rsid w:val="00593539"/>
    <w:rsid w:val="005936A2"/>
    <w:rsid w:val="005936E7"/>
    <w:rsid w:val="00593836"/>
    <w:rsid w:val="00593FAB"/>
    <w:rsid w:val="005961A4"/>
    <w:rsid w:val="00596233"/>
    <w:rsid w:val="005963CD"/>
    <w:rsid w:val="005968EF"/>
    <w:rsid w:val="00597297"/>
    <w:rsid w:val="00597635"/>
    <w:rsid w:val="00597914"/>
    <w:rsid w:val="005A0081"/>
    <w:rsid w:val="005A130A"/>
    <w:rsid w:val="005A1E80"/>
    <w:rsid w:val="005A21A1"/>
    <w:rsid w:val="005A2324"/>
    <w:rsid w:val="005A2365"/>
    <w:rsid w:val="005A2508"/>
    <w:rsid w:val="005A3F1B"/>
    <w:rsid w:val="005A45E9"/>
    <w:rsid w:val="005A4D6F"/>
    <w:rsid w:val="005A5831"/>
    <w:rsid w:val="005A676E"/>
    <w:rsid w:val="005A6C6B"/>
    <w:rsid w:val="005A6D0C"/>
    <w:rsid w:val="005A7519"/>
    <w:rsid w:val="005A760C"/>
    <w:rsid w:val="005A779C"/>
    <w:rsid w:val="005A7A9F"/>
    <w:rsid w:val="005B02DF"/>
    <w:rsid w:val="005B049A"/>
    <w:rsid w:val="005B125A"/>
    <w:rsid w:val="005B131A"/>
    <w:rsid w:val="005B1402"/>
    <w:rsid w:val="005B1A8C"/>
    <w:rsid w:val="005B360E"/>
    <w:rsid w:val="005B3F42"/>
    <w:rsid w:val="005B4027"/>
    <w:rsid w:val="005B4473"/>
    <w:rsid w:val="005B44A7"/>
    <w:rsid w:val="005B45FB"/>
    <w:rsid w:val="005B4AC1"/>
    <w:rsid w:val="005B4B9F"/>
    <w:rsid w:val="005B59A0"/>
    <w:rsid w:val="005B5C7C"/>
    <w:rsid w:val="005B657B"/>
    <w:rsid w:val="005B6B79"/>
    <w:rsid w:val="005B6C3E"/>
    <w:rsid w:val="005B7A48"/>
    <w:rsid w:val="005C086D"/>
    <w:rsid w:val="005C142C"/>
    <w:rsid w:val="005C2CDA"/>
    <w:rsid w:val="005C39BB"/>
    <w:rsid w:val="005C3D02"/>
    <w:rsid w:val="005C443A"/>
    <w:rsid w:val="005C4F3B"/>
    <w:rsid w:val="005C6332"/>
    <w:rsid w:val="005C6B24"/>
    <w:rsid w:val="005C7AE0"/>
    <w:rsid w:val="005C7D84"/>
    <w:rsid w:val="005D00DB"/>
    <w:rsid w:val="005D0363"/>
    <w:rsid w:val="005D1E3C"/>
    <w:rsid w:val="005D229D"/>
    <w:rsid w:val="005D23C2"/>
    <w:rsid w:val="005D3A99"/>
    <w:rsid w:val="005D3BEE"/>
    <w:rsid w:val="005D4817"/>
    <w:rsid w:val="005D4CB3"/>
    <w:rsid w:val="005D5759"/>
    <w:rsid w:val="005D60A5"/>
    <w:rsid w:val="005D6242"/>
    <w:rsid w:val="005D6B24"/>
    <w:rsid w:val="005D6F51"/>
    <w:rsid w:val="005D6F8C"/>
    <w:rsid w:val="005D72A4"/>
    <w:rsid w:val="005D72DD"/>
    <w:rsid w:val="005D734E"/>
    <w:rsid w:val="005D7A8B"/>
    <w:rsid w:val="005E0A74"/>
    <w:rsid w:val="005E121F"/>
    <w:rsid w:val="005E139A"/>
    <w:rsid w:val="005E2A67"/>
    <w:rsid w:val="005E2ABB"/>
    <w:rsid w:val="005E2C64"/>
    <w:rsid w:val="005E3482"/>
    <w:rsid w:val="005E46E6"/>
    <w:rsid w:val="005E53F3"/>
    <w:rsid w:val="005E558C"/>
    <w:rsid w:val="005E64D8"/>
    <w:rsid w:val="005E695D"/>
    <w:rsid w:val="005E7BCC"/>
    <w:rsid w:val="005F12BA"/>
    <w:rsid w:val="005F1648"/>
    <w:rsid w:val="005F26F0"/>
    <w:rsid w:val="005F3AB6"/>
    <w:rsid w:val="005F4054"/>
    <w:rsid w:val="005F6DA3"/>
    <w:rsid w:val="005F79E2"/>
    <w:rsid w:val="00600451"/>
    <w:rsid w:val="006004D7"/>
    <w:rsid w:val="006008FC"/>
    <w:rsid w:val="006016DF"/>
    <w:rsid w:val="006017F5"/>
    <w:rsid w:val="00601EE1"/>
    <w:rsid w:val="0060213B"/>
    <w:rsid w:val="0060273B"/>
    <w:rsid w:val="006028DB"/>
    <w:rsid w:val="00602C22"/>
    <w:rsid w:val="00602E3E"/>
    <w:rsid w:val="00603493"/>
    <w:rsid w:val="006035A6"/>
    <w:rsid w:val="00603645"/>
    <w:rsid w:val="00603B84"/>
    <w:rsid w:val="0060419B"/>
    <w:rsid w:val="006043FB"/>
    <w:rsid w:val="00604D13"/>
    <w:rsid w:val="00605D20"/>
    <w:rsid w:val="0060684C"/>
    <w:rsid w:val="006111AC"/>
    <w:rsid w:val="00611397"/>
    <w:rsid w:val="00611EF1"/>
    <w:rsid w:val="00611F10"/>
    <w:rsid w:val="006121CF"/>
    <w:rsid w:val="00613073"/>
    <w:rsid w:val="006132AC"/>
    <w:rsid w:val="00613418"/>
    <w:rsid w:val="00613C6A"/>
    <w:rsid w:val="00614E24"/>
    <w:rsid w:val="0061509C"/>
    <w:rsid w:val="006153B5"/>
    <w:rsid w:val="00615559"/>
    <w:rsid w:val="00615F64"/>
    <w:rsid w:val="00616031"/>
    <w:rsid w:val="0062031F"/>
    <w:rsid w:val="00620553"/>
    <w:rsid w:val="00620814"/>
    <w:rsid w:val="0062190D"/>
    <w:rsid w:val="00622B33"/>
    <w:rsid w:val="00622BF9"/>
    <w:rsid w:val="00623B90"/>
    <w:rsid w:val="00624DD7"/>
    <w:rsid w:val="00625B61"/>
    <w:rsid w:val="00627021"/>
    <w:rsid w:val="00627306"/>
    <w:rsid w:val="0062749F"/>
    <w:rsid w:val="0063153C"/>
    <w:rsid w:val="0063187C"/>
    <w:rsid w:val="00631F9F"/>
    <w:rsid w:val="00632B38"/>
    <w:rsid w:val="00632C73"/>
    <w:rsid w:val="00633236"/>
    <w:rsid w:val="006342B6"/>
    <w:rsid w:val="0063454F"/>
    <w:rsid w:val="00634826"/>
    <w:rsid w:val="00635FFE"/>
    <w:rsid w:val="006362EF"/>
    <w:rsid w:val="00636618"/>
    <w:rsid w:val="00636EE4"/>
    <w:rsid w:val="00637974"/>
    <w:rsid w:val="006404B9"/>
    <w:rsid w:val="006410D6"/>
    <w:rsid w:val="00641152"/>
    <w:rsid w:val="006416CE"/>
    <w:rsid w:val="00641B9E"/>
    <w:rsid w:val="006426F4"/>
    <w:rsid w:val="00643117"/>
    <w:rsid w:val="006431C0"/>
    <w:rsid w:val="0064468F"/>
    <w:rsid w:val="00645F15"/>
    <w:rsid w:val="00645FB7"/>
    <w:rsid w:val="00646009"/>
    <w:rsid w:val="00646F78"/>
    <w:rsid w:val="00647098"/>
    <w:rsid w:val="00647AC8"/>
    <w:rsid w:val="0065092E"/>
    <w:rsid w:val="0065187A"/>
    <w:rsid w:val="00651A07"/>
    <w:rsid w:val="00651C5D"/>
    <w:rsid w:val="00652013"/>
    <w:rsid w:val="006520D8"/>
    <w:rsid w:val="00652F4A"/>
    <w:rsid w:val="00654036"/>
    <w:rsid w:val="00654BFE"/>
    <w:rsid w:val="0065659D"/>
    <w:rsid w:val="0066066F"/>
    <w:rsid w:val="0066085A"/>
    <w:rsid w:val="006616FA"/>
    <w:rsid w:val="00661EA3"/>
    <w:rsid w:val="00661ED2"/>
    <w:rsid w:val="0066219B"/>
    <w:rsid w:val="00662C42"/>
    <w:rsid w:val="0066312B"/>
    <w:rsid w:val="0066312D"/>
    <w:rsid w:val="006633F8"/>
    <w:rsid w:val="00664273"/>
    <w:rsid w:val="0066452E"/>
    <w:rsid w:val="00664569"/>
    <w:rsid w:val="0066465E"/>
    <w:rsid w:val="0066485E"/>
    <w:rsid w:val="00665A26"/>
    <w:rsid w:val="00665CE7"/>
    <w:rsid w:val="0066670B"/>
    <w:rsid w:val="006667AC"/>
    <w:rsid w:val="00666B98"/>
    <w:rsid w:val="0066791A"/>
    <w:rsid w:val="0066796C"/>
    <w:rsid w:val="0067128F"/>
    <w:rsid w:val="00671402"/>
    <w:rsid w:val="006715E2"/>
    <w:rsid w:val="006750A9"/>
    <w:rsid w:val="00675202"/>
    <w:rsid w:val="00675436"/>
    <w:rsid w:val="006755CD"/>
    <w:rsid w:val="00675C4E"/>
    <w:rsid w:val="006771E2"/>
    <w:rsid w:val="006776C5"/>
    <w:rsid w:val="006777DF"/>
    <w:rsid w:val="00677B42"/>
    <w:rsid w:val="00680045"/>
    <w:rsid w:val="00680418"/>
    <w:rsid w:val="00680F4B"/>
    <w:rsid w:val="00681174"/>
    <w:rsid w:val="006811D7"/>
    <w:rsid w:val="00682396"/>
    <w:rsid w:val="006837F4"/>
    <w:rsid w:val="00683901"/>
    <w:rsid w:val="00683FD2"/>
    <w:rsid w:val="006858D5"/>
    <w:rsid w:val="00685A71"/>
    <w:rsid w:val="00685C1C"/>
    <w:rsid w:val="00686664"/>
    <w:rsid w:val="00687106"/>
    <w:rsid w:val="0069071C"/>
    <w:rsid w:val="006910B7"/>
    <w:rsid w:val="006913DC"/>
    <w:rsid w:val="006916B2"/>
    <w:rsid w:val="0069231F"/>
    <w:rsid w:val="00692349"/>
    <w:rsid w:val="00693B83"/>
    <w:rsid w:val="006942A2"/>
    <w:rsid w:val="006944FC"/>
    <w:rsid w:val="00694C17"/>
    <w:rsid w:val="006952DD"/>
    <w:rsid w:val="006958AB"/>
    <w:rsid w:val="00695938"/>
    <w:rsid w:val="00696578"/>
    <w:rsid w:val="0069694F"/>
    <w:rsid w:val="006979B1"/>
    <w:rsid w:val="006A089C"/>
    <w:rsid w:val="006A09AB"/>
    <w:rsid w:val="006A12D6"/>
    <w:rsid w:val="006A13BE"/>
    <w:rsid w:val="006A2A87"/>
    <w:rsid w:val="006A3251"/>
    <w:rsid w:val="006A364F"/>
    <w:rsid w:val="006A3B67"/>
    <w:rsid w:val="006A5A17"/>
    <w:rsid w:val="006A60CB"/>
    <w:rsid w:val="006A617A"/>
    <w:rsid w:val="006A6CB3"/>
    <w:rsid w:val="006A6E4F"/>
    <w:rsid w:val="006A70DB"/>
    <w:rsid w:val="006A7244"/>
    <w:rsid w:val="006A77FB"/>
    <w:rsid w:val="006A78D9"/>
    <w:rsid w:val="006B0177"/>
    <w:rsid w:val="006B11E2"/>
    <w:rsid w:val="006B1D94"/>
    <w:rsid w:val="006B27BF"/>
    <w:rsid w:val="006B3670"/>
    <w:rsid w:val="006B3EFA"/>
    <w:rsid w:val="006B6076"/>
    <w:rsid w:val="006B616B"/>
    <w:rsid w:val="006B649A"/>
    <w:rsid w:val="006B750D"/>
    <w:rsid w:val="006C018C"/>
    <w:rsid w:val="006C11B3"/>
    <w:rsid w:val="006C20D2"/>
    <w:rsid w:val="006C22E8"/>
    <w:rsid w:val="006C2882"/>
    <w:rsid w:val="006C2B3D"/>
    <w:rsid w:val="006C3621"/>
    <w:rsid w:val="006C3700"/>
    <w:rsid w:val="006C3E88"/>
    <w:rsid w:val="006C431E"/>
    <w:rsid w:val="006C5566"/>
    <w:rsid w:val="006C5792"/>
    <w:rsid w:val="006C5B18"/>
    <w:rsid w:val="006C6002"/>
    <w:rsid w:val="006C6218"/>
    <w:rsid w:val="006D00DF"/>
    <w:rsid w:val="006D0428"/>
    <w:rsid w:val="006D07C1"/>
    <w:rsid w:val="006D10CB"/>
    <w:rsid w:val="006D1E4F"/>
    <w:rsid w:val="006D335A"/>
    <w:rsid w:val="006D3610"/>
    <w:rsid w:val="006D37A9"/>
    <w:rsid w:val="006D3831"/>
    <w:rsid w:val="006D61CD"/>
    <w:rsid w:val="006D672B"/>
    <w:rsid w:val="006D6B0E"/>
    <w:rsid w:val="006D6CF0"/>
    <w:rsid w:val="006D7A42"/>
    <w:rsid w:val="006E00AD"/>
    <w:rsid w:val="006E00E2"/>
    <w:rsid w:val="006E025F"/>
    <w:rsid w:val="006E0B91"/>
    <w:rsid w:val="006E10A0"/>
    <w:rsid w:val="006E1851"/>
    <w:rsid w:val="006E2663"/>
    <w:rsid w:val="006E3998"/>
    <w:rsid w:val="006E3A0A"/>
    <w:rsid w:val="006E3CD3"/>
    <w:rsid w:val="006E4840"/>
    <w:rsid w:val="006E4FB6"/>
    <w:rsid w:val="006E59F4"/>
    <w:rsid w:val="006E5E5C"/>
    <w:rsid w:val="006E6140"/>
    <w:rsid w:val="006E69CA"/>
    <w:rsid w:val="006E6C18"/>
    <w:rsid w:val="006E7219"/>
    <w:rsid w:val="006E7555"/>
    <w:rsid w:val="006F13D5"/>
    <w:rsid w:val="006F291C"/>
    <w:rsid w:val="006F2D6E"/>
    <w:rsid w:val="006F325F"/>
    <w:rsid w:val="006F3314"/>
    <w:rsid w:val="006F3541"/>
    <w:rsid w:val="006F392B"/>
    <w:rsid w:val="006F3DCF"/>
    <w:rsid w:val="006F4528"/>
    <w:rsid w:val="006F4F1E"/>
    <w:rsid w:val="006F6F16"/>
    <w:rsid w:val="007000D0"/>
    <w:rsid w:val="0070062F"/>
    <w:rsid w:val="007013C2"/>
    <w:rsid w:val="00702632"/>
    <w:rsid w:val="00704453"/>
    <w:rsid w:val="00705404"/>
    <w:rsid w:val="00705FF3"/>
    <w:rsid w:val="0070620A"/>
    <w:rsid w:val="00706341"/>
    <w:rsid w:val="007064B8"/>
    <w:rsid w:val="00706CCA"/>
    <w:rsid w:val="00706E24"/>
    <w:rsid w:val="00710A1F"/>
    <w:rsid w:val="00710B3B"/>
    <w:rsid w:val="007113C4"/>
    <w:rsid w:val="007125F1"/>
    <w:rsid w:val="00712986"/>
    <w:rsid w:val="007129A5"/>
    <w:rsid w:val="00713AF0"/>
    <w:rsid w:val="00714849"/>
    <w:rsid w:val="007149DD"/>
    <w:rsid w:val="007151DB"/>
    <w:rsid w:val="007154F2"/>
    <w:rsid w:val="00715A64"/>
    <w:rsid w:val="00715B6E"/>
    <w:rsid w:val="00715E7C"/>
    <w:rsid w:val="00716156"/>
    <w:rsid w:val="007162DE"/>
    <w:rsid w:val="007202D6"/>
    <w:rsid w:val="00720F51"/>
    <w:rsid w:val="00721523"/>
    <w:rsid w:val="00721B97"/>
    <w:rsid w:val="00721DAB"/>
    <w:rsid w:val="007220F0"/>
    <w:rsid w:val="007231B5"/>
    <w:rsid w:val="00723785"/>
    <w:rsid w:val="007239AC"/>
    <w:rsid w:val="007241BF"/>
    <w:rsid w:val="00724217"/>
    <w:rsid w:val="007254EA"/>
    <w:rsid w:val="00726C24"/>
    <w:rsid w:val="00726F51"/>
    <w:rsid w:val="00727917"/>
    <w:rsid w:val="00727956"/>
    <w:rsid w:val="00727C4E"/>
    <w:rsid w:val="00727CFA"/>
    <w:rsid w:val="00730746"/>
    <w:rsid w:val="00730D15"/>
    <w:rsid w:val="00732A4E"/>
    <w:rsid w:val="00732B5B"/>
    <w:rsid w:val="00733666"/>
    <w:rsid w:val="00733686"/>
    <w:rsid w:val="007339FF"/>
    <w:rsid w:val="007349C1"/>
    <w:rsid w:val="00734CF3"/>
    <w:rsid w:val="00734FCC"/>
    <w:rsid w:val="00735DB8"/>
    <w:rsid w:val="00736141"/>
    <w:rsid w:val="00736AB4"/>
    <w:rsid w:val="00736FF9"/>
    <w:rsid w:val="0073785A"/>
    <w:rsid w:val="0074021F"/>
    <w:rsid w:val="0074044A"/>
    <w:rsid w:val="007412DD"/>
    <w:rsid w:val="007412EC"/>
    <w:rsid w:val="00742CB1"/>
    <w:rsid w:val="007434E3"/>
    <w:rsid w:val="00743DD5"/>
    <w:rsid w:val="0074465C"/>
    <w:rsid w:val="00744E95"/>
    <w:rsid w:val="00744ED1"/>
    <w:rsid w:val="00745CA2"/>
    <w:rsid w:val="00745DF5"/>
    <w:rsid w:val="00746DEA"/>
    <w:rsid w:val="007475E8"/>
    <w:rsid w:val="0074797E"/>
    <w:rsid w:val="00747998"/>
    <w:rsid w:val="00747EF0"/>
    <w:rsid w:val="00750EE8"/>
    <w:rsid w:val="007518AA"/>
    <w:rsid w:val="00752320"/>
    <w:rsid w:val="0075236F"/>
    <w:rsid w:val="00752755"/>
    <w:rsid w:val="00753B4B"/>
    <w:rsid w:val="007540E8"/>
    <w:rsid w:val="007555B7"/>
    <w:rsid w:val="00756F4D"/>
    <w:rsid w:val="007571A6"/>
    <w:rsid w:val="00757F9C"/>
    <w:rsid w:val="0076054E"/>
    <w:rsid w:val="00760671"/>
    <w:rsid w:val="00761930"/>
    <w:rsid w:val="0076330B"/>
    <w:rsid w:val="007638C9"/>
    <w:rsid w:val="00763BD3"/>
    <w:rsid w:val="00763F94"/>
    <w:rsid w:val="0076428B"/>
    <w:rsid w:val="00764A38"/>
    <w:rsid w:val="00764B2B"/>
    <w:rsid w:val="00764EC2"/>
    <w:rsid w:val="00765155"/>
    <w:rsid w:val="007653E8"/>
    <w:rsid w:val="00766517"/>
    <w:rsid w:val="00766632"/>
    <w:rsid w:val="0076749F"/>
    <w:rsid w:val="0077038A"/>
    <w:rsid w:val="007715AA"/>
    <w:rsid w:val="00772BFA"/>
    <w:rsid w:val="00773B42"/>
    <w:rsid w:val="007741B7"/>
    <w:rsid w:val="007748F2"/>
    <w:rsid w:val="00774BF4"/>
    <w:rsid w:val="00774C89"/>
    <w:rsid w:val="0077525B"/>
    <w:rsid w:val="007764C2"/>
    <w:rsid w:val="007778E1"/>
    <w:rsid w:val="00780098"/>
    <w:rsid w:val="00780977"/>
    <w:rsid w:val="00781A5A"/>
    <w:rsid w:val="007821C0"/>
    <w:rsid w:val="007823DF"/>
    <w:rsid w:val="00782E94"/>
    <w:rsid w:val="007839E4"/>
    <w:rsid w:val="00785389"/>
    <w:rsid w:val="00785DB0"/>
    <w:rsid w:val="00785F58"/>
    <w:rsid w:val="00786189"/>
    <w:rsid w:val="00786371"/>
    <w:rsid w:val="0078728E"/>
    <w:rsid w:val="00787C60"/>
    <w:rsid w:val="007900DD"/>
    <w:rsid w:val="00790C07"/>
    <w:rsid w:val="00791098"/>
    <w:rsid w:val="0079119E"/>
    <w:rsid w:val="00791248"/>
    <w:rsid w:val="00791974"/>
    <w:rsid w:val="00791DC9"/>
    <w:rsid w:val="00792104"/>
    <w:rsid w:val="00792EE0"/>
    <w:rsid w:val="00793341"/>
    <w:rsid w:val="00793487"/>
    <w:rsid w:val="0079373A"/>
    <w:rsid w:val="00793929"/>
    <w:rsid w:val="00793EC0"/>
    <w:rsid w:val="00794642"/>
    <w:rsid w:val="007948CE"/>
    <w:rsid w:val="00796A6D"/>
    <w:rsid w:val="00796C68"/>
    <w:rsid w:val="00797658"/>
    <w:rsid w:val="007A1413"/>
    <w:rsid w:val="007A19E3"/>
    <w:rsid w:val="007A1A32"/>
    <w:rsid w:val="007A1FD3"/>
    <w:rsid w:val="007A299A"/>
    <w:rsid w:val="007A2FF7"/>
    <w:rsid w:val="007A35B2"/>
    <w:rsid w:val="007A3E28"/>
    <w:rsid w:val="007A3E33"/>
    <w:rsid w:val="007A4103"/>
    <w:rsid w:val="007A441A"/>
    <w:rsid w:val="007A4CC1"/>
    <w:rsid w:val="007A582E"/>
    <w:rsid w:val="007A7FCB"/>
    <w:rsid w:val="007B02DC"/>
    <w:rsid w:val="007B0449"/>
    <w:rsid w:val="007B0A0D"/>
    <w:rsid w:val="007B2588"/>
    <w:rsid w:val="007B264A"/>
    <w:rsid w:val="007B339C"/>
    <w:rsid w:val="007B3810"/>
    <w:rsid w:val="007B3D3A"/>
    <w:rsid w:val="007B57B1"/>
    <w:rsid w:val="007B64F4"/>
    <w:rsid w:val="007B6BD3"/>
    <w:rsid w:val="007B75CE"/>
    <w:rsid w:val="007B779E"/>
    <w:rsid w:val="007C06D6"/>
    <w:rsid w:val="007C1015"/>
    <w:rsid w:val="007C20A5"/>
    <w:rsid w:val="007C2496"/>
    <w:rsid w:val="007C29F4"/>
    <w:rsid w:val="007C33BA"/>
    <w:rsid w:val="007C41C5"/>
    <w:rsid w:val="007C4308"/>
    <w:rsid w:val="007C4B8C"/>
    <w:rsid w:val="007C4C4E"/>
    <w:rsid w:val="007C4D1B"/>
    <w:rsid w:val="007C5471"/>
    <w:rsid w:val="007C5508"/>
    <w:rsid w:val="007C5A90"/>
    <w:rsid w:val="007C6644"/>
    <w:rsid w:val="007C68B1"/>
    <w:rsid w:val="007C7279"/>
    <w:rsid w:val="007C7295"/>
    <w:rsid w:val="007C75EA"/>
    <w:rsid w:val="007C7C50"/>
    <w:rsid w:val="007D0016"/>
    <w:rsid w:val="007D031D"/>
    <w:rsid w:val="007D0CB5"/>
    <w:rsid w:val="007D2BD9"/>
    <w:rsid w:val="007D2D5A"/>
    <w:rsid w:val="007D3916"/>
    <w:rsid w:val="007D3AE3"/>
    <w:rsid w:val="007D4503"/>
    <w:rsid w:val="007D5CD2"/>
    <w:rsid w:val="007D62A9"/>
    <w:rsid w:val="007D62F8"/>
    <w:rsid w:val="007D6704"/>
    <w:rsid w:val="007D679B"/>
    <w:rsid w:val="007D6AF6"/>
    <w:rsid w:val="007D7922"/>
    <w:rsid w:val="007E0553"/>
    <w:rsid w:val="007E0885"/>
    <w:rsid w:val="007E10C1"/>
    <w:rsid w:val="007E1676"/>
    <w:rsid w:val="007E19F8"/>
    <w:rsid w:val="007E1BD1"/>
    <w:rsid w:val="007E2011"/>
    <w:rsid w:val="007E223B"/>
    <w:rsid w:val="007E245D"/>
    <w:rsid w:val="007E3264"/>
    <w:rsid w:val="007E4B8A"/>
    <w:rsid w:val="007E5D99"/>
    <w:rsid w:val="007E6861"/>
    <w:rsid w:val="007E688D"/>
    <w:rsid w:val="007E6A0B"/>
    <w:rsid w:val="007E6FDE"/>
    <w:rsid w:val="007E7322"/>
    <w:rsid w:val="007E7791"/>
    <w:rsid w:val="007F0024"/>
    <w:rsid w:val="007F07F0"/>
    <w:rsid w:val="007F0AC5"/>
    <w:rsid w:val="007F11B5"/>
    <w:rsid w:val="007F195E"/>
    <w:rsid w:val="007F309E"/>
    <w:rsid w:val="007F3DD3"/>
    <w:rsid w:val="007F3DFE"/>
    <w:rsid w:val="007F3E6C"/>
    <w:rsid w:val="007F5197"/>
    <w:rsid w:val="007F59B4"/>
    <w:rsid w:val="007F66BA"/>
    <w:rsid w:val="007F728C"/>
    <w:rsid w:val="007F7582"/>
    <w:rsid w:val="00801646"/>
    <w:rsid w:val="00801744"/>
    <w:rsid w:val="008026F9"/>
    <w:rsid w:val="00802822"/>
    <w:rsid w:val="0080401C"/>
    <w:rsid w:val="00804A46"/>
    <w:rsid w:val="00804B2D"/>
    <w:rsid w:val="0080551B"/>
    <w:rsid w:val="00805552"/>
    <w:rsid w:val="008057C6"/>
    <w:rsid w:val="00805D5F"/>
    <w:rsid w:val="00805DC5"/>
    <w:rsid w:val="0080610A"/>
    <w:rsid w:val="008061B5"/>
    <w:rsid w:val="008075B9"/>
    <w:rsid w:val="00810499"/>
    <w:rsid w:val="00811F8D"/>
    <w:rsid w:val="00812444"/>
    <w:rsid w:val="00812D43"/>
    <w:rsid w:val="00812FBB"/>
    <w:rsid w:val="00813F2D"/>
    <w:rsid w:val="00814547"/>
    <w:rsid w:val="008147C9"/>
    <w:rsid w:val="008148B2"/>
    <w:rsid w:val="00814D26"/>
    <w:rsid w:val="00815FCF"/>
    <w:rsid w:val="00816099"/>
    <w:rsid w:val="00816E27"/>
    <w:rsid w:val="00817311"/>
    <w:rsid w:val="00817566"/>
    <w:rsid w:val="008176E5"/>
    <w:rsid w:val="0081787F"/>
    <w:rsid w:val="00817D14"/>
    <w:rsid w:val="00817E9C"/>
    <w:rsid w:val="00820411"/>
    <w:rsid w:val="00823764"/>
    <w:rsid w:val="0082376D"/>
    <w:rsid w:val="00823E33"/>
    <w:rsid w:val="0082452F"/>
    <w:rsid w:val="00825451"/>
    <w:rsid w:val="00826179"/>
    <w:rsid w:val="0082686C"/>
    <w:rsid w:val="008270F4"/>
    <w:rsid w:val="008273D4"/>
    <w:rsid w:val="00827620"/>
    <w:rsid w:val="008306CE"/>
    <w:rsid w:val="008308FD"/>
    <w:rsid w:val="00830B45"/>
    <w:rsid w:val="0083108D"/>
    <w:rsid w:val="00831FEE"/>
    <w:rsid w:val="00832D7D"/>
    <w:rsid w:val="008330E9"/>
    <w:rsid w:val="00833F6C"/>
    <w:rsid w:val="00834CCE"/>
    <w:rsid w:val="00834CD1"/>
    <w:rsid w:val="00834D8B"/>
    <w:rsid w:val="008359D6"/>
    <w:rsid w:val="00835EB4"/>
    <w:rsid w:val="00836599"/>
    <w:rsid w:val="008370C8"/>
    <w:rsid w:val="008370F7"/>
    <w:rsid w:val="008372DA"/>
    <w:rsid w:val="00840CCA"/>
    <w:rsid w:val="0084208F"/>
    <w:rsid w:val="00842A49"/>
    <w:rsid w:val="00842D18"/>
    <w:rsid w:val="0084433E"/>
    <w:rsid w:val="008449E5"/>
    <w:rsid w:val="008465A1"/>
    <w:rsid w:val="00847294"/>
    <w:rsid w:val="00847AE0"/>
    <w:rsid w:val="00850B70"/>
    <w:rsid w:val="008514C1"/>
    <w:rsid w:val="00851536"/>
    <w:rsid w:val="00851643"/>
    <w:rsid w:val="00851787"/>
    <w:rsid w:val="00852569"/>
    <w:rsid w:val="00852B6E"/>
    <w:rsid w:val="00852F1B"/>
    <w:rsid w:val="00853028"/>
    <w:rsid w:val="00854234"/>
    <w:rsid w:val="00854B48"/>
    <w:rsid w:val="0085572B"/>
    <w:rsid w:val="00856917"/>
    <w:rsid w:val="00857180"/>
    <w:rsid w:val="0085723A"/>
    <w:rsid w:val="008573B7"/>
    <w:rsid w:val="00860AB9"/>
    <w:rsid w:val="00860CEA"/>
    <w:rsid w:val="0086128C"/>
    <w:rsid w:val="0086148F"/>
    <w:rsid w:val="0086156C"/>
    <w:rsid w:val="008619BD"/>
    <w:rsid w:val="008622E1"/>
    <w:rsid w:val="008654CA"/>
    <w:rsid w:val="008677DA"/>
    <w:rsid w:val="008717A1"/>
    <w:rsid w:val="00871CD1"/>
    <w:rsid w:val="00871F76"/>
    <w:rsid w:val="0087282C"/>
    <w:rsid w:val="00872A6C"/>
    <w:rsid w:val="00873833"/>
    <w:rsid w:val="00873CD4"/>
    <w:rsid w:val="00874108"/>
    <w:rsid w:val="008747CA"/>
    <w:rsid w:val="00874865"/>
    <w:rsid w:val="00874BCB"/>
    <w:rsid w:val="00875E06"/>
    <w:rsid w:val="008763AF"/>
    <w:rsid w:val="008802E6"/>
    <w:rsid w:val="00880F11"/>
    <w:rsid w:val="00881F88"/>
    <w:rsid w:val="00882634"/>
    <w:rsid w:val="00882BEF"/>
    <w:rsid w:val="008830F6"/>
    <w:rsid w:val="00883886"/>
    <w:rsid w:val="00884AE6"/>
    <w:rsid w:val="00884CA3"/>
    <w:rsid w:val="008867AC"/>
    <w:rsid w:val="0088687D"/>
    <w:rsid w:val="008869C5"/>
    <w:rsid w:val="008875B8"/>
    <w:rsid w:val="0088789E"/>
    <w:rsid w:val="008879F7"/>
    <w:rsid w:val="00890540"/>
    <w:rsid w:val="00891188"/>
    <w:rsid w:val="00891A77"/>
    <w:rsid w:val="0089254E"/>
    <w:rsid w:val="008925E1"/>
    <w:rsid w:val="008925F2"/>
    <w:rsid w:val="0089301A"/>
    <w:rsid w:val="00893389"/>
    <w:rsid w:val="00893664"/>
    <w:rsid w:val="00893748"/>
    <w:rsid w:val="00893CA0"/>
    <w:rsid w:val="008942B5"/>
    <w:rsid w:val="00894ED2"/>
    <w:rsid w:val="00895801"/>
    <w:rsid w:val="00896C96"/>
    <w:rsid w:val="00897AEE"/>
    <w:rsid w:val="00897B37"/>
    <w:rsid w:val="008A080C"/>
    <w:rsid w:val="008A1114"/>
    <w:rsid w:val="008A1833"/>
    <w:rsid w:val="008A24BC"/>
    <w:rsid w:val="008A2B80"/>
    <w:rsid w:val="008A3556"/>
    <w:rsid w:val="008A385F"/>
    <w:rsid w:val="008A4227"/>
    <w:rsid w:val="008A5024"/>
    <w:rsid w:val="008A6105"/>
    <w:rsid w:val="008A641A"/>
    <w:rsid w:val="008A6854"/>
    <w:rsid w:val="008A6B10"/>
    <w:rsid w:val="008A753B"/>
    <w:rsid w:val="008A7AF9"/>
    <w:rsid w:val="008A7BB6"/>
    <w:rsid w:val="008B07DD"/>
    <w:rsid w:val="008B0AA7"/>
    <w:rsid w:val="008B2478"/>
    <w:rsid w:val="008B3619"/>
    <w:rsid w:val="008B3942"/>
    <w:rsid w:val="008B41C2"/>
    <w:rsid w:val="008B4275"/>
    <w:rsid w:val="008B62DE"/>
    <w:rsid w:val="008B67FE"/>
    <w:rsid w:val="008B72EE"/>
    <w:rsid w:val="008B7490"/>
    <w:rsid w:val="008B7C91"/>
    <w:rsid w:val="008C0233"/>
    <w:rsid w:val="008C093D"/>
    <w:rsid w:val="008C27BB"/>
    <w:rsid w:val="008C2A9A"/>
    <w:rsid w:val="008C32B6"/>
    <w:rsid w:val="008C351D"/>
    <w:rsid w:val="008C36B2"/>
    <w:rsid w:val="008C4B52"/>
    <w:rsid w:val="008C4DC9"/>
    <w:rsid w:val="008C4DF4"/>
    <w:rsid w:val="008C503E"/>
    <w:rsid w:val="008C5574"/>
    <w:rsid w:val="008C57E9"/>
    <w:rsid w:val="008C749F"/>
    <w:rsid w:val="008C75D9"/>
    <w:rsid w:val="008D0160"/>
    <w:rsid w:val="008D01CE"/>
    <w:rsid w:val="008D09D6"/>
    <w:rsid w:val="008D0CE1"/>
    <w:rsid w:val="008D13F2"/>
    <w:rsid w:val="008D1612"/>
    <w:rsid w:val="008D16B8"/>
    <w:rsid w:val="008D29DD"/>
    <w:rsid w:val="008D38DE"/>
    <w:rsid w:val="008D3E35"/>
    <w:rsid w:val="008D53CA"/>
    <w:rsid w:val="008D5C7A"/>
    <w:rsid w:val="008D5F5F"/>
    <w:rsid w:val="008D6BBB"/>
    <w:rsid w:val="008D6DDE"/>
    <w:rsid w:val="008D703E"/>
    <w:rsid w:val="008D797A"/>
    <w:rsid w:val="008D7B58"/>
    <w:rsid w:val="008D7CE9"/>
    <w:rsid w:val="008E01FD"/>
    <w:rsid w:val="008E0FCC"/>
    <w:rsid w:val="008E24E3"/>
    <w:rsid w:val="008E2665"/>
    <w:rsid w:val="008E2C97"/>
    <w:rsid w:val="008E4C3D"/>
    <w:rsid w:val="008E55DA"/>
    <w:rsid w:val="008E575B"/>
    <w:rsid w:val="008E7322"/>
    <w:rsid w:val="008F0BD6"/>
    <w:rsid w:val="008F16A0"/>
    <w:rsid w:val="008F1869"/>
    <w:rsid w:val="008F213E"/>
    <w:rsid w:val="008F24B2"/>
    <w:rsid w:val="008F31C5"/>
    <w:rsid w:val="008F36A7"/>
    <w:rsid w:val="008F38F0"/>
    <w:rsid w:val="008F39A9"/>
    <w:rsid w:val="008F5C1A"/>
    <w:rsid w:val="008F64FA"/>
    <w:rsid w:val="008F7300"/>
    <w:rsid w:val="00900D56"/>
    <w:rsid w:val="00901EB6"/>
    <w:rsid w:val="009024C7"/>
    <w:rsid w:val="00902DAB"/>
    <w:rsid w:val="009032EB"/>
    <w:rsid w:val="00903BA0"/>
    <w:rsid w:val="00903FAE"/>
    <w:rsid w:val="00904A75"/>
    <w:rsid w:val="00905313"/>
    <w:rsid w:val="00905912"/>
    <w:rsid w:val="00906630"/>
    <w:rsid w:val="00906F95"/>
    <w:rsid w:val="00906FE6"/>
    <w:rsid w:val="009071B8"/>
    <w:rsid w:val="009078AA"/>
    <w:rsid w:val="00907EBC"/>
    <w:rsid w:val="00910D6D"/>
    <w:rsid w:val="009115D5"/>
    <w:rsid w:val="00912A36"/>
    <w:rsid w:val="00912CA4"/>
    <w:rsid w:val="00914324"/>
    <w:rsid w:val="009147CE"/>
    <w:rsid w:val="00914988"/>
    <w:rsid w:val="009150C1"/>
    <w:rsid w:val="0091591E"/>
    <w:rsid w:val="009168E2"/>
    <w:rsid w:val="00916991"/>
    <w:rsid w:val="0091746B"/>
    <w:rsid w:val="00917D53"/>
    <w:rsid w:val="009218FA"/>
    <w:rsid w:val="00921EE1"/>
    <w:rsid w:val="009233FD"/>
    <w:rsid w:val="009237D2"/>
    <w:rsid w:val="00923918"/>
    <w:rsid w:val="00923BD1"/>
    <w:rsid w:val="00923FA7"/>
    <w:rsid w:val="00925F16"/>
    <w:rsid w:val="00925F79"/>
    <w:rsid w:val="009264C6"/>
    <w:rsid w:val="00926FD9"/>
    <w:rsid w:val="00927266"/>
    <w:rsid w:val="009300B3"/>
    <w:rsid w:val="00930199"/>
    <w:rsid w:val="00930388"/>
    <w:rsid w:val="009303BD"/>
    <w:rsid w:val="0093262A"/>
    <w:rsid w:val="00932F68"/>
    <w:rsid w:val="0093344C"/>
    <w:rsid w:val="00935782"/>
    <w:rsid w:val="00935C9A"/>
    <w:rsid w:val="00936403"/>
    <w:rsid w:val="0093693F"/>
    <w:rsid w:val="00936DC6"/>
    <w:rsid w:val="00936E8C"/>
    <w:rsid w:val="0093737B"/>
    <w:rsid w:val="00937467"/>
    <w:rsid w:val="00937B9A"/>
    <w:rsid w:val="00940654"/>
    <w:rsid w:val="00941607"/>
    <w:rsid w:val="00941626"/>
    <w:rsid w:val="009418CC"/>
    <w:rsid w:val="00941CD9"/>
    <w:rsid w:val="00941F63"/>
    <w:rsid w:val="00943370"/>
    <w:rsid w:val="00943C75"/>
    <w:rsid w:val="00943D3E"/>
    <w:rsid w:val="0094435C"/>
    <w:rsid w:val="00944CB6"/>
    <w:rsid w:val="00945055"/>
    <w:rsid w:val="00945557"/>
    <w:rsid w:val="009464F5"/>
    <w:rsid w:val="009466C5"/>
    <w:rsid w:val="00947637"/>
    <w:rsid w:val="0095022C"/>
    <w:rsid w:val="00951A71"/>
    <w:rsid w:val="00951EA3"/>
    <w:rsid w:val="00951F12"/>
    <w:rsid w:val="009526E9"/>
    <w:rsid w:val="00952FE7"/>
    <w:rsid w:val="009531EC"/>
    <w:rsid w:val="00953B32"/>
    <w:rsid w:val="00953F84"/>
    <w:rsid w:val="00956516"/>
    <w:rsid w:val="00956BC1"/>
    <w:rsid w:val="00957067"/>
    <w:rsid w:val="009570A2"/>
    <w:rsid w:val="00957C62"/>
    <w:rsid w:val="00957F29"/>
    <w:rsid w:val="00960284"/>
    <w:rsid w:val="00960523"/>
    <w:rsid w:val="00960929"/>
    <w:rsid w:val="00960A63"/>
    <w:rsid w:val="00960CE9"/>
    <w:rsid w:val="00960D8F"/>
    <w:rsid w:val="00961758"/>
    <w:rsid w:val="00961A30"/>
    <w:rsid w:val="00961F67"/>
    <w:rsid w:val="009621FC"/>
    <w:rsid w:val="009629AC"/>
    <w:rsid w:val="009638CA"/>
    <w:rsid w:val="00963F33"/>
    <w:rsid w:val="00964D65"/>
    <w:rsid w:val="00964EB2"/>
    <w:rsid w:val="00965582"/>
    <w:rsid w:val="009677F1"/>
    <w:rsid w:val="00967F2B"/>
    <w:rsid w:val="00971649"/>
    <w:rsid w:val="00971F33"/>
    <w:rsid w:val="0097208B"/>
    <w:rsid w:val="00972265"/>
    <w:rsid w:val="009724AA"/>
    <w:rsid w:val="00972505"/>
    <w:rsid w:val="00972D7E"/>
    <w:rsid w:val="009741FC"/>
    <w:rsid w:val="00974262"/>
    <w:rsid w:val="0097496E"/>
    <w:rsid w:val="00974EC5"/>
    <w:rsid w:val="00975420"/>
    <w:rsid w:val="009754C7"/>
    <w:rsid w:val="00976225"/>
    <w:rsid w:val="00976CE2"/>
    <w:rsid w:val="00977313"/>
    <w:rsid w:val="00980B32"/>
    <w:rsid w:val="009821BF"/>
    <w:rsid w:val="00982290"/>
    <w:rsid w:val="00982ABA"/>
    <w:rsid w:val="009833CD"/>
    <w:rsid w:val="009834CE"/>
    <w:rsid w:val="009838E6"/>
    <w:rsid w:val="00983C16"/>
    <w:rsid w:val="00984ED5"/>
    <w:rsid w:val="0098528B"/>
    <w:rsid w:val="009856F5"/>
    <w:rsid w:val="00985857"/>
    <w:rsid w:val="00986147"/>
    <w:rsid w:val="00986BA0"/>
    <w:rsid w:val="00990217"/>
    <w:rsid w:val="00991E83"/>
    <w:rsid w:val="00992752"/>
    <w:rsid w:val="0099336C"/>
    <w:rsid w:val="009935AF"/>
    <w:rsid w:val="0099439B"/>
    <w:rsid w:val="00995725"/>
    <w:rsid w:val="00996952"/>
    <w:rsid w:val="00997C39"/>
    <w:rsid w:val="00997EC1"/>
    <w:rsid w:val="009A0546"/>
    <w:rsid w:val="009A05BE"/>
    <w:rsid w:val="009A0D65"/>
    <w:rsid w:val="009A15B8"/>
    <w:rsid w:val="009A1997"/>
    <w:rsid w:val="009A1E12"/>
    <w:rsid w:val="009A30BC"/>
    <w:rsid w:val="009A346E"/>
    <w:rsid w:val="009A353E"/>
    <w:rsid w:val="009A35E4"/>
    <w:rsid w:val="009A39E3"/>
    <w:rsid w:val="009A4153"/>
    <w:rsid w:val="009A45D2"/>
    <w:rsid w:val="009A4BCF"/>
    <w:rsid w:val="009A4DE2"/>
    <w:rsid w:val="009A5505"/>
    <w:rsid w:val="009A6959"/>
    <w:rsid w:val="009A7873"/>
    <w:rsid w:val="009A7ACB"/>
    <w:rsid w:val="009B152A"/>
    <w:rsid w:val="009B195F"/>
    <w:rsid w:val="009B2BD3"/>
    <w:rsid w:val="009B2DC0"/>
    <w:rsid w:val="009B3FAE"/>
    <w:rsid w:val="009B4F05"/>
    <w:rsid w:val="009B50B4"/>
    <w:rsid w:val="009B5B89"/>
    <w:rsid w:val="009B6262"/>
    <w:rsid w:val="009B62A8"/>
    <w:rsid w:val="009B63F5"/>
    <w:rsid w:val="009B6F53"/>
    <w:rsid w:val="009B71FF"/>
    <w:rsid w:val="009B78EA"/>
    <w:rsid w:val="009C050B"/>
    <w:rsid w:val="009C074A"/>
    <w:rsid w:val="009C085E"/>
    <w:rsid w:val="009C0A21"/>
    <w:rsid w:val="009C0D51"/>
    <w:rsid w:val="009C0D7F"/>
    <w:rsid w:val="009C3502"/>
    <w:rsid w:val="009C4109"/>
    <w:rsid w:val="009C41FB"/>
    <w:rsid w:val="009C4C14"/>
    <w:rsid w:val="009C4D87"/>
    <w:rsid w:val="009C4E5B"/>
    <w:rsid w:val="009C5801"/>
    <w:rsid w:val="009C5E2C"/>
    <w:rsid w:val="009C621E"/>
    <w:rsid w:val="009C6EB1"/>
    <w:rsid w:val="009C7553"/>
    <w:rsid w:val="009C75BA"/>
    <w:rsid w:val="009D00D5"/>
    <w:rsid w:val="009D04E6"/>
    <w:rsid w:val="009D0870"/>
    <w:rsid w:val="009D0973"/>
    <w:rsid w:val="009D0E45"/>
    <w:rsid w:val="009D1247"/>
    <w:rsid w:val="009D191A"/>
    <w:rsid w:val="009D300B"/>
    <w:rsid w:val="009D35B2"/>
    <w:rsid w:val="009D4752"/>
    <w:rsid w:val="009D4A2F"/>
    <w:rsid w:val="009D4BFD"/>
    <w:rsid w:val="009D4D3A"/>
    <w:rsid w:val="009D6034"/>
    <w:rsid w:val="009D6CEC"/>
    <w:rsid w:val="009D6E37"/>
    <w:rsid w:val="009D76C4"/>
    <w:rsid w:val="009D7C14"/>
    <w:rsid w:val="009E0C28"/>
    <w:rsid w:val="009E1693"/>
    <w:rsid w:val="009E19CC"/>
    <w:rsid w:val="009E3050"/>
    <w:rsid w:val="009E509B"/>
    <w:rsid w:val="009E587A"/>
    <w:rsid w:val="009E5CED"/>
    <w:rsid w:val="009E6007"/>
    <w:rsid w:val="009E6927"/>
    <w:rsid w:val="009E6ED0"/>
    <w:rsid w:val="009E7129"/>
    <w:rsid w:val="009E7C85"/>
    <w:rsid w:val="009F1B88"/>
    <w:rsid w:val="009F1D90"/>
    <w:rsid w:val="009F1ED0"/>
    <w:rsid w:val="009F21F1"/>
    <w:rsid w:val="009F2F65"/>
    <w:rsid w:val="009F325B"/>
    <w:rsid w:val="009F32FF"/>
    <w:rsid w:val="009F3741"/>
    <w:rsid w:val="009F3C2D"/>
    <w:rsid w:val="009F3FB7"/>
    <w:rsid w:val="009F416A"/>
    <w:rsid w:val="009F4439"/>
    <w:rsid w:val="009F4893"/>
    <w:rsid w:val="009F4907"/>
    <w:rsid w:val="009F529F"/>
    <w:rsid w:val="009F5DBC"/>
    <w:rsid w:val="009F621C"/>
    <w:rsid w:val="009F641F"/>
    <w:rsid w:val="009F6CF2"/>
    <w:rsid w:val="009F7269"/>
    <w:rsid w:val="00A00F1F"/>
    <w:rsid w:val="00A01600"/>
    <w:rsid w:val="00A01724"/>
    <w:rsid w:val="00A0193B"/>
    <w:rsid w:val="00A024A3"/>
    <w:rsid w:val="00A024ED"/>
    <w:rsid w:val="00A041CF"/>
    <w:rsid w:val="00A04968"/>
    <w:rsid w:val="00A04971"/>
    <w:rsid w:val="00A05A08"/>
    <w:rsid w:val="00A064A7"/>
    <w:rsid w:val="00A0708F"/>
    <w:rsid w:val="00A074B0"/>
    <w:rsid w:val="00A115D0"/>
    <w:rsid w:val="00A11BF0"/>
    <w:rsid w:val="00A137E5"/>
    <w:rsid w:val="00A13860"/>
    <w:rsid w:val="00A13876"/>
    <w:rsid w:val="00A143A8"/>
    <w:rsid w:val="00A14FB4"/>
    <w:rsid w:val="00A15101"/>
    <w:rsid w:val="00A15339"/>
    <w:rsid w:val="00A1590F"/>
    <w:rsid w:val="00A159E1"/>
    <w:rsid w:val="00A15E0E"/>
    <w:rsid w:val="00A16B18"/>
    <w:rsid w:val="00A1705C"/>
    <w:rsid w:val="00A20555"/>
    <w:rsid w:val="00A2204C"/>
    <w:rsid w:val="00A225F0"/>
    <w:rsid w:val="00A22C0B"/>
    <w:rsid w:val="00A22E08"/>
    <w:rsid w:val="00A23188"/>
    <w:rsid w:val="00A23A36"/>
    <w:rsid w:val="00A23C4F"/>
    <w:rsid w:val="00A24036"/>
    <w:rsid w:val="00A2491D"/>
    <w:rsid w:val="00A2526F"/>
    <w:rsid w:val="00A25798"/>
    <w:rsid w:val="00A2589A"/>
    <w:rsid w:val="00A25DD4"/>
    <w:rsid w:val="00A26035"/>
    <w:rsid w:val="00A26277"/>
    <w:rsid w:val="00A26625"/>
    <w:rsid w:val="00A272D2"/>
    <w:rsid w:val="00A2753D"/>
    <w:rsid w:val="00A300F0"/>
    <w:rsid w:val="00A30C5A"/>
    <w:rsid w:val="00A30C73"/>
    <w:rsid w:val="00A30F92"/>
    <w:rsid w:val="00A316A4"/>
    <w:rsid w:val="00A31E35"/>
    <w:rsid w:val="00A31F49"/>
    <w:rsid w:val="00A322D3"/>
    <w:rsid w:val="00A33050"/>
    <w:rsid w:val="00A33F8F"/>
    <w:rsid w:val="00A34FBF"/>
    <w:rsid w:val="00A3518C"/>
    <w:rsid w:val="00A351DE"/>
    <w:rsid w:val="00A35813"/>
    <w:rsid w:val="00A35A95"/>
    <w:rsid w:val="00A35EDD"/>
    <w:rsid w:val="00A36240"/>
    <w:rsid w:val="00A374A2"/>
    <w:rsid w:val="00A401CF"/>
    <w:rsid w:val="00A405B1"/>
    <w:rsid w:val="00A40F88"/>
    <w:rsid w:val="00A41BE8"/>
    <w:rsid w:val="00A41CA9"/>
    <w:rsid w:val="00A41CF8"/>
    <w:rsid w:val="00A42469"/>
    <w:rsid w:val="00A4247F"/>
    <w:rsid w:val="00A42F4D"/>
    <w:rsid w:val="00A43216"/>
    <w:rsid w:val="00A43B69"/>
    <w:rsid w:val="00A445A8"/>
    <w:rsid w:val="00A44E75"/>
    <w:rsid w:val="00A44F75"/>
    <w:rsid w:val="00A46762"/>
    <w:rsid w:val="00A471E1"/>
    <w:rsid w:val="00A47A09"/>
    <w:rsid w:val="00A503B2"/>
    <w:rsid w:val="00A50486"/>
    <w:rsid w:val="00A50A36"/>
    <w:rsid w:val="00A51134"/>
    <w:rsid w:val="00A516EC"/>
    <w:rsid w:val="00A52924"/>
    <w:rsid w:val="00A53048"/>
    <w:rsid w:val="00A53A14"/>
    <w:rsid w:val="00A53EE6"/>
    <w:rsid w:val="00A549A1"/>
    <w:rsid w:val="00A56BCC"/>
    <w:rsid w:val="00A56F30"/>
    <w:rsid w:val="00A576D6"/>
    <w:rsid w:val="00A57B69"/>
    <w:rsid w:val="00A61917"/>
    <w:rsid w:val="00A61F26"/>
    <w:rsid w:val="00A6311C"/>
    <w:rsid w:val="00A63340"/>
    <w:rsid w:val="00A6397F"/>
    <w:rsid w:val="00A63C2D"/>
    <w:rsid w:val="00A65645"/>
    <w:rsid w:val="00A65B07"/>
    <w:rsid w:val="00A65CA3"/>
    <w:rsid w:val="00A65E40"/>
    <w:rsid w:val="00A660AB"/>
    <w:rsid w:val="00A66101"/>
    <w:rsid w:val="00A6641D"/>
    <w:rsid w:val="00A670D9"/>
    <w:rsid w:val="00A672E1"/>
    <w:rsid w:val="00A701CD"/>
    <w:rsid w:val="00A70977"/>
    <w:rsid w:val="00A7205C"/>
    <w:rsid w:val="00A727DF"/>
    <w:rsid w:val="00A73B01"/>
    <w:rsid w:val="00A73B2E"/>
    <w:rsid w:val="00A7468A"/>
    <w:rsid w:val="00A7495E"/>
    <w:rsid w:val="00A76F4C"/>
    <w:rsid w:val="00A77BCA"/>
    <w:rsid w:val="00A80B1E"/>
    <w:rsid w:val="00A81396"/>
    <w:rsid w:val="00A81759"/>
    <w:rsid w:val="00A825E8"/>
    <w:rsid w:val="00A834DD"/>
    <w:rsid w:val="00A838AB"/>
    <w:rsid w:val="00A844FE"/>
    <w:rsid w:val="00A857B4"/>
    <w:rsid w:val="00A86940"/>
    <w:rsid w:val="00A86D1B"/>
    <w:rsid w:val="00A902A8"/>
    <w:rsid w:val="00A90541"/>
    <w:rsid w:val="00A92049"/>
    <w:rsid w:val="00A920C5"/>
    <w:rsid w:val="00A921D2"/>
    <w:rsid w:val="00A930BF"/>
    <w:rsid w:val="00A9326F"/>
    <w:rsid w:val="00A93365"/>
    <w:rsid w:val="00A938FC"/>
    <w:rsid w:val="00A94BB5"/>
    <w:rsid w:val="00A94D03"/>
    <w:rsid w:val="00A95330"/>
    <w:rsid w:val="00A9643F"/>
    <w:rsid w:val="00A96B20"/>
    <w:rsid w:val="00AA08DF"/>
    <w:rsid w:val="00AA1BE3"/>
    <w:rsid w:val="00AA1EA7"/>
    <w:rsid w:val="00AA25AD"/>
    <w:rsid w:val="00AA2BF4"/>
    <w:rsid w:val="00AA3472"/>
    <w:rsid w:val="00AA36FB"/>
    <w:rsid w:val="00AA40B2"/>
    <w:rsid w:val="00AA45DF"/>
    <w:rsid w:val="00AA46BD"/>
    <w:rsid w:val="00AA494D"/>
    <w:rsid w:val="00AA55B3"/>
    <w:rsid w:val="00AA563E"/>
    <w:rsid w:val="00AA59E3"/>
    <w:rsid w:val="00AA7640"/>
    <w:rsid w:val="00AA789E"/>
    <w:rsid w:val="00AA7B51"/>
    <w:rsid w:val="00AA7B89"/>
    <w:rsid w:val="00AB08D2"/>
    <w:rsid w:val="00AB1285"/>
    <w:rsid w:val="00AB141F"/>
    <w:rsid w:val="00AB148C"/>
    <w:rsid w:val="00AB14D9"/>
    <w:rsid w:val="00AB1A70"/>
    <w:rsid w:val="00AB1FC1"/>
    <w:rsid w:val="00AB2033"/>
    <w:rsid w:val="00AB21AF"/>
    <w:rsid w:val="00AB31F7"/>
    <w:rsid w:val="00AB35AE"/>
    <w:rsid w:val="00AB377E"/>
    <w:rsid w:val="00AB3E22"/>
    <w:rsid w:val="00AB4325"/>
    <w:rsid w:val="00AB47E4"/>
    <w:rsid w:val="00AB4BD8"/>
    <w:rsid w:val="00AB4D91"/>
    <w:rsid w:val="00AB5105"/>
    <w:rsid w:val="00AB67C4"/>
    <w:rsid w:val="00AB6C69"/>
    <w:rsid w:val="00AC0011"/>
    <w:rsid w:val="00AC0093"/>
    <w:rsid w:val="00AC1C64"/>
    <w:rsid w:val="00AC3925"/>
    <w:rsid w:val="00AC3E5D"/>
    <w:rsid w:val="00AC53CA"/>
    <w:rsid w:val="00AC5420"/>
    <w:rsid w:val="00AC614B"/>
    <w:rsid w:val="00AC671B"/>
    <w:rsid w:val="00AC7259"/>
    <w:rsid w:val="00AD01EE"/>
    <w:rsid w:val="00AD1039"/>
    <w:rsid w:val="00AD167F"/>
    <w:rsid w:val="00AD1863"/>
    <w:rsid w:val="00AD20D2"/>
    <w:rsid w:val="00AD27F6"/>
    <w:rsid w:val="00AD2874"/>
    <w:rsid w:val="00AD3465"/>
    <w:rsid w:val="00AD3860"/>
    <w:rsid w:val="00AD3887"/>
    <w:rsid w:val="00AD3A02"/>
    <w:rsid w:val="00AD3D04"/>
    <w:rsid w:val="00AD3F6F"/>
    <w:rsid w:val="00AD3FA7"/>
    <w:rsid w:val="00AD51D6"/>
    <w:rsid w:val="00AD580C"/>
    <w:rsid w:val="00AD5BCA"/>
    <w:rsid w:val="00AD6412"/>
    <w:rsid w:val="00AD6896"/>
    <w:rsid w:val="00AD7914"/>
    <w:rsid w:val="00AE02B6"/>
    <w:rsid w:val="00AE0F5E"/>
    <w:rsid w:val="00AE0FD0"/>
    <w:rsid w:val="00AE1AC7"/>
    <w:rsid w:val="00AE2E24"/>
    <w:rsid w:val="00AE52A0"/>
    <w:rsid w:val="00AE5926"/>
    <w:rsid w:val="00AE615B"/>
    <w:rsid w:val="00AE6B4E"/>
    <w:rsid w:val="00AE7052"/>
    <w:rsid w:val="00AE7B92"/>
    <w:rsid w:val="00AF0E75"/>
    <w:rsid w:val="00AF1ACD"/>
    <w:rsid w:val="00AF1CF2"/>
    <w:rsid w:val="00AF253D"/>
    <w:rsid w:val="00AF2578"/>
    <w:rsid w:val="00AF2EA9"/>
    <w:rsid w:val="00AF30A8"/>
    <w:rsid w:val="00AF3169"/>
    <w:rsid w:val="00AF3897"/>
    <w:rsid w:val="00AF3A98"/>
    <w:rsid w:val="00AF4252"/>
    <w:rsid w:val="00AF44D0"/>
    <w:rsid w:val="00AF464C"/>
    <w:rsid w:val="00AF4747"/>
    <w:rsid w:val="00AF5546"/>
    <w:rsid w:val="00AF5549"/>
    <w:rsid w:val="00AF55E4"/>
    <w:rsid w:val="00AF56D9"/>
    <w:rsid w:val="00AF58CB"/>
    <w:rsid w:val="00B01F27"/>
    <w:rsid w:val="00B027CF"/>
    <w:rsid w:val="00B03864"/>
    <w:rsid w:val="00B04569"/>
    <w:rsid w:val="00B06562"/>
    <w:rsid w:val="00B067E0"/>
    <w:rsid w:val="00B06C94"/>
    <w:rsid w:val="00B07667"/>
    <w:rsid w:val="00B07E57"/>
    <w:rsid w:val="00B11FAE"/>
    <w:rsid w:val="00B11FEE"/>
    <w:rsid w:val="00B12F52"/>
    <w:rsid w:val="00B141A5"/>
    <w:rsid w:val="00B1561A"/>
    <w:rsid w:val="00B15B68"/>
    <w:rsid w:val="00B1619F"/>
    <w:rsid w:val="00B16ACF"/>
    <w:rsid w:val="00B16D45"/>
    <w:rsid w:val="00B1761E"/>
    <w:rsid w:val="00B17A49"/>
    <w:rsid w:val="00B17E8E"/>
    <w:rsid w:val="00B17FC9"/>
    <w:rsid w:val="00B219F1"/>
    <w:rsid w:val="00B21F1B"/>
    <w:rsid w:val="00B23410"/>
    <w:rsid w:val="00B2352C"/>
    <w:rsid w:val="00B24224"/>
    <w:rsid w:val="00B243BE"/>
    <w:rsid w:val="00B25236"/>
    <w:rsid w:val="00B252A1"/>
    <w:rsid w:val="00B256EC"/>
    <w:rsid w:val="00B25A0C"/>
    <w:rsid w:val="00B263DB"/>
    <w:rsid w:val="00B266F9"/>
    <w:rsid w:val="00B26B22"/>
    <w:rsid w:val="00B26D04"/>
    <w:rsid w:val="00B273B2"/>
    <w:rsid w:val="00B27EA1"/>
    <w:rsid w:val="00B3016F"/>
    <w:rsid w:val="00B302AE"/>
    <w:rsid w:val="00B30BCA"/>
    <w:rsid w:val="00B31275"/>
    <w:rsid w:val="00B31436"/>
    <w:rsid w:val="00B31B1C"/>
    <w:rsid w:val="00B321DD"/>
    <w:rsid w:val="00B33AA8"/>
    <w:rsid w:val="00B33B9C"/>
    <w:rsid w:val="00B33BA8"/>
    <w:rsid w:val="00B35269"/>
    <w:rsid w:val="00B361CD"/>
    <w:rsid w:val="00B36AD3"/>
    <w:rsid w:val="00B36AD4"/>
    <w:rsid w:val="00B36ADD"/>
    <w:rsid w:val="00B37C54"/>
    <w:rsid w:val="00B40BA5"/>
    <w:rsid w:val="00B40E18"/>
    <w:rsid w:val="00B41749"/>
    <w:rsid w:val="00B42B90"/>
    <w:rsid w:val="00B42BDA"/>
    <w:rsid w:val="00B42D46"/>
    <w:rsid w:val="00B43F00"/>
    <w:rsid w:val="00B45C41"/>
    <w:rsid w:val="00B461AA"/>
    <w:rsid w:val="00B464BC"/>
    <w:rsid w:val="00B46EBB"/>
    <w:rsid w:val="00B47844"/>
    <w:rsid w:val="00B478ED"/>
    <w:rsid w:val="00B47A49"/>
    <w:rsid w:val="00B50410"/>
    <w:rsid w:val="00B505C0"/>
    <w:rsid w:val="00B507A4"/>
    <w:rsid w:val="00B5281B"/>
    <w:rsid w:val="00B535CD"/>
    <w:rsid w:val="00B53FBA"/>
    <w:rsid w:val="00B5444D"/>
    <w:rsid w:val="00B54ACF"/>
    <w:rsid w:val="00B54D38"/>
    <w:rsid w:val="00B55425"/>
    <w:rsid w:val="00B55617"/>
    <w:rsid w:val="00B563A7"/>
    <w:rsid w:val="00B573C8"/>
    <w:rsid w:val="00B57735"/>
    <w:rsid w:val="00B60069"/>
    <w:rsid w:val="00B6120C"/>
    <w:rsid w:val="00B61C98"/>
    <w:rsid w:val="00B6296D"/>
    <w:rsid w:val="00B62EA5"/>
    <w:rsid w:val="00B63379"/>
    <w:rsid w:val="00B638E8"/>
    <w:rsid w:val="00B6542B"/>
    <w:rsid w:val="00B656D9"/>
    <w:rsid w:val="00B65797"/>
    <w:rsid w:val="00B66832"/>
    <w:rsid w:val="00B6708F"/>
    <w:rsid w:val="00B674E7"/>
    <w:rsid w:val="00B67F5A"/>
    <w:rsid w:val="00B71173"/>
    <w:rsid w:val="00B71A6F"/>
    <w:rsid w:val="00B7276D"/>
    <w:rsid w:val="00B72A5D"/>
    <w:rsid w:val="00B73639"/>
    <w:rsid w:val="00B748BC"/>
    <w:rsid w:val="00B754E4"/>
    <w:rsid w:val="00B760DC"/>
    <w:rsid w:val="00B76AD9"/>
    <w:rsid w:val="00B771CC"/>
    <w:rsid w:val="00B772E7"/>
    <w:rsid w:val="00B773A7"/>
    <w:rsid w:val="00B77CAD"/>
    <w:rsid w:val="00B77CB7"/>
    <w:rsid w:val="00B77D41"/>
    <w:rsid w:val="00B800D8"/>
    <w:rsid w:val="00B80192"/>
    <w:rsid w:val="00B80583"/>
    <w:rsid w:val="00B80584"/>
    <w:rsid w:val="00B808EF"/>
    <w:rsid w:val="00B81275"/>
    <w:rsid w:val="00B8251D"/>
    <w:rsid w:val="00B825D9"/>
    <w:rsid w:val="00B82CEB"/>
    <w:rsid w:val="00B82F9C"/>
    <w:rsid w:val="00B836B1"/>
    <w:rsid w:val="00B83C85"/>
    <w:rsid w:val="00B86187"/>
    <w:rsid w:val="00B861DB"/>
    <w:rsid w:val="00B86350"/>
    <w:rsid w:val="00B86BE9"/>
    <w:rsid w:val="00B86E80"/>
    <w:rsid w:val="00B870D8"/>
    <w:rsid w:val="00B87158"/>
    <w:rsid w:val="00B90757"/>
    <w:rsid w:val="00B907B7"/>
    <w:rsid w:val="00B90912"/>
    <w:rsid w:val="00B90927"/>
    <w:rsid w:val="00B909ED"/>
    <w:rsid w:val="00B914F0"/>
    <w:rsid w:val="00B92302"/>
    <w:rsid w:val="00B938E3"/>
    <w:rsid w:val="00B941FB"/>
    <w:rsid w:val="00B950BC"/>
    <w:rsid w:val="00B95522"/>
    <w:rsid w:val="00B956B8"/>
    <w:rsid w:val="00B957B7"/>
    <w:rsid w:val="00B9616D"/>
    <w:rsid w:val="00B96590"/>
    <w:rsid w:val="00B972E4"/>
    <w:rsid w:val="00B97839"/>
    <w:rsid w:val="00BA0CFB"/>
    <w:rsid w:val="00BA2D3C"/>
    <w:rsid w:val="00BA3131"/>
    <w:rsid w:val="00BA3988"/>
    <w:rsid w:val="00BA4009"/>
    <w:rsid w:val="00BA409B"/>
    <w:rsid w:val="00BA457F"/>
    <w:rsid w:val="00BA4F46"/>
    <w:rsid w:val="00BA5C0A"/>
    <w:rsid w:val="00BA5CF7"/>
    <w:rsid w:val="00BA5D0E"/>
    <w:rsid w:val="00BA6495"/>
    <w:rsid w:val="00BA679B"/>
    <w:rsid w:val="00BB100F"/>
    <w:rsid w:val="00BB10C3"/>
    <w:rsid w:val="00BB19E1"/>
    <w:rsid w:val="00BB19E6"/>
    <w:rsid w:val="00BB219D"/>
    <w:rsid w:val="00BB29BA"/>
    <w:rsid w:val="00BB29D2"/>
    <w:rsid w:val="00BB4066"/>
    <w:rsid w:val="00BB4236"/>
    <w:rsid w:val="00BB532C"/>
    <w:rsid w:val="00BB6277"/>
    <w:rsid w:val="00BB7ADE"/>
    <w:rsid w:val="00BC138D"/>
    <w:rsid w:val="00BC1754"/>
    <w:rsid w:val="00BC1C5D"/>
    <w:rsid w:val="00BC2412"/>
    <w:rsid w:val="00BC2607"/>
    <w:rsid w:val="00BC26B4"/>
    <w:rsid w:val="00BC27B7"/>
    <w:rsid w:val="00BC2FA3"/>
    <w:rsid w:val="00BC3518"/>
    <w:rsid w:val="00BC3BEF"/>
    <w:rsid w:val="00BC5832"/>
    <w:rsid w:val="00BC5EB2"/>
    <w:rsid w:val="00BC6C31"/>
    <w:rsid w:val="00BC7907"/>
    <w:rsid w:val="00BD1CC3"/>
    <w:rsid w:val="00BD2242"/>
    <w:rsid w:val="00BD353C"/>
    <w:rsid w:val="00BD45FC"/>
    <w:rsid w:val="00BD463B"/>
    <w:rsid w:val="00BD4A6D"/>
    <w:rsid w:val="00BD4C1F"/>
    <w:rsid w:val="00BD4EA4"/>
    <w:rsid w:val="00BD5056"/>
    <w:rsid w:val="00BD5E8A"/>
    <w:rsid w:val="00BD6173"/>
    <w:rsid w:val="00BD718A"/>
    <w:rsid w:val="00BD79F7"/>
    <w:rsid w:val="00BE004C"/>
    <w:rsid w:val="00BE1F5A"/>
    <w:rsid w:val="00BE28C6"/>
    <w:rsid w:val="00BE31B9"/>
    <w:rsid w:val="00BE3D2A"/>
    <w:rsid w:val="00BE44AA"/>
    <w:rsid w:val="00BE476B"/>
    <w:rsid w:val="00BE4B36"/>
    <w:rsid w:val="00BE5039"/>
    <w:rsid w:val="00BE57B1"/>
    <w:rsid w:val="00BE5DD9"/>
    <w:rsid w:val="00BE5FBF"/>
    <w:rsid w:val="00BE62BC"/>
    <w:rsid w:val="00BE6620"/>
    <w:rsid w:val="00BE6754"/>
    <w:rsid w:val="00BE6757"/>
    <w:rsid w:val="00BE7204"/>
    <w:rsid w:val="00BE76B6"/>
    <w:rsid w:val="00BE7736"/>
    <w:rsid w:val="00BE7852"/>
    <w:rsid w:val="00BE7B54"/>
    <w:rsid w:val="00BE7DAF"/>
    <w:rsid w:val="00BF08D6"/>
    <w:rsid w:val="00BF185B"/>
    <w:rsid w:val="00BF3018"/>
    <w:rsid w:val="00BF413F"/>
    <w:rsid w:val="00BF6997"/>
    <w:rsid w:val="00BF72D3"/>
    <w:rsid w:val="00BF7592"/>
    <w:rsid w:val="00C00750"/>
    <w:rsid w:val="00C007B0"/>
    <w:rsid w:val="00C00CFD"/>
    <w:rsid w:val="00C02CE4"/>
    <w:rsid w:val="00C02EA3"/>
    <w:rsid w:val="00C03199"/>
    <w:rsid w:val="00C03482"/>
    <w:rsid w:val="00C0373D"/>
    <w:rsid w:val="00C04836"/>
    <w:rsid w:val="00C05095"/>
    <w:rsid w:val="00C05116"/>
    <w:rsid w:val="00C052B1"/>
    <w:rsid w:val="00C06837"/>
    <w:rsid w:val="00C06F29"/>
    <w:rsid w:val="00C07D43"/>
    <w:rsid w:val="00C11001"/>
    <w:rsid w:val="00C113FE"/>
    <w:rsid w:val="00C115E8"/>
    <w:rsid w:val="00C11652"/>
    <w:rsid w:val="00C11DB1"/>
    <w:rsid w:val="00C1202E"/>
    <w:rsid w:val="00C125C0"/>
    <w:rsid w:val="00C127CB"/>
    <w:rsid w:val="00C1335C"/>
    <w:rsid w:val="00C1437E"/>
    <w:rsid w:val="00C14A7B"/>
    <w:rsid w:val="00C1510B"/>
    <w:rsid w:val="00C15527"/>
    <w:rsid w:val="00C15EE7"/>
    <w:rsid w:val="00C16D5A"/>
    <w:rsid w:val="00C16F3A"/>
    <w:rsid w:val="00C1747F"/>
    <w:rsid w:val="00C17731"/>
    <w:rsid w:val="00C2063C"/>
    <w:rsid w:val="00C2075C"/>
    <w:rsid w:val="00C207CD"/>
    <w:rsid w:val="00C21440"/>
    <w:rsid w:val="00C21ED6"/>
    <w:rsid w:val="00C22E75"/>
    <w:rsid w:val="00C22F85"/>
    <w:rsid w:val="00C235EF"/>
    <w:rsid w:val="00C2365A"/>
    <w:rsid w:val="00C23AA3"/>
    <w:rsid w:val="00C25143"/>
    <w:rsid w:val="00C2569E"/>
    <w:rsid w:val="00C26B8C"/>
    <w:rsid w:val="00C274B5"/>
    <w:rsid w:val="00C306FB"/>
    <w:rsid w:val="00C3098A"/>
    <w:rsid w:val="00C30D6C"/>
    <w:rsid w:val="00C319FF"/>
    <w:rsid w:val="00C31B05"/>
    <w:rsid w:val="00C32544"/>
    <w:rsid w:val="00C3322D"/>
    <w:rsid w:val="00C332D8"/>
    <w:rsid w:val="00C33A8A"/>
    <w:rsid w:val="00C33F1C"/>
    <w:rsid w:val="00C34D41"/>
    <w:rsid w:val="00C35024"/>
    <w:rsid w:val="00C3538D"/>
    <w:rsid w:val="00C35B35"/>
    <w:rsid w:val="00C35B94"/>
    <w:rsid w:val="00C35E4E"/>
    <w:rsid w:val="00C3644A"/>
    <w:rsid w:val="00C364F7"/>
    <w:rsid w:val="00C365E4"/>
    <w:rsid w:val="00C37A22"/>
    <w:rsid w:val="00C37EEC"/>
    <w:rsid w:val="00C404C4"/>
    <w:rsid w:val="00C40C7C"/>
    <w:rsid w:val="00C40D4A"/>
    <w:rsid w:val="00C419BD"/>
    <w:rsid w:val="00C424BD"/>
    <w:rsid w:val="00C42E1D"/>
    <w:rsid w:val="00C430FF"/>
    <w:rsid w:val="00C433AF"/>
    <w:rsid w:val="00C44AF4"/>
    <w:rsid w:val="00C44F78"/>
    <w:rsid w:val="00C4531A"/>
    <w:rsid w:val="00C45508"/>
    <w:rsid w:val="00C45ABD"/>
    <w:rsid w:val="00C45F8B"/>
    <w:rsid w:val="00C467A3"/>
    <w:rsid w:val="00C47894"/>
    <w:rsid w:val="00C511E3"/>
    <w:rsid w:val="00C52BFE"/>
    <w:rsid w:val="00C52C47"/>
    <w:rsid w:val="00C52D36"/>
    <w:rsid w:val="00C54C2B"/>
    <w:rsid w:val="00C556F4"/>
    <w:rsid w:val="00C55EC8"/>
    <w:rsid w:val="00C561D1"/>
    <w:rsid w:val="00C565AA"/>
    <w:rsid w:val="00C61AA8"/>
    <w:rsid w:val="00C623A8"/>
    <w:rsid w:val="00C624E3"/>
    <w:rsid w:val="00C6279F"/>
    <w:rsid w:val="00C62A05"/>
    <w:rsid w:val="00C62D62"/>
    <w:rsid w:val="00C62FCA"/>
    <w:rsid w:val="00C63ACC"/>
    <w:rsid w:val="00C63D1B"/>
    <w:rsid w:val="00C64478"/>
    <w:rsid w:val="00C65E57"/>
    <w:rsid w:val="00C6775C"/>
    <w:rsid w:val="00C679DC"/>
    <w:rsid w:val="00C70993"/>
    <w:rsid w:val="00C70AE2"/>
    <w:rsid w:val="00C71628"/>
    <w:rsid w:val="00C72E6A"/>
    <w:rsid w:val="00C7341F"/>
    <w:rsid w:val="00C74194"/>
    <w:rsid w:val="00C74DB7"/>
    <w:rsid w:val="00C74E89"/>
    <w:rsid w:val="00C7518E"/>
    <w:rsid w:val="00C7586B"/>
    <w:rsid w:val="00C77782"/>
    <w:rsid w:val="00C779E6"/>
    <w:rsid w:val="00C80715"/>
    <w:rsid w:val="00C81138"/>
    <w:rsid w:val="00C823E2"/>
    <w:rsid w:val="00C82497"/>
    <w:rsid w:val="00C82588"/>
    <w:rsid w:val="00C836BA"/>
    <w:rsid w:val="00C8426F"/>
    <w:rsid w:val="00C84583"/>
    <w:rsid w:val="00C8458E"/>
    <w:rsid w:val="00C84627"/>
    <w:rsid w:val="00C84D07"/>
    <w:rsid w:val="00C84FF8"/>
    <w:rsid w:val="00C85217"/>
    <w:rsid w:val="00C85904"/>
    <w:rsid w:val="00C85CB3"/>
    <w:rsid w:val="00C86521"/>
    <w:rsid w:val="00C869EB"/>
    <w:rsid w:val="00C86DC8"/>
    <w:rsid w:val="00C86EDC"/>
    <w:rsid w:val="00C902F2"/>
    <w:rsid w:val="00C9131F"/>
    <w:rsid w:val="00C930CF"/>
    <w:rsid w:val="00C936AF"/>
    <w:rsid w:val="00C93C6F"/>
    <w:rsid w:val="00C94886"/>
    <w:rsid w:val="00C94C3E"/>
    <w:rsid w:val="00C96B33"/>
    <w:rsid w:val="00C96C69"/>
    <w:rsid w:val="00C970AF"/>
    <w:rsid w:val="00CA0633"/>
    <w:rsid w:val="00CA0F1E"/>
    <w:rsid w:val="00CA10CD"/>
    <w:rsid w:val="00CA12C4"/>
    <w:rsid w:val="00CA1584"/>
    <w:rsid w:val="00CA15BC"/>
    <w:rsid w:val="00CA1946"/>
    <w:rsid w:val="00CA1F9C"/>
    <w:rsid w:val="00CA2A1B"/>
    <w:rsid w:val="00CA2D38"/>
    <w:rsid w:val="00CA34FC"/>
    <w:rsid w:val="00CA4557"/>
    <w:rsid w:val="00CA461C"/>
    <w:rsid w:val="00CA4745"/>
    <w:rsid w:val="00CA4BDC"/>
    <w:rsid w:val="00CA4E93"/>
    <w:rsid w:val="00CA50B6"/>
    <w:rsid w:val="00CA7076"/>
    <w:rsid w:val="00CA7A0A"/>
    <w:rsid w:val="00CA7A13"/>
    <w:rsid w:val="00CA7D06"/>
    <w:rsid w:val="00CB0189"/>
    <w:rsid w:val="00CB1CD2"/>
    <w:rsid w:val="00CB2100"/>
    <w:rsid w:val="00CB22C2"/>
    <w:rsid w:val="00CB328C"/>
    <w:rsid w:val="00CB386A"/>
    <w:rsid w:val="00CB3EC5"/>
    <w:rsid w:val="00CB48F8"/>
    <w:rsid w:val="00CB4C49"/>
    <w:rsid w:val="00CB5036"/>
    <w:rsid w:val="00CB5EC5"/>
    <w:rsid w:val="00CB66E2"/>
    <w:rsid w:val="00CB6EB1"/>
    <w:rsid w:val="00CB7C88"/>
    <w:rsid w:val="00CC03D1"/>
    <w:rsid w:val="00CC046D"/>
    <w:rsid w:val="00CC06F8"/>
    <w:rsid w:val="00CC0E00"/>
    <w:rsid w:val="00CC169A"/>
    <w:rsid w:val="00CC1F5A"/>
    <w:rsid w:val="00CC2D64"/>
    <w:rsid w:val="00CC41E8"/>
    <w:rsid w:val="00CC43CD"/>
    <w:rsid w:val="00CC43EC"/>
    <w:rsid w:val="00CC5DE3"/>
    <w:rsid w:val="00CC5F3D"/>
    <w:rsid w:val="00CC5F88"/>
    <w:rsid w:val="00CC7434"/>
    <w:rsid w:val="00CC7A34"/>
    <w:rsid w:val="00CC7C41"/>
    <w:rsid w:val="00CC7F57"/>
    <w:rsid w:val="00CD02F9"/>
    <w:rsid w:val="00CD032F"/>
    <w:rsid w:val="00CD0968"/>
    <w:rsid w:val="00CD1547"/>
    <w:rsid w:val="00CD1AAB"/>
    <w:rsid w:val="00CD1DB8"/>
    <w:rsid w:val="00CD2081"/>
    <w:rsid w:val="00CD2C98"/>
    <w:rsid w:val="00CD2F39"/>
    <w:rsid w:val="00CD376B"/>
    <w:rsid w:val="00CD3AA0"/>
    <w:rsid w:val="00CD3ACF"/>
    <w:rsid w:val="00CD3BFB"/>
    <w:rsid w:val="00CD6A42"/>
    <w:rsid w:val="00CD6BC9"/>
    <w:rsid w:val="00CD6E2E"/>
    <w:rsid w:val="00CD7EB4"/>
    <w:rsid w:val="00CE0A97"/>
    <w:rsid w:val="00CE0ADD"/>
    <w:rsid w:val="00CE0B36"/>
    <w:rsid w:val="00CE0C16"/>
    <w:rsid w:val="00CE10EA"/>
    <w:rsid w:val="00CE1C14"/>
    <w:rsid w:val="00CE2981"/>
    <w:rsid w:val="00CE2CF8"/>
    <w:rsid w:val="00CE34A5"/>
    <w:rsid w:val="00CE4787"/>
    <w:rsid w:val="00CE566A"/>
    <w:rsid w:val="00CF0054"/>
    <w:rsid w:val="00CF0EDD"/>
    <w:rsid w:val="00CF1FDD"/>
    <w:rsid w:val="00CF2613"/>
    <w:rsid w:val="00CF376F"/>
    <w:rsid w:val="00CF37B6"/>
    <w:rsid w:val="00CF46D7"/>
    <w:rsid w:val="00CF5EAA"/>
    <w:rsid w:val="00CF6862"/>
    <w:rsid w:val="00CF6955"/>
    <w:rsid w:val="00CF71F4"/>
    <w:rsid w:val="00CF7239"/>
    <w:rsid w:val="00D00088"/>
    <w:rsid w:val="00D00208"/>
    <w:rsid w:val="00D00877"/>
    <w:rsid w:val="00D0109A"/>
    <w:rsid w:val="00D010C6"/>
    <w:rsid w:val="00D02786"/>
    <w:rsid w:val="00D031F2"/>
    <w:rsid w:val="00D03AE4"/>
    <w:rsid w:val="00D04101"/>
    <w:rsid w:val="00D048BF"/>
    <w:rsid w:val="00D05C30"/>
    <w:rsid w:val="00D069A7"/>
    <w:rsid w:val="00D07224"/>
    <w:rsid w:val="00D074C9"/>
    <w:rsid w:val="00D10791"/>
    <w:rsid w:val="00D10B3A"/>
    <w:rsid w:val="00D10D97"/>
    <w:rsid w:val="00D1217A"/>
    <w:rsid w:val="00D122F4"/>
    <w:rsid w:val="00D1344E"/>
    <w:rsid w:val="00D14500"/>
    <w:rsid w:val="00D15470"/>
    <w:rsid w:val="00D155FB"/>
    <w:rsid w:val="00D156E4"/>
    <w:rsid w:val="00D16654"/>
    <w:rsid w:val="00D16BC9"/>
    <w:rsid w:val="00D17B9D"/>
    <w:rsid w:val="00D20997"/>
    <w:rsid w:val="00D20AE1"/>
    <w:rsid w:val="00D20CB8"/>
    <w:rsid w:val="00D21320"/>
    <w:rsid w:val="00D21640"/>
    <w:rsid w:val="00D220BA"/>
    <w:rsid w:val="00D221B5"/>
    <w:rsid w:val="00D22222"/>
    <w:rsid w:val="00D2239F"/>
    <w:rsid w:val="00D22C41"/>
    <w:rsid w:val="00D23F6C"/>
    <w:rsid w:val="00D24422"/>
    <w:rsid w:val="00D24DFD"/>
    <w:rsid w:val="00D25031"/>
    <w:rsid w:val="00D308B6"/>
    <w:rsid w:val="00D3197F"/>
    <w:rsid w:val="00D32CB4"/>
    <w:rsid w:val="00D32FB2"/>
    <w:rsid w:val="00D330E4"/>
    <w:rsid w:val="00D3324D"/>
    <w:rsid w:val="00D33B20"/>
    <w:rsid w:val="00D33DAD"/>
    <w:rsid w:val="00D3431B"/>
    <w:rsid w:val="00D3449E"/>
    <w:rsid w:val="00D34A74"/>
    <w:rsid w:val="00D352CA"/>
    <w:rsid w:val="00D357E2"/>
    <w:rsid w:val="00D35CB7"/>
    <w:rsid w:val="00D35D40"/>
    <w:rsid w:val="00D36C6B"/>
    <w:rsid w:val="00D371A3"/>
    <w:rsid w:val="00D37941"/>
    <w:rsid w:val="00D37C79"/>
    <w:rsid w:val="00D403F3"/>
    <w:rsid w:val="00D40790"/>
    <w:rsid w:val="00D41140"/>
    <w:rsid w:val="00D41533"/>
    <w:rsid w:val="00D41D0D"/>
    <w:rsid w:val="00D426F1"/>
    <w:rsid w:val="00D42908"/>
    <w:rsid w:val="00D4298A"/>
    <w:rsid w:val="00D42A5A"/>
    <w:rsid w:val="00D42C74"/>
    <w:rsid w:val="00D436C3"/>
    <w:rsid w:val="00D437FC"/>
    <w:rsid w:val="00D44030"/>
    <w:rsid w:val="00D444E8"/>
    <w:rsid w:val="00D446CF"/>
    <w:rsid w:val="00D45A5C"/>
    <w:rsid w:val="00D45D5B"/>
    <w:rsid w:val="00D4606B"/>
    <w:rsid w:val="00D462BF"/>
    <w:rsid w:val="00D47494"/>
    <w:rsid w:val="00D4787C"/>
    <w:rsid w:val="00D47F1A"/>
    <w:rsid w:val="00D50066"/>
    <w:rsid w:val="00D502E6"/>
    <w:rsid w:val="00D5062C"/>
    <w:rsid w:val="00D5097A"/>
    <w:rsid w:val="00D52A69"/>
    <w:rsid w:val="00D5399F"/>
    <w:rsid w:val="00D54647"/>
    <w:rsid w:val="00D5495B"/>
    <w:rsid w:val="00D55C54"/>
    <w:rsid w:val="00D563EB"/>
    <w:rsid w:val="00D56473"/>
    <w:rsid w:val="00D57847"/>
    <w:rsid w:val="00D601A6"/>
    <w:rsid w:val="00D60DFD"/>
    <w:rsid w:val="00D61497"/>
    <w:rsid w:val="00D61CAA"/>
    <w:rsid w:val="00D62FB8"/>
    <w:rsid w:val="00D634EC"/>
    <w:rsid w:val="00D63DDA"/>
    <w:rsid w:val="00D650F2"/>
    <w:rsid w:val="00D65169"/>
    <w:rsid w:val="00D65F63"/>
    <w:rsid w:val="00D66B6B"/>
    <w:rsid w:val="00D66D17"/>
    <w:rsid w:val="00D67446"/>
    <w:rsid w:val="00D67460"/>
    <w:rsid w:val="00D675DF"/>
    <w:rsid w:val="00D67CFB"/>
    <w:rsid w:val="00D70019"/>
    <w:rsid w:val="00D70910"/>
    <w:rsid w:val="00D70F73"/>
    <w:rsid w:val="00D71213"/>
    <w:rsid w:val="00D72352"/>
    <w:rsid w:val="00D72A99"/>
    <w:rsid w:val="00D73783"/>
    <w:rsid w:val="00D73A61"/>
    <w:rsid w:val="00D7407E"/>
    <w:rsid w:val="00D74A62"/>
    <w:rsid w:val="00D759A4"/>
    <w:rsid w:val="00D7689E"/>
    <w:rsid w:val="00D770D6"/>
    <w:rsid w:val="00D770F6"/>
    <w:rsid w:val="00D77F71"/>
    <w:rsid w:val="00D80847"/>
    <w:rsid w:val="00D814E3"/>
    <w:rsid w:val="00D823C8"/>
    <w:rsid w:val="00D82FB9"/>
    <w:rsid w:val="00D83AD7"/>
    <w:rsid w:val="00D8421C"/>
    <w:rsid w:val="00D84312"/>
    <w:rsid w:val="00D846D8"/>
    <w:rsid w:val="00D8542D"/>
    <w:rsid w:val="00D8580D"/>
    <w:rsid w:val="00D867C7"/>
    <w:rsid w:val="00D86BCC"/>
    <w:rsid w:val="00D87E28"/>
    <w:rsid w:val="00D9097C"/>
    <w:rsid w:val="00D91CD6"/>
    <w:rsid w:val="00D92863"/>
    <w:rsid w:val="00D92DB4"/>
    <w:rsid w:val="00D92FD0"/>
    <w:rsid w:val="00D937C3"/>
    <w:rsid w:val="00D94298"/>
    <w:rsid w:val="00D95339"/>
    <w:rsid w:val="00D95350"/>
    <w:rsid w:val="00D9655E"/>
    <w:rsid w:val="00DA0DD6"/>
    <w:rsid w:val="00DA1BFA"/>
    <w:rsid w:val="00DA1E1E"/>
    <w:rsid w:val="00DA205C"/>
    <w:rsid w:val="00DA2313"/>
    <w:rsid w:val="00DA25EF"/>
    <w:rsid w:val="00DA2871"/>
    <w:rsid w:val="00DA2B6F"/>
    <w:rsid w:val="00DA2DDA"/>
    <w:rsid w:val="00DA3B91"/>
    <w:rsid w:val="00DA47F5"/>
    <w:rsid w:val="00DA560F"/>
    <w:rsid w:val="00DA5E01"/>
    <w:rsid w:val="00DA5EA9"/>
    <w:rsid w:val="00DA639F"/>
    <w:rsid w:val="00DA6760"/>
    <w:rsid w:val="00DA68CC"/>
    <w:rsid w:val="00DA6F80"/>
    <w:rsid w:val="00DA7F74"/>
    <w:rsid w:val="00DB012A"/>
    <w:rsid w:val="00DB09F8"/>
    <w:rsid w:val="00DB0CC8"/>
    <w:rsid w:val="00DB1F89"/>
    <w:rsid w:val="00DB2DAD"/>
    <w:rsid w:val="00DB3A56"/>
    <w:rsid w:val="00DB3B0C"/>
    <w:rsid w:val="00DB5028"/>
    <w:rsid w:val="00DB50B0"/>
    <w:rsid w:val="00DB5353"/>
    <w:rsid w:val="00DB5C9D"/>
    <w:rsid w:val="00DB668C"/>
    <w:rsid w:val="00DB6768"/>
    <w:rsid w:val="00DB699F"/>
    <w:rsid w:val="00DC00C4"/>
    <w:rsid w:val="00DC049D"/>
    <w:rsid w:val="00DC0E33"/>
    <w:rsid w:val="00DC2611"/>
    <w:rsid w:val="00DC28C8"/>
    <w:rsid w:val="00DC2C69"/>
    <w:rsid w:val="00DC30E5"/>
    <w:rsid w:val="00DC392A"/>
    <w:rsid w:val="00DC3CAF"/>
    <w:rsid w:val="00DC4A78"/>
    <w:rsid w:val="00DC605B"/>
    <w:rsid w:val="00DC64EB"/>
    <w:rsid w:val="00DC676C"/>
    <w:rsid w:val="00DC6800"/>
    <w:rsid w:val="00DC69DF"/>
    <w:rsid w:val="00DC7062"/>
    <w:rsid w:val="00DD139F"/>
    <w:rsid w:val="00DD15D5"/>
    <w:rsid w:val="00DD15F9"/>
    <w:rsid w:val="00DD1D5F"/>
    <w:rsid w:val="00DD289D"/>
    <w:rsid w:val="00DD357A"/>
    <w:rsid w:val="00DD3D85"/>
    <w:rsid w:val="00DD44FE"/>
    <w:rsid w:val="00DD49FE"/>
    <w:rsid w:val="00DD4A7A"/>
    <w:rsid w:val="00DD5386"/>
    <w:rsid w:val="00DD53EB"/>
    <w:rsid w:val="00DD571B"/>
    <w:rsid w:val="00DD5F94"/>
    <w:rsid w:val="00DD6624"/>
    <w:rsid w:val="00DD69AD"/>
    <w:rsid w:val="00DD6BC9"/>
    <w:rsid w:val="00DD6FBB"/>
    <w:rsid w:val="00DD7852"/>
    <w:rsid w:val="00DE053B"/>
    <w:rsid w:val="00DE0540"/>
    <w:rsid w:val="00DE0577"/>
    <w:rsid w:val="00DE24F2"/>
    <w:rsid w:val="00DE2BFA"/>
    <w:rsid w:val="00DE2C9B"/>
    <w:rsid w:val="00DE3B3D"/>
    <w:rsid w:val="00DE5A25"/>
    <w:rsid w:val="00DE5B4A"/>
    <w:rsid w:val="00DE6168"/>
    <w:rsid w:val="00DE779D"/>
    <w:rsid w:val="00DF0B1C"/>
    <w:rsid w:val="00DF0CA4"/>
    <w:rsid w:val="00DF13F4"/>
    <w:rsid w:val="00DF1855"/>
    <w:rsid w:val="00DF2989"/>
    <w:rsid w:val="00DF2C13"/>
    <w:rsid w:val="00DF2D80"/>
    <w:rsid w:val="00DF4D34"/>
    <w:rsid w:val="00DF68F5"/>
    <w:rsid w:val="00DF6A03"/>
    <w:rsid w:val="00DF76B7"/>
    <w:rsid w:val="00DF795B"/>
    <w:rsid w:val="00DF7FFC"/>
    <w:rsid w:val="00E000FB"/>
    <w:rsid w:val="00E00BC2"/>
    <w:rsid w:val="00E00EDE"/>
    <w:rsid w:val="00E01153"/>
    <w:rsid w:val="00E01294"/>
    <w:rsid w:val="00E033F4"/>
    <w:rsid w:val="00E03411"/>
    <w:rsid w:val="00E0346B"/>
    <w:rsid w:val="00E0385E"/>
    <w:rsid w:val="00E03AA3"/>
    <w:rsid w:val="00E040B5"/>
    <w:rsid w:val="00E040F1"/>
    <w:rsid w:val="00E048DA"/>
    <w:rsid w:val="00E04F3E"/>
    <w:rsid w:val="00E058E6"/>
    <w:rsid w:val="00E05C3B"/>
    <w:rsid w:val="00E06286"/>
    <w:rsid w:val="00E106DF"/>
    <w:rsid w:val="00E11408"/>
    <w:rsid w:val="00E11D41"/>
    <w:rsid w:val="00E11E27"/>
    <w:rsid w:val="00E12105"/>
    <w:rsid w:val="00E12438"/>
    <w:rsid w:val="00E127E5"/>
    <w:rsid w:val="00E12A24"/>
    <w:rsid w:val="00E1368E"/>
    <w:rsid w:val="00E13DDD"/>
    <w:rsid w:val="00E13E1D"/>
    <w:rsid w:val="00E1471D"/>
    <w:rsid w:val="00E14A75"/>
    <w:rsid w:val="00E1558F"/>
    <w:rsid w:val="00E15CC1"/>
    <w:rsid w:val="00E15EAF"/>
    <w:rsid w:val="00E17AA3"/>
    <w:rsid w:val="00E17B58"/>
    <w:rsid w:val="00E20992"/>
    <w:rsid w:val="00E20BEF"/>
    <w:rsid w:val="00E21632"/>
    <w:rsid w:val="00E21B7F"/>
    <w:rsid w:val="00E21BEC"/>
    <w:rsid w:val="00E22387"/>
    <w:rsid w:val="00E22810"/>
    <w:rsid w:val="00E252FC"/>
    <w:rsid w:val="00E25834"/>
    <w:rsid w:val="00E268EB"/>
    <w:rsid w:val="00E30077"/>
    <w:rsid w:val="00E3126A"/>
    <w:rsid w:val="00E31679"/>
    <w:rsid w:val="00E31DE1"/>
    <w:rsid w:val="00E32D1E"/>
    <w:rsid w:val="00E330F9"/>
    <w:rsid w:val="00E3314F"/>
    <w:rsid w:val="00E3318E"/>
    <w:rsid w:val="00E3397A"/>
    <w:rsid w:val="00E34C41"/>
    <w:rsid w:val="00E35F5D"/>
    <w:rsid w:val="00E36DE6"/>
    <w:rsid w:val="00E371F2"/>
    <w:rsid w:val="00E40B74"/>
    <w:rsid w:val="00E40DA6"/>
    <w:rsid w:val="00E40E95"/>
    <w:rsid w:val="00E412F4"/>
    <w:rsid w:val="00E42331"/>
    <w:rsid w:val="00E42831"/>
    <w:rsid w:val="00E43A32"/>
    <w:rsid w:val="00E43D59"/>
    <w:rsid w:val="00E4602B"/>
    <w:rsid w:val="00E46170"/>
    <w:rsid w:val="00E4627D"/>
    <w:rsid w:val="00E46AD3"/>
    <w:rsid w:val="00E46B14"/>
    <w:rsid w:val="00E47308"/>
    <w:rsid w:val="00E475B9"/>
    <w:rsid w:val="00E47894"/>
    <w:rsid w:val="00E47AB5"/>
    <w:rsid w:val="00E47CFA"/>
    <w:rsid w:val="00E47E46"/>
    <w:rsid w:val="00E519D2"/>
    <w:rsid w:val="00E51FA4"/>
    <w:rsid w:val="00E52499"/>
    <w:rsid w:val="00E53235"/>
    <w:rsid w:val="00E53712"/>
    <w:rsid w:val="00E53F8A"/>
    <w:rsid w:val="00E5439D"/>
    <w:rsid w:val="00E5480C"/>
    <w:rsid w:val="00E54ADD"/>
    <w:rsid w:val="00E54DF9"/>
    <w:rsid w:val="00E5596E"/>
    <w:rsid w:val="00E55FCB"/>
    <w:rsid w:val="00E57608"/>
    <w:rsid w:val="00E57C1D"/>
    <w:rsid w:val="00E57D1F"/>
    <w:rsid w:val="00E60206"/>
    <w:rsid w:val="00E603DD"/>
    <w:rsid w:val="00E60990"/>
    <w:rsid w:val="00E61BD6"/>
    <w:rsid w:val="00E63495"/>
    <w:rsid w:val="00E639E7"/>
    <w:rsid w:val="00E63B87"/>
    <w:rsid w:val="00E63E32"/>
    <w:rsid w:val="00E6510D"/>
    <w:rsid w:val="00E6587A"/>
    <w:rsid w:val="00E660E3"/>
    <w:rsid w:val="00E669A6"/>
    <w:rsid w:val="00E66A1C"/>
    <w:rsid w:val="00E67E3D"/>
    <w:rsid w:val="00E70DF0"/>
    <w:rsid w:val="00E715F3"/>
    <w:rsid w:val="00E71695"/>
    <w:rsid w:val="00E71AC2"/>
    <w:rsid w:val="00E71B98"/>
    <w:rsid w:val="00E72083"/>
    <w:rsid w:val="00E72196"/>
    <w:rsid w:val="00E73EF2"/>
    <w:rsid w:val="00E74354"/>
    <w:rsid w:val="00E74D3B"/>
    <w:rsid w:val="00E74DCC"/>
    <w:rsid w:val="00E76602"/>
    <w:rsid w:val="00E77620"/>
    <w:rsid w:val="00E80711"/>
    <w:rsid w:val="00E80EE5"/>
    <w:rsid w:val="00E82076"/>
    <w:rsid w:val="00E8256A"/>
    <w:rsid w:val="00E826C9"/>
    <w:rsid w:val="00E82AAF"/>
    <w:rsid w:val="00E82C44"/>
    <w:rsid w:val="00E83024"/>
    <w:rsid w:val="00E84003"/>
    <w:rsid w:val="00E858F5"/>
    <w:rsid w:val="00E85D8C"/>
    <w:rsid w:val="00E86215"/>
    <w:rsid w:val="00E86FFD"/>
    <w:rsid w:val="00E900CF"/>
    <w:rsid w:val="00E90D39"/>
    <w:rsid w:val="00E91648"/>
    <w:rsid w:val="00E917AB"/>
    <w:rsid w:val="00E91C57"/>
    <w:rsid w:val="00E91D23"/>
    <w:rsid w:val="00E92185"/>
    <w:rsid w:val="00E92288"/>
    <w:rsid w:val="00E926D2"/>
    <w:rsid w:val="00E9278C"/>
    <w:rsid w:val="00E92856"/>
    <w:rsid w:val="00E943AE"/>
    <w:rsid w:val="00E94A55"/>
    <w:rsid w:val="00E94BF0"/>
    <w:rsid w:val="00E94F69"/>
    <w:rsid w:val="00E95532"/>
    <w:rsid w:val="00E955E9"/>
    <w:rsid w:val="00E95639"/>
    <w:rsid w:val="00E95C31"/>
    <w:rsid w:val="00E965CF"/>
    <w:rsid w:val="00E965D8"/>
    <w:rsid w:val="00E96D2A"/>
    <w:rsid w:val="00E96FC4"/>
    <w:rsid w:val="00E9703A"/>
    <w:rsid w:val="00E97C10"/>
    <w:rsid w:val="00EA02FF"/>
    <w:rsid w:val="00EA0B75"/>
    <w:rsid w:val="00EA0DA7"/>
    <w:rsid w:val="00EA170C"/>
    <w:rsid w:val="00EA22AB"/>
    <w:rsid w:val="00EA295C"/>
    <w:rsid w:val="00EA2C46"/>
    <w:rsid w:val="00EA2CA3"/>
    <w:rsid w:val="00EA369E"/>
    <w:rsid w:val="00EA3D59"/>
    <w:rsid w:val="00EA4605"/>
    <w:rsid w:val="00EA48F2"/>
    <w:rsid w:val="00EA4FD6"/>
    <w:rsid w:val="00EA55C4"/>
    <w:rsid w:val="00EA5B5F"/>
    <w:rsid w:val="00EA6A56"/>
    <w:rsid w:val="00EA6B0D"/>
    <w:rsid w:val="00EA781C"/>
    <w:rsid w:val="00EB028C"/>
    <w:rsid w:val="00EB0B38"/>
    <w:rsid w:val="00EB0F84"/>
    <w:rsid w:val="00EB1178"/>
    <w:rsid w:val="00EB134A"/>
    <w:rsid w:val="00EB1651"/>
    <w:rsid w:val="00EB24E2"/>
    <w:rsid w:val="00EB2B44"/>
    <w:rsid w:val="00EB37F8"/>
    <w:rsid w:val="00EB3B3C"/>
    <w:rsid w:val="00EB3E6A"/>
    <w:rsid w:val="00EB56D4"/>
    <w:rsid w:val="00EB5BD4"/>
    <w:rsid w:val="00EB65F6"/>
    <w:rsid w:val="00EB742E"/>
    <w:rsid w:val="00EB7931"/>
    <w:rsid w:val="00EB7C69"/>
    <w:rsid w:val="00EC01F2"/>
    <w:rsid w:val="00EC1691"/>
    <w:rsid w:val="00EC2291"/>
    <w:rsid w:val="00EC3780"/>
    <w:rsid w:val="00EC3A26"/>
    <w:rsid w:val="00EC3DE5"/>
    <w:rsid w:val="00EC3F31"/>
    <w:rsid w:val="00EC442A"/>
    <w:rsid w:val="00EC5680"/>
    <w:rsid w:val="00EC5E13"/>
    <w:rsid w:val="00EC60CF"/>
    <w:rsid w:val="00EC6A07"/>
    <w:rsid w:val="00ED189B"/>
    <w:rsid w:val="00ED3014"/>
    <w:rsid w:val="00ED32C4"/>
    <w:rsid w:val="00ED3454"/>
    <w:rsid w:val="00ED3872"/>
    <w:rsid w:val="00ED3A6E"/>
    <w:rsid w:val="00ED3F9F"/>
    <w:rsid w:val="00ED4A02"/>
    <w:rsid w:val="00ED5B94"/>
    <w:rsid w:val="00ED6645"/>
    <w:rsid w:val="00ED6DDA"/>
    <w:rsid w:val="00ED6F87"/>
    <w:rsid w:val="00ED7274"/>
    <w:rsid w:val="00ED7477"/>
    <w:rsid w:val="00EE05E4"/>
    <w:rsid w:val="00EE128C"/>
    <w:rsid w:val="00EE187F"/>
    <w:rsid w:val="00EE1AF6"/>
    <w:rsid w:val="00EE1C76"/>
    <w:rsid w:val="00EE345E"/>
    <w:rsid w:val="00EE3C99"/>
    <w:rsid w:val="00EE3FAF"/>
    <w:rsid w:val="00EE40E7"/>
    <w:rsid w:val="00EE44EF"/>
    <w:rsid w:val="00EE4CCB"/>
    <w:rsid w:val="00EE55D9"/>
    <w:rsid w:val="00EE6313"/>
    <w:rsid w:val="00EE6611"/>
    <w:rsid w:val="00EE69AD"/>
    <w:rsid w:val="00EE6A52"/>
    <w:rsid w:val="00EE6ED8"/>
    <w:rsid w:val="00EE727D"/>
    <w:rsid w:val="00EF073D"/>
    <w:rsid w:val="00EF075C"/>
    <w:rsid w:val="00EF085F"/>
    <w:rsid w:val="00EF16E0"/>
    <w:rsid w:val="00EF176B"/>
    <w:rsid w:val="00EF20F7"/>
    <w:rsid w:val="00EF3BA1"/>
    <w:rsid w:val="00EF3BB2"/>
    <w:rsid w:val="00EF3F58"/>
    <w:rsid w:val="00EF3F9F"/>
    <w:rsid w:val="00EF4286"/>
    <w:rsid w:val="00EF498B"/>
    <w:rsid w:val="00EF5041"/>
    <w:rsid w:val="00EF7479"/>
    <w:rsid w:val="00F00DC8"/>
    <w:rsid w:val="00F01542"/>
    <w:rsid w:val="00F02959"/>
    <w:rsid w:val="00F03689"/>
    <w:rsid w:val="00F0468E"/>
    <w:rsid w:val="00F052FE"/>
    <w:rsid w:val="00F054CB"/>
    <w:rsid w:val="00F05A47"/>
    <w:rsid w:val="00F05D09"/>
    <w:rsid w:val="00F0616F"/>
    <w:rsid w:val="00F0633D"/>
    <w:rsid w:val="00F0698E"/>
    <w:rsid w:val="00F06BB2"/>
    <w:rsid w:val="00F0791C"/>
    <w:rsid w:val="00F10757"/>
    <w:rsid w:val="00F10974"/>
    <w:rsid w:val="00F10C94"/>
    <w:rsid w:val="00F10FCE"/>
    <w:rsid w:val="00F118C8"/>
    <w:rsid w:val="00F11AFA"/>
    <w:rsid w:val="00F13B51"/>
    <w:rsid w:val="00F14C26"/>
    <w:rsid w:val="00F1523D"/>
    <w:rsid w:val="00F15319"/>
    <w:rsid w:val="00F15994"/>
    <w:rsid w:val="00F15BBD"/>
    <w:rsid w:val="00F15CF1"/>
    <w:rsid w:val="00F16169"/>
    <w:rsid w:val="00F162E0"/>
    <w:rsid w:val="00F167ED"/>
    <w:rsid w:val="00F16D66"/>
    <w:rsid w:val="00F20050"/>
    <w:rsid w:val="00F20397"/>
    <w:rsid w:val="00F21413"/>
    <w:rsid w:val="00F219BD"/>
    <w:rsid w:val="00F21F98"/>
    <w:rsid w:val="00F22380"/>
    <w:rsid w:val="00F22723"/>
    <w:rsid w:val="00F22DDE"/>
    <w:rsid w:val="00F2363E"/>
    <w:rsid w:val="00F23641"/>
    <w:rsid w:val="00F23DDE"/>
    <w:rsid w:val="00F245C2"/>
    <w:rsid w:val="00F25FD0"/>
    <w:rsid w:val="00F2670F"/>
    <w:rsid w:val="00F26EFB"/>
    <w:rsid w:val="00F275D9"/>
    <w:rsid w:val="00F300B6"/>
    <w:rsid w:val="00F31224"/>
    <w:rsid w:val="00F31DF4"/>
    <w:rsid w:val="00F32730"/>
    <w:rsid w:val="00F32B8C"/>
    <w:rsid w:val="00F32D15"/>
    <w:rsid w:val="00F3308D"/>
    <w:rsid w:val="00F331EF"/>
    <w:rsid w:val="00F3457F"/>
    <w:rsid w:val="00F34EDA"/>
    <w:rsid w:val="00F35D1F"/>
    <w:rsid w:val="00F3629E"/>
    <w:rsid w:val="00F376C8"/>
    <w:rsid w:val="00F37784"/>
    <w:rsid w:val="00F37EF4"/>
    <w:rsid w:val="00F401A7"/>
    <w:rsid w:val="00F4184B"/>
    <w:rsid w:val="00F42E32"/>
    <w:rsid w:val="00F4376D"/>
    <w:rsid w:val="00F44ACB"/>
    <w:rsid w:val="00F45650"/>
    <w:rsid w:val="00F45B12"/>
    <w:rsid w:val="00F4603F"/>
    <w:rsid w:val="00F46C7E"/>
    <w:rsid w:val="00F47555"/>
    <w:rsid w:val="00F51F49"/>
    <w:rsid w:val="00F5230E"/>
    <w:rsid w:val="00F52A01"/>
    <w:rsid w:val="00F52BA7"/>
    <w:rsid w:val="00F532D4"/>
    <w:rsid w:val="00F53CB4"/>
    <w:rsid w:val="00F5735E"/>
    <w:rsid w:val="00F61E5F"/>
    <w:rsid w:val="00F61F4B"/>
    <w:rsid w:val="00F62753"/>
    <w:rsid w:val="00F632DF"/>
    <w:rsid w:val="00F64519"/>
    <w:rsid w:val="00F64C6B"/>
    <w:rsid w:val="00F653D3"/>
    <w:rsid w:val="00F65491"/>
    <w:rsid w:val="00F662FC"/>
    <w:rsid w:val="00F67E0C"/>
    <w:rsid w:val="00F71193"/>
    <w:rsid w:val="00F712DB"/>
    <w:rsid w:val="00F71402"/>
    <w:rsid w:val="00F714DF"/>
    <w:rsid w:val="00F71968"/>
    <w:rsid w:val="00F71A4F"/>
    <w:rsid w:val="00F71ADE"/>
    <w:rsid w:val="00F721EE"/>
    <w:rsid w:val="00F722F3"/>
    <w:rsid w:val="00F72482"/>
    <w:rsid w:val="00F729E6"/>
    <w:rsid w:val="00F73105"/>
    <w:rsid w:val="00F7463A"/>
    <w:rsid w:val="00F76543"/>
    <w:rsid w:val="00F77148"/>
    <w:rsid w:val="00F773EC"/>
    <w:rsid w:val="00F77C80"/>
    <w:rsid w:val="00F80979"/>
    <w:rsid w:val="00F80DFC"/>
    <w:rsid w:val="00F81F84"/>
    <w:rsid w:val="00F82AE8"/>
    <w:rsid w:val="00F82BD3"/>
    <w:rsid w:val="00F83BE8"/>
    <w:rsid w:val="00F84103"/>
    <w:rsid w:val="00F84A0D"/>
    <w:rsid w:val="00F85D22"/>
    <w:rsid w:val="00F85D73"/>
    <w:rsid w:val="00F860EF"/>
    <w:rsid w:val="00F863A2"/>
    <w:rsid w:val="00F86BD9"/>
    <w:rsid w:val="00F86F0A"/>
    <w:rsid w:val="00F871B1"/>
    <w:rsid w:val="00F90244"/>
    <w:rsid w:val="00F910A9"/>
    <w:rsid w:val="00F9193A"/>
    <w:rsid w:val="00F9297D"/>
    <w:rsid w:val="00F9376A"/>
    <w:rsid w:val="00F93A1D"/>
    <w:rsid w:val="00F94530"/>
    <w:rsid w:val="00F947BA"/>
    <w:rsid w:val="00F95A79"/>
    <w:rsid w:val="00F95BB3"/>
    <w:rsid w:val="00F95E7B"/>
    <w:rsid w:val="00F96333"/>
    <w:rsid w:val="00F97B4D"/>
    <w:rsid w:val="00FA01F4"/>
    <w:rsid w:val="00FA0A96"/>
    <w:rsid w:val="00FA0C77"/>
    <w:rsid w:val="00FA15F5"/>
    <w:rsid w:val="00FA1CB0"/>
    <w:rsid w:val="00FA2012"/>
    <w:rsid w:val="00FA26E1"/>
    <w:rsid w:val="00FA2D85"/>
    <w:rsid w:val="00FA3382"/>
    <w:rsid w:val="00FA47EA"/>
    <w:rsid w:val="00FA4DF8"/>
    <w:rsid w:val="00FA5658"/>
    <w:rsid w:val="00FA6D7B"/>
    <w:rsid w:val="00FA6DE2"/>
    <w:rsid w:val="00FB0EBE"/>
    <w:rsid w:val="00FB16F8"/>
    <w:rsid w:val="00FB2721"/>
    <w:rsid w:val="00FB2F3C"/>
    <w:rsid w:val="00FB3660"/>
    <w:rsid w:val="00FB3F76"/>
    <w:rsid w:val="00FB3FB6"/>
    <w:rsid w:val="00FB3FFC"/>
    <w:rsid w:val="00FB4318"/>
    <w:rsid w:val="00FB43EC"/>
    <w:rsid w:val="00FB493C"/>
    <w:rsid w:val="00FB5EC0"/>
    <w:rsid w:val="00FB6BA8"/>
    <w:rsid w:val="00FB6E0E"/>
    <w:rsid w:val="00FB7638"/>
    <w:rsid w:val="00FC07E3"/>
    <w:rsid w:val="00FC1621"/>
    <w:rsid w:val="00FC3426"/>
    <w:rsid w:val="00FC3E01"/>
    <w:rsid w:val="00FC4437"/>
    <w:rsid w:val="00FC5C0C"/>
    <w:rsid w:val="00FC5EEB"/>
    <w:rsid w:val="00FC6798"/>
    <w:rsid w:val="00FC7B68"/>
    <w:rsid w:val="00FC7BAE"/>
    <w:rsid w:val="00FC7F30"/>
    <w:rsid w:val="00FD0168"/>
    <w:rsid w:val="00FD029E"/>
    <w:rsid w:val="00FD1826"/>
    <w:rsid w:val="00FD1ADC"/>
    <w:rsid w:val="00FD312F"/>
    <w:rsid w:val="00FD36A5"/>
    <w:rsid w:val="00FD381A"/>
    <w:rsid w:val="00FD4238"/>
    <w:rsid w:val="00FD4EDC"/>
    <w:rsid w:val="00FD5F6F"/>
    <w:rsid w:val="00FD6BB9"/>
    <w:rsid w:val="00FD6EB4"/>
    <w:rsid w:val="00FD7BE2"/>
    <w:rsid w:val="00FE0B4C"/>
    <w:rsid w:val="00FE24B9"/>
    <w:rsid w:val="00FE25CD"/>
    <w:rsid w:val="00FE2B3B"/>
    <w:rsid w:val="00FE36EA"/>
    <w:rsid w:val="00FE37E8"/>
    <w:rsid w:val="00FE381C"/>
    <w:rsid w:val="00FE3C8B"/>
    <w:rsid w:val="00FE4F63"/>
    <w:rsid w:val="00FE57F4"/>
    <w:rsid w:val="00FE59C3"/>
    <w:rsid w:val="00FE5A89"/>
    <w:rsid w:val="00FE6747"/>
    <w:rsid w:val="00FF0163"/>
    <w:rsid w:val="00FF020B"/>
    <w:rsid w:val="00FF154F"/>
    <w:rsid w:val="00FF15FC"/>
    <w:rsid w:val="00FF1764"/>
    <w:rsid w:val="00FF2080"/>
    <w:rsid w:val="00FF2590"/>
    <w:rsid w:val="00FF25C2"/>
    <w:rsid w:val="00FF348B"/>
    <w:rsid w:val="00FF3E96"/>
    <w:rsid w:val="00FF4761"/>
    <w:rsid w:val="00FF4FDB"/>
    <w:rsid w:val="00FF50FA"/>
    <w:rsid w:val="00FF5AE6"/>
    <w:rsid w:val="00FF609E"/>
    <w:rsid w:val="00FF7B8C"/>
    <w:rsid w:val="00FF7F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582E30"/>
  <w15:docId w15:val="{1CCC8435-3224-AE4F-AFE5-3FD15503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1"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locked="1"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1"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locked="1"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locked="1"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D76C4"/>
    <w:pPr>
      <w:widowControl w:val="0"/>
      <w:spacing w:after="240" w:line="276" w:lineRule="auto"/>
    </w:pPr>
    <w:rPr>
      <w:rFonts w:ascii="Arial" w:eastAsia="Calibri" w:hAnsi="Arial"/>
      <w:spacing w:val="-2"/>
      <w:sz w:val="20"/>
      <w:szCs w:val="22"/>
    </w:rPr>
  </w:style>
  <w:style w:type="paragraph" w:styleId="Heading1">
    <w:name w:val="heading 1"/>
    <w:basedOn w:val="Normal"/>
    <w:next w:val="Normal"/>
    <w:link w:val="Heading1Char"/>
    <w:uiPriority w:val="10"/>
    <w:qFormat/>
    <w:rsid w:val="00522EA6"/>
    <w:pPr>
      <w:pBdr>
        <w:bottom w:val="single" w:sz="4" w:space="1" w:color="041E42"/>
      </w:pBdr>
      <w:spacing w:before="320"/>
      <w:ind w:left="851" w:hanging="851"/>
      <w:outlineLvl w:val="0"/>
    </w:pPr>
    <w:rPr>
      <w:rFonts w:cs="Calibri"/>
      <w:b/>
      <w:bCs/>
      <w:color w:val="041E42"/>
      <w:sz w:val="40"/>
      <w:szCs w:val="40"/>
    </w:rPr>
  </w:style>
  <w:style w:type="paragraph" w:styleId="Heading2">
    <w:name w:val="heading 2"/>
    <w:basedOn w:val="Normal"/>
    <w:next w:val="Normal"/>
    <w:link w:val="Heading2Char"/>
    <w:uiPriority w:val="11"/>
    <w:qFormat/>
    <w:rsid w:val="00522EA6"/>
    <w:pPr>
      <w:ind w:left="993" w:hanging="993"/>
      <w:outlineLvl w:val="1"/>
    </w:pPr>
    <w:rPr>
      <w:b/>
      <w:bCs/>
      <w:color w:val="041E42"/>
      <w:sz w:val="34"/>
      <w:szCs w:val="34"/>
    </w:rPr>
  </w:style>
  <w:style w:type="paragraph" w:styleId="Heading3">
    <w:name w:val="heading 3"/>
    <w:basedOn w:val="Normal"/>
    <w:next w:val="Normal"/>
    <w:link w:val="Heading3Char"/>
    <w:qFormat/>
    <w:rsid w:val="00A549A1"/>
    <w:pPr>
      <w:spacing w:before="320"/>
      <w:ind w:left="1134" w:hanging="1134"/>
      <w:outlineLvl w:val="2"/>
    </w:pPr>
    <w:rPr>
      <w:rFonts w:cs="Calibri"/>
      <w:b/>
      <w:bCs/>
      <w:color w:val="041E42"/>
      <w:sz w:val="30"/>
      <w:szCs w:val="30"/>
      <w:lang w:val="en-US"/>
    </w:rPr>
  </w:style>
  <w:style w:type="paragraph" w:styleId="Heading4">
    <w:name w:val="heading 4"/>
    <w:basedOn w:val="Normal"/>
    <w:next w:val="Normal"/>
    <w:link w:val="Heading4Char"/>
    <w:uiPriority w:val="13"/>
    <w:qFormat/>
    <w:rsid w:val="00522EA6"/>
    <w:pPr>
      <w:spacing w:after="80"/>
      <w:ind w:left="1134" w:hanging="1134"/>
      <w:outlineLvl w:val="3"/>
    </w:pPr>
    <w:rPr>
      <w:rFonts w:cs="Calibri"/>
      <w:b/>
      <w:bCs/>
      <w:color w:val="041E42"/>
      <w:sz w:val="24"/>
      <w:szCs w:val="24"/>
      <w:lang w:val="en-US"/>
    </w:rPr>
  </w:style>
  <w:style w:type="paragraph" w:styleId="Heading5">
    <w:name w:val="heading 5"/>
    <w:basedOn w:val="Heading4"/>
    <w:next w:val="Normal"/>
    <w:link w:val="Heading5Char"/>
    <w:autoRedefine/>
    <w:uiPriority w:val="9"/>
    <w:qFormat/>
    <w:rsid w:val="00131C98"/>
    <w:pPr>
      <w:spacing w:before="120" w:after="120"/>
      <w:ind w:left="1008" w:hanging="1008"/>
      <w:contextualSpacing/>
      <w:outlineLvl w:val="4"/>
    </w:pPr>
    <w:rPr>
      <w:rFonts w:cs="Arial"/>
      <w:sz w:val="20"/>
      <w:szCs w:val="20"/>
      <w:lang w:val="en-AU"/>
    </w:rPr>
  </w:style>
  <w:style w:type="paragraph" w:styleId="Heading6">
    <w:name w:val="heading 6"/>
    <w:basedOn w:val="Heading5"/>
    <w:next w:val="Normal"/>
    <w:link w:val="Heading6Char"/>
    <w:uiPriority w:val="15"/>
    <w:rsid w:val="0066796C"/>
    <w:pPr>
      <w:numPr>
        <w:ilvl w:val="5"/>
      </w:numPr>
      <w:spacing w:before="80" w:after="80"/>
      <w:ind w:left="1008" w:hanging="1008"/>
      <w:outlineLvl w:val="5"/>
    </w:pPr>
  </w:style>
  <w:style w:type="paragraph" w:styleId="Heading7">
    <w:name w:val="heading 7"/>
    <w:basedOn w:val="Normal"/>
    <w:next w:val="Normal"/>
    <w:link w:val="Heading7Char"/>
    <w:uiPriority w:val="9"/>
    <w:semiHidden/>
    <w:unhideWhenUsed/>
    <w:rsid w:val="00CA4E93"/>
    <w:pPr>
      <w:keepNext/>
      <w:keepLines/>
      <w:numPr>
        <w:ilvl w:val="6"/>
        <w:numId w:val="10"/>
      </w:numPr>
      <w:spacing w:before="40" w:after="0"/>
      <w:ind w:left="5040" w:hanging="360"/>
      <w:outlineLvl w:val="6"/>
    </w:pPr>
    <w:rPr>
      <w:rFonts w:eastAsiaTheme="majorEastAsia" w:cstheme="majorBidi"/>
      <w:iCs/>
      <w:color w:val="041E42"/>
    </w:rPr>
  </w:style>
  <w:style w:type="paragraph" w:styleId="Heading8">
    <w:name w:val="heading 8"/>
    <w:basedOn w:val="Normal"/>
    <w:next w:val="Normal"/>
    <w:link w:val="Heading8Char"/>
    <w:uiPriority w:val="9"/>
    <w:semiHidden/>
    <w:unhideWhenUsed/>
    <w:qFormat/>
    <w:rsid w:val="006008FC"/>
    <w:pPr>
      <w:keepNext/>
      <w:keepLines/>
      <w:numPr>
        <w:ilvl w:val="7"/>
        <w:numId w:val="10"/>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08FC"/>
    <w:pPr>
      <w:keepNext/>
      <w:keepLines/>
      <w:numPr>
        <w:ilvl w:val="8"/>
        <w:numId w:val="10"/>
      </w:numPr>
      <w:spacing w:before="40" w:after="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522EA6"/>
    <w:rPr>
      <w:rFonts w:ascii="Arial" w:eastAsia="Calibri" w:hAnsi="Arial" w:cs="Calibri"/>
      <w:b/>
      <w:bCs/>
      <w:color w:val="041E42"/>
      <w:spacing w:val="-2"/>
      <w:sz w:val="40"/>
      <w:szCs w:val="40"/>
    </w:rPr>
  </w:style>
  <w:style w:type="character" w:customStyle="1" w:styleId="Heading2Char">
    <w:name w:val="Heading 2 Char"/>
    <w:basedOn w:val="DefaultParagraphFont"/>
    <w:link w:val="Heading2"/>
    <w:uiPriority w:val="11"/>
    <w:rsid w:val="00522EA6"/>
    <w:rPr>
      <w:rFonts w:ascii="Arial" w:eastAsia="Calibri" w:hAnsi="Arial"/>
      <w:b/>
      <w:bCs/>
      <w:color w:val="041E42"/>
      <w:spacing w:val="-2"/>
      <w:sz w:val="34"/>
      <w:szCs w:val="34"/>
    </w:rPr>
  </w:style>
  <w:style w:type="paragraph" w:styleId="TOC1">
    <w:name w:val="toc 1"/>
    <w:basedOn w:val="Normal"/>
    <w:uiPriority w:val="39"/>
    <w:qFormat/>
    <w:rsid w:val="00514C16"/>
    <w:pPr>
      <w:tabs>
        <w:tab w:val="right" w:leader="dot" w:pos="8789"/>
      </w:tabs>
      <w:spacing w:before="160"/>
      <w:ind w:left="425" w:right="380" w:hanging="425"/>
    </w:pPr>
    <w:rPr>
      <w:rFonts w:cs="Arial"/>
      <w:noProof/>
    </w:rPr>
  </w:style>
  <w:style w:type="paragraph" w:styleId="TOC2">
    <w:name w:val="toc 2"/>
    <w:basedOn w:val="Normal"/>
    <w:uiPriority w:val="39"/>
    <w:qFormat/>
    <w:rsid w:val="00514C16"/>
    <w:pPr>
      <w:tabs>
        <w:tab w:val="right" w:leader="dot" w:pos="8789"/>
      </w:tabs>
      <w:spacing w:before="120"/>
      <w:ind w:left="709" w:right="380" w:hanging="425"/>
    </w:pPr>
    <w:rPr>
      <w:rFonts w:cs="Arial"/>
      <w:noProof/>
    </w:rPr>
  </w:style>
  <w:style w:type="paragraph" w:styleId="TOC3">
    <w:name w:val="toc 3"/>
    <w:basedOn w:val="TOC2"/>
    <w:uiPriority w:val="39"/>
    <w:qFormat/>
    <w:rsid w:val="00057164"/>
    <w:pPr>
      <w:ind w:left="1134" w:hanging="567"/>
    </w:pPr>
  </w:style>
  <w:style w:type="character" w:customStyle="1" w:styleId="Heading7Char">
    <w:name w:val="Heading 7 Char"/>
    <w:basedOn w:val="DefaultParagraphFont"/>
    <w:link w:val="Heading7"/>
    <w:uiPriority w:val="9"/>
    <w:semiHidden/>
    <w:rsid w:val="00CA4E93"/>
    <w:rPr>
      <w:rFonts w:ascii="Arial" w:eastAsiaTheme="majorEastAsia" w:hAnsi="Arial" w:cstheme="majorBidi"/>
      <w:iCs/>
      <w:color w:val="041E42"/>
      <w:spacing w:val="-2"/>
      <w:sz w:val="20"/>
      <w:szCs w:val="22"/>
    </w:rPr>
  </w:style>
  <w:style w:type="paragraph" w:customStyle="1" w:styleId="List-Dot">
    <w:name w:val="List - Dot"/>
    <w:basedOn w:val="ListParagraph"/>
    <w:uiPriority w:val="6"/>
    <w:qFormat/>
    <w:rsid w:val="00433EDF"/>
    <w:pPr>
      <w:spacing w:after="200" w:line="240" w:lineRule="auto"/>
      <w:ind w:left="397" w:hanging="397"/>
      <w:contextualSpacing w:val="0"/>
    </w:pPr>
  </w:style>
  <w:style w:type="paragraph" w:customStyle="1" w:styleId="List-Dash">
    <w:name w:val="List - Dash"/>
    <w:basedOn w:val="ListParagraph"/>
    <w:uiPriority w:val="7"/>
    <w:qFormat/>
    <w:rsid w:val="00F71968"/>
    <w:pPr>
      <w:numPr>
        <w:numId w:val="13"/>
      </w:numPr>
      <w:spacing w:after="200" w:line="240" w:lineRule="auto"/>
      <w:ind w:left="794" w:hanging="397"/>
      <w:contextualSpacing w:val="0"/>
    </w:pPr>
  </w:style>
  <w:style w:type="paragraph" w:styleId="ListParagraph">
    <w:name w:val="List Paragraph"/>
    <w:aliases w:val="List Paragraph11,List Paragraph1,L,Bullet point,List Paragraph111,F5 List Paragraph,Dot pt,CV text,Medium Grid 1 - Accent 21,Numbered Paragraph,List Paragraph2,NFP GP Bulleted List,FooterText,numbered,列出段,0Bullet,Recommendation"/>
    <w:basedOn w:val="Normal"/>
    <w:link w:val="ListParagraphChar"/>
    <w:uiPriority w:val="1"/>
    <w:qFormat/>
    <w:rsid w:val="006E4840"/>
    <w:pPr>
      <w:widowControl/>
      <w:numPr>
        <w:numId w:val="14"/>
      </w:numPr>
      <w:spacing w:after="80"/>
      <w:contextualSpacing/>
    </w:pPr>
    <w:rPr>
      <w:lang w:eastAsia="en-AU"/>
    </w:rPr>
  </w:style>
  <w:style w:type="paragraph" w:customStyle="1" w:styleId="TableParagraph">
    <w:name w:val="Table Paragraph"/>
    <w:basedOn w:val="Normal"/>
    <w:uiPriority w:val="1"/>
    <w:qFormat/>
    <w:rsid w:val="0053351D"/>
    <w:pPr>
      <w:spacing w:before="40" w:after="0"/>
      <w:ind w:left="40" w:right="40"/>
    </w:pPr>
    <w:rPr>
      <w:lang w:eastAsia="en-AU"/>
    </w:rPr>
  </w:style>
  <w:style w:type="paragraph" w:styleId="BalloonText">
    <w:name w:val="Balloon Text"/>
    <w:basedOn w:val="Normal"/>
    <w:link w:val="BalloonTextChar"/>
    <w:uiPriority w:val="99"/>
    <w:semiHidden/>
    <w:unhideWhenUsed/>
    <w:rsid w:val="00E926D2"/>
    <w:rPr>
      <w:rFonts w:ascii="Tahoma" w:hAnsi="Tahoma" w:cs="Tahoma"/>
      <w:sz w:val="16"/>
      <w:szCs w:val="16"/>
    </w:rPr>
  </w:style>
  <w:style w:type="character" w:customStyle="1" w:styleId="BalloonTextChar">
    <w:name w:val="Balloon Text Char"/>
    <w:basedOn w:val="DefaultParagraphFont"/>
    <w:link w:val="BalloonText"/>
    <w:uiPriority w:val="99"/>
    <w:semiHidden/>
    <w:rsid w:val="00E926D2"/>
    <w:rPr>
      <w:rFonts w:ascii="Tahoma" w:eastAsiaTheme="minorHAnsi" w:hAnsi="Tahoma" w:cs="Tahoma"/>
      <w:sz w:val="16"/>
      <w:szCs w:val="16"/>
      <w:lang w:val="en-US"/>
    </w:rPr>
  </w:style>
  <w:style w:type="character" w:styleId="CommentReference">
    <w:name w:val="annotation reference"/>
    <w:basedOn w:val="DefaultParagraphFont"/>
    <w:semiHidden/>
    <w:unhideWhenUsed/>
    <w:rsid w:val="00E926D2"/>
    <w:rPr>
      <w:sz w:val="16"/>
      <w:szCs w:val="16"/>
    </w:rPr>
  </w:style>
  <w:style w:type="paragraph" w:styleId="CommentText">
    <w:name w:val="annotation text"/>
    <w:basedOn w:val="Normal"/>
    <w:link w:val="CommentTextChar"/>
    <w:uiPriority w:val="99"/>
    <w:unhideWhenUsed/>
    <w:rsid w:val="00E926D2"/>
    <w:rPr>
      <w:szCs w:val="20"/>
    </w:rPr>
  </w:style>
  <w:style w:type="character" w:customStyle="1" w:styleId="CommentTextChar">
    <w:name w:val="Comment Text Char"/>
    <w:basedOn w:val="DefaultParagraphFont"/>
    <w:link w:val="CommentText"/>
    <w:uiPriority w:val="99"/>
    <w:rsid w:val="00E926D2"/>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E926D2"/>
    <w:rPr>
      <w:b/>
      <w:bCs/>
    </w:rPr>
  </w:style>
  <w:style w:type="character" w:customStyle="1" w:styleId="CommentSubjectChar">
    <w:name w:val="Comment Subject Char"/>
    <w:basedOn w:val="CommentTextChar"/>
    <w:link w:val="CommentSubject"/>
    <w:uiPriority w:val="99"/>
    <w:semiHidden/>
    <w:rsid w:val="00E926D2"/>
    <w:rPr>
      <w:rFonts w:eastAsiaTheme="minorHAnsi"/>
      <w:b/>
      <w:bCs/>
      <w:sz w:val="20"/>
      <w:szCs w:val="20"/>
      <w:lang w:val="en-US"/>
    </w:rPr>
  </w:style>
  <w:style w:type="paragraph" w:styleId="TOCHeading">
    <w:name w:val="TOC Heading"/>
    <w:basedOn w:val="Normal"/>
    <w:next w:val="Normal"/>
    <w:uiPriority w:val="39"/>
    <w:unhideWhenUsed/>
    <w:qFormat/>
    <w:rsid w:val="00A844FE"/>
    <w:pPr>
      <w:pBdr>
        <w:bottom w:val="single" w:sz="4" w:space="1" w:color="auto"/>
      </w:pBdr>
    </w:pPr>
    <w:rPr>
      <w:b/>
      <w:color w:val="041E42"/>
      <w:sz w:val="40"/>
    </w:rPr>
  </w:style>
  <w:style w:type="character" w:styleId="Hyperlink">
    <w:name w:val="Hyperlink"/>
    <w:uiPriority w:val="99"/>
    <w:qFormat/>
    <w:rsid w:val="004B45DB"/>
    <w:rPr>
      <w:color w:val="D7153A"/>
      <w:u w:val="single"/>
    </w:rPr>
  </w:style>
  <w:style w:type="paragraph" w:styleId="Title">
    <w:name w:val="Title"/>
    <w:basedOn w:val="Normal"/>
    <w:next w:val="Normal"/>
    <w:link w:val="TitleChar"/>
    <w:uiPriority w:val="15"/>
    <w:qFormat/>
    <w:rsid w:val="0009602C"/>
    <w:pPr>
      <w:keepLines/>
      <w:spacing w:before="3200"/>
      <w:ind w:right="34"/>
    </w:pPr>
    <w:rPr>
      <w:rFonts w:cs="Calibri"/>
      <w:b/>
      <w:bCs/>
      <w:color w:val="041E42"/>
      <w:sz w:val="60"/>
      <w:szCs w:val="60"/>
    </w:rPr>
  </w:style>
  <w:style w:type="character" w:customStyle="1" w:styleId="TitleChar">
    <w:name w:val="Title Char"/>
    <w:basedOn w:val="DefaultParagraphFont"/>
    <w:link w:val="Title"/>
    <w:uiPriority w:val="15"/>
    <w:rsid w:val="0009602C"/>
    <w:rPr>
      <w:rFonts w:ascii="Arial" w:eastAsia="Calibri" w:hAnsi="Arial" w:cs="Calibri"/>
      <w:b/>
      <w:bCs/>
      <w:color w:val="041E42"/>
      <w:spacing w:val="-2"/>
      <w:sz w:val="60"/>
      <w:szCs w:val="60"/>
    </w:rPr>
  </w:style>
  <w:style w:type="paragraph" w:styleId="Header">
    <w:name w:val="header"/>
    <w:basedOn w:val="Normal"/>
    <w:link w:val="HeaderChar"/>
    <w:uiPriority w:val="45"/>
    <w:rsid w:val="00E926D2"/>
    <w:pPr>
      <w:tabs>
        <w:tab w:val="center" w:pos="4320"/>
        <w:tab w:val="right" w:pos="8640"/>
      </w:tabs>
    </w:pPr>
  </w:style>
  <w:style w:type="character" w:customStyle="1" w:styleId="HeaderChar">
    <w:name w:val="Header Char"/>
    <w:basedOn w:val="DefaultParagraphFont"/>
    <w:link w:val="Header"/>
    <w:uiPriority w:val="45"/>
    <w:rsid w:val="00514C16"/>
    <w:rPr>
      <w:rFonts w:ascii="Arial" w:eastAsia="Calibri" w:hAnsi="Arial"/>
      <w:spacing w:val="-2"/>
      <w:sz w:val="22"/>
      <w:szCs w:val="22"/>
    </w:rPr>
  </w:style>
  <w:style w:type="paragraph" w:styleId="Footer">
    <w:name w:val="footer"/>
    <w:basedOn w:val="Normal"/>
    <w:link w:val="FooterChar"/>
    <w:uiPriority w:val="99"/>
    <w:qFormat/>
    <w:rsid w:val="00CA4E93"/>
    <w:rPr>
      <w:rFonts w:cs="Arial"/>
      <w:color w:val="041E42"/>
      <w:sz w:val="18"/>
      <w:szCs w:val="20"/>
    </w:rPr>
  </w:style>
  <w:style w:type="character" w:customStyle="1" w:styleId="FooterChar">
    <w:name w:val="Footer Char"/>
    <w:basedOn w:val="DefaultParagraphFont"/>
    <w:link w:val="Footer"/>
    <w:uiPriority w:val="99"/>
    <w:rsid w:val="00514C16"/>
    <w:rPr>
      <w:rFonts w:ascii="Arial" w:eastAsia="Calibri" w:hAnsi="Arial" w:cs="Arial"/>
      <w:color w:val="041E42"/>
      <w:spacing w:val="-2"/>
      <w:sz w:val="18"/>
      <w:szCs w:val="20"/>
    </w:rPr>
  </w:style>
  <w:style w:type="character" w:styleId="FollowedHyperlink">
    <w:name w:val="FollowedHyperlink"/>
    <w:basedOn w:val="DefaultParagraphFont"/>
    <w:uiPriority w:val="99"/>
    <w:semiHidden/>
    <w:unhideWhenUsed/>
    <w:rsid w:val="00156BAF"/>
    <w:rPr>
      <w:rFonts w:ascii="Arial" w:hAnsi="Arial"/>
      <w:color w:val="92318E"/>
      <w:sz w:val="22"/>
      <w:u w:val="single"/>
    </w:rPr>
  </w:style>
  <w:style w:type="character" w:customStyle="1" w:styleId="Heading3Char">
    <w:name w:val="Heading 3 Char"/>
    <w:basedOn w:val="DefaultParagraphFont"/>
    <w:link w:val="Heading3"/>
    <w:rsid w:val="00A549A1"/>
    <w:rPr>
      <w:rFonts w:ascii="Arial" w:eastAsia="Calibri" w:hAnsi="Arial" w:cs="Calibri"/>
      <w:b/>
      <w:bCs/>
      <w:color w:val="041E42"/>
      <w:spacing w:val="-2"/>
      <w:sz w:val="30"/>
      <w:szCs w:val="30"/>
      <w:lang w:val="en-US"/>
    </w:rPr>
  </w:style>
  <w:style w:type="character" w:customStyle="1" w:styleId="Heading4Char">
    <w:name w:val="Heading 4 Char"/>
    <w:basedOn w:val="DefaultParagraphFont"/>
    <w:link w:val="Heading4"/>
    <w:uiPriority w:val="13"/>
    <w:rsid w:val="00522EA6"/>
    <w:rPr>
      <w:rFonts w:ascii="Arial" w:eastAsia="Calibri" w:hAnsi="Arial" w:cs="Calibri"/>
      <w:b/>
      <w:bCs/>
      <w:color w:val="041E42"/>
      <w:spacing w:val="-2"/>
      <w:lang w:val="en-US"/>
    </w:rPr>
  </w:style>
  <w:style w:type="character" w:styleId="PageNumber">
    <w:name w:val="page number"/>
    <w:basedOn w:val="DefaultParagraphFont"/>
    <w:uiPriority w:val="99"/>
    <w:semiHidden/>
    <w:unhideWhenUsed/>
    <w:rsid w:val="00B35269"/>
  </w:style>
  <w:style w:type="paragraph" w:styleId="Quote">
    <w:name w:val="Quote"/>
    <w:basedOn w:val="Normal"/>
    <w:next w:val="Normal"/>
    <w:link w:val="QuoteChar"/>
    <w:uiPriority w:val="29"/>
    <w:semiHidden/>
    <w:rsid w:val="00076786"/>
    <w:pPr>
      <w:spacing w:line="360" w:lineRule="auto"/>
    </w:pPr>
    <w:rPr>
      <w:b/>
      <w:i/>
      <w:iCs/>
      <w:color w:val="92318E"/>
    </w:rPr>
  </w:style>
  <w:style w:type="character" w:customStyle="1" w:styleId="QuoteChar">
    <w:name w:val="Quote Char"/>
    <w:basedOn w:val="DefaultParagraphFont"/>
    <w:link w:val="Quote"/>
    <w:uiPriority w:val="29"/>
    <w:semiHidden/>
    <w:rsid w:val="00514C16"/>
    <w:rPr>
      <w:rFonts w:ascii="Arial" w:eastAsia="Calibri" w:hAnsi="Arial"/>
      <w:b/>
      <w:i/>
      <w:iCs/>
      <w:color w:val="92318E"/>
      <w:spacing w:val="-2"/>
      <w:sz w:val="22"/>
      <w:szCs w:val="22"/>
    </w:rPr>
  </w:style>
  <w:style w:type="paragraph" w:styleId="Subtitle">
    <w:name w:val="Subtitle"/>
    <w:basedOn w:val="Normal"/>
    <w:next w:val="Normal"/>
    <w:link w:val="SubtitleChar"/>
    <w:uiPriority w:val="16"/>
    <w:qFormat/>
    <w:rsid w:val="0009602C"/>
    <w:rPr>
      <w:rFonts w:cs="Arial"/>
      <w:b/>
      <w:color w:val="041E42"/>
      <w:sz w:val="52"/>
      <w:szCs w:val="52"/>
    </w:rPr>
  </w:style>
  <w:style w:type="character" w:customStyle="1" w:styleId="SubtitleChar">
    <w:name w:val="Subtitle Char"/>
    <w:basedOn w:val="DefaultParagraphFont"/>
    <w:link w:val="Subtitle"/>
    <w:uiPriority w:val="16"/>
    <w:rsid w:val="0009602C"/>
    <w:rPr>
      <w:rFonts w:ascii="Arial" w:eastAsia="Calibri" w:hAnsi="Arial" w:cs="Arial"/>
      <w:b/>
      <w:color w:val="041E42"/>
      <w:spacing w:val="-2"/>
      <w:sz w:val="52"/>
      <w:szCs w:val="52"/>
    </w:rPr>
  </w:style>
  <w:style w:type="character" w:styleId="Emphasis">
    <w:name w:val="Emphasis"/>
    <w:basedOn w:val="DefaultParagraphFont"/>
    <w:uiPriority w:val="20"/>
    <w:semiHidden/>
    <w:rsid w:val="00076786"/>
    <w:rPr>
      <w:rFonts w:ascii="Arial" w:hAnsi="Arial"/>
      <w:i/>
      <w:iCs/>
    </w:rPr>
  </w:style>
  <w:style w:type="paragraph" w:styleId="NoSpacing">
    <w:name w:val="No Spacing"/>
    <w:basedOn w:val="Normal"/>
    <w:uiPriority w:val="1"/>
    <w:rsid w:val="00A159E1"/>
    <w:pPr>
      <w:spacing w:after="80"/>
    </w:pPr>
    <w:rPr>
      <w:rFonts w:cs="Arial"/>
      <w:i/>
    </w:rPr>
  </w:style>
  <w:style w:type="table" w:customStyle="1" w:styleId="NESATable">
    <w:name w:val="NESA Table"/>
    <w:basedOn w:val="TableNormal"/>
    <w:uiPriority w:val="99"/>
    <w:rsid w:val="00335B7A"/>
    <w:pPr>
      <w:ind w:left="40" w:right="40"/>
    </w:pPr>
    <w:rPr>
      <w:rFonts w:ascii="Arial" w:eastAsiaTheme="minorHAnsi" w:hAnsi="Arial"/>
      <w:sz w:val="20"/>
      <w:szCs w:val="22"/>
      <w:lang w:eastAsia="en-AU"/>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113" w:type="dxa"/>
        <w:left w:w="113" w:type="dxa"/>
        <w:bottom w:w="57" w:type="dxa"/>
        <w:right w:w="113" w:type="dxa"/>
      </w:tblCellMar>
    </w:tblPr>
    <w:trPr>
      <w:cantSplit/>
    </w:trPr>
    <w:tblStylePr w:type="firstRow">
      <w:pPr>
        <w:widowControl/>
        <w:wordWrap/>
      </w:pPr>
      <w:rPr>
        <w:rFonts w:ascii="Arial" w:hAnsi="Arial"/>
        <w:b/>
      </w:rPr>
      <w:tblPr/>
      <w:tcPr>
        <w:shd w:val="clear" w:color="auto" w:fill="041E42"/>
      </w:tcPr>
    </w:tblStylePr>
    <w:tblStylePr w:type="firstCol">
      <w:rPr>
        <w:b w:val="0"/>
      </w:rPr>
    </w:tblStylePr>
  </w:style>
  <w:style w:type="table" w:styleId="TableGrid">
    <w:name w:val="Table Grid"/>
    <w:basedOn w:val="TableNormal"/>
    <w:rsid w:val="00321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
    <w:uiPriority w:val="34"/>
    <w:qFormat/>
    <w:rsid w:val="00CA4E93"/>
    <w:rPr>
      <w:rFonts w:ascii="Arial" w:hAnsi="Arial"/>
      <w:color w:val="041E42"/>
      <w:sz w:val="16"/>
      <w:szCs w:val="16"/>
    </w:rPr>
  </w:style>
  <w:style w:type="table" w:styleId="LightShading-Accent6">
    <w:name w:val="Light Shading Accent 6"/>
    <w:basedOn w:val="TableNormal"/>
    <w:uiPriority w:val="60"/>
    <w:rsid w:val="000B4C09"/>
    <w:rPr>
      <w:color w:val="B30059" w:themeColor="accent6" w:themeShade="BF"/>
      <w:sz w:val="22"/>
      <w:szCs w:val="22"/>
      <w:lang w:eastAsia="en-AU"/>
    </w:rPr>
    <w:tblPr>
      <w:tblStyleRowBandSize w:val="1"/>
      <w:tblStyleColBandSize w:val="1"/>
      <w:tblBorders>
        <w:top w:val="single" w:sz="8" w:space="0" w:color="F00078" w:themeColor="accent6"/>
        <w:bottom w:val="single" w:sz="8" w:space="0" w:color="F00078" w:themeColor="accent6"/>
      </w:tblBorders>
    </w:tblPr>
    <w:tblStylePr w:type="firstRow">
      <w:pPr>
        <w:spacing w:before="0" w:after="0" w:line="240" w:lineRule="auto"/>
      </w:pPr>
      <w:rPr>
        <w:b/>
        <w:bCs/>
      </w:rPr>
      <w:tblPr/>
      <w:tcPr>
        <w:tcBorders>
          <w:top w:val="single" w:sz="8" w:space="0" w:color="F00078" w:themeColor="accent6"/>
          <w:left w:val="nil"/>
          <w:bottom w:val="single" w:sz="8" w:space="0" w:color="F00078" w:themeColor="accent6"/>
          <w:right w:val="nil"/>
          <w:insideH w:val="nil"/>
          <w:insideV w:val="nil"/>
        </w:tcBorders>
      </w:tcPr>
    </w:tblStylePr>
    <w:tblStylePr w:type="lastRow">
      <w:pPr>
        <w:spacing w:before="0" w:after="0" w:line="240" w:lineRule="auto"/>
      </w:pPr>
      <w:rPr>
        <w:b/>
        <w:bCs/>
      </w:rPr>
      <w:tblPr/>
      <w:tcPr>
        <w:tcBorders>
          <w:top w:val="single" w:sz="8" w:space="0" w:color="F00078" w:themeColor="accent6"/>
          <w:left w:val="nil"/>
          <w:bottom w:val="single" w:sz="8" w:space="0" w:color="F000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CDD" w:themeFill="accent6" w:themeFillTint="3F"/>
      </w:tcPr>
    </w:tblStylePr>
    <w:tblStylePr w:type="band1Horz">
      <w:tblPr/>
      <w:tcPr>
        <w:tcBorders>
          <w:left w:val="nil"/>
          <w:right w:val="nil"/>
          <w:insideH w:val="nil"/>
          <w:insideV w:val="nil"/>
        </w:tcBorders>
        <w:shd w:val="clear" w:color="auto" w:fill="FFBCDD" w:themeFill="accent6" w:themeFillTint="3F"/>
      </w:tcPr>
    </w:tblStylePr>
  </w:style>
  <w:style w:type="character" w:customStyle="1" w:styleId="Heading5Char">
    <w:name w:val="Heading 5 Char"/>
    <w:basedOn w:val="DefaultParagraphFont"/>
    <w:link w:val="Heading5"/>
    <w:uiPriority w:val="9"/>
    <w:rsid w:val="00131C98"/>
    <w:rPr>
      <w:rFonts w:ascii="Arial" w:eastAsia="Calibri" w:hAnsi="Arial" w:cs="Arial"/>
      <w:b/>
      <w:bCs/>
      <w:color w:val="041E42"/>
      <w:spacing w:val="-2"/>
      <w:sz w:val="20"/>
      <w:szCs w:val="20"/>
    </w:rPr>
  </w:style>
  <w:style w:type="character" w:customStyle="1" w:styleId="Heading6Char">
    <w:name w:val="Heading 6 Char"/>
    <w:basedOn w:val="DefaultParagraphFont"/>
    <w:link w:val="Heading6"/>
    <w:uiPriority w:val="15"/>
    <w:rsid w:val="00514C16"/>
    <w:rPr>
      <w:rFonts w:ascii="Arial" w:eastAsia="Calibri" w:hAnsi="Arial" w:cs="Calibri"/>
      <w:b/>
      <w:bCs/>
      <w:color w:val="041E42"/>
      <w:spacing w:val="-2"/>
      <w:sz w:val="22"/>
      <w:lang w:val="en-US"/>
    </w:rPr>
  </w:style>
  <w:style w:type="paragraph" w:styleId="DocumentMap">
    <w:name w:val="Document Map"/>
    <w:basedOn w:val="Normal"/>
    <w:link w:val="DocumentMapChar"/>
    <w:uiPriority w:val="99"/>
    <w:semiHidden/>
    <w:unhideWhenUsed/>
    <w:rsid w:val="00E57C1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57C1D"/>
    <w:rPr>
      <w:rFonts w:ascii="Lucida Grande" w:eastAsia="Calibri" w:hAnsi="Lucida Grande" w:cs="Lucida Grande"/>
      <w:spacing w:val="-2"/>
      <w:lang w:val="en-US"/>
    </w:rPr>
  </w:style>
  <w:style w:type="paragraph" w:customStyle="1" w:styleId="Tableheading">
    <w:name w:val="Table heading"/>
    <w:basedOn w:val="Heading5"/>
    <w:link w:val="TableheadingChar"/>
    <w:autoRedefine/>
    <w:uiPriority w:val="15"/>
    <w:qFormat/>
    <w:rsid w:val="00336759"/>
    <w:pPr>
      <w:spacing w:before="40"/>
      <w:ind w:left="40" w:right="40" w:hanging="11"/>
      <w:outlineLvl w:val="9"/>
    </w:pPr>
    <w:rPr>
      <w:b w:val="0"/>
      <w:color w:val="FFFFFF" w:themeColor="background1"/>
      <w:lang w:eastAsia="en-AU"/>
    </w:rPr>
  </w:style>
  <w:style w:type="character" w:customStyle="1" w:styleId="TableheadingChar">
    <w:name w:val="Table heading Char"/>
    <w:basedOn w:val="Heading5Char"/>
    <w:link w:val="Tableheading"/>
    <w:uiPriority w:val="15"/>
    <w:rsid w:val="00336759"/>
    <w:rPr>
      <w:rFonts w:ascii="Arial" w:eastAsia="Calibri" w:hAnsi="Arial" w:cs="Arial"/>
      <w:b w:val="0"/>
      <w:bCs/>
      <w:color w:val="FFFFFF" w:themeColor="background1"/>
      <w:spacing w:val="-2"/>
      <w:sz w:val="20"/>
      <w:szCs w:val="20"/>
      <w:lang w:eastAsia="en-AU"/>
    </w:rPr>
  </w:style>
  <w:style w:type="paragraph" w:customStyle="1" w:styleId="Numberedlist">
    <w:name w:val="Numbered list"/>
    <w:basedOn w:val="ListParagraph"/>
    <w:uiPriority w:val="8"/>
    <w:qFormat/>
    <w:rsid w:val="00C45F8B"/>
    <w:pPr>
      <w:numPr>
        <w:numId w:val="2"/>
      </w:numPr>
    </w:pPr>
  </w:style>
  <w:style w:type="paragraph" w:customStyle="1" w:styleId="Disclaimertext">
    <w:name w:val="Disclaimer text"/>
    <w:basedOn w:val="Normal"/>
    <w:link w:val="DisclaimertextChar"/>
    <w:uiPriority w:val="49"/>
    <w:qFormat/>
    <w:rsid w:val="00CA4E93"/>
    <w:rPr>
      <w:rFonts w:cs="Arial"/>
      <w:color w:val="041E42"/>
      <w:szCs w:val="20"/>
    </w:rPr>
  </w:style>
  <w:style w:type="character" w:customStyle="1" w:styleId="DisclaimertextChar">
    <w:name w:val="Disclaimer text Char"/>
    <w:basedOn w:val="DefaultParagraphFont"/>
    <w:link w:val="Disclaimertext"/>
    <w:uiPriority w:val="49"/>
    <w:rsid w:val="00514C16"/>
    <w:rPr>
      <w:rFonts w:ascii="Arial" w:eastAsia="Calibri" w:hAnsi="Arial" w:cs="Arial"/>
      <w:color w:val="041E42"/>
      <w:spacing w:val="-2"/>
      <w:sz w:val="20"/>
      <w:szCs w:val="20"/>
    </w:rPr>
  </w:style>
  <w:style w:type="paragraph" w:customStyle="1" w:styleId="Organisationname">
    <w:name w:val="Organisation name"/>
    <w:basedOn w:val="Normal"/>
    <w:uiPriority w:val="40"/>
    <w:semiHidden/>
    <w:qFormat/>
    <w:rsid w:val="00514C16"/>
    <w:pPr>
      <w:tabs>
        <w:tab w:val="right" w:pos="8931"/>
      </w:tabs>
      <w:spacing w:after="0"/>
    </w:pPr>
    <w:rPr>
      <w:b/>
      <w:color w:val="041E42"/>
      <w:position w:val="30"/>
      <w:sz w:val="28"/>
      <w:szCs w:val="28"/>
    </w:rPr>
  </w:style>
  <w:style w:type="character" w:styleId="PlaceholderText">
    <w:name w:val="Placeholder Text"/>
    <w:basedOn w:val="DefaultParagraphFont"/>
    <w:uiPriority w:val="99"/>
    <w:semiHidden/>
    <w:rsid w:val="00384582"/>
    <w:rPr>
      <w:color w:val="808080"/>
    </w:rPr>
  </w:style>
  <w:style w:type="paragraph" w:customStyle="1" w:styleId="Frontpage-Dates">
    <w:name w:val="Frontpage - Dates"/>
    <w:basedOn w:val="Normal"/>
    <w:next w:val="Normal"/>
    <w:uiPriority w:val="1"/>
    <w:qFormat/>
    <w:rsid w:val="0009602C"/>
    <w:rPr>
      <w:b/>
      <w:bCs/>
      <w:color w:val="041E42"/>
      <w:sz w:val="36"/>
      <w:szCs w:val="36"/>
    </w:rPr>
  </w:style>
  <w:style w:type="paragraph" w:customStyle="1" w:styleId="Frontpage-Packageinfo">
    <w:name w:val="Frontpage - Package info"/>
    <w:basedOn w:val="Normal"/>
    <w:uiPriority w:val="1"/>
    <w:qFormat/>
    <w:rsid w:val="0009602C"/>
    <w:pPr>
      <w:spacing w:before="800" w:after="400"/>
    </w:pPr>
    <w:rPr>
      <w:b/>
      <w:bCs/>
      <w:sz w:val="28"/>
      <w:szCs w:val="28"/>
    </w:rPr>
  </w:style>
  <w:style w:type="paragraph" w:customStyle="1" w:styleId="Listparagraph-Dash">
    <w:name w:val="List paragraph - Dash"/>
    <w:basedOn w:val="Normal"/>
    <w:rsid w:val="0009602C"/>
    <w:pPr>
      <w:widowControl/>
      <w:spacing w:after="80"/>
      <w:ind w:left="709" w:hanging="284"/>
      <w:contextualSpacing/>
    </w:pPr>
    <w:rPr>
      <w:rFonts w:eastAsia="Arial" w:cs="Arial"/>
      <w:spacing w:val="0"/>
      <w:szCs w:val="20"/>
      <w:lang w:val="en-US" w:eastAsia="en-AU"/>
    </w:rPr>
  </w:style>
  <w:style w:type="paragraph" w:customStyle="1" w:styleId="Tablelist-Dash">
    <w:name w:val="Table list - Dash"/>
    <w:basedOn w:val="Normal"/>
    <w:rsid w:val="0009602C"/>
    <w:pPr>
      <w:framePr w:hSpace="181" w:vSpace="181" w:wrap="around" w:vAnchor="text" w:hAnchor="text" w:y="1"/>
      <w:widowControl/>
      <w:numPr>
        <w:numId w:val="3"/>
      </w:numPr>
      <w:spacing w:before="32" w:after="0" w:line="240" w:lineRule="auto"/>
      <w:suppressOverlap/>
    </w:pPr>
    <w:rPr>
      <w:rFonts w:eastAsia="Arial" w:cs="Arial"/>
      <w:spacing w:val="0"/>
      <w:szCs w:val="20"/>
      <w:lang w:eastAsia="en-AU"/>
    </w:rPr>
  </w:style>
  <w:style w:type="character" w:customStyle="1" w:styleId="ListParagraphChar">
    <w:name w:val="List Paragraph Char"/>
    <w:aliases w:val="List Paragraph11 Char,List Paragraph1 Char,L Char,Bullet point Char,List Paragraph111 Char,F5 List Paragraph Char,Dot pt Char,CV text Char,Medium Grid 1 - Accent 21 Char,Numbered Paragraph Char,List Paragraph2 Char,FooterText Char"/>
    <w:basedOn w:val="DefaultParagraphFont"/>
    <w:link w:val="ListParagraph"/>
    <w:uiPriority w:val="1"/>
    <w:locked/>
    <w:rsid w:val="006E4840"/>
    <w:rPr>
      <w:rFonts w:ascii="Arial" w:eastAsia="Calibri" w:hAnsi="Arial"/>
      <w:spacing w:val="-2"/>
      <w:sz w:val="20"/>
      <w:szCs w:val="22"/>
      <w:lang w:eastAsia="en-AU"/>
    </w:rPr>
  </w:style>
  <w:style w:type="paragraph" w:customStyle="1" w:styleId="Copyright">
    <w:name w:val="Copyright"/>
    <w:basedOn w:val="Normal"/>
    <w:uiPriority w:val="1"/>
    <w:qFormat/>
    <w:rsid w:val="0009602C"/>
    <w:pPr>
      <w:spacing w:after="120"/>
    </w:pPr>
    <w:rPr>
      <w:szCs w:val="20"/>
    </w:rPr>
  </w:style>
  <w:style w:type="paragraph" w:styleId="BodyText">
    <w:name w:val="Body Text"/>
    <w:aliases w:val="Body Text-AH"/>
    <w:basedOn w:val="Normal"/>
    <w:link w:val="BodyTextChar"/>
    <w:uiPriority w:val="1"/>
    <w:qFormat/>
    <w:rsid w:val="00CF2613"/>
    <w:pPr>
      <w:widowControl/>
      <w:spacing w:before="120" w:after="120"/>
    </w:pPr>
    <w:rPr>
      <w:rFonts w:eastAsia="Times New Roman" w:cs="Times New Roman"/>
      <w:spacing w:val="0"/>
      <w:szCs w:val="24"/>
      <w:lang w:val="en-US" w:eastAsia="x-none"/>
    </w:rPr>
  </w:style>
  <w:style w:type="character" w:customStyle="1" w:styleId="BodyTextChar">
    <w:name w:val="Body Text Char"/>
    <w:aliases w:val="Body Text-AH Char"/>
    <w:basedOn w:val="DefaultParagraphFont"/>
    <w:link w:val="BodyText"/>
    <w:uiPriority w:val="1"/>
    <w:rsid w:val="00CF2613"/>
    <w:rPr>
      <w:rFonts w:ascii="Arial" w:eastAsia="Times New Roman" w:hAnsi="Arial" w:cs="Times New Roman"/>
      <w:sz w:val="20"/>
      <w:lang w:val="en-US" w:eastAsia="x-none"/>
    </w:rPr>
  </w:style>
  <w:style w:type="paragraph" w:customStyle="1" w:styleId="HSCcontentlevel2">
    <w:name w:val="HSC content level 2"/>
    <w:basedOn w:val="ListParagraph"/>
    <w:link w:val="HSCcontentlevel2Char"/>
    <w:uiPriority w:val="1"/>
    <w:qFormat/>
    <w:rsid w:val="00600451"/>
    <w:pPr>
      <w:numPr>
        <w:numId w:val="1"/>
      </w:numPr>
      <w:spacing w:after="0"/>
      <w:ind w:left="698" w:hanging="301"/>
    </w:pPr>
    <w:rPr>
      <w:lang w:val="en-US"/>
    </w:rPr>
  </w:style>
  <w:style w:type="character" w:customStyle="1" w:styleId="HSCcontentlevel2Char">
    <w:name w:val="HSC content level 2 Char"/>
    <w:basedOn w:val="DefaultParagraphFont"/>
    <w:link w:val="HSCcontentlevel2"/>
    <w:uiPriority w:val="1"/>
    <w:rsid w:val="00600451"/>
    <w:rPr>
      <w:rFonts w:ascii="Arial" w:eastAsia="Calibri" w:hAnsi="Arial"/>
      <w:spacing w:val="-2"/>
      <w:sz w:val="20"/>
      <w:szCs w:val="22"/>
      <w:lang w:val="en-US" w:eastAsia="en-AU"/>
    </w:rPr>
  </w:style>
  <w:style w:type="paragraph" w:customStyle="1" w:styleId="ListParagraph2">
    <w:name w:val="List Paragraph 2"/>
    <w:basedOn w:val="ListParagraph"/>
    <w:uiPriority w:val="1"/>
    <w:rsid w:val="002502D5"/>
    <w:pPr>
      <w:spacing w:after="120"/>
      <w:ind w:left="1440"/>
    </w:pPr>
    <w:rPr>
      <w:sz w:val="22"/>
      <w:lang w:val="en-US"/>
    </w:rPr>
  </w:style>
  <w:style w:type="paragraph" w:customStyle="1" w:styleId="Listparagraph-Dot">
    <w:name w:val="List paragraph - Dot"/>
    <w:basedOn w:val="ListParagraph"/>
    <w:rsid w:val="000A5AE7"/>
    <w:pPr>
      <w:spacing w:before="120"/>
    </w:pPr>
    <w:rPr>
      <w:rFonts w:eastAsia="Arial" w:cs="Times New Roman"/>
      <w:spacing w:val="0"/>
      <w:szCs w:val="24"/>
      <w:lang w:val="en-US"/>
    </w:rPr>
  </w:style>
  <w:style w:type="paragraph" w:customStyle="1" w:styleId="Astudent">
    <w:name w:val="A student:"/>
    <w:basedOn w:val="Normal"/>
    <w:rsid w:val="000A5AE7"/>
    <w:pPr>
      <w:widowControl/>
      <w:spacing w:before="120" w:after="160"/>
    </w:pPr>
    <w:rPr>
      <w:rFonts w:eastAsia="Arial" w:cs="Times New Roman"/>
      <w:spacing w:val="0"/>
      <w:szCs w:val="24"/>
      <w:lang w:val="en-US" w:eastAsia="en-AU"/>
    </w:rPr>
  </w:style>
  <w:style w:type="paragraph" w:customStyle="1" w:styleId="Table-heading">
    <w:name w:val="Table - heading"/>
    <w:basedOn w:val="BodyText"/>
    <w:rsid w:val="000A5AE7"/>
    <w:pPr>
      <w:ind w:left="40" w:right="40"/>
    </w:pPr>
    <w:rPr>
      <w:rFonts w:eastAsia="MS Gothic"/>
      <w:b/>
      <w:color w:val="FFFFFF" w:themeColor="background1"/>
      <w:spacing w:val="-2"/>
    </w:rPr>
  </w:style>
  <w:style w:type="paragraph" w:customStyle="1" w:styleId="BodyText1">
    <w:name w:val="Body Text1"/>
    <w:basedOn w:val="Normal"/>
    <w:rsid w:val="000A5AE7"/>
    <w:pPr>
      <w:widowControl/>
      <w:spacing w:after="0" w:line="240" w:lineRule="auto"/>
    </w:pPr>
    <w:rPr>
      <w:rFonts w:ascii="Times New Roman" w:eastAsia="Times" w:hAnsi="Times New Roman" w:cs="Times New Roman"/>
      <w:spacing w:val="0"/>
      <w:sz w:val="24"/>
      <w:szCs w:val="20"/>
      <w:lang w:val="en-US"/>
    </w:rPr>
  </w:style>
  <w:style w:type="paragraph" w:customStyle="1" w:styleId="HSCContentlevel20">
    <w:name w:val="HSC Content level 2"/>
    <w:basedOn w:val="ListParagraph"/>
    <w:link w:val="HSCContentlevel2Char0"/>
    <w:uiPriority w:val="1"/>
    <w:rsid w:val="00CA4BDC"/>
    <w:pPr>
      <w:spacing w:after="0"/>
      <w:ind w:left="1440"/>
    </w:pPr>
    <w:rPr>
      <w:b/>
      <w:sz w:val="22"/>
      <w:lang w:val="en-US"/>
    </w:rPr>
  </w:style>
  <w:style w:type="character" w:customStyle="1" w:styleId="HSCContentlevel2Char0">
    <w:name w:val="HSC Content level 2 Char"/>
    <w:basedOn w:val="DefaultParagraphFont"/>
    <w:link w:val="HSCContentlevel20"/>
    <w:uiPriority w:val="1"/>
    <w:rsid w:val="00CA4BDC"/>
    <w:rPr>
      <w:rFonts w:ascii="Arial" w:eastAsia="Calibri" w:hAnsi="Arial"/>
      <w:b/>
      <w:spacing w:val="-2"/>
      <w:sz w:val="22"/>
      <w:szCs w:val="22"/>
      <w:lang w:val="en-US" w:eastAsia="en-AU"/>
    </w:rPr>
  </w:style>
  <w:style w:type="paragraph" w:customStyle="1" w:styleId="HSCContentlevel4">
    <w:name w:val="HSC Content level 4"/>
    <w:basedOn w:val="Normal"/>
    <w:link w:val="HSCContentlevel4Char"/>
    <w:uiPriority w:val="1"/>
    <w:qFormat/>
    <w:rsid w:val="00600451"/>
    <w:pPr>
      <w:widowControl/>
      <w:numPr>
        <w:numId w:val="4"/>
      </w:numPr>
      <w:spacing w:after="0"/>
      <w:ind w:left="1305" w:hanging="284"/>
      <w:contextualSpacing/>
    </w:pPr>
    <w:rPr>
      <w:lang w:val="en-US" w:eastAsia="en-AU"/>
    </w:rPr>
  </w:style>
  <w:style w:type="character" w:customStyle="1" w:styleId="HSCContentlevel4Char">
    <w:name w:val="HSC Content level 4 Char"/>
    <w:basedOn w:val="DefaultParagraphFont"/>
    <w:link w:val="HSCContentlevel4"/>
    <w:uiPriority w:val="1"/>
    <w:rsid w:val="00600451"/>
    <w:rPr>
      <w:rFonts w:ascii="Arial" w:eastAsia="Calibri" w:hAnsi="Arial"/>
      <w:spacing w:val="-2"/>
      <w:sz w:val="20"/>
      <w:szCs w:val="22"/>
      <w:lang w:val="en-US" w:eastAsia="en-AU"/>
    </w:rPr>
  </w:style>
  <w:style w:type="paragraph" w:customStyle="1" w:styleId="HSCContentlevelDONTUSE">
    <w:name w:val="HSC Content level DONT USE"/>
    <w:basedOn w:val="Normal"/>
    <w:link w:val="HSCContentlevelDONTUSEChar"/>
    <w:uiPriority w:val="1"/>
    <w:rsid w:val="005968EF"/>
    <w:pPr>
      <w:numPr>
        <w:numId w:val="5"/>
      </w:numPr>
      <w:spacing w:after="0"/>
      <w:ind w:left="1378" w:hanging="357"/>
      <w:jc w:val="both"/>
    </w:pPr>
    <w:rPr>
      <w:lang w:val="en-US" w:eastAsia="en-AU"/>
    </w:rPr>
  </w:style>
  <w:style w:type="character" w:customStyle="1" w:styleId="HSCContentlevelDONTUSEChar">
    <w:name w:val="HSC Content level DONT USE Char"/>
    <w:basedOn w:val="DefaultParagraphFont"/>
    <w:link w:val="HSCContentlevelDONTUSE"/>
    <w:uiPriority w:val="1"/>
    <w:rsid w:val="005968EF"/>
    <w:rPr>
      <w:rFonts w:ascii="Arial" w:eastAsia="Calibri" w:hAnsi="Arial"/>
      <w:spacing w:val="-2"/>
      <w:sz w:val="20"/>
      <w:szCs w:val="22"/>
      <w:lang w:val="en-US" w:eastAsia="en-AU"/>
    </w:rPr>
  </w:style>
  <w:style w:type="character" w:styleId="UnresolvedMention">
    <w:name w:val="Unresolved Mention"/>
    <w:basedOn w:val="DefaultParagraphFont"/>
    <w:uiPriority w:val="99"/>
    <w:semiHidden/>
    <w:unhideWhenUsed/>
    <w:rsid w:val="00CC169A"/>
    <w:rPr>
      <w:color w:val="605E5C"/>
      <w:shd w:val="clear" w:color="auto" w:fill="E1DFDD"/>
    </w:rPr>
  </w:style>
  <w:style w:type="paragraph" w:styleId="FootnoteText">
    <w:name w:val="footnote text"/>
    <w:basedOn w:val="Normal"/>
    <w:link w:val="FootnoteTextChar"/>
    <w:uiPriority w:val="99"/>
    <w:semiHidden/>
    <w:unhideWhenUsed/>
    <w:qFormat/>
    <w:rsid w:val="002C20A4"/>
    <w:pPr>
      <w:spacing w:after="0" w:line="240" w:lineRule="auto"/>
    </w:pPr>
    <w:rPr>
      <w:szCs w:val="20"/>
    </w:rPr>
  </w:style>
  <w:style w:type="character" w:customStyle="1" w:styleId="FootnoteTextChar">
    <w:name w:val="Footnote Text Char"/>
    <w:basedOn w:val="DefaultParagraphFont"/>
    <w:link w:val="FootnoteText"/>
    <w:uiPriority w:val="99"/>
    <w:semiHidden/>
    <w:rsid w:val="002C20A4"/>
    <w:rPr>
      <w:rFonts w:ascii="Arial" w:eastAsia="Calibri" w:hAnsi="Arial"/>
      <w:spacing w:val="-2"/>
      <w:sz w:val="20"/>
      <w:szCs w:val="20"/>
    </w:rPr>
  </w:style>
  <w:style w:type="character" w:styleId="FootnoteReference">
    <w:name w:val="footnote reference"/>
    <w:basedOn w:val="DefaultParagraphFont"/>
    <w:uiPriority w:val="99"/>
    <w:semiHidden/>
    <w:unhideWhenUsed/>
    <w:rsid w:val="002C20A4"/>
    <w:rPr>
      <w:vertAlign w:val="superscript"/>
    </w:rPr>
  </w:style>
  <w:style w:type="paragraph" w:customStyle="1" w:styleId="DotPoint">
    <w:name w:val="DotPoint"/>
    <w:basedOn w:val="Normal"/>
    <w:rsid w:val="008D09D6"/>
    <w:pPr>
      <w:numPr>
        <w:numId w:val="6"/>
      </w:numPr>
      <w:suppressAutoHyphens/>
      <w:spacing w:after="60"/>
      <w:jc w:val="both"/>
    </w:pPr>
    <w:rPr>
      <w:rFonts w:eastAsia="Times New Roman"/>
      <w:sz w:val="22"/>
      <w:lang w:val="en-US" w:eastAsia="en-AU"/>
    </w:rPr>
  </w:style>
  <w:style w:type="paragraph" w:customStyle="1" w:styleId="Default">
    <w:name w:val="Default"/>
    <w:rsid w:val="006B11E2"/>
    <w:pPr>
      <w:autoSpaceDE w:val="0"/>
      <w:autoSpaceDN w:val="0"/>
      <w:adjustRightInd w:val="0"/>
    </w:pPr>
    <w:rPr>
      <w:rFonts w:ascii="Arial" w:hAnsi="Arial" w:cs="Arial"/>
      <w:color w:val="000000"/>
    </w:rPr>
  </w:style>
  <w:style w:type="paragraph" w:styleId="ListBullet2">
    <w:name w:val="List Bullet 2"/>
    <w:basedOn w:val="Normal"/>
    <w:rsid w:val="005B4AC1"/>
    <w:pPr>
      <w:numPr>
        <w:numId w:val="7"/>
      </w:numPr>
      <w:spacing w:after="160"/>
      <w:jc w:val="both"/>
    </w:pPr>
    <w:rPr>
      <w:rFonts w:eastAsia="Times New Roman"/>
      <w:sz w:val="22"/>
    </w:rPr>
  </w:style>
  <w:style w:type="paragraph" w:customStyle="1" w:styleId="Style3">
    <w:name w:val="Style3"/>
    <w:basedOn w:val="Normal"/>
    <w:link w:val="Style3Char"/>
    <w:uiPriority w:val="1"/>
    <w:rsid w:val="005B4AC1"/>
    <w:pPr>
      <w:spacing w:after="0"/>
      <w:ind w:left="714" w:hanging="357"/>
      <w:jc w:val="both"/>
    </w:pPr>
    <w:rPr>
      <w:rFonts w:cs="Arial"/>
      <w:sz w:val="22"/>
      <w:lang w:val="en-US"/>
    </w:rPr>
  </w:style>
  <w:style w:type="paragraph" w:customStyle="1" w:styleId="HSCcontentlevel3">
    <w:name w:val="HSC content level 3"/>
    <w:basedOn w:val="Style3"/>
    <w:link w:val="HSCcontentlevel3Char"/>
    <w:uiPriority w:val="1"/>
    <w:qFormat/>
    <w:rsid w:val="00600451"/>
    <w:pPr>
      <w:widowControl/>
      <w:numPr>
        <w:numId w:val="12"/>
      </w:numPr>
      <w:ind w:left="1021" w:hanging="284"/>
      <w:contextualSpacing/>
      <w:jc w:val="left"/>
    </w:pPr>
    <w:rPr>
      <w:sz w:val="20"/>
      <w:lang w:val="en-AU"/>
    </w:rPr>
  </w:style>
  <w:style w:type="character" w:customStyle="1" w:styleId="HSCcontentlevel3Char">
    <w:name w:val="HSC content level 3 Char"/>
    <w:basedOn w:val="DefaultParagraphFont"/>
    <w:link w:val="HSCcontentlevel3"/>
    <w:uiPriority w:val="1"/>
    <w:rsid w:val="00600451"/>
    <w:rPr>
      <w:rFonts w:ascii="Arial" w:eastAsia="Calibri" w:hAnsi="Arial" w:cs="Arial"/>
      <w:spacing w:val="-2"/>
      <w:sz w:val="20"/>
      <w:szCs w:val="22"/>
    </w:rPr>
  </w:style>
  <w:style w:type="paragraph" w:customStyle="1" w:styleId="HSCContentlevel1">
    <w:name w:val="HSC Content level 1"/>
    <w:basedOn w:val="HSCcontentlevel10"/>
    <w:link w:val="HSCContentlevel1Char"/>
    <w:uiPriority w:val="1"/>
    <w:qFormat/>
    <w:rsid w:val="004563DD"/>
    <w:pPr>
      <w:numPr>
        <w:numId w:val="8"/>
      </w:numPr>
    </w:pPr>
    <w:rPr>
      <w:rFonts w:eastAsiaTheme="minorEastAsia" w:cs="Arial"/>
      <w:bCs/>
    </w:rPr>
  </w:style>
  <w:style w:type="character" w:customStyle="1" w:styleId="HSCContentlevel1Char">
    <w:name w:val="HSC Content level 1 Char"/>
    <w:basedOn w:val="HSCcontentlevel2Char"/>
    <w:link w:val="HSCContentlevel1"/>
    <w:uiPriority w:val="1"/>
    <w:rsid w:val="004563DD"/>
    <w:rPr>
      <w:rFonts w:ascii="Arial" w:eastAsia="Calibri" w:hAnsi="Arial" w:cs="Arial"/>
      <w:bCs/>
      <w:spacing w:val="-2"/>
      <w:sz w:val="20"/>
      <w:szCs w:val="20"/>
      <w:lang w:val="en-US" w:eastAsia="en-AU"/>
    </w:rPr>
  </w:style>
  <w:style w:type="paragraph" w:styleId="TOC4">
    <w:name w:val="toc 4"/>
    <w:basedOn w:val="Normal"/>
    <w:next w:val="Normal"/>
    <w:autoRedefine/>
    <w:uiPriority w:val="39"/>
    <w:semiHidden/>
    <w:unhideWhenUsed/>
    <w:rsid w:val="005B4AC1"/>
    <w:pPr>
      <w:spacing w:after="100"/>
      <w:ind w:left="600"/>
    </w:pPr>
  </w:style>
  <w:style w:type="paragraph" w:styleId="ListBullet">
    <w:name w:val="List Bullet"/>
    <w:basedOn w:val="ListBullet3"/>
    <w:rsid w:val="005B4AC1"/>
    <w:pPr>
      <w:tabs>
        <w:tab w:val="num" w:pos="1026"/>
      </w:tabs>
      <w:spacing w:after="160"/>
      <w:ind w:left="1026"/>
      <w:contextualSpacing w:val="0"/>
      <w:jc w:val="both"/>
    </w:pPr>
    <w:rPr>
      <w:rFonts w:eastAsia="Times New Roman"/>
      <w:sz w:val="22"/>
    </w:rPr>
  </w:style>
  <w:style w:type="paragraph" w:styleId="ListBullet3">
    <w:name w:val="List Bullet 3"/>
    <w:basedOn w:val="Normal"/>
    <w:uiPriority w:val="99"/>
    <w:semiHidden/>
    <w:unhideWhenUsed/>
    <w:rsid w:val="005B4AC1"/>
    <w:pPr>
      <w:tabs>
        <w:tab w:val="num" w:pos="720"/>
      </w:tabs>
      <w:ind w:left="720" w:hanging="360"/>
      <w:contextualSpacing/>
    </w:pPr>
  </w:style>
  <w:style w:type="paragraph" w:customStyle="1" w:styleId="BodyText13">
    <w:name w:val="Body Text13"/>
    <w:basedOn w:val="Normal"/>
    <w:rsid w:val="00B273B2"/>
    <w:pPr>
      <w:spacing w:after="160"/>
      <w:jc w:val="both"/>
    </w:pPr>
    <w:rPr>
      <w:sz w:val="22"/>
      <w:lang w:val="en-US"/>
    </w:rPr>
  </w:style>
  <w:style w:type="paragraph" w:customStyle="1" w:styleId="HSCContentlevel5">
    <w:name w:val="HSC Content level 5"/>
    <w:basedOn w:val="Normal"/>
    <w:uiPriority w:val="1"/>
    <w:rsid w:val="009264C6"/>
    <w:pPr>
      <w:numPr>
        <w:numId w:val="9"/>
      </w:numPr>
      <w:spacing w:after="0"/>
      <w:ind w:left="1593" w:hanging="283"/>
      <w:jc w:val="both"/>
    </w:pPr>
    <w:rPr>
      <w:sz w:val="22"/>
      <w:lang w:val="en-US" w:eastAsia="en-AU"/>
    </w:rPr>
  </w:style>
  <w:style w:type="character" w:customStyle="1" w:styleId="Heading8Char">
    <w:name w:val="Heading 8 Char"/>
    <w:basedOn w:val="DefaultParagraphFont"/>
    <w:link w:val="Heading8"/>
    <w:uiPriority w:val="9"/>
    <w:semiHidden/>
    <w:rsid w:val="006008FC"/>
    <w:rPr>
      <w:rFonts w:asciiTheme="majorHAnsi" w:eastAsiaTheme="majorEastAsia" w:hAnsiTheme="majorHAnsi" w:cstheme="majorBidi"/>
      <w:color w:val="272727" w:themeColor="text1" w:themeTint="D8"/>
      <w:spacing w:val="-2"/>
      <w:sz w:val="21"/>
      <w:szCs w:val="21"/>
    </w:rPr>
  </w:style>
  <w:style w:type="character" w:customStyle="1" w:styleId="Heading9Char">
    <w:name w:val="Heading 9 Char"/>
    <w:basedOn w:val="DefaultParagraphFont"/>
    <w:link w:val="Heading9"/>
    <w:uiPriority w:val="9"/>
    <w:semiHidden/>
    <w:rsid w:val="006008FC"/>
    <w:rPr>
      <w:rFonts w:asciiTheme="majorHAnsi" w:eastAsiaTheme="majorEastAsia" w:hAnsiTheme="majorHAnsi" w:cstheme="majorBidi"/>
      <w:i/>
      <w:iCs/>
      <w:color w:val="272727" w:themeColor="text1" w:themeTint="D8"/>
      <w:spacing w:val="-2"/>
      <w:sz w:val="21"/>
      <w:szCs w:val="21"/>
    </w:rPr>
  </w:style>
  <w:style w:type="paragraph" w:customStyle="1" w:styleId="BodyText10">
    <w:name w:val="Body Text10"/>
    <w:basedOn w:val="Normal"/>
    <w:rsid w:val="00F729E6"/>
    <w:pPr>
      <w:widowControl/>
      <w:spacing w:after="0" w:line="240" w:lineRule="auto"/>
    </w:pPr>
    <w:rPr>
      <w:rFonts w:ascii="Times New Roman" w:eastAsia="Times" w:hAnsi="Times New Roman" w:cs="Times New Roman"/>
      <w:spacing w:val="0"/>
      <w:sz w:val="24"/>
      <w:szCs w:val="24"/>
      <w:lang w:val="en-US"/>
    </w:rPr>
  </w:style>
  <w:style w:type="paragraph" w:customStyle="1" w:styleId="SectionwithinTopic">
    <w:name w:val="Section within Topic"/>
    <w:basedOn w:val="Heading5"/>
    <w:link w:val="SectionwithinTopicChar"/>
    <w:uiPriority w:val="1"/>
    <w:qFormat/>
    <w:rsid w:val="00AB08D2"/>
  </w:style>
  <w:style w:type="character" w:customStyle="1" w:styleId="SectionwithinTopicChar">
    <w:name w:val="Section within Topic Char"/>
    <w:basedOn w:val="Heading5Char"/>
    <w:link w:val="SectionwithinTopic"/>
    <w:uiPriority w:val="1"/>
    <w:rsid w:val="00AB08D2"/>
    <w:rPr>
      <w:rFonts w:ascii="Arial" w:eastAsia="Calibri" w:hAnsi="Arial" w:cs="Arial"/>
      <w:b/>
      <w:bCs/>
      <w:color w:val="041E42"/>
      <w:spacing w:val="-2"/>
      <w:sz w:val="20"/>
      <w:szCs w:val="20"/>
    </w:rPr>
  </w:style>
  <w:style w:type="paragraph" w:styleId="NormalWeb">
    <w:name w:val="Normal (Web)"/>
    <w:basedOn w:val="Normal"/>
    <w:uiPriority w:val="99"/>
    <w:semiHidden/>
    <w:unhideWhenUsed/>
    <w:rsid w:val="00706341"/>
    <w:pPr>
      <w:widowControl/>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paragraph" w:customStyle="1" w:styleId="HSCcontentlevel10">
    <w:name w:val="HSC content level 1"/>
    <w:basedOn w:val="ListParagraph"/>
    <w:link w:val="HSCcontentlevel1Char0"/>
    <w:uiPriority w:val="1"/>
    <w:rsid w:val="00017DB8"/>
    <w:pPr>
      <w:numPr>
        <w:numId w:val="0"/>
      </w:numPr>
      <w:tabs>
        <w:tab w:val="num" w:pos="397"/>
      </w:tabs>
      <w:spacing w:before="120" w:after="120"/>
      <w:ind w:left="284" w:hanging="284"/>
      <w:contextualSpacing w:val="0"/>
    </w:pPr>
    <w:rPr>
      <w:szCs w:val="20"/>
      <w:lang w:val="en-US"/>
    </w:rPr>
  </w:style>
  <w:style w:type="character" w:customStyle="1" w:styleId="HSCcontentlevel1Char0">
    <w:name w:val="HSC content level 1 Char"/>
    <w:basedOn w:val="DefaultParagraphFont"/>
    <w:link w:val="HSCcontentlevel10"/>
    <w:uiPriority w:val="1"/>
    <w:rsid w:val="00017DB8"/>
    <w:rPr>
      <w:rFonts w:ascii="Arial" w:eastAsia="Calibri" w:hAnsi="Arial"/>
      <w:bCs/>
      <w:spacing w:val="-2"/>
      <w:sz w:val="20"/>
      <w:szCs w:val="20"/>
      <w:lang w:val="en-US" w:eastAsia="en-AU"/>
    </w:rPr>
  </w:style>
  <w:style w:type="paragraph" w:styleId="Revision">
    <w:name w:val="Revision"/>
    <w:hidden/>
    <w:uiPriority w:val="99"/>
    <w:semiHidden/>
    <w:rsid w:val="00FF15FC"/>
    <w:rPr>
      <w:rFonts w:ascii="Arial" w:eastAsia="Calibri" w:hAnsi="Arial"/>
      <w:spacing w:val="-2"/>
      <w:sz w:val="20"/>
      <w:szCs w:val="22"/>
    </w:rPr>
  </w:style>
  <w:style w:type="paragraph" w:customStyle="1" w:styleId="HSCContent">
    <w:name w:val="HSC Content"/>
    <w:basedOn w:val="Normal"/>
    <w:link w:val="HSCContentChar"/>
    <w:uiPriority w:val="1"/>
    <w:rsid w:val="00C3538D"/>
    <w:pPr>
      <w:spacing w:before="120" w:after="120"/>
      <w:ind w:left="284" w:hanging="284"/>
    </w:pPr>
    <w:rPr>
      <w:rFonts w:cs="Arial"/>
      <w:lang w:val="en-US" w:eastAsia="en-AU"/>
    </w:rPr>
  </w:style>
  <w:style w:type="character" w:customStyle="1" w:styleId="HSCContentChar">
    <w:name w:val="HSC Content Char"/>
    <w:basedOn w:val="DefaultParagraphFont"/>
    <w:link w:val="HSCContent"/>
    <w:uiPriority w:val="1"/>
    <w:rsid w:val="00C3538D"/>
    <w:rPr>
      <w:rFonts w:ascii="Arial" w:eastAsia="Calibri" w:hAnsi="Arial" w:cs="Arial"/>
      <w:spacing w:val="-2"/>
      <w:sz w:val="20"/>
      <w:szCs w:val="22"/>
      <w:lang w:val="en-US" w:eastAsia="en-AU"/>
    </w:rPr>
  </w:style>
  <w:style w:type="table" w:customStyle="1" w:styleId="NESATable4">
    <w:name w:val="NESA Table4"/>
    <w:basedOn w:val="TableNormal"/>
    <w:uiPriority w:val="99"/>
    <w:rsid w:val="00C3538D"/>
    <w:pPr>
      <w:ind w:left="40" w:right="40"/>
    </w:pPr>
    <w:rPr>
      <w:rFonts w:ascii="Arial" w:eastAsia="Cambria" w:hAnsi="Arial" w:cs="Times New Roman"/>
      <w:sz w:val="20"/>
      <w:szCs w:val="22"/>
    </w:rPr>
    <w:tblPr>
      <w:tblInd w:w="0" w:type="nil"/>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113" w:type="dxa"/>
        <w:left w:w="113" w:type="dxa"/>
        <w:bottom w:w="57" w:type="dxa"/>
        <w:right w:w="113" w:type="dxa"/>
      </w:tblCellMar>
    </w:tblPr>
    <w:tblStylePr w:type="firstRow">
      <w:pPr>
        <w:keepLines w:val="0"/>
        <w:widowControl/>
        <w:suppressLineNumbers w:val="0"/>
        <w:wordWrap/>
      </w:pPr>
      <w:rPr>
        <w:rFonts w:ascii="Arial" w:hAnsi="Arial" w:cs="Arial" w:hint="default"/>
        <w:b/>
      </w:rPr>
      <w:tblPr/>
      <w:tcPr>
        <w:shd w:val="clear" w:color="auto" w:fill="041E42"/>
      </w:tcPr>
    </w:tblStylePr>
  </w:style>
  <w:style w:type="paragraph" w:customStyle="1" w:styleId="HSCContentlevel30">
    <w:name w:val="HSC Content level 3"/>
    <w:basedOn w:val="ListBullet"/>
    <w:link w:val="HSCContentlevel3Char0"/>
    <w:uiPriority w:val="1"/>
    <w:rsid w:val="000B3F26"/>
    <w:pPr>
      <w:tabs>
        <w:tab w:val="clear" w:pos="720"/>
        <w:tab w:val="clear" w:pos="1026"/>
      </w:tabs>
      <w:spacing w:after="0"/>
      <w:ind w:left="1027" w:hanging="284"/>
    </w:pPr>
  </w:style>
  <w:style w:type="character" w:customStyle="1" w:styleId="HSCContentlevel3Char0">
    <w:name w:val="HSC Content level 3 Char"/>
    <w:basedOn w:val="DefaultParagraphFont"/>
    <w:link w:val="HSCContentlevel30"/>
    <w:uiPriority w:val="1"/>
    <w:rsid w:val="000B3F26"/>
    <w:rPr>
      <w:rFonts w:ascii="Arial" w:eastAsia="Times New Roman" w:hAnsi="Arial"/>
      <w:spacing w:val="-2"/>
      <w:sz w:val="22"/>
      <w:szCs w:val="22"/>
    </w:rPr>
  </w:style>
  <w:style w:type="character" w:customStyle="1" w:styleId="Style3Char">
    <w:name w:val="Style3 Char"/>
    <w:basedOn w:val="DefaultParagraphFont"/>
    <w:link w:val="Style3"/>
    <w:uiPriority w:val="1"/>
    <w:rsid w:val="00AD3D04"/>
    <w:rPr>
      <w:rFonts w:ascii="Arial" w:eastAsia="Calibri" w:hAnsi="Arial" w:cs="Arial"/>
      <w:spacing w:val="-2"/>
      <w:sz w:val="22"/>
      <w:szCs w:val="22"/>
      <w:lang w:val="en-US"/>
    </w:rPr>
  </w:style>
  <w:style w:type="paragraph" w:customStyle="1" w:styleId="Heading5Table5">
    <w:name w:val="Heading 5 Table 5"/>
    <w:basedOn w:val="Heading5"/>
    <w:link w:val="Heading5Table5Char"/>
    <w:uiPriority w:val="1"/>
    <w:qFormat/>
    <w:rsid w:val="00AD3D04"/>
    <w:pPr>
      <w:widowControl/>
      <w:spacing w:line="240" w:lineRule="auto"/>
      <w:ind w:left="0" w:firstLine="0"/>
      <w:contextualSpacing w:val="0"/>
    </w:pPr>
    <w:rPr>
      <w:rFonts w:cs="Calibri"/>
      <w:color w:val="280070"/>
      <w:sz w:val="22"/>
      <w:szCs w:val="22"/>
      <w:lang w:val="en-US"/>
    </w:rPr>
  </w:style>
  <w:style w:type="character" w:customStyle="1" w:styleId="Heading5Table5Char">
    <w:name w:val="Heading 5 Table 5 Char"/>
    <w:basedOn w:val="DefaultParagraphFont"/>
    <w:link w:val="Heading5Table5"/>
    <w:uiPriority w:val="1"/>
    <w:rsid w:val="00AD3D04"/>
    <w:rPr>
      <w:rFonts w:ascii="Arial" w:eastAsia="Calibri" w:hAnsi="Arial" w:cs="Calibri"/>
      <w:b/>
      <w:bCs/>
      <w:color w:val="280070"/>
      <w:spacing w:val="-2"/>
      <w:sz w:val="22"/>
      <w:szCs w:val="22"/>
      <w:lang w:val="en-US"/>
    </w:rPr>
  </w:style>
  <w:style w:type="character" w:customStyle="1" w:styleId="txt">
    <w:name w:val="txt"/>
    <w:basedOn w:val="DefaultParagraphFont"/>
    <w:rsid w:val="004C4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65915">
      <w:bodyDiv w:val="1"/>
      <w:marLeft w:val="0"/>
      <w:marRight w:val="0"/>
      <w:marTop w:val="0"/>
      <w:marBottom w:val="0"/>
      <w:divBdr>
        <w:top w:val="none" w:sz="0" w:space="0" w:color="auto"/>
        <w:left w:val="none" w:sz="0" w:space="0" w:color="auto"/>
        <w:bottom w:val="none" w:sz="0" w:space="0" w:color="auto"/>
        <w:right w:val="none" w:sz="0" w:space="0" w:color="auto"/>
      </w:divBdr>
    </w:div>
    <w:div w:id="377554822">
      <w:bodyDiv w:val="1"/>
      <w:marLeft w:val="0"/>
      <w:marRight w:val="0"/>
      <w:marTop w:val="0"/>
      <w:marBottom w:val="0"/>
      <w:divBdr>
        <w:top w:val="none" w:sz="0" w:space="0" w:color="auto"/>
        <w:left w:val="none" w:sz="0" w:space="0" w:color="auto"/>
        <w:bottom w:val="none" w:sz="0" w:space="0" w:color="auto"/>
        <w:right w:val="none" w:sz="0" w:space="0" w:color="auto"/>
      </w:divBdr>
    </w:div>
    <w:div w:id="451291897">
      <w:bodyDiv w:val="1"/>
      <w:marLeft w:val="0"/>
      <w:marRight w:val="0"/>
      <w:marTop w:val="0"/>
      <w:marBottom w:val="0"/>
      <w:divBdr>
        <w:top w:val="none" w:sz="0" w:space="0" w:color="auto"/>
        <w:left w:val="none" w:sz="0" w:space="0" w:color="auto"/>
        <w:bottom w:val="none" w:sz="0" w:space="0" w:color="auto"/>
        <w:right w:val="none" w:sz="0" w:space="0" w:color="auto"/>
      </w:divBdr>
    </w:div>
    <w:div w:id="504903151">
      <w:bodyDiv w:val="1"/>
      <w:marLeft w:val="0"/>
      <w:marRight w:val="0"/>
      <w:marTop w:val="0"/>
      <w:marBottom w:val="0"/>
      <w:divBdr>
        <w:top w:val="none" w:sz="0" w:space="0" w:color="auto"/>
        <w:left w:val="none" w:sz="0" w:space="0" w:color="auto"/>
        <w:bottom w:val="none" w:sz="0" w:space="0" w:color="auto"/>
        <w:right w:val="none" w:sz="0" w:space="0" w:color="auto"/>
      </w:divBdr>
    </w:div>
    <w:div w:id="609818709">
      <w:bodyDiv w:val="1"/>
      <w:marLeft w:val="0"/>
      <w:marRight w:val="0"/>
      <w:marTop w:val="0"/>
      <w:marBottom w:val="0"/>
      <w:divBdr>
        <w:top w:val="none" w:sz="0" w:space="0" w:color="auto"/>
        <w:left w:val="none" w:sz="0" w:space="0" w:color="auto"/>
        <w:bottom w:val="none" w:sz="0" w:space="0" w:color="auto"/>
        <w:right w:val="none" w:sz="0" w:space="0" w:color="auto"/>
      </w:divBdr>
      <w:divsChild>
        <w:div w:id="1192647070">
          <w:marLeft w:val="0"/>
          <w:marRight w:val="0"/>
          <w:marTop w:val="0"/>
          <w:marBottom w:val="0"/>
          <w:divBdr>
            <w:top w:val="none" w:sz="0" w:space="0" w:color="auto"/>
            <w:left w:val="none" w:sz="0" w:space="0" w:color="auto"/>
            <w:bottom w:val="none" w:sz="0" w:space="0" w:color="auto"/>
            <w:right w:val="none" w:sz="0" w:space="0" w:color="auto"/>
          </w:divBdr>
          <w:divsChild>
            <w:div w:id="184290136">
              <w:marLeft w:val="0"/>
              <w:marRight w:val="0"/>
              <w:marTop w:val="0"/>
              <w:marBottom w:val="0"/>
              <w:divBdr>
                <w:top w:val="none" w:sz="0" w:space="0" w:color="auto"/>
                <w:left w:val="none" w:sz="0" w:space="0" w:color="auto"/>
                <w:bottom w:val="none" w:sz="0" w:space="0" w:color="auto"/>
                <w:right w:val="none" w:sz="0" w:space="0" w:color="auto"/>
              </w:divBdr>
              <w:divsChild>
                <w:div w:id="10704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3427">
      <w:bodyDiv w:val="1"/>
      <w:marLeft w:val="0"/>
      <w:marRight w:val="0"/>
      <w:marTop w:val="0"/>
      <w:marBottom w:val="0"/>
      <w:divBdr>
        <w:top w:val="none" w:sz="0" w:space="0" w:color="auto"/>
        <w:left w:val="none" w:sz="0" w:space="0" w:color="auto"/>
        <w:bottom w:val="none" w:sz="0" w:space="0" w:color="auto"/>
        <w:right w:val="none" w:sz="0" w:space="0" w:color="auto"/>
      </w:divBdr>
      <w:divsChild>
        <w:div w:id="1250964171">
          <w:marLeft w:val="547"/>
          <w:marRight w:val="0"/>
          <w:marTop w:val="0"/>
          <w:marBottom w:val="0"/>
          <w:divBdr>
            <w:top w:val="none" w:sz="0" w:space="0" w:color="auto"/>
            <w:left w:val="none" w:sz="0" w:space="0" w:color="auto"/>
            <w:bottom w:val="none" w:sz="0" w:space="0" w:color="auto"/>
            <w:right w:val="none" w:sz="0" w:space="0" w:color="auto"/>
          </w:divBdr>
        </w:div>
      </w:divsChild>
    </w:div>
    <w:div w:id="900595986">
      <w:bodyDiv w:val="1"/>
      <w:marLeft w:val="0"/>
      <w:marRight w:val="0"/>
      <w:marTop w:val="0"/>
      <w:marBottom w:val="0"/>
      <w:divBdr>
        <w:top w:val="none" w:sz="0" w:space="0" w:color="auto"/>
        <w:left w:val="none" w:sz="0" w:space="0" w:color="auto"/>
        <w:bottom w:val="none" w:sz="0" w:space="0" w:color="auto"/>
        <w:right w:val="none" w:sz="0" w:space="0" w:color="auto"/>
      </w:divBdr>
    </w:div>
    <w:div w:id="976645086">
      <w:bodyDiv w:val="1"/>
      <w:marLeft w:val="0"/>
      <w:marRight w:val="0"/>
      <w:marTop w:val="0"/>
      <w:marBottom w:val="0"/>
      <w:divBdr>
        <w:top w:val="none" w:sz="0" w:space="0" w:color="auto"/>
        <w:left w:val="none" w:sz="0" w:space="0" w:color="auto"/>
        <w:bottom w:val="none" w:sz="0" w:space="0" w:color="auto"/>
        <w:right w:val="none" w:sz="0" w:space="0" w:color="auto"/>
      </w:divBdr>
    </w:div>
    <w:div w:id="978805727">
      <w:bodyDiv w:val="1"/>
      <w:marLeft w:val="0"/>
      <w:marRight w:val="0"/>
      <w:marTop w:val="0"/>
      <w:marBottom w:val="0"/>
      <w:divBdr>
        <w:top w:val="none" w:sz="0" w:space="0" w:color="auto"/>
        <w:left w:val="none" w:sz="0" w:space="0" w:color="auto"/>
        <w:bottom w:val="none" w:sz="0" w:space="0" w:color="auto"/>
        <w:right w:val="none" w:sz="0" w:space="0" w:color="auto"/>
      </w:divBdr>
    </w:div>
    <w:div w:id="1051732764">
      <w:bodyDiv w:val="1"/>
      <w:marLeft w:val="0"/>
      <w:marRight w:val="0"/>
      <w:marTop w:val="0"/>
      <w:marBottom w:val="0"/>
      <w:divBdr>
        <w:top w:val="none" w:sz="0" w:space="0" w:color="auto"/>
        <w:left w:val="none" w:sz="0" w:space="0" w:color="auto"/>
        <w:bottom w:val="none" w:sz="0" w:space="0" w:color="auto"/>
        <w:right w:val="none" w:sz="0" w:space="0" w:color="auto"/>
      </w:divBdr>
    </w:div>
    <w:div w:id="1071999851">
      <w:bodyDiv w:val="1"/>
      <w:marLeft w:val="0"/>
      <w:marRight w:val="0"/>
      <w:marTop w:val="0"/>
      <w:marBottom w:val="0"/>
      <w:divBdr>
        <w:top w:val="none" w:sz="0" w:space="0" w:color="auto"/>
        <w:left w:val="none" w:sz="0" w:space="0" w:color="auto"/>
        <w:bottom w:val="none" w:sz="0" w:space="0" w:color="auto"/>
        <w:right w:val="none" w:sz="0" w:space="0" w:color="auto"/>
      </w:divBdr>
      <w:divsChild>
        <w:div w:id="366027950">
          <w:marLeft w:val="0"/>
          <w:marRight w:val="0"/>
          <w:marTop w:val="0"/>
          <w:marBottom w:val="0"/>
          <w:divBdr>
            <w:top w:val="none" w:sz="0" w:space="0" w:color="auto"/>
            <w:left w:val="none" w:sz="0" w:space="0" w:color="auto"/>
            <w:bottom w:val="none" w:sz="0" w:space="0" w:color="auto"/>
            <w:right w:val="none" w:sz="0" w:space="0" w:color="auto"/>
          </w:divBdr>
        </w:div>
      </w:divsChild>
    </w:div>
    <w:div w:id="1096100878">
      <w:bodyDiv w:val="1"/>
      <w:marLeft w:val="0"/>
      <w:marRight w:val="0"/>
      <w:marTop w:val="0"/>
      <w:marBottom w:val="0"/>
      <w:divBdr>
        <w:top w:val="none" w:sz="0" w:space="0" w:color="auto"/>
        <w:left w:val="none" w:sz="0" w:space="0" w:color="auto"/>
        <w:bottom w:val="none" w:sz="0" w:space="0" w:color="auto"/>
        <w:right w:val="none" w:sz="0" w:space="0" w:color="auto"/>
      </w:divBdr>
    </w:div>
    <w:div w:id="1138720217">
      <w:bodyDiv w:val="1"/>
      <w:marLeft w:val="0"/>
      <w:marRight w:val="0"/>
      <w:marTop w:val="0"/>
      <w:marBottom w:val="0"/>
      <w:divBdr>
        <w:top w:val="none" w:sz="0" w:space="0" w:color="auto"/>
        <w:left w:val="none" w:sz="0" w:space="0" w:color="auto"/>
        <w:bottom w:val="none" w:sz="0" w:space="0" w:color="auto"/>
        <w:right w:val="none" w:sz="0" w:space="0" w:color="auto"/>
      </w:divBdr>
    </w:div>
    <w:div w:id="1240822990">
      <w:bodyDiv w:val="1"/>
      <w:marLeft w:val="0"/>
      <w:marRight w:val="0"/>
      <w:marTop w:val="0"/>
      <w:marBottom w:val="0"/>
      <w:divBdr>
        <w:top w:val="none" w:sz="0" w:space="0" w:color="auto"/>
        <w:left w:val="none" w:sz="0" w:space="0" w:color="auto"/>
        <w:bottom w:val="none" w:sz="0" w:space="0" w:color="auto"/>
        <w:right w:val="none" w:sz="0" w:space="0" w:color="auto"/>
      </w:divBdr>
    </w:div>
    <w:div w:id="1253313968">
      <w:bodyDiv w:val="1"/>
      <w:marLeft w:val="0"/>
      <w:marRight w:val="0"/>
      <w:marTop w:val="0"/>
      <w:marBottom w:val="0"/>
      <w:divBdr>
        <w:top w:val="none" w:sz="0" w:space="0" w:color="auto"/>
        <w:left w:val="none" w:sz="0" w:space="0" w:color="auto"/>
        <w:bottom w:val="none" w:sz="0" w:space="0" w:color="auto"/>
        <w:right w:val="none" w:sz="0" w:space="0" w:color="auto"/>
      </w:divBdr>
    </w:div>
    <w:div w:id="1297757639">
      <w:bodyDiv w:val="1"/>
      <w:marLeft w:val="0"/>
      <w:marRight w:val="0"/>
      <w:marTop w:val="0"/>
      <w:marBottom w:val="0"/>
      <w:divBdr>
        <w:top w:val="none" w:sz="0" w:space="0" w:color="auto"/>
        <w:left w:val="none" w:sz="0" w:space="0" w:color="auto"/>
        <w:bottom w:val="none" w:sz="0" w:space="0" w:color="auto"/>
        <w:right w:val="none" w:sz="0" w:space="0" w:color="auto"/>
      </w:divBdr>
    </w:div>
    <w:div w:id="1548302469">
      <w:bodyDiv w:val="1"/>
      <w:marLeft w:val="0"/>
      <w:marRight w:val="0"/>
      <w:marTop w:val="0"/>
      <w:marBottom w:val="0"/>
      <w:divBdr>
        <w:top w:val="none" w:sz="0" w:space="0" w:color="auto"/>
        <w:left w:val="none" w:sz="0" w:space="0" w:color="auto"/>
        <w:bottom w:val="none" w:sz="0" w:space="0" w:color="auto"/>
        <w:right w:val="none" w:sz="0" w:space="0" w:color="auto"/>
      </w:divBdr>
    </w:div>
    <w:div w:id="1569219171">
      <w:bodyDiv w:val="1"/>
      <w:marLeft w:val="0"/>
      <w:marRight w:val="0"/>
      <w:marTop w:val="0"/>
      <w:marBottom w:val="0"/>
      <w:divBdr>
        <w:top w:val="none" w:sz="0" w:space="0" w:color="auto"/>
        <w:left w:val="none" w:sz="0" w:space="0" w:color="auto"/>
        <w:bottom w:val="none" w:sz="0" w:space="0" w:color="auto"/>
        <w:right w:val="none" w:sz="0" w:space="0" w:color="auto"/>
      </w:divBdr>
    </w:div>
    <w:div w:id="1653485080">
      <w:bodyDiv w:val="1"/>
      <w:marLeft w:val="0"/>
      <w:marRight w:val="0"/>
      <w:marTop w:val="0"/>
      <w:marBottom w:val="0"/>
      <w:divBdr>
        <w:top w:val="none" w:sz="0" w:space="0" w:color="auto"/>
        <w:left w:val="none" w:sz="0" w:space="0" w:color="auto"/>
        <w:bottom w:val="none" w:sz="0" w:space="0" w:color="auto"/>
        <w:right w:val="none" w:sz="0" w:space="0" w:color="auto"/>
      </w:divBdr>
    </w:div>
    <w:div w:id="1712463074">
      <w:bodyDiv w:val="1"/>
      <w:marLeft w:val="0"/>
      <w:marRight w:val="0"/>
      <w:marTop w:val="0"/>
      <w:marBottom w:val="0"/>
      <w:divBdr>
        <w:top w:val="none" w:sz="0" w:space="0" w:color="auto"/>
        <w:left w:val="none" w:sz="0" w:space="0" w:color="auto"/>
        <w:bottom w:val="none" w:sz="0" w:space="0" w:color="auto"/>
        <w:right w:val="none" w:sz="0" w:space="0" w:color="auto"/>
      </w:divBdr>
    </w:div>
    <w:div w:id="1774204677">
      <w:bodyDiv w:val="1"/>
      <w:marLeft w:val="0"/>
      <w:marRight w:val="0"/>
      <w:marTop w:val="0"/>
      <w:marBottom w:val="0"/>
      <w:divBdr>
        <w:top w:val="none" w:sz="0" w:space="0" w:color="auto"/>
        <w:left w:val="none" w:sz="0" w:space="0" w:color="auto"/>
        <w:bottom w:val="none" w:sz="0" w:space="0" w:color="auto"/>
        <w:right w:val="none" w:sz="0" w:space="0" w:color="auto"/>
      </w:divBdr>
      <w:divsChild>
        <w:div w:id="1474715845">
          <w:marLeft w:val="547"/>
          <w:marRight w:val="0"/>
          <w:marTop w:val="0"/>
          <w:marBottom w:val="0"/>
          <w:divBdr>
            <w:top w:val="none" w:sz="0" w:space="0" w:color="auto"/>
            <w:left w:val="none" w:sz="0" w:space="0" w:color="auto"/>
            <w:bottom w:val="none" w:sz="0" w:space="0" w:color="auto"/>
            <w:right w:val="none" w:sz="0" w:space="0" w:color="auto"/>
          </w:divBdr>
        </w:div>
        <w:div w:id="164364858">
          <w:marLeft w:val="547"/>
          <w:marRight w:val="0"/>
          <w:marTop w:val="0"/>
          <w:marBottom w:val="0"/>
          <w:divBdr>
            <w:top w:val="none" w:sz="0" w:space="0" w:color="auto"/>
            <w:left w:val="none" w:sz="0" w:space="0" w:color="auto"/>
            <w:bottom w:val="none" w:sz="0" w:space="0" w:color="auto"/>
            <w:right w:val="none" w:sz="0" w:space="0" w:color="auto"/>
          </w:divBdr>
        </w:div>
        <w:div w:id="2032149821">
          <w:marLeft w:val="547"/>
          <w:marRight w:val="0"/>
          <w:marTop w:val="0"/>
          <w:marBottom w:val="0"/>
          <w:divBdr>
            <w:top w:val="none" w:sz="0" w:space="0" w:color="auto"/>
            <w:left w:val="none" w:sz="0" w:space="0" w:color="auto"/>
            <w:bottom w:val="none" w:sz="0" w:space="0" w:color="auto"/>
            <w:right w:val="none" w:sz="0" w:space="0" w:color="auto"/>
          </w:divBdr>
        </w:div>
        <w:div w:id="507795915">
          <w:marLeft w:val="547"/>
          <w:marRight w:val="0"/>
          <w:marTop w:val="0"/>
          <w:marBottom w:val="0"/>
          <w:divBdr>
            <w:top w:val="none" w:sz="0" w:space="0" w:color="auto"/>
            <w:left w:val="none" w:sz="0" w:space="0" w:color="auto"/>
            <w:bottom w:val="none" w:sz="0" w:space="0" w:color="auto"/>
            <w:right w:val="none" w:sz="0" w:space="0" w:color="auto"/>
          </w:divBdr>
        </w:div>
      </w:divsChild>
    </w:div>
    <w:div w:id="1781103137">
      <w:bodyDiv w:val="1"/>
      <w:marLeft w:val="0"/>
      <w:marRight w:val="0"/>
      <w:marTop w:val="0"/>
      <w:marBottom w:val="0"/>
      <w:divBdr>
        <w:top w:val="none" w:sz="0" w:space="0" w:color="auto"/>
        <w:left w:val="none" w:sz="0" w:space="0" w:color="auto"/>
        <w:bottom w:val="none" w:sz="0" w:space="0" w:color="auto"/>
        <w:right w:val="none" w:sz="0" w:space="0" w:color="auto"/>
      </w:divBdr>
    </w:div>
    <w:div w:id="1786343883">
      <w:bodyDiv w:val="1"/>
      <w:marLeft w:val="0"/>
      <w:marRight w:val="0"/>
      <w:marTop w:val="0"/>
      <w:marBottom w:val="0"/>
      <w:divBdr>
        <w:top w:val="none" w:sz="0" w:space="0" w:color="auto"/>
        <w:left w:val="none" w:sz="0" w:space="0" w:color="auto"/>
        <w:bottom w:val="none" w:sz="0" w:space="0" w:color="auto"/>
        <w:right w:val="none" w:sz="0" w:space="0" w:color="auto"/>
      </w:divBdr>
    </w:div>
    <w:div w:id="1811097368">
      <w:bodyDiv w:val="1"/>
      <w:marLeft w:val="0"/>
      <w:marRight w:val="0"/>
      <w:marTop w:val="0"/>
      <w:marBottom w:val="0"/>
      <w:divBdr>
        <w:top w:val="none" w:sz="0" w:space="0" w:color="auto"/>
        <w:left w:val="none" w:sz="0" w:space="0" w:color="auto"/>
        <w:bottom w:val="none" w:sz="0" w:space="0" w:color="auto"/>
        <w:right w:val="none" w:sz="0" w:space="0" w:color="auto"/>
      </w:divBdr>
      <w:divsChild>
        <w:div w:id="116870879">
          <w:marLeft w:val="0"/>
          <w:marRight w:val="0"/>
          <w:marTop w:val="0"/>
          <w:marBottom w:val="0"/>
          <w:divBdr>
            <w:top w:val="none" w:sz="0" w:space="0" w:color="auto"/>
            <w:left w:val="none" w:sz="0" w:space="0" w:color="auto"/>
            <w:bottom w:val="none" w:sz="0" w:space="0" w:color="auto"/>
            <w:right w:val="none" w:sz="0" w:space="0" w:color="auto"/>
          </w:divBdr>
        </w:div>
      </w:divsChild>
    </w:div>
    <w:div w:id="1943024953">
      <w:bodyDiv w:val="1"/>
      <w:marLeft w:val="0"/>
      <w:marRight w:val="0"/>
      <w:marTop w:val="0"/>
      <w:marBottom w:val="0"/>
      <w:divBdr>
        <w:top w:val="none" w:sz="0" w:space="0" w:color="auto"/>
        <w:left w:val="none" w:sz="0" w:space="0" w:color="auto"/>
        <w:bottom w:val="none" w:sz="0" w:space="0" w:color="auto"/>
        <w:right w:val="none" w:sz="0" w:space="0" w:color="auto"/>
      </w:divBdr>
    </w:div>
    <w:div w:id="1967849893">
      <w:bodyDiv w:val="1"/>
      <w:marLeft w:val="0"/>
      <w:marRight w:val="0"/>
      <w:marTop w:val="0"/>
      <w:marBottom w:val="0"/>
      <w:divBdr>
        <w:top w:val="none" w:sz="0" w:space="0" w:color="auto"/>
        <w:left w:val="none" w:sz="0" w:space="0" w:color="auto"/>
        <w:bottom w:val="none" w:sz="0" w:space="0" w:color="auto"/>
        <w:right w:val="none" w:sz="0" w:space="0" w:color="auto"/>
      </w:divBdr>
    </w:div>
    <w:div w:id="2041078432">
      <w:bodyDiv w:val="1"/>
      <w:marLeft w:val="0"/>
      <w:marRight w:val="0"/>
      <w:marTop w:val="0"/>
      <w:marBottom w:val="0"/>
      <w:divBdr>
        <w:top w:val="none" w:sz="0" w:space="0" w:color="auto"/>
        <w:left w:val="none" w:sz="0" w:space="0" w:color="auto"/>
        <w:bottom w:val="none" w:sz="0" w:space="0" w:color="auto"/>
        <w:right w:val="none" w:sz="0" w:space="0" w:color="auto"/>
      </w:divBdr>
    </w:div>
    <w:div w:id="2145465946">
      <w:bodyDiv w:val="1"/>
      <w:marLeft w:val="0"/>
      <w:marRight w:val="0"/>
      <w:marTop w:val="0"/>
      <w:marBottom w:val="0"/>
      <w:divBdr>
        <w:top w:val="none" w:sz="0" w:space="0" w:color="auto"/>
        <w:left w:val="none" w:sz="0" w:space="0" w:color="auto"/>
        <w:bottom w:val="none" w:sz="0" w:space="0" w:color="auto"/>
        <w:right w:val="none" w:sz="0" w:space="0" w:color="auto"/>
      </w:divBdr>
      <w:divsChild>
        <w:div w:id="1857377039">
          <w:marLeft w:val="0"/>
          <w:marRight w:val="0"/>
          <w:marTop w:val="0"/>
          <w:marBottom w:val="0"/>
          <w:divBdr>
            <w:top w:val="none" w:sz="0" w:space="0" w:color="auto"/>
            <w:left w:val="none" w:sz="0" w:space="0" w:color="auto"/>
            <w:bottom w:val="none" w:sz="0" w:space="0" w:color="auto"/>
            <w:right w:val="none" w:sz="0" w:space="0" w:color="auto"/>
          </w:divBdr>
          <w:divsChild>
            <w:div w:id="753477901">
              <w:marLeft w:val="0"/>
              <w:marRight w:val="0"/>
              <w:marTop w:val="0"/>
              <w:marBottom w:val="0"/>
              <w:divBdr>
                <w:top w:val="none" w:sz="0" w:space="0" w:color="auto"/>
                <w:left w:val="none" w:sz="0" w:space="0" w:color="auto"/>
                <w:bottom w:val="none" w:sz="0" w:space="0" w:color="auto"/>
                <w:right w:val="none" w:sz="0" w:space="0" w:color="auto"/>
              </w:divBdr>
              <w:divsChild>
                <w:div w:id="13203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aining.gov.au/training/details/AHCLSK341/unitdetails" TargetMode="External"/><Relationship Id="rId21" Type="http://schemas.openxmlformats.org/officeDocument/2006/relationships/hyperlink" Target="https://curriculum.nsw.edu.au/ace-rules" TargetMode="External"/><Relationship Id="rId63" Type="http://schemas.openxmlformats.org/officeDocument/2006/relationships/hyperlink" Target="https://training.gov.au/training/details/ACMEQU212/unitdetails" TargetMode="External"/><Relationship Id="rId159" Type="http://schemas.openxmlformats.org/officeDocument/2006/relationships/hyperlink" Target="https://training.gov.au/training/details/AHCOCM203/unitdetails" TargetMode="External"/><Relationship Id="rId170" Type="http://schemas.openxmlformats.org/officeDocument/2006/relationships/hyperlink" Target="https://training.gov.au/training/details/AHCPMG201/unitdetails" TargetMode="External"/><Relationship Id="rId191" Type="http://schemas.openxmlformats.org/officeDocument/2006/relationships/hyperlink" Target="https://training.gov.au/training/details/AHCWOL207/unitdetails" TargetMode="External"/><Relationship Id="rId205" Type="http://schemas.openxmlformats.org/officeDocument/2006/relationships/hyperlink" Target="https://training.gov.au/training/details/AVIY0052/unitdetails" TargetMode="External"/><Relationship Id="rId226" Type="http://schemas.openxmlformats.org/officeDocument/2006/relationships/hyperlink" Target="https://training.gov.au/training/details/AHCCHM307/unitdetails" TargetMode="External"/><Relationship Id="rId247" Type="http://schemas.openxmlformats.org/officeDocument/2006/relationships/hyperlink" Target="https://curriculum.nsw.edu.au/ace-rules/ace14/vet-credit-transfer-rpl" TargetMode="External"/><Relationship Id="rId107" Type="http://schemas.openxmlformats.org/officeDocument/2006/relationships/hyperlink" Target="https://training.gov.au/training/details/AHCLSK225/unitdetails" TargetMode="External"/><Relationship Id="rId11" Type="http://schemas.openxmlformats.org/officeDocument/2006/relationships/header" Target="header3.xml"/><Relationship Id="rId32" Type="http://schemas.openxmlformats.org/officeDocument/2006/relationships/hyperlink" Target="https://www.nsw.gov.au/education-and-training/nesa/registration-and-compliance/non-government-schools/registration-accreditation-manuals" TargetMode="External"/><Relationship Id="rId53" Type="http://schemas.openxmlformats.org/officeDocument/2006/relationships/hyperlink" Target="https://training.gov.au/training/details/AHCWRK212/unitdetails" TargetMode="External"/><Relationship Id="rId74" Type="http://schemas.openxmlformats.org/officeDocument/2006/relationships/hyperlink" Target="https://training.gov.au/training/details/AHCBIO204/unitdetails" TargetMode="External"/><Relationship Id="rId128" Type="http://schemas.openxmlformats.org/officeDocument/2006/relationships/hyperlink" Target="https://training.gov.au/training/details/AHCLSK355/unitdetails" TargetMode="External"/><Relationship Id="rId149" Type="http://schemas.openxmlformats.org/officeDocument/2006/relationships/hyperlink" Target="https://training.gov.au/training/details/AHCNSY205/unitdetails" TargetMode="External"/><Relationship Id="rId5" Type="http://schemas.openxmlformats.org/officeDocument/2006/relationships/webSettings" Target="webSettings.xml"/><Relationship Id="rId95" Type="http://schemas.openxmlformats.org/officeDocument/2006/relationships/hyperlink" Target="https://training.gov.au/training/details/AHCINF307/unitdetails" TargetMode="External"/><Relationship Id="rId160" Type="http://schemas.openxmlformats.org/officeDocument/2006/relationships/hyperlink" Target="https://training.gov.au/training/details/AHCPCM204/unitdetails" TargetMode="External"/><Relationship Id="rId181" Type="http://schemas.openxmlformats.org/officeDocument/2006/relationships/hyperlink" Target="https://training.gov.au/training/details/AHCSHG216/unitdetails" TargetMode="External"/><Relationship Id="rId216" Type="http://schemas.openxmlformats.org/officeDocument/2006/relationships/hyperlink" Target="https://training.gov.au/training/details/FBPVIT2010/unitdetails" TargetMode="External"/><Relationship Id="rId237" Type="http://schemas.openxmlformats.org/officeDocument/2006/relationships/hyperlink" Target="https://training.gov.au/training/details/AHCWRK314/unitdetails" TargetMode="External"/><Relationship Id="rId258" Type="http://schemas.openxmlformats.org/officeDocument/2006/relationships/hyperlink" Target="https://www.nsw.gov.au/education-and-training/nesa/curriculum/vet/vet-becs-stage-5" TargetMode="External"/><Relationship Id="rId22" Type="http://schemas.openxmlformats.org/officeDocument/2006/relationships/hyperlink" Target="https://curriculum.nsw.edu.au/ace-rules/ace14/vet-course-completions" TargetMode="External"/><Relationship Id="rId43" Type="http://schemas.openxmlformats.org/officeDocument/2006/relationships/hyperlink" Target="https://training.gov.au/training/details/AHCCHM307/unitdetails" TargetMode="External"/><Relationship Id="rId64" Type="http://schemas.openxmlformats.org/officeDocument/2006/relationships/hyperlink" Target="https://training.gov.au/training/details/ACMEQU216/unitdetails" TargetMode="External"/><Relationship Id="rId118" Type="http://schemas.openxmlformats.org/officeDocument/2006/relationships/hyperlink" Target="https://training.gov.au/training/details/AHCLSK342/unitdetails" TargetMode="External"/><Relationship Id="rId139" Type="http://schemas.openxmlformats.org/officeDocument/2006/relationships/hyperlink" Target="https://training.gov.au/training/details/AHCMOM204/unitdetails" TargetMode="External"/><Relationship Id="rId85" Type="http://schemas.openxmlformats.org/officeDocument/2006/relationships/hyperlink" Target="https://training.gov.au/training/details/AHCECR203/unitdetails" TargetMode="External"/><Relationship Id="rId150" Type="http://schemas.openxmlformats.org/officeDocument/2006/relationships/hyperlink" Target="https://training.gov.au/training/details/AHCNSY206/unitdetails" TargetMode="External"/><Relationship Id="rId171" Type="http://schemas.openxmlformats.org/officeDocument/2006/relationships/hyperlink" Target="https://training.gov.au/training/details/AHCPMG201/unitdetails" TargetMode="External"/><Relationship Id="rId192" Type="http://schemas.openxmlformats.org/officeDocument/2006/relationships/hyperlink" Target="https://training.gov.au/training/details/AHCWRK213/unitdetails" TargetMode="External"/><Relationship Id="rId206" Type="http://schemas.openxmlformats.org/officeDocument/2006/relationships/hyperlink" Target="https://training.gov.au/training/details/AVIZ0005/unitdetails" TargetMode="External"/><Relationship Id="rId227" Type="http://schemas.openxmlformats.org/officeDocument/2006/relationships/hyperlink" Target="https://training.gov.au/training/details/AHCCHM201/unitdetails" TargetMode="External"/><Relationship Id="rId248" Type="http://schemas.openxmlformats.org/officeDocument/2006/relationships/hyperlink" Target="https://www.nsw.gov.au/education-and-training/nesa/curriculum/vet/credit-transfer-and-rpl" TargetMode="External"/><Relationship Id="rId12" Type="http://schemas.openxmlformats.org/officeDocument/2006/relationships/hyperlink" Target="mailto:copyright@nesa.nsw.edu.au" TargetMode="External"/><Relationship Id="rId33" Type="http://schemas.openxmlformats.org/officeDocument/2006/relationships/hyperlink" Target="https://www.nsw.gov.au/education-and-training/nesa/registration-and-compliance/non-government-schools/registration-accreditation-manuals" TargetMode="External"/><Relationship Id="rId108" Type="http://schemas.openxmlformats.org/officeDocument/2006/relationships/hyperlink" Target="https://training.gov.au/training/details/AHCLSK226/unitdetails" TargetMode="External"/><Relationship Id="rId129" Type="http://schemas.openxmlformats.org/officeDocument/2006/relationships/hyperlink" Target="https://training.gov.au/training/details/AHCLSK355/unitdetails" TargetMode="External"/><Relationship Id="rId54" Type="http://schemas.openxmlformats.org/officeDocument/2006/relationships/hyperlink" Target="https://training.gov.au/training/details/AHCLSK351/unitdetails" TargetMode="External"/><Relationship Id="rId75" Type="http://schemas.openxmlformats.org/officeDocument/2006/relationships/hyperlink" Target="https://training.gov.au/training/details/AHCBIO204/unitdetails" TargetMode="External"/><Relationship Id="rId96" Type="http://schemas.openxmlformats.org/officeDocument/2006/relationships/hyperlink" Target="https://training.gov.au/training/details/AHCIRG219/unitdetails" TargetMode="External"/><Relationship Id="rId140" Type="http://schemas.openxmlformats.org/officeDocument/2006/relationships/hyperlink" Target="https://training.gov.au/training/details/AHCMOM216/unitdetails" TargetMode="External"/><Relationship Id="rId161" Type="http://schemas.openxmlformats.org/officeDocument/2006/relationships/hyperlink" Target="https://training.gov.au/training/details/AHCPCM204/unitdetails" TargetMode="External"/><Relationship Id="rId182" Type="http://schemas.openxmlformats.org/officeDocument/2006/relationships/hyperlink" Target="https://training.gov.au/training/details/AHCSHG217/unitdetails" TargetMode="External"/><Relationship Id="rId217" Type="http://schemas.openxmlformats.org/officeDocument/2006/relationships/hyperlink" Target="https://training.gov.au/training/details/FBPVIT2010/unitdetails" TargetMode="External"/><Relationship Id="rId6" Type="http://schemas.openxmlformats.org/officeDocument/2006/relationships/footnotes" Target="footnotes.xml"/><Relationship Id="rId238" Type="http://schemas.openxmlformats.org/officeDocument/2006/relationships/hyperlink" Target="https://training.gov.au/training/details/AHCWRK212/unitdetails" TargetMode="External"/><Relationship Id="rId259" Type="http://schemas.openxmlformats.org/officeDocument/2006/relationships/hyperlink" Target="http://www.apprenticeships.gov.au/" TargetMode="External"/><Relationship Id="rId23" Type="http://schemas.openxmlformats.org/officeDocument/2006/relationships/hyperlink" Target="https://curriculum.nsw.edu.au/ace-rules/ace14/vet-entries" TargetMode="External"/><Relationship Id="rId119" Type="http://schemas.openxmlformats.org/officeDocument/2006/relationships/hyperlink" Target="https://training.gov.au/training/details/AHCLSK342/unitdetails" TargetMode="External"/><Relationship Id="rId44" Type="http://schemas.openxmlformats.org/officeDocument/2006/relationships/hyperlink" Target="https://training.gov.au/training/details/AHCWHS302/unitdetails" TargetMode="External"/><Relationship Id="rId65" Type="http://schemas.openxmlformats.org/officeDocument/2006/relationships/hyperlink" Target="https://training.gov.au/training/details/ACMEQU212/unitdetails" TargetMode="External"/><Relationship Id="rId86" Type="http://schemas.openxmlformats.org/officeDocument/2006/relationships/hyperlink" Target="https://training.gov.au/training/details/AHCFAU202/unitdetails" TargetMode="External"/><Relationship Id="rId130" Type="http://schemas.openxmlformats.org/officeDocument/2006/relationships/hyperlink" Target="https://training.gov.au/training/details/AHCLSK368/unitdetails" TargetMode="External"/><Relationship Id="rId151" Type="http://schemas.openxmlformats.org/officeDocument/2006/relationships/hyperlink" Target="https://training.gov.au/training/details/AHCNSY206/unitdetails" TargetMode="External"/><Relationship Id="rId172" Type="http://schemas.openxmlformats.org/officeDocument/2006/relationships/hyperlink" Target="https://training.gov.au/training/details/AHCSAW202/unitdetails" TargetMode="External"/><Relationship Id="rId193" Type="http://schemas.openxmlformats.org/officeDocument/2006/relationships/hyperlink" Target="https://training.gov.au/training/details/AHCWRK213/unitdetails" TargetMode="External"/><Relationship Id="rId207" Type="http://schemas.openxmlformats.org/officeDocument/2006/relationships/hyperlink" Target="https://training.gov.au/training/details/AVIZ0005/unitdetails" TargetMode="External"/><Relationship Id="rId228" Type="http://schemas.openxmlformats.org/officeDocument/2006/relationships/hyperlink" Target="https://training.gov.au/training/details/AHCCHM307/unitdetails" TargetMode="External"/><Relationship Id="rId249" Type="http://schemas.openxmlformats.org/officeDocument/2006/relationships/hyperlink" Target="https://www.nsw.gov.au/education-and-training/nesa/curriculum/vet/school-based-apprenticeships-and-traineeships" TargetMode="External"/><Relationship Id="rId13" Type="http://schemas.openxmlformats.org/officeDocument/2006/relationships/header" Target="header4.xml"/><Relationship Id="rId109" Type="http://schemas.openxmlformats.org/officeDocument/2006/relationships/hyperlink" Target="https://training.gov.au/training/details/AHCLSK226/unitdetails" TargetMode="External"/><Relationship Id="rId260" Type="http://schemas.openxmlformats.org/officeDocument/2006/relationships/hyperlink" Target="https://training.gov.au/" TargetMode="External"/><Relationship Id="rId34" Type="http://schemas.openxmlformats.org/officeDocument/2006/relationships/hyperlink" Target="https://www.nsw.gov.au/education-and-training/nesa/curriculum/vet/stage-6-industry-curriculum-frameworks/primary-industries" TargetMode="External"/><Relationship Id="rId55" Type="http://schemas.openxmlformats.org/officeDocument/2006/relationships/hyperlink" Target="https://training.gov.au/training/details/AHCLSK351/unitdetails" TargetMode="External"/><Relationship Id="rId76" Type="http://schemas.openxmlformats.org/officeDocument/2006/relationships/hyperlink" Target="https://training.gov.au/training/details/AHCCHM304/unitdetails" TargetMode="External"/><Relationship Id="rId97" Type="http://schemas.openxmlformats.org/officeDocument/2006/relationships/hyperlink" Target="https://training.gov.au/training/details/AHCIRG219/unitdetails" TargetMode="External"/><Relationship Id="rId120" Type="http://schemas.openxmlformats.org/officeDocument/2006/relationships/hyperlink" Target="https://training.gov.au/training/details/AHCLSK344/unitdetails" TargetMode="External"/><Relationship Id="rId141" Type="http://schemas.openxmlformats.org/officeDocument/2006/relationships/hyperlink" Target="https://training.gov.au/training/details/AHCMOM216/unitdetails" TargetMode="External"/><Relationship Id="rId7" Type="http://schemas.openxmlformats.org/officeDocument/2006/relationships/endnotes" Target="endnotes.xml"/><Relationship Id="rId162" Type="http://schemas.openxmlformats.org/officeDocument/2006/relationships/hyperlink" Target="https://training.gov.au/training/details/AHCPCM305/unitdetails" TargetMode="External"/><Relationship Id="rId183" Type="http://schemas.openxmlformats.org/officeDocument/2006/relationships/hyperlink" Target="https://training.gov.au/training/details/AHCSHG217/unitdetails" TargetMode="External"/><Relationship Id="rId218" Type="http://schemas.openxmlformats.org/officeDocument/2006/relationships/hyperlink" Target="https://training.gov.au/training/details/FBPVIT3005/unitdetails" TargetMode="External"/><Relationship Id="rId239" Type="http://schemas.openxmlformats.org/officeDocument/2006/relationships/hyperlink" Target="https://training.gov.au/training/details/AHCWRK212/unitdetails" TargetMode="External"/><Relationship Id="rId250" Type="http://schemas.openxmlformats.org/officeDocument/2006/relationships/hyperlink" Target="https://www.nsw.gov.au/education-and-training/apprentices-and-trainees" TargetMode="External"/><Relationship Id="rId24" Type="http://schemas.openxmlformats.org/officeDocument/2006/relationships/hyperlink" Target="https://curriculum.nsw.edu.au/ace-rules/ace4/course-completions" TargetMode="External"/><Relationship Id="rId45" Type="http://schemas.openxmlformats.org/officeDocument/2006/relationships/hyperlink" Target="https://training.gov.au/training/details/AHCWHS202/unitdetails" TargetMode="External"/><Relationship Id="rId66" Type="http://schemas.openxmlformats.org/officeDocument/2006/relationships/hyperlink" Target="https://training.gov.au/training/details/ACMEQU309/unitdetails" TargetMode="External"/><Relationship Id="rId87" Type="http://schemas.openxmlformats.org/officeDocument/2006/relationships/hyperlink" Target="https://training.gov.au/training/details/AHCFAU202/unitdetails" TargetMode="External"/><Relationship Id="rId110" Type="http://schemas.openxmlformats.org/officeDocument/2006/relationships/hyperlink" Target="https://training.gov.au/training/details/AHCLSK227/unitdetails" TargetMode="External"/><Relationship Id="rId131" Type="http://schemas.openxmlformats.org/officeDocument/2006/relationships/hyperlink" Target="https://training.gov.au/training/details/AHCLSK368/unitdetails" TargetMode="External"/><Relationship Id="rId152" Type="http://schemas.openxmlformats.org/officeDocument/2006/relationships/hyperlink" Target="https://training.gov.au/training/details/AHCNSY207/unitdetails" TargetMode="External"/><Relationship Id="rId173" Type="http://schemas.openxmlformats.org/officeDocument/2006/relationships/hyperlink" Target="https://training.gov.au/training/details/AHCSAW202/unitdetails" TargetMode="External"/><Relationship Id="rId194" Type="http://schemas.openxmlformats.org/officeDocument/2006/relationships/hyperlink" Target="https://training.gov.au/training/details/AHCWRK214/unitdetails" TargetMode="External"/><Relationship Id="rId208" Type="http://schemas.openxmlformats.org/officeDocument/2006/relationships/hyperlink" Target="https://training.gov.au/training/details/BSBINS309/unitdetails" TargetMode="External"/><Relationship Id="rId229" Type="http://schemas.openxmlformats.org/officeDocument/2006/relationships/hyperlink" Target="https://training.gov.au/training/details/AHCWHS202/unitdetails" TargetMode="External"/><Relationship Id="rId240" Type="http://schemas.openxmlformats.org/officeDocument/2006/relationships/hyperlink" Target="https://training.gov.au/training/details/AHCLSK222/unitdetails" TargetMode="External"/><Relationship Id="rId261" Type="http://schemas.openxmlformats.org/officeDocument/2006/relationships/fontTable" Target="fontTable.xml"/><Relationship Id="rId14" Type="http://schemas.openxmlformats.org/officeDocument/2006/relationships/header" Target="header5.xml"/><Relationship Id="rId35" Type="http://schemas.openxmlformats.org/officeDocument/2006/relationships/hyperlink" Target="https://curriculum.nsw.edu.au/ace-rules/ace14/vet-credit-transfer-rpl" TargetMode="External"/><Relationship Id="rId56" Type="http://schemas.openxmlformats.org/officeDocument/2006/relationships/hyperlink" Target="https://training.gov.au/training/details/AHCPMG302/unitdetails" TargetMode="External"/><Relationship Id="rId77" Type="http://schemas.openxmlformats.org/officeDocument/2006/relationships/hyperlink" Target="https://training.gov.au/training/details/AHCCHM304/unitdetails" TargetMode="External"/><Relationship Id="rId100" Type="http://schemas.openxmlformats.org/officeDocument/2006/relationships/hyperlink" Target="https://training.gov.au/training/details/AHCLSK220/unitdetails" TargetMode="External"/><Relationship Id="rId8" Type="http://schemas.openxmlformats.org/officeDocument/2006/relationships/header" Target="header1.xml"/><Relationship Id="rId98" Type="http://schemas.openxmlformats.org/officeDocument/2006/relationships/hyperlink" Target="https://training.gov.au/training/details/AHCLSC206/unitdetails" TargetMode="External"/><Relationship Id="rId121" Type="http://schemas.openxmlformats.org/officeDocument/2006/relationships/hyperlink" Target="https://training.gov.au/training/details/AHCLSK344/unitdetails" TargetMode="External"/><Relationship Id="rId142" Type="http://schemas.openxmlformats.org/officeDocument/2006/relationships/hyperlink" Target="https://training.gov.au/training/details/AHCMOM217/unitdetails" TargetMode="External"/><Relationship Id="rId163" Type="http://schemas.openxmlformats.org/officeDocument/2006/relationships/hyperlink" Target="https://training.gov.au/training/details/AHCPCM305/unitdetails" TargetMode="External"/><Relationship Id="rId184" Type="http://schemas.openxmlformats.org/officeDocument/2006/relationships/hyperlink" Target="https://training.gov.au/training/details/AHCSOL203/unitdetails" TargetMode="External"/><Relationship Id="rId219" Type="http://schemas.openxmlformats.org/officeDocument/2006/relationships/hyperlink" Target="https://training.gov.au/training/details/FBPVIT3005/unitdetails" TargetMode="External"/><Relationship Id="rId230" Type="http://schemas.openxmlformats.org/officeDocument/2006/relationships/hyperlink" Target="https://training.gov.au/training/details/AHCWHS302/unitdetails" TargetMode="External"/><Relationship Id="rId251" Type="http://schemas.openxmlformats.org/officeDocument/2006/relationships/hyperlink" Target="https://www.yourcareer.gov.au/" TargetMode="External"/><Relationship Id="rId25" Type="http://schemas.openxmlformats.org/officeDocument/2006/relationships/hyperlink" Target="https://training.gov.au" TargetMode="External"/><Relationship Id="rId46" Type="http://schemas.openxmlformats.org/officeDocument/2006/relationships/hyperlink" Target="https://training.gov.au/training/details/AHCWHS302/unitdetails" TargetMode="External"/><Relationship Id="rId67" Type="http://schemas.openxmlformats.org/officeDocument/2006/relationships/hyperlink" Target="https://training.gov.au/training/details/ACMEQU212/unitdetails" TargetMode="External"/><Relationship Id="rId88" Type="http://schemas.openxmlformats.org/officeDocument/2006/relationships/hyperlink" Target="https://training.gov.au/training/details/AHCINF205/unitdetails" TargetMode="External"/><Relationship Id="rId111" Type="http://schemas.openxmlformats.org/officeDocument/2006/relationships/hyperlink" Target="https://training.gov.au/training/details/AHCLSK227/unitdetails" TargetMode="External"/><Relationship Id="rId132" Type="http://schemas.openxmlformats.org/officeDocument/2006/relationships/hyperlink" Target="https://training.gov.au/training/details/AHCMOM201/unitdetails" TargetMode="External"/><Relationship Id="rId153" Type="http://schemas.openxmlformats.org/officeDocument/2006/relationships/hyperlink" Target="https://training.gov.au/training/details/AHCNSY207/unitdetails" TargetMode="External"/><Relationship Id="rId174" Type="http://schemas.openxmlformats.org/officeDocument/2006/relationships/hyperlink" Target="https://training.gov.au/training/details/AHCSHG211/unitdetails" TargetMode="External"/><Relationship Id="rId195" Type="http://schemas.openxmlformats.org/officeDocument/2006/relationships/hyperlink" Target="https://training.gov.au/training/details/AHCWRK214/unitdetails" TargetMode="External"/><Relationship Id="rId209" Type="http://schemas.openxmlformats.org/officeDocument/2006/relationships/hyperlink" Target="https://training.gov.au/training/details/BSBINS309/unitdetails" TargetMode="External"/><Relationship Id="rId220" Type="http://schemas.openxmlformats.org/officeDocument/2006/relationships/hyperlink" Target="https://training.gov.au/training/details/FBPVIT3006/unitdetails" TargetMode="External"/><Relationship Id="rId241" Type="http://schemas.openxmlformats.org/officeDocument/2006/relationships/hyperlink" Target="https://training.gov.au/training/details/AHCLSK351/unitdetails" TargetMode="External"/><Relationship Id="rId15" Type="http://schemas.openxmlformats.org/officeDocument/2006/relationships/header" Target="header6.xml"/><Relationship Id="rId36" Type="http://schemas.openxmlformats.org/officeDocument/2006/relationships/hyperlink" Target="https://curriculum.nsw.edu.au/ace-rules/ace4/course-non-completions" TargetMode="External"/><Relationship Id="rId57" Type="http://schemas.openxmlformats.org/officeDocument/2006/relationships/hyperlink" Target="https://training.gov.au/training/details/AHCPMG302/unitdetails" TargetMode="External"/><Relationship Id="rId262" Type="http://schemas.openxmlformats.org/officeDocument/2006/relationships/glossaryDocument" Target="glossary/document.xml"/><Relationship Id="rId78" Type="http://schemas.openxmlformats.org/officeDocument/2006/relationships/hyperlink" Target="https://training.gov.au/training/details/AHCDRY202/unitdetails" TargetMode="External"/><Relationship Id="rId99" Type="http://schemas.openxmlformats.org/officeDocument/2006/relationships/hyperlink" Target="https://training.gov.au/training/details/AHCLSC206/unitdetails" TargetMode="External"/><Relationship Id="rId101" Type="http://schemas.openxmlformats.org/officeDocument/2006/relationships/hyperlink" Target="https://training.gov.au/training/details/AHCLSK220/unitdetails" TargetMode="External"/><Relationship Id="rId122" Type="http://schemas.openxmlformats.org/officeDocument/2006/relationships/hyperlink" Target="https://training.gov.au/training/details/AHCLSK347/unitdetails" TargetMode="External"/><Relationship Id="rId143" Type="http://schemas.openxmlformats.org/officeDocument/2006/relationships/hyperlink" Target="https://training.gov.au/training/details/AHCMOM217/unitdetails" TargetMode="External"/><Relationship Id="rId164" Type="http://schemas.openxmlformats.org/officeDocument/2006/relationships/hyperlink" Target="https://training.gov.au/training/details/AHCPGD207/unitdetails" TargetMode="External"/><Relationship Id="rId185" Type="http://schemas.openxmlformats.org/officeDocument/2006/relationships/hyperlink" Target="https://training.gov.au/training/details/AHCSOL203/unitdetails" TargetMode="External"/><Relationship Id="rId9" Type="http://schemas.openxmlformats.org/officeDocument/2006/relationships/header" Target="header2.xml"/><Relationship Id="rId210" Type="http://schemas.openxmlformats.org/officeDocument/2006/relationships/hyperlink" Target="https://training.gov.au/training/details/BSBTEC202/unitdetails" TargetMode="External"/><Relationship Id="rId26" Type="http://schemas.openxmlformats.org/officeDocument/2006/relationships/hyperlink" Target="https://training.gov.au/training/details/AHC/summary" TargetMode="External"/><Relationship Id="rId231" Type="http://schemas.openxmlformats.org/officeDocument/2006/relationships/hyperlink" Target="https://training.gov.au/training/details/AHCWRK211/unitdetails" TargetMode="External"/><Relationship Id="rId252" Type="http://schemas.openxmlformats.org/officeDocument/2006/relationships/hyperlink" Target="https://www.yourcareer.gov.au/industries/n/administrative-and-support-services" TargetMode="External"/><Relationship Id="rId47" Type="http://schemas.openxmlformats.org/officeDocument/2006/relationships/hyperlink" Target="https://training.gov.au/training/details/AHCWRK211/unitdetails" TargetMode="External"/><Relationship Id="rId68" Type="http://schemas.openxmlformats.org/officeDocument/2006/relationships/hyperlink" Target="https://training.gov.au/training/details/AHCBAC205/unitdetails" TargetMode="External"/><Relationship Id="rId89" Type="http://schemas.openxmlformats.org/officeDocument/2006/relationships/hyperlink" Target="https://training.gov.au/training/details/AHCINF205/unitdetails" TargetMode="External"/><Relationship Id="rId112" Type="http://schemas.openxmlformats.org/officeDocument/2006/relationships/hyperlink" Target="https://training.gov.au/training/details/AHCLSK228/unitdetails" TargetMode="External"/><Relationship Id="rId133" Type="http://schemas.openxmlformats.org/officeDocument/2006/relationships/hyperlink" Target="https://training.gov.au/training/details/AHCMOM201/unitdetails" TargetMode="External"/><Relationship Id="rId154" Type="http://schemas.openxmlformats.org/officeDocument/2006/relationships/hyperlink" Target="https://training.gov.au/training/details/AHCOCM201/unitdetails" TargetMode="External"/><Relationship Id="rId175" Type="http://schemas.openxmlformats.org/officeDocument/2006/relationships/hyperlink" Target="https://training.gov.au/training/details/AHCSHG211/unitdetails" TargetMode="External"/><Relationship Id="rId196" Type="http://schemas.openxmlformats.org/officeDocument/2006/relationships/hyperlink" Target="https://training.gov.au/training/details/AHCWRK215/unitdetails" TargetMode="External"/><Relationship Id="rId200" Type="http://schemas.openxmlformats.org/officeDocument/2006/relationships/hyperlink" Target="https://training.gov.au/training/details/AVIW0028/unitdetails" TargetMode="External"/><Relationship Id="rId16" Type="http://schemas.openxmlformats.org/officeDocument/2006/relationships/hyperlink" Target="mailto:copyright@nesa.nsw.edu.au" TargetMode="External"/><Relationship Id="rId221" Type="http://schemas.openxmlformats.org/officeDocument/2006/relationships/hyperlink" Target="https://training.gov.au/training/details/FBPVIT3006/unitdetails" TargetMode="External"/><Relationship Id="rId242" Type="http://schemas.openxmlformats.org/officeDocument/2006/relationships/hyperlink" Target="https://training.gov.au/training/details/AHCPMG202/unitdetails" TargetMode="External"/><Relationship Id="rId263" Type="http://schemas.openxmlformats.org/officeDocument/2006/relationships/theme" Target="theme/theme1.xml"/><Relationship Id="rId37" Type="http://schemas.openxmlformats.org/officeDocument/2006/relationships/hyperlink" Target="https://www.nsw.gov.au/education-and-training/nesa/curriculum/vet/stage-6-industry-curriculum-frameworks/primary-industries" TargetMode="External"/><Relationship Id="rId58" Type="http://schemas.openxmlformats.org/officeDocument/2006/relationships/hyperlink" Target="https://training.gov.au/training/details/ACMEQU212/unitdetails" TargetMode="External"/><Relationship Id="rId79" Type="http://schemas.openxmlformats.org/officeDocument/2006/relationships/hyperlink" Target="https://training.gov.au/training/details/AHCDRY202/unitdetails" TargetMode="External"/><Relationship Id="rId102" Type="http://schemas.openxmlformats.org/officeDocument/2006/relationships/hyperlink" Target="https://training.gov.au/training/details/AHCLSK223/unitdetails" TargetMode="External"/><Relationship Id="rId123" Type="http://schemas.openxmlformats.org/officeDocument/2006/relationships/hyperlink" Target="https://training.gov.au/training/details/AHCLSK347/unitdetails" TargetMode="External"/><Relationship Id="rId144" Type="http://schemas.openxmlformats.org/officeDocument/2006/relationships/hyperlink" Target="https://training.gov.au/training/details/AHCMOM304/unitdetails" TargetMode="External"/><Relationship Id="rId90" Type="http://schemas.openxmlformats.org/officeDocument/2006/relationships/hyperlink" Target="https://training.gov.au/training/details/AHCINF206/unitdetails" TargetMode="External"/><Relationship Id="rId165" Type="http://schemas.openxmlformats.org/officeDocument/2006/relationships/hyperlink" Target="https://training.gov.au/training/details/AHCPGD207/unitdetails" TargetMode="External"/><Relationship Id="rId186" Type="http://schemas.openxmlformats.org/officeDocument/2006/relationships/hyperlink" Target="https://training.gov.au/training/details/AHCWOL205/unitdetails" TargetMode="External"/><Relationship Id="rId211" Type="http://schemas.openxmlformats.org/officeDocument/2006/relationships/hyperlink" Target="https://training.gov.au/training/details/BSBTEC202/unitdetails" TargetMode="External"/><Relationship Id="rId232" Type="http://schemas.openxmlformats.org/officeDocument/2006/relationships/hyperlink" Target="https://training.gov.au/training/details/AHCWRK211/unitdetails" TargetMode="External"/><Relationship Id="rId253" Type="http://schemas.openxmlformats.org/officeDocument/2006/relationships/hyperlink" Target="https://www.yourcareer.gov.au/industries/a/agriculture-forestry-fishing" TargetMode="External"/><Relationship Id="rId27" Type="http://schemas.openxmlformats.org/officeDocument/2006/relationships/hyperlink" Target="https://www.nsw.gov.au/education-and-training/nesa/curriculum/vet/stage-6-industry-curriculum-frameworks/primary-industries" TargetMode="External"/><Relationship Id="rId48" Type="http://schemas.openxmlformats.org/officeDocument/2006/relationships/hyperlink" Target="https://training.gov.au/training/details/AHCWRK320/unitdetails" TargetMode="External"/><Relationship Id="rId69" Type="http://schemas.openxmlformats.org/officeDocument/2006/relationships/hyperlink" Target="https://training.gov.au/training/details/AHCBAC205/unitdetails" TargetMode="External"/><Relationship Id="rId113" Type="http://schemas.openxmlformats.org/officeDocument/2006/relationships/hyperlink" Target="https://training.gov.au/training/details/AHCLSK228/unitdetails" TargetMode="External"/><Relationship Id="rId134" Type="http://schemas.openxmlformats.org/officeDocument/2006/relationships/hyperlink" Target="https://training.gov.au/training/details/AHCMOM202/unitdetails" TargetMode="External"/><Relationship Id="rId80" Type="http://schemas.openxmlformats.org/officeDocument/2006/relationships/hyperlink" Target="https://training.gov.au/training/details/AHCECR201/unitdetails" TargetMode="External"/><Relationship Id="rId155" Type="http://schemas.openxmlformats.org/officeDocument/2006/relationships/hyperlink" Target="https://training.gov.au/training/details/AHCOCM201/unitdetails" TargetMode="External"/><Relationship Id="rId176" Type="http://schemas.openxmlformats.org/officeDocument/2006/relationships/hyperlink" Target="https://training.gov.au/training/details/AHCSHG212/unitdetails" TargetMode="External"/><Relationship Id="rId197" Type="http://schemas.openxmlformats.org/officeDocument/2006/relationships/hyperlink" Target="https://training.gov.au/training/details/AHCWRK215/unitdetails" TargetMode="External"/><Relationship Id="rId201" Type="http://schemas.openxmlformats.org/officeDocument/2006/relationships/hyperlink" Target="https://training.gov.au/training/details/AVIW0028/unitdetails" TargetMode="External"/><Relationship Id="rId222" Type="http://schemas.openxmlformats.org/officeDocument/2006/relationships/hyperlink" Target="https://training.gov.au/training/details/HLTAID010/unitdetails" TargetMode="External"/><Relationship Id="rId243" Type="http://schemas.openxmlformats.org/officeDocument/2006/relationships/hyperlink" Target="https://training.gov.au/training/details/AHCPMG302/unitdetails" TargetMode="External"/><Relationship Id="rId17" Type="http://schemas.openxmlformats.org/officeDocument/2006/relationships/header" Target="header7.xml"/><Relationship Id="rId38" Type="http://schemas.openxmlformats.org/officeDocument/2006/relationships/hyperlink" Target="https://training.gov.au/Training/Details/ahc20122/qualdetails" TargetMode="External"/><Relationship Id="rId59" Type="http://schemas.openxmlformats.org/officeDocument/2006/relationships/hyperlink" Target="https://training.gov.au/training/details/ACMEQU212/unitdetails" TargetMode="External"/><Relationship Id="rId103" Type="http://schemas.openxmlformats.org/officeDocument/2006/relationships/hyperlink" Target="https://training.gov.au/training/details/AHCLSK223/unitdetails" TargetMode="External"/><Relationship Id="rId124" Type="http://schemas.openxmlformats.org/officeDocument/2006/relationships/hyperlink" Target="https://training.gov.au/training/details/AHCLSK350/unitdetails" TargetMode="External"/><Relationship Id="rId70" Type="http://schemas.openxmlformats.org/officeDocument/2006/relationships/hyperlink" Target="https://training.gov.au/training/details/AHCBAC313/unitdetails" TargetMode="External"/><Relationship Id="rId91" Type="http://schemas.openxmlformats.org/officeDocument/2006/relationships/hyperlink" Target="https://training.gov.au/training/details/AHCINF206/unitdetails" TargetMode="External"/><Relationship Id="rId145" Type="http://schemas.openxmlformats.org/officeDocument/2006/relationships/hyperlink" Target="https://training.gov.au/training/details/AHCMOM304/unitdetails" TargetMode="External"/><Relationship Id="rId166" Type="http://schemas.openxmlformats.org/officeDocument/2006/relationships/hyperlink" Target="http://training.gov.au/Training/Details/AHCPGD208" TargetMode="External"/><Relationship Id="rId187" Type="http://schemas.openxmlformats.org/officeDocument/2006/relationships/hyperlink" Target="https://training.gov.au/training/details/AHCWOL205/unitdetails" TargetMode="External"/><Relationship Id="rId1" Type="http://schemas.openxmlformats.org/officeDocument/2006/relationships/customXml" Target="../customXml/item1.xml"/><Relationship Id="rId212" Type="http://schemas.openxmlformats.org/officeDocument/2006/relationships/hyperlink" Target="https://training.gov.au/training/details/FBPVIT2003/unitdetails" TargetMode="External"/><Relationship Id="rId233" Type="http://schemas.openxmlformats.org/officeDocument/2006/relationships/hyperlink" Target="https://training.gov.au/training/details/AHCWRK320/unitdetails" TargetMode="External"/><Relationship Id="rId254" Type="http://schemas.openxmlformats.org/officeDocument/2006/relationships/hyperlink" Target="https://www.yourcareer.gov.au/industries/e/construction" TargetMode="External"/><Relationship Id="rId28" Type="http://schemas.openxmlformats.org/officeDocument/2006/relationships/hyperlink" Target="https://training.gov.au" TargetMode="External"/><Relationship Id="rId49" Type="http://schemas.openxmlformats.org/officeDocument/2006/relationships/hyperlink" Target="https://training.gov.au/training/details/AHCWRK320/unitdetails" TargetMode="External"/><Relationship Id="rId114" Type="http://schemas.openxmlformats.org/officeDocument/2006/relationships/hyperlink" Target="https://training.gov.au/training/details/AHCLSK229/unitdetails" TargetMode="External"/><Relationship Id="rId60" Type="http://schemas.openxmlformats.org/officeDocument/2006/relationships/hyperlink" Target="https://training.gov.au/training/details/ACMEQU214/unitdetails" TargetMode="External"/><Relationship Id="rId81" Type="http://schemas.openxmlformats.org/officeDocument/2006/relationships/hyperlink" Target="https://training.gov.au/training/details/AHCECR201/unitdetails" TargetMode="External"/><Relationship Id="rId135" Type="http://schemas.openxmlformats.org/officeDocument/2006/relationships/hyperlink" Target="https://training.gov.au/training/details/AHCMOM202/unitdetails" TargetMode="External"/><Relationship Id="rId156" Type="http://schemas.openxmlformats.org/officeDocument/2006/relationships/hyperlink" Target="https://training.gov.au/training/details/AHCOCM202/unitdetails" TargetMode="External"/><Relationship Id="rId177" Type="http://schemas.openxmlformats.org/officeDocument/2006/relationships/hyperlink" Target="https://training.gov.au/training/details/AHCSHG212/unitdetails" TargetMode="External"/><Relationship Id="rId198" Type="http://schemas.openxmlformats.org/officeDocument/2006/relationships/hyperlink" Target="https://training.gov.au/training/details/AHCWRK318/unitdetails" TargetMode="External"/><Relationship Id="rId202" Type="http://schemas.openxmlformats.org/officeDocument/2006/relationships/hyperlink" Target="https://training.gov.au/training/details/AVIY0027/unitdetails" TargetMode="External"/><Relationship Id="rId223" Type="http://schemas.openxmlformats.org/officeDocument/2006/relationships/hyperlink" Target="https://training.gov.au/training/details/HLTAID010/unitdetails" TargetMode="External"/><Relationship Id="rId244" Type="http://schemas.openxmlformats.org/officeDocument/2006/relationships/hyperlink" Target="https://www.nsw.gov.au/education-and-training/nesa/curriculum/vet/stage-6-industry-curriculum-frameworks/primary-industries" TargetMode="External"/><Relationship Id="rId18" Type="http://schemas.openxmlformats.org/officeDocument/2006/relationships/header" Target="header8.xml"/><Relationship Id="rId39" Type="http://schemas.openxmlformats.org/officeDocument/2006/relationships/hyperlink" Target="https://training.gov.au/training/details/AHC30122/qualdetails" TargetMode="External"/><Relationship Id="rId50" Type="http://schemas.openxmlformats.org/officeDocument/2006/relationships/hyperlink" Target="https://training.gov.au/training/details/AHCWRK314/unitdetails" TargetMode="External"/><Relationship Id="rId104" Type="http://schemas.openxmlformats.org/officeDocument/2006/relationships/hyperlink" Target="https://training.gov.au/training/details/AHCLSK224/unitdetails" TargetMode="External"/><Relationship Id="rId125" Type="http://schemas.openxmlformats.org/officeDocument/2006/relationships/hyperlink" Target="https://training.gov.au/training/details/AHCLSK350/unitdetails" TargetMode="External"/><Relationship Id="rId146" Type="http://schemas.openxmlformats.org/officeDocument/2006/relationships/hyperlink" Target="https://training.gov.au/training/details/AHCMOM311/unitdetails" TargetMode="External"/><Relationship Id="rId167" Type="http://schemas.openxmlformats.org/officeDocument/2006/relationships/hyperlink" Target="https://training.gov.au/training/details/AHCPGD208/unitdetails" TargetMode="External"/><Relationship Id="rId188" Type="http://schemas.openxmlformats.org/officeDocument/2006/relationships/hyperlink" Target="https://training.gov.au/training/details/AHCWOL206/unitdetails" TargetMode="External"/><Relationship Id="rId71" Type="http://schemas.openxmlformats.org/officeDocument/2006/relationships/hyperlink" Target="https://training.gov.au/training/details/AHCBAC313/unitdetails" TargetMode="External"/><Relationship Id="rId92" Type="http://schemas.openxmlformats.org/officeDocument/2006/relationships/hyperlink" Target="https://training.gov.au/training/details/AHCINF306/unitdetails" TargetMode="External"/><Relationship Id="rId213" Type="http://schemas.openxmlformats.org/officeDocument/2006/relationships/hyperlink" Target="https://training.gov.au/training/details/FBPVIT2003/unitdetails" TargetMode="External"/><Relationship Id="rId234" Type="http://schemas.openxmlformats.org/officeDocument/2006/relationships/hyperlink" Target="https://training.gov.au/training/details/AHCWRK210/unitdetails" TargetMode="External"/><Relationship Id="rId2" Type="http://schemas.openxmlformats.org/officeDocument/2006/relationships/numbering" Target="numbering.xml"/><Relationship Id="rId29" Type="http://schemas.openxmlformats.org/officeDocument/2006/relationships/hyperlink" Target="https://training.gov.au/training/details/AHC/summary" TargetMode="External"/><Relationship Id="rId255" Type="http://schemas.openxmlformats.org/officeDocument/2006/relationships/hyperlink" Target="https://www.yourcareer.gov.au/industries/o/public-administration-and-safety" TargetMode="External"/><Relationship Id="rId40" Type="http://schemas.openxmlformats.org/officeDocument/2006/relationships/hyperlink" Target="https://training.gov.au" TargetMode="External"/><Relationship Id="rId115" Type="http://schemas.openxmlformats.org/officeDocument/2006/relationships/hyperlink" Target="https://training.gov.au/training/details/AHCLSK229/unitdetails" TargetMode="External"/><Relationship Id="rId136" Type="http://schemas.openxmlformats.org/officeDocument/2006/relationships/hyperlink" Target="https://training.gov.au/training/details/AHCMOM203/unitdetails" TargetMode="External"/><Relationship Id="rId157" Type="http://schemas.openxmlformats.org/officeDocument/2006/relationships/hyperlink" Target="https://training.gov.au/training/details/AHCOCM202/unitdetails" TargetMode="External"/><Relationship Id="rId178" Type="http://schemas.openxmlformats.org/officeDocument/2006/relationships/hyperlink" Target="https://training.gov.au/training/details/AHCSHG215/unitdetails" TargetMode="External"/><Relationship Id="rId61" Type="http://schemas.openxmlformats.org/officeDocument/2006/relationships/hyperlink" Target="https://training.gov.au/training/details/ACMEQU214/unitdetails" TargetMode="External"/><Relationship Id="rId82" Type="http://schemas.openxmlformats.org/officeDocument/2006/relationships/hyperlink" Target="https://training.gov.au/training/details/AHCECR202/unitdetails" TargetMode="External"/><Relationship Id="rId199" Type="http://schemas.openxmlformats.org/officeDocument/2006/relationships/hyperlink" Target="https://training.gov.au/training/details/AHCWRK318/unitdetails" TargetMode="External"/><Relationship Id="rId203" Type="http://schemas.openxmlformats.org/officeDocument/2006/relationships/hyperlink" Target="https://training.gov.au/training/details/AVIY0027/unitdetails" TargetMode="External"/><Relationship Id="rId19" Type="http://schemas.openxmlformats.org/officeDocument/2006/relationships/footer" Target="footer2.xml"/><Relationship Id="rId224" Type="http://schemas.openxmlformats.org/officeDocument/2006/relationships/hyperlink" Target="https://training.gov.au/training/details/HLTAID011/unitdetails" TargetMode="External"/><Relationship Id="rId245" Type="http://schemas.openxmlformats.org/officeDocument/2006/relationships/hyperlink" Target="https://www.nsw.gov.au/education-and-training/nesa/curriculum/vet/stage-6-industry-curriculum-frameworks/primary-industries" TargetMode="External"/><Relationship Id="rId30" Type="http://schemas.openxmlformats.org/officeDocument/2006/relationships/hyperlink" Target="https://curriculum.nsw.edu.au/ace-rules" TargetMode="External"/><Relationship Id="rId105" Type="http://schemas.openxmlformats.org/officeDocument/2006/relationships/hyperlink" Target="https://training.gov.au/training/details/AHCLSK224/unitdetails" TargetMode="External"/><Relationship Id="rId126" Type="http://schemas.openxmlformats.org/officeDocument/2006/relationships/hyperlink" Target="https://training.gov.au/training/details/AHCLSK353/unitdetails" TargetMode="External"/><Relationship Id="rId147" Type="http://schemas.openxmlformats.org/officeDocument/2006/relationships/hyperlink" Target="https://training.gov.au/training/details/AHCMOM311/unitdetails" TargetMode="External"/><Relationship Id="rId168" Type="http://schemas.openxmlformats.org/officeDocument/2006/relationships/hyperlink" Target="https://training.gov.au/training/details/AHCPGD209/unitdetails" TargetMode="External"/><Relationship Id="rId51" Type="http://schemas.openxmlformats.org/officeDocument/2006/relationships/hyperlink" Target="https://training.gov.au/training/details/AHCWRK314/unitdetails" TargetMode="External"/><Relationship Id="rId72" Type="http://schemas.openxmlformats.org/officeDocument/2006/relationships/hyperlink" Target="https://training.gov.au/training/details/AHCBIO203/unitdetails" TargetMode="External"/><Relationship Id="rId93" Type="http://schemas.openxmlformats.org/officeDocument/2006/relationships/hyperlink" Target="https://training.gov.au/training/details/AHCINF306/unitdetails" TargetMode="External"/><Relationship Id="rId189" Type="http://schemas.openxmlformats.org/officeDocument/2006/relationships/hyperlink" Target="https://training.gov.au/training/details/AHCWOL206/unitdetails" TargetMode="External"/><Relationship Id="rId3" Type="http://schemas.openxmlformats.org/officeDocument/2006/relationships/styles" Target="styles.xml"/><Relationship Id="rId214" Type="http://schemas.openxmlformats.org/officeDocument/2006/relationships/hyperlink" Target="https://training.gov.au/training/details/FBPVIT2008/unitdetails" TargetMode="External"/><Relationship Id="rId235" Type="http://schemas.openxmlformats.org/officeDocument/2006/relationships/hyperlink" Target="https://training.gov.au/training/details/AHCWRK314/unitdetails" TargetMode="External"/><Relationship Id="rId256" Type="http://schemas.openxmlformats.org/officeDocument/2006/relationships/hyperlink" Target="http://educationstandards.nsw.edu.au/wps/portal/nesa/11-12/Diversity-in-learning/stage-6-special-education/vet-courses-and-students-with-disability" TargetMode="External"/><Relationship Id="rId116" Type="http://schemas.openxmlformats.org/officeDocument/2006/relationships/hyperlink" Target="https://training.gov.au/training/details/AHCLSK341/unitdetails" TargetMode="External"/><Relationship Id="rId137" Type="http://schemas.openxmlformats.org/officeDocument/2006/relationships/hyperlink" Target="https://training.gov.au/training/details/AHCMOM203/unitdetails" TargetMode="External"/><Relationship Id="rId158" Type="http://schemas.openxmlformats.org/officeDocument/2006/relationships/hyperlink" Target="https://training.gov.au/training/details/AHCOCM203/unitdetails" TargetMode="External"/><Relationship Id="rId20" Type="http://schemas.openxmlformats.org/officeDocument/2006/relationships/header" Target="header9.xml"/><Relationship Id="rId41" Type="http://schemas.openxmlformats.org/officeDocument/2006/relationships/hyperlink" Target="https://training.gov.au/training/details/AHCCHM201/unitdetails" TargetMode="External"/><Relationship Id="rId62" Type="http://schemas.openxmlformats.org/officeDocument/2006/relationships/hyperlink" Target="https://training.gov.au/training/details/ACMEQU215/unitdetails" TargetMode="External"/><Relationship Id="rId83" Type="http://schemas.openxmlformats.org/officeDocument/2006/relationships/hyperlink" Target="https://training.gov.au/training/details/AHCECR202/unitdetails" TargetMode="External"/><Relationship Id="rId179" Type="http://schemas.openxmlformats.org/officeDocument/2006/relationships/hyperlink" Target="https://training.gov.au/training/details/AHCSHG215/unitdetails" TargetMode="External"/><Relationship Id="rId190" Type="http://schemas.openxmlformats.org/officeDocument/2006/relationships/hyperlink" Target="https://training.gov.au/training/details/AHCWOL207/unitdetails" TargetMode="External"/><Relationship Id="rId204" Type="http://schemas.openxmlformats.org/officeDocument/2006/relationships/hyperlink" Target="https://training.gov.au/training/details/AVIY0052/unitdetails" TargetMode="External"/><Relationship Id="rId225" Type="http://schemas.openxmlformats.org/officeDocument/2006/relationships/hyperlink" Target="https://training.gov.au/training/details/HLTAID011/unitdetails" TargetMode="External"/><Relationship Id="rId246" Type="http://schemas.openxmlformats.org/officeDocument/2006/relationships/hyperlink" Target="https://www.nsw.gov.au/education-and-training/nesa/curriculum/vet/course-exclusions" TargetMode="External"/><Relationship Id="rId106" Type="http://schemas.openxmlformats.org/officeDocument/2006/relationships/hyperlink" Target="https://training.gov.au/training/details/AHCLSK225/unitdetails" TargetMode="External"/><Relationship Id="rId127" Type="http://schemas.openxmlformats.org/officeDocument/2006/relationships/hyperlink" Target="https://training.gov.au/training/details/AHCLSK353/unitdetails" TargetMode="External"/><Relationship Id="rId10" Type="http://schemas.openxmlformats.org/officeDocument/2006/relationships/footer" Target="footer1.xml"/><Relationship Id="rId31" Type="http://schemas.openxmlformats.org/officeDocument/2006/relationships/hyperlink" Target="https://curriculum.nsw.edu.au/ace-rules/ace14" TargetMode="External"/><Relationship Id="rId52" Type="http://schemas.openxmlformats.org/officeDocument/2006/relationships/hyperlink" Target="https://training.gov.au/training/details/AHCWRK212/unitdetails" TargetMode="External"/><Relationship Id="rId73" Type="http://schemas.openxmlformats.org/officeDocument/2006/relationships/hyperlink" Target="https://training.gov.au/training/details/AHCBIO203/unitdetails" TargetMode="External"/><Relationship Id="rId94" Type="http://schemas.openxmlformats.org/officeDocument/2006/relationships/hyperlink" Target="https://training.gov.au/training/details/AHCINF307/unitdetails" TargetMode="External"/><Relationship Id="rId148" Type="http://schemas.openxmlformats.org/officeDocument/2006/relationships/hyperlink" Target="https://training.gov.au/training/details/AHCNSY205/unitdetails" TargetMode="External"/><Relationship Id="rId169" Type="http://schemas.openxmlformats.org/officeDocument/2006/relationships/hyperlink" Target="https://training.gov.au/training/details/AHCPGD209/unitdetails" TargetMode="External"/><Relationship Id="rId4" Type="http://schemas.openxmlformats.org/officeDocument/2006/relationships/settings" Target="settings.xml"/><Relationship Id="rId180" Type="http://schemas.openxmlformats.org/officeDocument/2006/relationships/hyperlink" Target="https://training.gov.au/training/details/AHCSHG216/unitdetails" TargetMode="External"/><Relationship Id="rId215" Type="http://schemas.openxmlformats.org/officeDocument/2006/relationships/hyperlink" Target="https://training.gov.au/training/details/FBPVIT2008/unitdetails" TargetMode="External"/><Relationship Id="rId236" Type="http://schemas.openxmlformats.org/officeDocument/2006/relationships/hyperlink" Target="https://training.gov.au/training/details/AHCWRK210/unitdetails" TargetMode="External"/><Relationship Id="rId257" Type="http://schemas.openxmlformats.org/officeDocument/2006/relationships/hyperlink" Target="http://educationstandards.nsw.edu.au/wps/portal/nesa/11-12/Diversity-in-learning/stage-6-special-education/collaborative-curriculum-planning" TargetMode="External"/><Relationship Id="rId42" Type="http://schemas.openxmlformats.org/officeDocument/2006/relationships/hyperlink" Target="https://training.gov.au/training/details/AHCCHM307/unitdetails" TargetMode="External"/><Relationship Id="rId84" Type="http://schemas.openxmlformats.org/officeDocument/2006/relationships/hyperlink" Target="https://training.gov.au/training/details/AHCECR203/unitdetails" TargetMode="External"/><Relationship Id="rId138" Type="http://schemas.openxmlformats.org/officeDocument/2006/relationships/hyperlink" Target="https://training.gov.au/training/details/AHCMOM204/unitdetai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209C7919B1ED41A7A08EFE52D68855"/>
        <w:category>
          <w:name w:val="General"/>
          <w:gallery w:val="placeholder"/>
        </w:category>
        <w:types>
          <w:type w:val="bbPlcHdr"/>
        </w:types>
        <w:behaviors>
          <w:behavior w:val="content"/>
        </w:behaviors>
        <w:guid w:val="{77322424-604B-B94A-A1D6-C4F4E16DB71D}"/>
      </w:docPartPr>
      <w:docPartBody>
        <w:p w:rsidR="00B67E0B" w:rsidRDefault="00216F32">
          <w:pPr>
            <w:pStyle w:val="E1209C7919B1ED41A7A08EFE52D68855"/>
          </w:pPr>
          <w:r w:rsidRPr="0049537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32"/>
    <w:rsid w:val="000011CD"/>
    <w:rsid w:val="00030C0B"/>
    <w:rsid w:val="000332B9"/>
    <w:rsid w:val="00046674"/>
    <w:rsid w:val="000A4B7B"/>
    <w:rsid w:val="000B6734"/>
    <w:rsid w:val="000E75CB"/>
    <w:rsid w:val="000F5317"/>
    <w:rsid w:val="00103489"/>
    <w:rsid w:val="001044D9"/>
    <w:rsid w:val="00124BCD"/>
    <w:rsid w:val="00125F00"/>
    <w:rsid w:val="00146E7F"/>
    <w:rsid w:val="0017621A"/>
    <w:rsid w:val="00180265"/>
    <w:rsid w:val="00186920"/>
    <w:rsid w:val="001A09E3"/>
    <w:rsid w:val="001B4919"/>
    <w:rsid w:val="001D78CD"/>
    <w:rsid w:val="001F1DB4"/>
    <w:rsid w:val="00216F32"/>
    <w:rsid w:val="002173BF"/>
    <w:rsid w:val="00221014"/>
    <w:rsid w:val="002253FC"/>
    <w:rsid w:val="00231D53"/>
    <w:rsid w:val="00240F58"/>
    <w:rsid w:val="0024520C"/>
    <w:rsid w:val="002529FA"/>
    <w:rsid w:val="00254FB5"/>
    <w:rsid w:val="00264B15"/>
    <w:rsid w:val="00271586"/>
    <w:rsid w:val="00285D94"/>
    <w:rsid w:val="00292FDC"/>
    <w:rsid w:val="002B7926"/>
    <w:rsid w:val="002D51DD"/>
    <w:rsid w:val="002D5E04"/>
    <w:rsid w:val="002E1997"/>
    <w:rsid w:val="002E4B6C"/>
    <w:rsid w:val="002F793C"/>
    <w:rsid w:val="00320204"/>
    <w:rsid w:val="0033114D"/>
    <w:rsid w:val="00335B5B"/>
    <w:rsid w:val="00352396"/>
    <w:rsid w:val="00367BDA"/>
    <w:rsid w:val="00377F16"/>
    <w:rsid w:val="0038217F"/>
    <w:rsid w:val="00394C41"/>
    <w:rsid w:val="003A44D6"/>
    <w:rsid w:val="003C5626"/>
    <w:rsid w:val="003D5B27"/>
    <w:rsid w:val="00410BCA"/>
    <w:rsid w:val="004238F2"/>
    <w:rsid w:val="00427AE3"/>
    <w:rsid w:val="00431BF8"/>
    <w:rsid w:val="00440D15"/>
    <w:rsid w:val="004647DA"/>
    <w:rsid w:val="004921C6"/>
    <w:rsid w:val="004A2CC4"/>
    <w:rsid w:val="004B3E95"/>
    <w:rsid w:val="004C5FF0"/>
    <w:rsid w:val="004E6C1D"/>
    <w:rsid w:val="004F2495"/>
    <w:rsid w:val="004F6547"/>
    <w:rsid w:val="005167B7"/>
    <w:rsid w:val="00534E2C"/>
    <w:rsid w:val="005430FC"/>
    <w:rsid w:val="00596524"/>
    <w:rsid w:val="005F6F05"/>
    <w:rsid w:val="00622E42"/>
    <w:rsid w:val="006273E4"/>
    <w:rsid w:val="00646D32"/>
    <w:rsid w:val="00651C5D"/>
    <w:rsid w:val="0067066D"/>
    <w:rsid w:val="00692A2D"/>
    <w:rsid w:val="00695D9F"/>
    <w:rsid w:val="006A7D16"/>
    <w:rsid w:val="006B68A6"/>
    <w:rsid w:val="006C778C"/>
    <w:rsid w:val="006F04DF"/>
    <w:rsid w:val="006F3942"/>
    <w:rsid w:val="006F5B5A"/>
    <w:rsid w:val="00722D39"/>
    <w:rsid w:val="0075275B"/>
    <w:rsid w:val="00761314"/>
    <w:rsid w:val="00763BD3"/>
    <w:rsid w:val="00765347"/>
    <w:rsid w:val="0078669F"/>
    <w:rsid w:val="00787438"/>
    <w:rsid w:val="007D1F88"/>
    <w:rsid w:val="007D4503"/>
    <w:rsid w:val="007E0553"/>
    <w:rsid w:val="00812D43"/>
    <w:rsid w:val="00821594"/>
    <w:rsid w:val="008229CD"/>
    <w:rsid w:val="00834A4E"/>
    <w:rsid w:val="00865D94"/>
    <w:rsid w:val="00877359"/>
    <w:rsid w:val="00880CED"/>
    <w:rsid w:val="008838E3"/>
    <w:rsid w:val="0089754B"/>
    <w:rsid w:val="008A7CCB"/>
    <w:rsid w:val="008C6233"/>
    <w:rsid w:val="008D2ECD"/>
    <w:rsid w:val="008F0A55"/>
    <w:rsid w:val="008F598C"/>
    <w:rsid w:val="00901F80"/>
    <w:rsid w:val="009030B6"/>
    <w:rsid w:val="00907EBC"/>
    <w:rsid w:val="00911318"/>
    <w:rsid w:val="00913CDC"/>
    <w:rsid w:val="009415DF"/>
    <w:rsid w:val="00944CB6"/>
    <w:rsid w:val="009565FC"/>
    <w:rsid w:val="009718CA"/>
    <w:rsid w:val="00974652"/>
    <w:rsid w:val="00981225"/>
    <w:rsid w:val="00982815"/>
    <w:rsid w:val="009836FD"/>
    <w:rsid w:val="00995FD7"/>
    <w:rsid w:val="009A59F8"/>
    <w:rsid w:val="009B385D"/>
    <w:rsid w:val="009B63F5"/>
    <w:rsid w:val="009C4C1A"/>
    <w:rsid w:val="009C71DE"/>
    <w:rsid w:val="009D269C"/>
    <w:rsid w:val="009D4A30"/>
    <w:rsid w:val="00A2058E"/>
    <w:rsid w:val="00A21E85"/>
    <w:rsid w:val="00A513FC"/>
    <w:rsid w:val="00A55481"/>
    <w:rsid w:val="00A7000D"/>
    <w:rsid w:val="00A7495E"/>
    <w:rsid w:val="00A74E9D"/>
    <w:rsid w:val="00A74F09"/>
    <w:rsid w:val="00A97BEA"/>
    <w:rsid w:val="00AA0D43"/>
    <w:rsid w:val="00AA789E"/>
    <w:rsid w:val="00AD694C"/>
    <w:rsid w:val="00AD7CFC"/>
    <w:rsid w:val="00AE36F6"/>
    <w:rsid w:val="00AF1C56"/>
    <w:rsid w:val="00B01227"/>
    <w:rsid w:val="00B11AB4"/>
    <w:rsid w:val="00B25179"/>
    <w:rsid w:val="00B32D2D"/>
    <w:rsid w:val="00B40285"/>
    <w:rsid w:val="00B55425"/>
    <w:rsid w:val="00B6341E"/>
    <w:rsid w:val="00B67E0B"/>
    <w:rsid w:val="00B720DA"/>
    <w:rsid w:val="00B81410"/>
    <w:rsid w:val="00B86C58"/>
    <w:rsid w:val="00B928C3"/>
    <w:rsid w:val="00BA4425"/>
    <w:rsid w:val="00BD4888"/>
    <w:rsid w:val="00BE2580"/>
    <w:rsid w:val="00BF347F"/>
    <w:rsid w:val="00C03A9D"/>
    <w:rsid w:val="00C21E92"/>
    <w:rsid w:val="00C439D6"/>
    <w:rsid w:val="00C55D6C"/>
    <w:rsid w:val="00C5770B"/>
    <w:rsid w:val="00C73ED0"/>
    <w:rsid w:val="00C83488"/>
    <w:rsid w:val="00C95DBC"/>
    <w:rsid w:val="00C9761C"/>
    <w:rsid w:val="00C97C48"/>
    <w:rsid w:val="00CA35D3"/>
    <w:rsid w:val="00CB2A05"/>
    <w:rsid w:val="00CB4693"/>
    <w:rsid w:val="00CB66D3"/>
    <w:rsid w:val="00CB70F3"/>
    <w:rsid w:val="00CE3554"/>
    <w:rsid w:val="00D0358D"/>
    <w:rsid w:val="00D05920"/>
    <w:rsid w:val="00D16513"/>
    <w:rsid w:val="00D357E2"/>
    <w:rsid w:val="00D6457C"/>
    <w:rsid w:val="00D67906"/>
    <w:rsid w:val="00D748EE"/>
    <w:rsid w:val="00D75398"/>
    <w:rsid w:val="00D92582"/>
    <w:rsid w:val="00DA1F5F"/>
    <w:rsid w:val="00DD3F05"/>
    <w:rsid w:val="00DD549D"/>
    <w:rsid w:val="00DD612D"/>
    <w:rsid w:val="00DE0174"/>
    <w:rsid w:val="00DE0577"/>
    <w:rsid w:val="00DF69BF"/>
    <w:rsid w:val="00E12E91"/>
    <w:rsid w:val="00E17C4E"/>
    <w:rsid w:val="00E40DA6"/>
    <w:rsid w:val="00E854E7"/>
    <w:rsid w:val="00E86215"/>
    <w:rsid w:val="00E86886"/>
    <w:rsid w:val="00EA3180"/>
    <w:rsid w:val="00EA46B8"/>
    <w:rsid w:val="00EB37F8"/>
    <w:rsid w:val="00ED1C3E"/>
    <w:rsid w:val="00F03689"/>
    <w:rsid w:val="00F1741B"/>
    <w:rsid w:val="00F40395"/>
    <w:rsid w:val="00F423CB"/>
    <w:rsid w:val="00F61F6F"/>
    <w:rsid w:val="00F84AD8"/>
    <w:rsid w:val="00F9053E"/>
    <w:rsid w:val="00FB2F3C"/>
    <w:rsid w:val="00FD4331"/>
    <w:rsid w:val="00FF530F"/>
    <w:rsid w:val="00FF57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1209C7919B1ED41A7A08EFE52D68855">
    <w:name w:val="E1209C7919B1ED41A7A08EFE52D688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SA colours">
      <a:dk1>
        <a:sysClr val="windowText" lastClr="000000"/>
      </a:dk1>
      <a:lt1>
        <a:sysClr val="window" lastClr="FFFFFF"/>
      </a:lt1>
      <a:dk2>
        <a:srgbClr val="280070"/>
      </a:dk2>
      <a:lt2>
        <a:srgbClr val="FFFFFF"/>
      </a:lt2>
      <a:accent1>
        <a:srgbClr val="B1E3E4"/>
      </a:accent1>
      <a:accent2>
        <a:srgbClr val="DDE5ED"/>
      </a:accent2>
      <a:accent3>
        <a:srgbClr val="92318E"/>
      </a:accent3>
      <a:accent4>
        <a:srgbClr val="009A44"/>
      </a:accent4>
      <a:accent5>
        <a:srgbClr val="26D07C"/>
      </a:accent5>
      <a:accent6>
        <a:srgbClr val="F00078"/>
      </a:accent6>
      <a:hlink>
        <a:srgbClr val="F00078"/>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5C1D4-1DBD-4A43-80FC-7042FEF2F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57</Pages>
  <Words>16718</Words>
  <Characters>95297</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Primary Industries Curriculum Framework syllabus</vt:lpstr>
    </vt:vector>
  </TitlesOfParts>
  <Company>NSW Education Standards Authority</Company>
  <LinksUpToDate>false</LinksUpToDate>
  <CharactersWithSpaces>111792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Industries Curriculum Framework syllabus</dc:title>
  <dc:creator>NSW Education Standards Authority</dc:creator>
  <cp:lastModifiedBy>Catherine Tucker</cp:lastModifiedBy>
  <cp:revision>25</cp:revision>
  <cp:lastPrinted>2023-09-04T01:49:00Z</cp:lastPrinted>
  <dcterms:created xsi:type="dcterms:W3CDTF">2025-05-23T05:38:00Z</dcterms:created>
  <dcterms:modified xsi:type="dcterms:W3CDTF">2025-06-11T13:36:00Z</dcterms:modified>
</cp:coreProperties>
</file>