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BF833AE" w:rsidR="003D3A72" w:rsidRDefault="007E33D0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</w:t>
          </w:r>
          <w:r w:rsidRPr="006829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0E4B51DC" w14:textId="77777777" w:rsidR="000A79DA" w:rsidRPr="000A79DA" w:rsidRDefault="000A79DA" w:rsidP="000A79DA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7E1888F6" w14:textId="77777777" w:rsidR="000A79DA" w:rsidRDefault="000A79DA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B3DE2" w14:paraId="259F83B9" w14:textId="77777777" w:rsidTr="00344570">
        <w:tc>
          <w:tcPr>
            <w:tcW w:w="5042" w:type="dxa"/>
            <w:shd w:val="clear" w:color="auto" w:fill="auto"/>
          </w:tcPr>
          <w:p w14:paraId="63F961E4" w14:textId="77777777" w:rsidR="005B3DE2" w:rsidRDefault="005B3DE2" w:rsidP="005B3DE2">
            <w:pPr>
              <w:keepNext/>
              <w:rPr>
                <w:b/>
              </w:rPr>
            </w:pPr>
            <w:r>
              <w:rPr>
                <w:b/>
              </w:rPr>
              <w:t>AL4-INT-01</w:t>
            </w:r>
          </w:p>
          <w:p w14:paraId="087AFA45" w14:textId="712D531F" w:rsidR="005B3DE2" w:rsidRDefault="005B3DE2" w:rsidP="005B3DE2">
            <w:pPr>
              <w:autoSpaceDE w:val="0"/>
              <w:autoSpaceDN w:val="0"/>
            </w:pPr>
            <w:r>
              <w:t>uses the target language to exchange information, ideas and opinions</w:t>
            </w:r>
          </w:p>
        </w:tc>
        <w:tc>
          <w:tcPr>
            <w:tcW w:w="5042" w:type="dxa"/>
          </w:tcPr>
          <w:p w14:paraId="70DFD80B" w14:textId="396B7890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B3DE2" w14:paraId="7F8A24DE" w14:textId="77777777" w:rsidTr="00344570">
        <w:tc>
          <w:tcPr>
            <w:tcW w:w="5042" w:type="dxa"/>
            <w:shd w:val="clear" w:color="auto" w:fill="auto"/>
          </w:tcPr>
          <w:p w14:paraId="4F83BBBC" w14:textId="77777777" w:rsidR="005B3DE2" w:rsidRDefault="005B3DE2" w:rsidP="005B3DE2">
            <w:pPr>
              <w:keepNext/>
              <w:rPr>
                <w:b/>
              </w:rPr>
            </w:pPr>
            <w:r>
              <w:rPr>
                <w:b/>
              </w:rPr>
              <w:t>AL4-RES-01</w:t>
            </w:r>
          </w:p>
          <w:p w14:paraId="2E445E17" w14:textId="0BC5FB22" w:rsidR="005B3DE2" w:rsidRPr="00561EC5" w:rsidRDefault="005B3DE2" w:rsidP="005B3DE2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>
              <w:t>responds to information and ideas in a range of texts</w:t>
            </w:r>
          </w:p>
        </w:tc>
        <w:tc>
          <w:tcPr>
            <w:tcW w:w="5042" w:type="dxa"/>
          </w:tcPr>
          <w:p w14:paraId="0FDA590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6D35430C" w14:textId="77777777" w:rsidTr="00344570">
        <w:tc>
          <w:tcPr>
            <w:tcW w:w="5042" w:type="dxa"/>
            <w:shd w:val="clear" w:color="auto" w:fill="auto"/>
          </w:tcPr>
          <w:p w14:paraId="445AF39B" w14:textId="77777777" w:rsidR="005B3DE2" w:rsidRDefault="005B3DE2" w:rsidP="005B3DE2">
            <w:pPr>
              <w:keepNext/>
              <w:rPr>
                <w:b/>
              </w:rPr>
            </w:pPr>
            <w:r>
              <w:rPr>
                <w:b/>
              </w:rPr>
              <w:t>AL4-COM-01</w:t>
            </w:r>
          </w:p>
          <w:p w14:paraId="6DBEE384" w14:textId="70406D81" w:rsidR="005B3DE2" w:rsidRPr="00EA7C93" w:rsidRDefault="005B3DE2" w:rsidP="005B3DE2">
            <w:pPr>
              <w:keepNext/>
              <w:rPr>
                <w:b/>
                <w:bCs/>
              </w:rPr>
            </w:pPr>
            <w:r>
              <w:t>composes texts in the target language, using a range of linguistic structures for different audiences</w:t>
            </w:r>
          </w:p>
        </w:tc>
        <w:tc>
          <w:tcPr>
            <w:tcW w:w="5042" w:type="dxa"/>
          </w:tcPr>
          <w:p w14:paraId="4F2B3185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30B4309B" w14:textId="77777777" w:rsidTr="00344570">
        <w:tc>
          <w:tcPr>
            <w:tcW w:w="5042" w:type="dxa"/>
            <w:shd w:val="clear" w:color="auto" w:fill="auto"/>
          </w:tcPr>
          <w:p w14:paraId="72B5D2CA" w14:textId="77777777" w:rsidR="005B3DE2" w:rsidRDefault="005B3DE2" w:rsidP="005B3DE2">
            <w:pPr>
              <w:keepNext/>
              <w:rPr>
                <w:b/>
              </w:rPr>
            </w:pPr>
            <w:r>
              <w:rPr>
                <w:b/>
              </w:rPr>
              <w:t>AL4-RLC-01</w:t>
            </w:r>
          </w:p>
          <w:p w14:paraId="3DA645B8" w14:textId="446482FF" w:rsidR="005B3DE2" w:rsidRDefault="005B3DE2" w:rsidP="005B3DE2">
            <w:pPr>
              <w:keepNext/>
              <w:rPr>
                <w:b/>
              </w:rPr>
            </w:pPr>
            <w:r>
              <w:t>identifies how language use reflects cultural ideas, values and beliefs</w:t>
            </w:r>
          </w:p>
        </w:tc>
        <w:tc>
          <w:tcPr>
            <w:tcW w:w="5042" w:type="dxa"/>
          </w:tcPr>
          <w:p w14:paraId="2ECD7D7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761A19E1" w14:textId="77777777" w:rsidTr="00344570">
        <w:tc>
          <w:tcPr>
            <w:tcW w:w="5042" w:type="dxa"/>
            <w:shd w:val="clear" w:color="auto" w:fill="auto"/>
          </w:tcPr>
          <w:p w14:paraId="5F0254F7" w14:textId="77777777" w:rsidR="005B3DE2" w:rsidRDefault="005B3DE2" w:rsidP="005B3DE2">
            <w:pPr>
              <w:keepNext/>
              <w:rPr>
                <w:b/>
              </w:rPr>
            </w:pPr>
            <w:r>
              <w:rPr>
                <w:b/>
              </w:rPr>
              <w:t>AL4-LAB-01</w:t>
            </w:r>
          </w:p>
          <w:p w14:paraId="45EC2C81" w14:textId="778269E2" w:rsidR="005B3DE2" w:rsidRDefault="005B3DE2" w:rsidP="005B3DE2">
            <w:pPr>
              <w:keepNext/>
              <w:rPr>
                <w:b/>
              </w:rPr>
            </w:pPr>
            <w:r>
              <w:t>identifies protocols, programs and techniques to maintain and build Aboriginal Languages</w:t>
            </w:r>
          </w:p>
        </w:tc>
        <w:tc>
          <w:tcPr>
            <w:tcW w:w="5042" w:type="dxa"/>
          </w:tcPr>
          <w:p w14:paraId="10743E1D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67F8B9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7F6E3" w14:textId="77777777" w:rsidR="005D194B" w:rsidRDefault="005D194B" w:rsidP="005C306E">
      <w:pPr>
        <w:spacing w:after="0" w:line="240" w:lineRule="auto"/>
      </w:pPr>
      <w:r>
        <w:separator/>
      </w:r>
    </w:p>
  </w:endnote>
  <w:endnote w:type="continuationSeparator" w:id="0">
    <w:p w14:paraId="76D6554E" w14:textId="77777777" w:rsidR="005D194B" w:rsidRDefault="005D194B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2D4F2EA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E33D0">
          <w:t>Aboriginal Languages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F7667D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E33D0">
          <w:rPr>
            <w:rFonts w:asciiTheme="minorHAnsi" w:hAnsiTheme="minorHAnsi" w:cstheme="minorHAnsi"/>
            <w:color w:val="002664"/>
            <w:sz w:val="20"/>
            <w:szCs w:val="20"/>
          </w:rPr>
          <w:t>Aboriginal Languages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F5E74B" w14:textId="77777777" w:rsidR="005D194B" w:rsidRDefault="005D194B" w:rsidP="005C306E">
      <w:pPr>
        <w:spacing w:after="0" w:line="240" w:lineRule="auto"/>
      </w:pPr>
      <w:r>
        <w:separator/>
      </w:r>
    </w:p>
  </w:footnote>
  <w:footnote w:type="continuationSeparator" w:id="0">
    <w:p w14:paraId="0DCB5333" w14:textId="77777777" w:rsidR="005D194B" w:rsidRDefault="005D194B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B0E1A15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90147"/>
    <w:rsid w:val="0009590B"/>
    <w:rsid w:val="000A79DA"/>
    <w:rsid w:val="000C6372"/>
    <w:rsid w:val="000E186C"/>
    <w:rsid w:val="000E1BE9"/>
    <w:rsid w:val="000E2ED4"/>
    <w:rsid w:val="00116EB7"/>
    <w:rsid w:val="001325A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5D194B"/>
    <w:rsid w:val="005E11FD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7E33D0"/>
    <w:rsid w:val="0080222E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93103A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4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S4 Record of learning and achievement using syllabus outcomes</dc:title>
  <dc:subject/>
  <cp:keywords/>
  <dc:description/>
  <cp:lastModifiedBy>Diane Twomey</cp:lastModifiedBy>
  <cp:revision>3</cp:revision>
  <dcterms:created xsi:type="dcterms:W3CDTF">2024-02-15T02:17:00Z</dcterms:created>
  <dcterms:modified xsi:type="dcterms:W3CDTF">2024-02-15T22:13:00Z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