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52317EA6" w:rsidR="003D3A72" w:rsidRDefault="00C92642" w:rsidP="00457726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English </w:t>
          </w:r>
          <w:r w:rsidRPr="00F50ADD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S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5</w:t>
          </w:r>
          <w:r w:rsidRPr="00F50ADD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 Record of learning and achievement using syllabus 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content</w:t>
          </w:r>
        </w:p>
      </w:sdtContent>
    </w:sdt>
    <w:p w14:paraId="682A7A29" w14:textId="77777777" w:rsidR="00344570" w:rsidRDefault="00344570" w:rsidP="00AD175F">
      <w:pPr>
        <w:tabs>
          <w:tab w:val="left" w:pos="5103"/>
        </w:tabs>
      </w:pPr>
    </w:p>
    <w:p w14:paraId="50CCF536" w14:textId="29477198" w:rsidR="00AD175F" w:rsidRDefault="003D3A72" w:rsidP="00AD175F">
      <w:pPr>
        <w:tabs>
          <w:tab w:val="left" w:pos="5103"/>
        </w:tabs>
      </w:pPr>
      <w:r>
        <w:t>Child:</w:t>
      </w:r>
      <w:r>
        <w:tab/>
        <w:t>Year: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994734" w14:paraId="7C6B4424" w14:textId="77777777" w:rsidTr="00860CB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0BD6B014" w:rsidR="00994734" w:rsidRDefault="00501AF0" w:rsidP="00994734">
            <w:r>
              <w:rPr>
                <w:rFonts w:eastAsia="Times New Roman" w:cs="Arial"/>
                <w:bCs/>
                <w:lang w:val="en-US" w:eastAsia="en-AU"/>
              </w:rPr>
              <w:t>Focus areas and content</w:t>
            </w:r>
          </w:p>
        </w:tc>
        <w:tc>
          <w:tcPr>
            <w:tcW w:w="5042" w:type="dxa"/>
          </w:tcPr>
          <w:p w14:paraId="0BF99AF9" w14:textId="33674514" w:rsidR="00994734" w:rsidRDefault="00994734" w:rsidP="00994734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5C37A033" w:rsidR="00994734" w:rsidRDefault="00994734" w:rsidP="00994734">
            <w:r w:rsidRPr="00630BBA">
              <w:rPr>
                <w:bCs/>
              </w:rPr>
              <w:t>How did your child go?</w:t>
            </w:r>
          </w:p>
        </w:tc>
      </w:tr>
      <w:tr w:rsidR="00994734" w14:paraId="5E373F0F" w14:textId="77777777" w:rsidTr="00860CB0">
        <w:tc>
          <w:tcPr>
            <w:tcW w:w="5042" w:type="dxa"/>
            <w:shd w:val="clear" w:color="auto" w:fill="E7E6E6" w:themeFill="background2"/>
          </w:tcPr>
          <w:p w14:paraId="3A220713" w14:textId="5601A2D4" w:rsidR="00994734" w:rsidRDefault="00994734" w:rsidP="00994734">
            <w:r w:rsidRPr="00630BBA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32E764AC" w:rsidR="00994734" w:rsidRDefault="00994734" w:rsidP="00994734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1B68D114" w:rsidR="00994734" w:rsidRDefault="00994734" w:rsidP="00994734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860CB0" w14:paraId="0F9ECF13" w14:textId="77777777" w:rsidTr="00860CB0">
        <w:tc>
          <w:tcPr>
            <w:tcW w:w="5042" w:type="dxa"/>
          </w:tcPr>
          <w:p w14:paraId="38099FE0" w14:textId="77777777" w:rsidR="00860CB0" w:rsidRPr="00860CB0" w:rsidRDefault="00860CB0">
            <w:pPr>
              <w:autoSpaceDE w:val="0"/>
              <w:autoSpaceDN w:val="0"/>
              <w:spacing w:after="0"/>
              <w:ind w:left="57"/>
              <w:rPr>
                <w:rFonts w:eastAsia="Arial"/>
                <w:b/>
                <w:bCs/>
                <w:lang w:val="en-US" w:eastAsia="en-AU"/>
              </w:rPr>
            </w:pPr>
            <w:r w:rsidRPr="00860CB0">
              <w:rPr>
                <w:rFonts w:eastAsia="Arial"/>
                <w:b/>
                <w:bCs/>
                <w:lang w:val="en-US" w:eastAsia="en-AU"/>
              </w:rPr>
              <w:t>Reading viewing and listening to texts</w:t>
            </w:r>
          </w:p>
          <w:p w14:paraId="64472D17" w14:textId="77777777" w:rsidR="00860CB0" w:rsidRDefault="00860CB0">
            <w:pPr>
              <w:autoSpaceDE w:val="0"/>
              <w:autoSpaceDN w:val="0"/>
              <w:spacing w:after="120"/>
              <w:ind w:left="57"/>
              <w:rPr>
                <w:rFonts w:eastAsia="Arial"/>
                <w:b/>
                <w:lang w:val="en-US" w:eastAsia="en-AU"/>
              </w:rPr>
            </w:pPr>
            <w:r>
              <w:rPr>
                <w:rFonts w:eastAsia="Arial"/>
                <w:lang w:val="en-US" w:eastAsia="en-AU"/>
              </w:rPr>
              <w:t>Reading, viewing and listening skills</w:t>
            </w:r>
          </w:p>
          <w:p w14:paraId="1999A798" w14:textId="77777777" w:rsidR="00860CB0" w:rsidRDefault="00860CB0">
            <w:pPr>
              <w:autoSpaceDE w:val="0"/>
              <w:autoSpaceDN w:val="0"/>
              <w:spacing w:after="120"/>
              <w:ind w:left="57"/>
              <w:rPr>
                <w:rFonts w:eastAsia="Arial"/>
                <w:lang w:val="en-US" w:eastAsia="en-AU"/>
              </w:rPr>
            </w:pPr>
            <w:r>
              <w:rPr>
                <w:rFonts w:eastAsia="Arial"/>
                <w:lang w:val="en-US" w:eastAsia="en-AU"/>
              </w:rPr>
              <w:t>Reading viewing and listening for meaning</w:t>
            </w:r>
          </w:p>
          <w:p w14:paraId="36BF3CB3" w14:textId="77777777" w:rsidR="00860CB0" w:rsidRDefault="00860CB0">
            <w:pPr>
              <w:autoSpaceDE w:val="0"/>
              <w:autoSpaceDN w:val="0"/>
              <w:spacing w:after="120"/>
              <w:ind w:left="57"/>
              <w:rPr>
                <w:rFonts w:eastAsia="Arial"/>
                <w:lang w:val="en-US" w:eastAsia="en-AU"/>
              </w:rPr>
            </w:pPr>
            <w:r>
              <w:rPr>
                <w:rFonts w:eastAsia="Arial"/>
                <w:lang w:val="en-US" w:eastAsia="en-AU"/>
              </w:rPr>
              <w:t>Reading for challenge, interest and enjoyment</w:t>
            </w:r>
          </w:p>
          <w:p w14:paraId="618867A2" w14:textId="77777777" w:rsidR="00860CB0" w:rsidRDefault="00860CB0">
            <w:pPr>
              <w:autoSpaceDE w:val="0"/>
              <w:autoSpaceDN w:val="0"/>
              <w:spacing w:after="120"/>
              <w:ind w:left="57"/>
              <w:rPr>
                <w:rFonts w:eastAsia="Calibri"/>
                <w:spacing w:val="-2"/>
                <w:lang w:val="en-US" w:eastAsia="en-AU"/>
              </w:rPr>
            </w:pPr>
            <w:r>
              <w:rPr>
                <w:rFonts w:eastAsia="Arial"/>
                <w:lang w:val="en-US" w:eastAsia="en-AU"/>
              </w:rPr>
              <w:t>Reflecting</w:t>
            </w:r>
          </w:p>
          <w:p w14:paraId="48FC8C11" w14:textId="77777777" w:rsidR="00860CB0" w:rsidRDefault="00860CB0">
            <w:pPr>
              <w:tabs>
                <w:tab w:val="left" w:pos="1545"/>
              </w:tabs>
              <w:spacing w:after="0"/>
              <w:ind w:right="40"/>
              <w:rPr>
                <w:lang w:val="en-US" w:eastAsia="en-AU"/>
              </w:rPr>
            </w:pPr>
          </w:p>
        </w:tc>
        <w:tc>
          <w:tcPr>
            <w:tcW w:w="5042" w:type="dxa"/>
          </w:tcPr>
          <w:p w14:paraId="1B963654" w14:textId="77777777" w:rsidR="00860CB0" w:rsidRDefault="00860CB0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6CAEF94C" w14:textId="77777777" w:rsidR="00860CB0" w:rsidRDefault="00860CB0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860CB0" w14:paraId="27DA72CB" w14:textId="77777777" w:rsidTr="00860CB0">
        <w:tc>
          <w:tcPr>
            <w:tcW w:w="5042" w:type="dxa"/>
            <w:hideMark/>
          </w:tcPr>
          <w:p w14:paraId="5A7AC61F" w14:textId="77777777" w:rsidR="00860CB0" w:rsidRDefault="00860CB0">
            <w:pPr>
              <w:autoSpaceDE w:val="0"/>
              <w:autoSpaceDN w:val="0"/>
              <w:spacing w:after="0"/>
              <w:ind w:left="57"/>
              <w:rPr>
                <w:rFonts w:eastAsia="Arial" w:cs="Arial"/>
                <w:b/>
                <w:szCs w:val="22"/>
                <w:lang w:val="en-US" w:eastAsia="en-AU"/>
              </w:rPr>
            </w:pPr>
            <w:r>
              <w:rPr>
                <w:rFonts w:eastAsia="Arial" w:cs="Arial"/>
                <w:b/>
                <w:lang w:val="en-US" w:eastAsia="en-AU"/>
              </w:rPr>
              <w:t>Understanding and responding to texts A</w:t>
            </w:r>
          </w:p>
          <w:p w14:paraId="330F7246" w14:textId="77777777" w:rsidR="00860CB0" w:rsidRDefault="00860CB0">
            <w:pPr>
              <w:autoSpaceDE w:val="0"/>
              <w:autoSpaceDN w:val="0"/>
              <w:spacing w:after="120"/>
              <w:ind w:left="57"/>
              <w:rPr>
                <w:rFonts w:eastAsia="Arial" w:cs="Arial"/>
                <w:lang w:val="en-US" w:eastAsia="en-AU"/>
              </w:rPr>
            </w:pPr>
            <w:r>
              <w:rPr>
                <w:rFonts w:eastAsia="Arial" w:cs="Arial"/>
                <w:lang w:val="en-US" w:eastAsia="en-AU"/>
              </w:rPr>
              <w:t>Representation</w:t>
            </w:r>
          </w:p>
          <w:p w14:paraId="729FA731" w14:textId="77777777" w:rsidR="00860CB0" w:rsidRDefault="00860CB0">
            <w:pPr>
              <w:autoSpaceDE w:val="0"/>
              <w:autoSpaceDN w:val="0"/>
              <w:spacing w:after="120"/>
              <w:ind w:left="57"/>
              <w:rPr>
                <w:rFonts w:eastAsia="Arial" w:cs="Arial"/>
                <w:lang w:val="en-US" w:eastAsia="en-AU"/>
              </w:rPr>
            </w:pPr>
            <w:r>
              <w:rPr>
                <w:rFonts w:eastAsia="Arial" w:cs="Arial"/>
                <w:lang w:val="en-US" w:eastAsia="en-AU"/>
              </w:rPr>
              <w:t>Code and convention</w:t>
            </w:r>
          </w:p>
          <w:p w14:paraId="71DDF2BE" w14:textId="77777777" w:rsidR="00860CB0" w:rsidRDefault="00860CB0">
            <w:pPr>
              <w:autoSpaceDE w:val="0"/>
              <w:autoSpaceDN w:val="0"/>
              <w:spacing w:after="120"/>
              <w:ind w:left="57"/>
              <w:rPr>
                <w:rFonts w:eastAsia="Arial" w:cs="Arial"/>
                <w:lang w:val="en-US" w:eastAsia="en-AU"/>
              </w:rPr>
            </w:pPr>
            <w:r>
              <w:rPr>
                <w:rFonts w:eastAsia="Arial" w:cs="Arial"/>
                <w:lang w:val="en-US" w:eastAsia="en-AU"/>
              </w:rPr>
              <w:t>Connotation, imagery and symbol</w:t>
            </w:r>
          </w:p>
          <w:p w14:paraId="6AB64B3F" w14:textId="77777777" w:rsidR="00860CB0" w:rsidRDefault="00860CB0">
            <w:pPr>
              <w:autoSpaceDE w:val="0"/>
              <w:autoSpaceDN w:val="0"/>
              <w:spacing w:after="120"/>
              <w:ind w:left="57"/>
              <w:rPr>
                <w:rFonts w:eastAsia="Arial" w:cs="Arial"/>
                <w:lang w:val="en-US" w:eastAsia="en-AU"/>
              </w:rPr>
            </w:pPr>
            <w:r>
              <w:rPr>
                <w:rFonts w:eastAsia="Arial" w:cs="Arial"/>
                <w:lang w:val="en-US" w:eastAsia="en-AU"/>
              </w:rPr>
              <w:t>Point of view</w:t>
            </w:r>
          </w:p>
          <w:p w14:paraId="6E71A333" w14:textId="77777777" w:rsidR="00860CB0" w:rsidRDefault="00860CB0">
            <w:pPr>
              <w:autoSpaceDE w:val="0"/>
              <w:autoSpaceDN w:val="0"/>
              <w:spacing w:after="120"/>
              <w:ind w:left="57"/>
              <w:rPr>
                <w:rFonts w:eastAsia="Arial" w:cs="Arial"/>
                <w:lang w:val="en-US" w:eastAsia="en-AU"/>
              </w:rPr>
            </w:pPr>
            <w:r>
              <w:rPr>
                <w:rFonts w:eastAsia="Arial" w:cs="Arial"/>
                <w:lang w:val="en-US" w:eastAsia="en-AU"/>
              </w:rPr>
              <w:t>Characterisation</w:t>
            </w:r>
          </w:p>
          <w:p w14:paraId="188ECA46" w14:textId="77777777" w:rsidR="00860CB0" w:rsidRDefault="00860CB0">
            <w:pPr>
              <w:autoSpaceDE w:val="0"/>
              <w:autoSpaceDN w:val="0"/>
              <w:spacing w:after="120"/>
              <w:ind w:left="57"/>
              <w:rPr>
                <w:rFonts w:eastAsia="Arial" w:cs="Arial"/>
                <w:lang w:val="en-US" w:eastAsia="en-AU"/>
              </w:rPr>
            </w:pPr>
            <w:r>
              <w:rPr>
                <w:rFonts w:eastAsia="Arial" w:cs="Arial"/>
                <w:lang w:val="en-US" w:eastAsia="en-AU"/>
              </w:rPr>
              <w:t>Narrative</w:t>
            </w:r>
          </w:p>
        </w:tc>
        <w:tc>
          <w:tcPr>
            <w:tcW w:w="5042" w:type="dxa"/>
          </w:tcPr>
          <w:p w14:paraId="38F2A4E4" w14:textId="77777777" w:rsidR="00860CB0" w:rsidRDefault="00860CB0">
            <w:pPr>
              <w:spacing w:after="120"/>
              <w:ind w:left="40" w:right="40"/>
              <w:rPr>
                <w:rFonts w:eastAsia="Calibri"/>
                <w:noProof/>
                <w:spacing w:val="-2"/>
                <w:lang w:val="en-US" w:eastAsia="en-AU"/>
              </w:rPr>
            </w:pPr>
          </w:p>
        </w:tc>
        <w:tc>
          <w:tcPr>
            <w:tcW w:w="5042" w:type="dxa"/>
          </w:tcPr>
          <w:p w14:paraId="4FAC80EA" w14:textId="77777777" w:rsidR="00860CB0" w:rsidRDefault="00860CB0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860CB0" w14:paraId="44FA531E" w14:textId="77777777" w:rsidTr="00860CB0">
        <w:tc>
          <w:tcPr>
            <w:tcW w:w="5042" w:type="dxa"/>
            <w:hideMark/>
          </w:tcPr>
          <w:p w14:paraId="02728ACD" w14:textId="77777777" w:rsidR="00860CB0" w:rsidRDefault="00860CB0">
            <w:pPr>
              <w:autoSpaceDE w:val="0"/>
              <w:autoSpaceDN w:val="0"/>
              <w:spacing w:after="0"/>
              <w:ind w:left="57"/>
              <w:rPr>
                <w:rFonts w:eastAsia="Arial" w:cs="Arial"/>
                <w:b/>
                <w:szCs w:val="22"/>
                <w:lang w:val="en-US" w:eastAsia="en-AU"/>
              </w:rPr>
            </w:pPr>
            <w:r>
              <w:rPr>
                <w:rFonts w:eastAsia="Arial" w:cs="Arial"/>
                <w:b/>
                <w:lang w:val="en-US" w:eastAsia="en-AU"/>
              </w:rPr>
              <w:t>Understanding and responding to texts B</w:t>
            </w:r>
          </w:p>
          <w:p w14:paraId="7F437EA9" w14:textId="77777777" w:rsidR="00860CB0" w:rsidRDefault="00860CB0">
            <w:pPr>
              <w:autoSpaceDE w:val="0"/>
              <w:autoSpaceDN w:val="0"/>
              <w:spacing w:after="120"/>
              <w:ind w:left="57"/>
              <w:rPr>
                <w:rFonts w:eastAsia="Arial" w:cs="Arial"/>
                <w:lang w:val="en-US" w:eastAsia="en-AU"/>
              </w:rPr>
            </w:pPr>
            <w:r>
              <w:rPr>
                <w:rFonts w:eastAsia="Arial" w:cs="Arial"/>
                <w:lang w:val="en-US" w:eastAsia="en-AU"/>
              </w:rPr>
              <w:t>Theme</w:t>
            </w:r>
          </w:p>
          <w:p w14:paraId="5B5F0F55" w14:textId="77777777" w:rsidR="00860CB0" w:rsidRDefault="00860CB0">
            <w:pPr>
              <w:autoSpaceDE w:val="0"/>
              <w:autoSpaceDN w:val="0"/>
              <w:spacing w:after="120"/>
              <w:ind w:left="57"/>
              <w:rPr>
                <w:rFonts w:eastAsia="Arial" w:cs="Arial"/>
                <w:lang w:val="en-US" w:eastAsia="en-AU"/>
              </w:rPr>
            </w:pPr>
            <w:r>
              <w:rPr>
                <w:rFonts w:eastAsia="Arial" w:cs="Arial"/>
                <w:lang w:val="en-US" w:eastAsia="en-AU"/>
              </w:rPr>
              <w:t>Perspective and context</w:t>
            </w:r>
          </w:p>
          <w:p w14:paraId="68DC1D0C" w14:textId="77777777" w:rsidR="00860CB0" w:rsidRDefault="00860CB0">
            <w:pPr>
              <w:autoSpaceDE w:val="0"/>
              <w:autoSpaceDN w:val="0"/>
              <w:spacing w:after="120"/>
              <w:ind w:left="57"/>
              <w:rPr>
                <w:rFonts w:eastAsia="Arial" w:cs="Arial"/>
                <w:lang w:val="en-US" w:eastAsia="en-AU"/>
              </w:rPr>
            </w:pPr>
            <w:r>
              <w:rPr>
                <w:rFonts w:eastAsia="Arial" w:cs="Arial"/>
                <w:lang w:val="en-US" w:eastAsia="en-AU"/>
              </w:rPr>
              <w:t>Argument and authority</w:t>
            </w:r>
          </w:p>
          <w:p w14:paraId="5F534826" w14:textId="77777777" w:rsidR="00860CB0" w:rsidRDefault="00860CB0">
            <w:pPr>
              <w:autoSpaceDE w:val="0"/>
              <w:autoSpaceDN w:val="0"/>
              <w:spacing w:after="120"/>
              <w:ind w:left="57"/>
              <w:rPr>
                <w:rFonts w:eastAsia="Calibri"/>
                <w:b/>
                <w:bCs/>
                <w:noProof/>
                <w:spacing w:val="-2"/>
                <w:lang w:val="en-US" w:eastAsia="en-AU"/>
              </w:rPr>
            </w:pPr>
            <w:r>
              <w:rPr>
                <w:rFonts w:eastAsia="Arial" w:cs="Arial"/>
                <w:lang w:val="en-US" w:eastAsia="en-AU"/>
              </w:rPr>
              <w:t>Style</w:t>
            </w:r>
          </w:p>
        </w:tc>
        <w:tc>
          <w:tcPr>
            <w:tcW w:w="5042" w:type="dxa"/>
          </w:tcPr>
          <w:p w14:paraId="1903BE23" w14:textId="77777777" w:rsidR="00860CB0" w:rsidRDefault="00860CB0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3FA20082" w14:textId="77777777" w:rsidR="00860CB0" w:rsidRDefault="00860CB0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860CB0" w14:paraId="64A1D6CC" w14:textId="77777777" w:rsidTr="00860CB0">
        <w:tc>
          <w:tcPr>
            <w:tcW w:w="5042" w:type="dxa"/>
            <w:hideMark/>
          </w:tcPr>
          <w:p w14:paraId="52538236" w14:textId="77777777" w:rsidR="00860CB0" w:rsidRDefault="00860CB0">
            <w:pPr>
              <w:autoSpaceDE w:val="0"/>
              <w:autoSpaceDN w:val="0"/>
              <w:spacing w:after="0"/>
              <w:ind w:left="57"/>
              <w:rPr>
                <w:rFonts w:eastAsia="Arial" w:cs="Arial"/>
                <w:b/>
                <w:szCs w:val="22"/>
                <w:lang w:val="en-US" w:eastAsia="en-AU"/>
              </w:rPr>
            </w:pPr>
            <w:r>
              <w:rPr>
                <w:rFonts w:eastAsia="Arial" w:cs="Arial"/>
                <w:b/>
                <w:lang w:val="en-US" w:eastAsia="en-AU"/>
              </w:rPr>
              <w:t>Understanding and responding to texts C</w:t>
            </w:r>
          </w:p>
          <w:p w14:paraId="68B72310" w14:textId="77777777" w:rsidR="00860CB0" w:rsidRDefault="00860CB0">
            <w:pPr>
              <w:autoSpaceDE w:val="0"/>
              <w:autoSpaceDN w:val="0"/>
              <w:spacing w:after="120"/>
              <w:ind w:left="57"/>
              <w:rPr>
                <w:rFonts w:eastAsia="Arial" w:cs="Arial"/>
                <w:lang w:val="en-US" w:eastAsia="en-AU"/>
              </w:rPr>
            </w:pPr>
            <w:r>
              <w:rPr>
                <w:rFonts w:eastAsia="Arial" w:cs="Arial"/>
                <w:lang w:val="en-US" w:eastAsia="en-AU"/>
              </w:rPr>
              <w:lastRenderedPageBreak/>
              <w:t>Genre</w:t>
            </w:r>
          </w:p>
          <w:p w14:paraId="54C907A9" w14:textId="77777777" w:rsidR="00860CB0" w:rsidRDefault="00860CB0">
            <w:pPr>
              <w:autoSpaceDE w:val="0"/>
              <w:autoSpaceDN w:val="0"/>
              <w:spacing w:after="120"/>
              <w:ind w:left="57"/>
              <w:rPr>
                <w:rFonts w:eastAsia="Arial" w:cs="Arial"/>
                <w:lang w:val="en-US" w:eastAsia="en-AU"/>
              </w:rPr>
            </w:pPr>
            <w:r>
              <w:rPr>
                <w:rFonts w:eastAsia="Arial" w:cs="Arial"/>
                <w:lang w:val="en-US" w:eastAsia="en-AU"/>
              </w:rPr>
              <w:t>Intertextuality</w:t>
            </w:r>
          </w:p>
          <w:p w14:paraId="3F37B8FC" w14:textId="77777777" w:rsidR="00860CB0" w:rsidRDefault="00860CB0">
            <w:pPr>
              <w:autoSpaceDE w:val="0"/>
              <w:autoSpaceDN w:val="0"/>
              <w:spacing w:after="120"/>
              <w:ind w:left="57"/>
              <w:rPr>
                <w:rFonts w:eastAsia="Calibri"/>
                <w:b/>
                <w:bCs/>
                <w:noProof/>
                <w:spacing w:val="-2"/>
                <w:lang w:val="en-US" w:eastAsia="en-AU"/>
              </w:rPr>
            </w:pPr>
            <w:r>
              <w:rPr>
                <w:rFonts w:eastAsia="Arial" w:cs="Arial"/>
                <w:lang w:val="en-US" w:eastAsia="en-AU"/>
              </w:rPr>
              <w:t>Literary value</w:t>
            </w:r>
          </w:p>
        </w:tc>
        <w:tc>
          <w:tcPr>
            <w:tcW w:w="5042" w:type="dxa"/>
          </w:tcPr>
          <w:p w14:paraId="57C0662D" w14:textId="77777777" w:rsidR="00860CB0" w:rsidRDefault="00860CB0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0B1CA2E5" w14:textId="77777777" w:rsidR="00860CB0" w:rsidRDefault="00860CB0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860CB0" w14:paraId="2D87FE97" w14:textId="77777777" w:rsidTr="00860CB0">
        <w:tc>
          <w:tcPr>
            <w:tcW w:w="5042" w:type="dxa"/>
            <w:hideMark/>
          </w:tcPr>
          <w:p w14:paraId="2FBA4560" w14:textId="77777777" w:rsidR="00860CB0" w:rsidRDefault="00860CB0">
            <w:pPr>
              <w:autoSpaceDE w:val="0"/>
              <w:autoSpaceDN w:val="0"/>
              <w:spacing w:after="0"/>
              <w:ind w:left="57"/>
              <w:rPr>
                <w:rFonts w:eastAsia="Arial" w:cs="Arial"/>
                <w:b/>
                <w:szCs w:val="22"/>
                <w:lang w:val="en-US" w:eastAsia="en-AU"/>
              </w:rPr>
            </w:pPr>
            <w:r>
              <w:rPr>
                <w:rFonts w:eastAsia="Arial" w:cs="Arial"/>
                <w:b/>
                <w:lang w:val="en-US" w:eastAsia="en-AU"/>
              </w:rPr>
              <w:t>Expressing ideas and composing texts A</w:t>
            </w:r>
          </w:p>
          <w:p w14:paraId="1804319E" w14:textId="77777777" w:rsidR="00860CB0" w:rsidRDefault="00860CB0">
            <w:pPr>
              <w:autoSpaceDE w:val="0"/>
              <w:autoSpaceDN w:val="0"/>
              <w:spacing w:after="120"/>
              <w:ind w:left="57"/>
              <w:rPr>
                <w:rFonts w:eastAsia="Arial" w:cs="Arial"/>
                <w:lang w:val="en-US" w:eastAsia="en-AU"/>
              </w:rPr>
            </w:pPr>
            <w:r>
              <w:rPr>
                <w:rFonts w:eastAsia="Arial" w:cs="Arial"/>
                <w:lang w:val="en-US" w:eastAsia="en-AU"/>
              </w:rPr>
              <w:t>Writing</w:t>
            </w:r>
          </w:p>
          <w:p w14:paraId="73F047A6" w14:textId="77777777" w:rsidR="00860CB0" w:rsidRDefault="00860CB0">
            <w:pPr>
              <w:autoSpaceDE w:val="0"/>
              <w:autoSpaceDN w:val="0"/>
              <w:spacing w:after="120"/>
              <w:ind w:left="57"/>
              <w:rPr>
                <w:rFonts w:eastAsia="Arial" w:cs="Arial"/>
                <w:lang w:val="en-US" w:eastAsia="en-AU"/>
              </w:rPr>
            </w:pPr>
            <w:r>
              <w:rPr>
                <w:rFonts w:eastAsia="Arial" w:cs="Arial"/>
                <w:lang w:val="en-US" w:eastAsia="en-AU"/>
              </w:rPr>
              <w:t>Representing</w:t>
            </w:r>
          </w:p>
          <w:p w14:paraId="63F98F8F" w14:textId="77777777" w:rsidR="00860CB0" w:rsidRDefault="00860CB0">
            <w:pPr>
              <w:autoSpaceDE w:val="0"/>
              <w:autoSpaceDN w:val="0"/>
              <w:spacing w:after="120"/>
              <w:ind w:left="57"/>
              <w:rPr>
                <w:rFonts w:eastAsia="Arial" w:cs="Arial"/>
                <w:lang w:val="en-US" w:eastAsia="en-AU"/>
              </w:rPr>
            </w:pPr>
            <w:r>
              <w:rPr>
                <w:rFonts w:eastAsia="Arial" w:cs="Arial"/>
                <w:lang w:val="en-US" w:eastAsia="en-AU"/>
              </w:rPr>
              <w:t>Speaking</w:t>
            </w:r>
          </w:p>
          <w:p w14:paraId="78053C49" w14:textId="77777777" w:rsidR="00860CB0" w:rsidRDefault="00860CB0">
            <w:pPr>
              <w:autoSpaceDE w:val="0"/>
              <w:autoSpaceDN w:val="0"/>
              <w:spacing w:after="120"/>
              <w:ind w:left="57"/>
              <w:rPr>
                <w:rFonts w:eastAsia="Arial" w:cs="Arial"/>
                <w:lang w:val="en-US" w:eastAsia="en-AU"/>
              </w:rPr>
            </w:pPr>
            <w:r>
              <w:rPr>
                <w:rFonts w:eastAsia="Arial" w:cs="Arial"/>
                <w:lang w:val="en-US" w:eastAsia="en-AU"/>
              </w:rPr>
              <w:t>Text features</w:t>
            </w:r>
          </w:p>
          <w:p w14:paraId="7BE6A677" w14:textId="77777777" w:rsidR="00860CB0" w:rsidRDefault="00860CB0">
            <w:pPr>
              <w:autoSpaceDE w:val="0"/>
              <w:autoSpaceDN w:val="0"/>
              <w:spacing w:after="120"/>
              <w:ind w:left="57"/>
              <w:rPr>
                <w:rFonts w:eastAsia="Arial" w:cs="Arial"/>
                <w:lang w:val="en-US" w:eastAsia="en-AU"/>
              </w:rPr>
            </w:pPr>
            <w:r>
              <w:rPr>
                <w:rFonts w:eastAsia="Arial" w:cs="Arial"/>
                <w:lang w:val="en-US" w:eastAsia="en-AU"/>
              </w:rPr>
              <w:t>Sentence level grammar and punctuation</w:t>
            </w:r>
          </w:p>
          <w:p w14:paraId="5A8D1D70" w14:textId="77777777" w:rsidR="00860CB0" w:rsidRDefault="00860CB0">
            <w:pPr>
              <w:autoSpaceDE w:val="0"/>
              <w:autoSpaceDN w:val="0"/>
              <w:spacing w:after="120"/>
              <w:ind w:left="57"/>
              <w:rPr>
                <w:rFonts w:eastAsia="Calibri"/>
                <w:b/>
                <w:bCs/>
                <w:noProof/>
                <w:spacing w:val="-2"/>
                <w:lang w:val="en-US" w:eastAsia="en-AU"/>
              </w:rPr>
            </w:pPr>
            <w:r>
              <w:rPr>
                <w:rFonts w:eastAsia="Arial" w:cs="Arial"/>
                <w:lang w:val="en-US" w:eastAsia="en-AU"/>
              </w:rPr>
              <w:t>Word-level language</w:t>
            </w:r>
          </w:p>
        </w:tc>
        <w:tc>
          <w:tcPr>
            <w:tcW w:w="5042" w:type="dxa"/>
          </w:tcPr>
          <w:p w14:paraId="72AF356A" w14:textId="77777777" w:rsidR="00860CB0" w:rsidRDefault="00860CB0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46A11AA5" w14:textId="77777777" w:rsidR="00860CB0" w:rsidRDefault="00860CB0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860CB0" w14:paraId="5BEE09F3" w14:textId="77777777" w:rsidTr="00860CB0">
        <w:tc>
          <w:tcPr>
            <w:tcW w:w="5042" w:type="dxa"/>
            <w:hideMark/>
          </w:tcPr>
          <w:p w14:paraId="553EA7BE" w14:textId="77777777" w:rsidR="00860CB0" w:rsidRDefault="00860CB0">
            <w:pPr>
              <w:autoSpaceDE w:val="0"/>
              <w:autoSpaceDN w:val="0"/>
              <w:spacing w:after="0"/>
              <w:ind w:left="57"/>
              <w:rPr>
                <w:rFonts w:eastAsia="Arial" w:cs="Arial"/>
                <w:b/>
                <w:szCs w:val="22"/>
                <w:lang w:val="en-US" w:eastAsia="en-AU"/>
              </w:rPr>
            </w:pPr>
            <w:r>
              <w:rPr>
                <w:rFonts w:eastAsia="Arial" w:cs="Arial"/>
                <w:b/>
                <w:lang w:val="en-US" w:eastAsia="en-AU"/>
              </w:rPr>
              <w:t>Expressing ideas and composing texts B</w:t>
            </w:r>
          </w:p>
          <w:p w14:paraId="5FB60966" w14:textId="77777777" w:rsidR="00860CB0" w:rsidRDefault="00860CB0">
            <w:pPr>
              <w:autoSpaceDE w:val="0"/>
              <w:autoSpaceDN w:val="0"/>
              <w:spacing w:after="120"/>
              <w:ind w:left="57"/>
              <w:rPr>
                <w:rFonts w:eastAsia="Arial" w:cs="Arial"/>
                <w:lang w:val="en-US" w:eastAsia="en-AU"/>
              </w:rPr>
            </w:pPr>
            <w:r>
              <w:rPr>
                <w:rFonts w:eastAsia="Arial" w:cs="Arial"/>
                <w:lang w:val="en-US" w:eastAsia="en-AU"/>
              </w:rPr>
              <w:t>Planning, monitoring and revising</w:t>
            </w:r>
          </w:p>
          <w:p w14:paraId="6593850A" w14:textId="77777777" w:rsidR="00860CB0" w:rsidRDefault="00860CB0" w:rsidP="009B439B">
            <w:pPr>
              <w:autoSpaceDE w:val="0"/>
              <w:autoSpaceDN w:val="0"/>
              <w:spacing w:after="120"/>
              <w:ind w:left="57"/>
              <w:rPr>
                <w:rFonts w:eastAsia="Calibri"/>
                <w:b/>
                <w:bCs/>
                <w:noProof/>
                <w:spacing w:val="-2"/>
                <w:lang w:val="en-US" w:eastAsia="en-AU"/>
              </w:rPr>
            </w:pPr>
            <w:r w:rsidRPr="009B439B">
              <w:rPr>
                <w:rFonts w:eastAsia="Arial" w:cs="Arial"/>
                <w:lang w:val="en-US" w:eastAsia="en-AU"/>
              </w:rPr>
              <w:t>Reflecting</w:t>
            </w:r>
          </w:p>
        </w:tc>
        <w:tc>
          <w:tcPr>
            <w:tcW w:w="5042" w:type="dxa"/>
          </w:tcPr>
          <w:p w14:paraId="6763BB8E" w14:textId="77777777" w:rsidR="00860CB0" w:rsidRDefault="00860CB0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781F1824" w14:textId="77777777" w:rsidR="00860CB0" w:rsidRDefault="00860CB0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bookmarkEnd w:id="0"/>
    </w:tbl>
    <w:p w14:paraId="6E248F9A" w14:textId="1CCE7AAC" w:rsidR="00584BE0" w:rsidRPr="00584BE0" w:rsidRDefault="00584BE0" w:rsidP="00230192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90650D" w14:textId="77777777" w:rsidR="00B80429" w:rsidRDefault="00B80429" w:rsidP="005C306E">
      <w:pPr>
        <w:spacing w:after="0" w:line="240" w:lineRule="auto"/>
      </w:pPr>
      <w:r>
        <w:separator/>
      </w:r>
    </w:p>
  </w:endnote>
  <w:endnote w:type="continuationSeparator" w:id="0">
    <w:p w14:paraId="7E5D771D" w14:textId="77777777" w:rsidR="00B80429" w:rsidRDefault="00B80429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29D1343F" w:rsidR="007565F9" w:rsidRPr="00F646AE" w:rsidRDefault="00000000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C92642">
          <w:t>English S5 Record of learning and achievement using syllabus content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</w:sdtPr>
      <w:sdtContent>
        <w:sdt>
          <w:sdtPr>
            <w:id w:val="2134211946"/>
          </w:sdtPr>
          <w:sdtContent>
            <w:r w:rsidR="00AA1F70">
              <w:t>February 2024</w:t>
            </w:r>
          </w:sdtContent>
        </w:sdt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2F9259B2" w:rsidR="00696A1B" w:rsidRPr="00152C9A" w:rsidRDefault="00000000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C92642">
          <w:rPr>
            <w:rFonts w:asciiTheme="minorHAnsi" w:hAnsiTheme="minorHAnsi" w:cstheme="minorHAnsi"/>
            <w:color w:val="002664"/>
            <w:sz w:val="20"/>
            <w:szCs w:val="20"/>
          </w:rPr>
          <w:t>English S5 Record of learning and achievement using syllabus content</w:t>
        </w:r>
      </w:sdtContent>
    </w:sdt>
    <w:r w:rsidR="00152C9A" w:rsidRPr="00F646AE">
      <w:t xml:space="preserve">, </w:t>
    </w:r>
    <w:sdt>
      <w:sdtPr>
        <w:id w:val="-977228452"/>
      </w:sdtPr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D6DBE5" w14:textId="77777777" w:rsidR="00B80429" w:rsidRDefault="00B80429" w:rsidP="005C306E">
      <w:pPr>
        <w:spacing w:after="0" w:line="240" w:lineRule="auto"/>
      </w:pPr>
      <w:r>
        <w:separator/>
      </w:r>
    </w:p>
  </w:footnote>
  <w:footnote w:type="continuationSeparator" w:id="0">
    <w:p w14:paraId="685B11EC" w14:textId="77777777" w:rsidR="00B80429" w:rsidRDefault="00B80429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3BEDD1FF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40DB0"/>
    <w:rsid w:val="00041883"/>
    <w:rsid w:val="00057C91"/>
    <w:rsid w:val="000621A2"/>
    <w:rsid w:val="00077566"/>
    <w:rsid w:val="00090147"/>
    <w:rsid w:val="0009590B"/>
    <w:rsid w:val="000C6372"/>
    <w:rsid w:val="000E186C"/>
    <w:rsid w:val="000E1BE9"/>
    <w:rsid w:val="000E2ED4"/>
    <w:rsid w:val="00116EB7"/>
    <w:rsid w:val="00134B99"/>
    <w:rsid w:val="00147A66"/>
    <w:rsid w:val="00152C9A"/>
    <w:rsid w:val="00152FDC"/>
    <w:rsid w:val="00166496"/>
    <w:rsid w:val="001677FD"/>
    <w:rsid w:val="00186444"/>
    <w:rsid w:val="00195D51"/>
    <w:rsid w:val="001A3B79"/>
    <w:rsid w:val="001A7943"/>
    <w:rsid w:val="001B54AA"/>
    <w:rsid w:val="001D6956"/>
    <w:rsid w:val="001E74C9"/>
    <w:rsid w:val="001F113D"/>
    <w:rsid w:val="00230192"/>
    <w:rsid w:val="0024572E"/>
    <w:rsid w:val="00247898"/>
    <w:rsid w:val="0026171F"/>
    <w:rsid w:val="002904B0"/>
    <w:rsid w:val="00291300"/>
    <w:rsid w:val="00296B5B"/>
    <w:rsid w:val="002A0784"/>
    <w:rsid w:val="002A1643"/>
    <w:rsid w:val="002A34A1"/>
    <w:rsid w:val="002A4A02"/>
    <w:rsid w:val="002A59D2"/>
    <w:rsid w:val="002C1CB3"/>
    <w:rsid w:val="002C3C44"/>
    <w:rsid w:val="002D4190"/>
    <w:rsid w:val="002D7DF6"/>
    <w:rsid w:val="002E048F"/>
    <w:rsid w:val="002F1AA3"/>
    <w:rsid w:val="002F1B87"/>
    <w:rsid w:val="00306A28"/>
    <w:rsid w:val="0034250D"/>
    <w:rsid w:val="00344570"/>
    <w:rsid w:val="00371B2F"/>
    <w:rsid w:val="00395F9C"/>
    <w:rsid w:val="003A573B"/>
    <w:rsid w:val="003B0F6A"/>
    <w:rsid w:val="003D3A72"/>
    <w:rsid w:val="003E16EC"/>
    <w:rsid w:val="003E29AA"/>
    <w:rsid w:val="003F1B22"/>
    <w:rsid w:val="003F3D29"/>
    <w:rsid w:val="004101AB"/>
    <w:rsid w:val="004306CF"/>
    <w:rsid w:val="00454ACD"/>
    <w:rsid w:val="00457726"/>
    <w:rsid w:val="00496C6F"/>
    <w:rsid w:val="00497935"/>
    <w:rsid w:val="004B0190"/>
    <w:rsid w:val="004C068D"/>
    <w:rsid w:val="004D0ACB"/>
    <w:rsid w:val="004F2B20"/>
    <w:rsid w:val="00501AF0"/>
    <w:rsid w:val="00501E9B"/>
    <w:rsid w:val="005046FB"/>
    <w:rsid w:val="00512064"/>
    <w:rsid w:val="005120EA"/>
    <w:rsid w:val="005209F0"/>
    <w:rsid w:val="005267EA"/>
    <w:rsid w:val="00533113"/>
    <w:rsid w:val="00535244"/>
    <w:rsid w:val="0055083D"/>
    <w:rsid w:val="00561EC5"/>
    <w:rsid w:val="005761C3"/>
    <w:rsid w:val="00581953"/>
    <w:rsid w:val="00584BE0"/>
    <w:rsid w:val="0059277A"/>
    <w:rsid w:val="005A08FA"/>
    <w:rsid w:val="005A68DC"/>
    <w:rsid w:val="005B3558"/>
    <w:rsid w:val="005B414A"/>
    <w:rsid w:val="005C06E0"/>
    <w:rsid w:val="005C306E"/>
    <w:rsid w:val="005C577F"/>
    <w:rsid w:val="006031BF"/>
    <w:rsid w:val="00614BA8"/>
    <w:rsid w:val="00614FB1"/>
    <w:rsid w:val="00635155"/>
    <w:rsid w:val="00636DFB"/>
    <w:rsid w:val="00684880"/>
    <w:rsid w:val="00696A1B"/>
    <w:rsid w:val="006B1C5E"/>
    <w:rsid w:val="006C6FBA"/>
    <w:rsid w:val="006C70CA"/>
    <w:rsid w:val="006F77FB"/>
    <w:rsid w:val="00703CEF"/>
    <w:rsid w:val="00707B6C"/>
    <w:rsid w:val="00724279"/>
    <w:rsid w:val="007565F9"/>
    <w:rsid w:val="00767732"/>
    <w:rsid w:val="0077091C"/>
    <w:rsid w:val="007C19D0"/>
    <w:rsid w:val="007D5ED6"/>
    <w:rsid w:val="007E19D2"/>
    <w:rsid w:val="0080222E"/>
    <w:rsid w:val="008112C7"/>
    <w:rsid w:val="00825A63"/>
    <w:rsid w:val="00852CE0"/>
    <w:rsid w:val="00855A01"/>
    <w:rsid w:val="00860CB0"/>
    <w:rsid w:val="00870C9A"/>
    <w:rsid w:val="008715C0"/>
    <w:rsid w:val="0087280B"/>
    <w:rsid w:val="00883811"/>
    <w:rsid w:val="00883F65"/>
    <w:rsid w:val="008864B6"/>
    <w:rsid w:val="00893227"/>
    <w:rsid w:val="008A7FE8"/>
    <w:rsid w:val="008B5284"/>
    <w:rsid w:val="00900E13"/>
    <w:rsid w:val="00906115"/>
    <w:rsid w:val="009662E4"/>
    <w:rsid w:val="00973C88"/>
    <w:rsid w:val="009933D3"/>
    <w:rsid w:val="00994734"/>
    <w:rsid w:val="009B12C6"/>
    <w:rsid w:val="009B439B"/>
    <w:rsid w:val="009C2DEC"/>
    <w:rsid w:val="009F1A90"/>
    <w:rsid w:val="009F21C4"/>
    <w:rsid w:val="00A00991"/>
    <w:rsid w:val="00A05452"/>
    <w:rsid w:val="00A116BC"/>
    <w:rsid w:val="00A12868"/>
    <w:rsid w:val="00A37601"/>
    <w:rsid w:val="00A37890"/>
    <w:rsid w:val="00A418AC"/>
    <w:rsid w:val="00AA1F70"/>
    <w:rsid w:val="00AA7F9D"/>
    <w:rsid w:val="00AC54EA"/>
    <w:rsid w:val="00AD175F"/>
    <w:rsid w:val="00B04051"/>
    <w:rsid w:val="00B12778"/>
    <w:rsid w:val="00B137B1"/>
    <w:rsid w:val="00B2288D"/>
    <w:rsid w:val="00B306B9"/>
    <w:rsid w:val="00B60835"/>
    <w:rsid w:val="00B80429"/>
    <w:rsid w:val="00B87C98"/>
    <w:rsid w:val="00B93F15"/>
    <w:rsid w:val="00BB2733"/>
    <w:rsid w:val="00BB50BA"/>
    <w:rsid w:val="00BC3845"/>
    <w:rsid w:val="00BD7E43"/>
    <w:rsid w:val="00BE170D"/>
    <w:rsid w:val="00BF4202"/>
    <w:rsid w:val="00BF46CE"/>
    <w:rsid w:val="00C11EF9"/>
    <w:rsid w:val="00C34946"/>
    <w:rsid w:val="00C4465C"/>
    <w:rsid w:val="00C50586"/>
    <w:rsid w:val="00C506E0"/>
    <w:rsid w:val="00C5249B"/>
    <w:rsid w:val="00C85106"/>
    <w:rsid w:val="00C86CFC"/>
    <w:rsid w:val="00C92642"/>
    <w:rsid w:val="00C9323F"/>
    <w:rsid w:val="00CA5E08"/>
    <w:rsid w:val="00CB2660"/>
    <w:rsid w:val="00CB7C33"/>
    <w:rsid w:val="00CE1642"/>
    <w:rsid w:val="00D23DC9"/>
    <w:rsid w:val="00D30416"/>
    <w:rsid w:val="00D450EF"/>
    <w:rsid w:val="00D854B6"/>
    <w:rsid w:val="00DC2D29"/>
    <w:rsid w:val="00DF2816"/>
    <w:rsid w:val="00E1162B"/>
    <w:rsid w:val="00E3418F"/>
    <w:rsid w:val="00E421D0"/>
    <w:rsid w:val="00E50E26"/>
    <w:rsid w:val="00E601A1"/>
    <w:rsid w:val="00E6697D"/>
    <w:rsid w:val="00E872F3"/>
    <w:rsid w:val="00E877CF"/>
    <w:rsid w:val="00EA2573"/>
    <w:rsid w:val="00EB7A25"/>
    <w:rsid w:val="00ED4DD7"/>
    <w:rsid w:val="00EE0476"/>
    <w:rsid w:val="00EE3FF9"/>
    <w:rsid w:val="00EF7B40"/>
    <w:rsid w:val="00F03096"/>
    <w:rsid w:val="00F072F0"/>
    <w:rsid w:val="00F37584"/>
    <w:rsid w:val="00F6148F"/>
    <w:rsid w:val="00F633EB"/>
    <w:rsid w:val="00F646AE"/>
    <w:rsid w:val="00F84997"/>
    <w:rsid w:val="00FB2E85"/>
    <w:rsid w:val="00FC6BD0"/>
    <w:rsid w:val="00FE100F"/>
    <w:rsid w:val="00FE501D"/>
    <w:rsid w:val="00FF5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  <w:style w:type="table" w:customStyle="1" w:styleId="NESATable1">
    <w:name w:val="NESA Table1"/>
    <w:basedOn w:val="TableNormal"/>
    <w:uiPriority w:val="99"/>
    <w:rsid w:val="00860CB0"/>
    <w:pPr>
      <w:spacing w:after="0" w:line="240" w:lineRule="auto"/>
      <w:ind w:left="40" w:right="40"/>
    </w:pPr>
    <w:rPr>
      <w:sz w:val="20"/>
    </w:rPr>
    <w:tblPr>
      <w:tblInd w:w="0" w:type="nil"/>
      <w:tblBorders>
        <w:top w:val="single" w:sz="4" w:space="0" w:color="041E42"/>
        <w:left w:val="single" w:sz="4" w:space="0" w:color="041E42"/>
        <w:bottom w:val="single" w:sz="4" w:space="0" w:color="041E42"/>
        <w:right w:val="single" w:sz="4" w:space="0" w:color="041E42"/>
        <w:insideH w:val="single" w:sz="4" w:space="0" w:color="041E42"/>
        <w:insideV w:val="single" w:sz="4" w:space="0" w:color="041E42"/>
      </w:tblBorders>
      <w:tblCellMar>
        <w:top w:w="113" w:type="dxa"/>
        <w:left w:w="113" w:type="dxa"/>
        <w:bottom w:w="57" w:type="dxa"/>
        <w:right w:w="113" w:type="dxa"/>
      </w:tblCellMar>
    </w:tblPr>
    <w:tblStylePr w:type="firstRow">
      <w:pPr>
        <w:keepLines w:val="0"/>
        <w:widowControl/>
        <w:suppressLineNumbers w:val="0"/>
        <w:wordWrap/>
      </w:pPr>
      <w:rPr>
        <w:rFonts w:ascii="Arial" w:hAnsi="Arial" w:cs="Arial" w:hint="default"/>
        <w:b/>
      </w:rPr>
      <w:tblPr/>
      <w:tcPr>
        <w:shd w:val="clear" w:color="auto" w:fill="041E42"/>
      </w:tcPr>
    </w:tblStylePr>
    <w:tblStylePr w:type="firstCol">
      <w:rPr>
        <w:b w:val="0"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337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EF5317" w:rsidRDefault="00E10C7C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EF5317" w:rsidRDefault="00E10C7C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EF5317" w:rsidRDefault="00E10C7C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317"/>
    <w:rsid w:val="003706D9"/>
    <w:rsid w:val="00A321A3"/>
    <w:rsid w:val="00AE0578"/>
    <w:rsid w:val="00E10C7C"/>
    <w:rsid w:val="00EF5317"/>
    <w:rsid w:val="00F12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3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1</TotalTime>
  <Pages>2</Pages>
  <Words>161</Words>
  <Characters>920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1079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English S5 Record of learning and achievement using syllabus content</dc:title>
  <dc:subject/>
  <cp:keywords/>
  <dc:description/>
  <cp:lastModifiedBy>Diane Twomey</cp:lastModifiedBy>
  <cp:revision>2</cp:revision>
  <dcterms:created xsi:type="dcterms:W3CDTF">2024-02-15T02:52:00Z</dcterms:created>
  <dcterms:modified xsi:type="dcterms:W3CDTF">2024-02-15T22:01:00Z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