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DCE7458" w:rsidR="003D3A72" w:rsidRDefault="00FC19A7" w:rsidP="003D3A72">
          <w:pPr>
            <w:pStyle w:val="Title"/>
          </w:pPr>
          <w:r w:rsidRPr="00FC19A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Mathematics S2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9CB61D0" w:rsidR="00496C6F" w:rsidRDefault="00DC697E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E36A4C" w14:paraId="123B246F" w14:textId="77777777" w:rsidTr="00E36A4C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40F7DB40" w14:textId="77777777" w:rsidR="00E36A4C" w:rsidRP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shd w:val="clear" w:color="auto" w:fill="FFFFFF"/>
                <w:lang w:eastAsia="en-AU"/>
              </w:rPr>
            </w:pPr>
            <w:r w:rsidRPr="00E36A4C">
              <w:rPr>
                <w:rFonts w:asciiTheme="minorHAnsi" w:hAnsiTheme="minorHAnsi" w:cstheme="minorHAnsi"/>
                <w:b/>
                <w:shd w:val="clear" w:color="auto" w:fill="FFFFFF"/>
                <w:lang w:eastAsia="en-AU"/>
              </w:rPr>
              <w:t>MAO-WM-01</w:t>
            </w:r>
          </w:p>
          <w:p w14:paraId="732AE6D9" w14:textId="7FA2FFA3" w:rsidR="00E36A4C" w:rsidRPr="00D42848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>
              <w:rPr>
                <w:rFonts w:asciiTheme="minorHAnsi" w:hAnsiTheme="minorHAnsi" w:cstheme="minorHAnsi"/>
                <w:bCs/>
                <w:shd w:val="clear" w:color="auto" w:fill="FFFFFF"/>
                <w:lang w:eastAsia="en-AU"/>
              </w:rPr>
              <w:t>develops understanding and fluency in mathematics through exploring and connecting mathematical concepts, choosing and applying mathematical techniques to solve problems, and communicating their thinking and reasoning coherently and clearly</w:t>
            </w:r>
          </w:p>
        </w:tc>
        <w:tc>
          <w:tcPr>
            <w:tcW w:w="5042" w:type="dxa"/>
          </w:tcPr>
          <w:p w14:paraId="4FE707A5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59183646" w14:textId="77777777" w:rsidTr="00E36A4C">
        <w:tc>
          <w:tcPr>
            <w:tcW w:w="5042" w:type="dxa"/>
          </w:tcPr>
          <w:p w14:paraId="52631E96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MA2-RN-01</w:t>
            </w:r>
          </w:p>
          <w:p w14:paraId="0FEA886F" w14:textId="3F9952D5" w:rsidR="00E36A4C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applies an understanding of place value and the role of zero to represent numbers to at least tens of thousands</w:t>
            </w:r>
          </w:p>
        </w:tc>
        <w:tc>
          <w:tcPr>
            <w:tcW w:w="5042" w:type="dxa"/>
          </w:tcPr>
          <w:p w14:paraId="3380C718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3FE63D4F" w14:textId="77777777" w:rsidTr="00E36A4C">
        <w:tc>
          <w:tcPr>
            <w:tcW w:w="5042" w:type="dxa"/>
          </w:tcPr>
          <w:p w14:paraId="6F905CDB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MA2-RN-02</w:t>
            </w:r>
          </w:p>
          <w:p w14:paraId="3A98CEF7" w14:textId="10473991" w:rsidR="00E36A4C" w:rsidRPr="00DD5846" w:rsidRDefault="00E36A4C" w:rsidP="00E36A4C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represents and compares decimals up to 2 decimal places using place value</w:t>
            </w:r>
          </w:p>
        </w:tc>
        <w:tc>
          <w:tcPr>
            <w:tcW w:w="5042" w:type="dxa"/>
          </w:tcPr>
          <w:p w14:paraId="13489D18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7483C3C6" w14:textId="77777777" w:rsidTr="00E36A4C">
        <w:tc>
          <w:tcPr>
            <w:tcW w:w="5042" w:type="dxa"/>
          </w:tcPr>
          <w:p w14:paraId="7A75B7F8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MA2-AR-01</w:t>
            </w:r>
          </w:p>
          <w:p w14:paraId="288C6983" w14:textId="111FA6F3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selects and uses mental and written strategies for addition and subtraction involving 2- and 3-digit numbers</w:t>
            </w:r>
          </w:p>
        </w:tc>
        <w:tc>
          <w:tcPr>
            <w:tcW w:w="5042" w:type="dxa"/>
          </w:tcPr>
          <w:p w14:paraId="2DB88CE0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C012F64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4B084142" w14:textId="77777777" w:rsidTr="00E36A4C">
        <w:tc>
          <w:tcPr>
            <w:tcW w:w="5042" w:type="dxa"/>
          </w:tcPr>
          <w:p w14:paraId="6E7A6B02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MA2-AR-02</w:t>
            </w:r>
          </w:p>
          <w:p w14:paraId="41FF17AF" w14:textId="6968246F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completes number sentences involving addition and subtraction by finding missing values</w:t>
            </w:r>
          </w:p>
        </w:tc>
        <w:tc>
          <w:tcPr>
            <w:tcW w:w="5042" w:type="dxa"/>
          </w:tcPr>
          <w:p w14:paraId="723C705C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3AF66D2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27B6C8EC" w14:textId="77777777" w:rsidTr="00E36A4C">
        <w:tc>
          <w:tcPr>
            <w:tcW w:w="5042" w:type="dxa"/>
          </w:tcPr>
          <w:p w14:paraId="5A21438B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MA2-MR-01</w:t>
            </w:r>
          </w:p>
          <w:p w14:paraId="757EFBD4" w14:textId="49291CDD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lastRenderedPageBreak/>
              <w:t>represents and uses the structure of multiplicative relations to 10 × 10 to solve problems</w:t>
            </w:r>
          </w:p>
        </w:tc>
        <w:tc>
          <w:tcPr>
            <w:tcW w:w="5042" w:type="dxa"/>
          </w:tcPr>
          <w:p w14:paraId="238FF2CC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4623C79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5CA2E1CD" w14:textId="77777777" w:rsidTr="00E36A4C">
        <w:tc>
          <w:tcPr>
            <w:tcW w:w="5042" w:type="dxa"/>
          </w:tcPr>
          <w:p w14:paraId="7B821D10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MA2-MR-02</w:t>
            </w:r>
          </w:p>
          <w:p w14:paraId="107BF787" w14:textId="49A1E5F3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completes number sentences involving multiplication and division by finding missing values</w:t>
            </w:r>
          </w:p>
        </w:tc>
        <w:tc>
          <w:tcPr>
            <w:tcW w:w="5042" w:type="dxa"/>
          </w:tcPr>
          <w:p w14:paraId="7ED3B6ED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B1DADD7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39660AFF" w14:textId="77777777" w:rsidTr="00E36A4C">
        <w:tc>
          <w:tcPr>
            <w:tcW w:w="5042" w:type="dxa"/>
          </w:tcPr>
          <w:p w14:paraId="7C28DDFB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MA2-PF-01</w:t>
            </w:r>
          </w:p>
          <w:p w14:paraId="59C3573C" w14:textId="46D8F1ED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represents and compares halves, quarters, thirds and fifths as lengths on a number line and their related fractions formed by halving (eighths, sixths and tenths)</w:t>
            </w:r>
          </w:p>
        </w:tc>
        <w:tc>
          <w:tcPr>
            <w:tcW w:w="5042" w:type="dxa"/>
          </w:tcPr>
          <w:p w14:paraId="35F69002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EFF7631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217B2F76" w14:textId="77777777" w:rsidTr="00E36A4C">
        <w:tc>
          <w:tcPr>
            <w:tcW w:w="5042" w:type="dxa"/>
          </w:tcPr>
          <w:p w14:paraId="41741AA3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MA2-GM-01</w:t>
            </w:r>
          </w:p>
          <w:p w14:paraId="113CF957" w14:textId="1E2EBCA7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uses grid maps and directional language to locate positions and follow routes</w:t>
            </w:r>
          </w:p>
        </w:tc>
        <w:tc>
          <w:tcPr>
            <w:tcW w:w="5042" w:type="dxa"/>
          </w:tcPr>
          <w:p w14:paraId="6B363AEC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A7F520B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1FA14AD3" w14:textId="77777777" w:rsidTr="00E36A4C">
        <w:tc>
          <w:tcPr>
            <w:tcW w:w="5042" w:type="dxa"/>
          </w:tcPr>
          <w:p w14:paraId="0BC9099F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  <w:t>MA2-GM-02</w:t>
            </w:r>
          </w:p>
          <w:p w14:paraId="4480E7C6" w14:textId="3A82D29C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shd w:val="clear" w:color="auto" w:fill="FFFFFF"/>
                <w:lang w:eastAsia="en-AU"/>
              </w:rPr>
              <w:t>measures and estimates lengths in metres, centimetres and millimetres</w:t>
            </w:r>
          </w:p>
        </w:tc>
        <w:tc>
          <w:tcPr>
            <w:tcW w:w="5042" w:type="dxa"/>
          </w:tcPr>
          <w:p w14:paraId="20488108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88ACB2D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2F514B69" w14:textId="77777777" w:rsidTr="00E36A4C">
        <w:tc>
          <w:tcPr>
            <w:tcW w:w="5042" w:type="dxa"/>
          </w:tcPr>
          <w:p w14:paraId="0AA636C3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  <w:t>MA2-GM-03</w:t>
            </w:r>
          </w:p>
          <w:p w14:paraId="11017231" w14:textId="258F9D46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shd w:val="clear" w:color="auto" w:fill="FFFFFF"/>
                <w:lang w:eastAsia="en-AU"/>
              </w:rPr>
              <w:t>identifies angles and classifies them by comparing to a right angle</w:t>
            </w:r>
          </w:p>
        </w:tc>
        <w:tc>
          <w:tcPr>
            <w:tcW w:w="5042" w:type="dxa"/>
          </w:tcPr>
          <w:p w14:paraId="7F8683CF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67B9D60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368FBB2A" w14:textId="77777777" w:rsidTr="00E36A4C">
        <w:tc>
          <w:tcPr>
            <w:tcW w:w="5042" w:type="dxa"/>
          </w:tcPr>
          <w:p w14:paraId="11915662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  <w:t>MA2-2DS-01</w:t>
            </w:r>
          </w:p>
          <w:p w14:paraId="69A392DA" w14:textId="0FAB99D0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shd w:val="clear" w:color="auto" w:fill="FFFFFF"/>
                <w:lang w:eastAsia="en-AU"/>
              </w:rPr>
              <w:t>compares two-dimensional shapes and describes their features</w:t>
            </w:r>
          </w:p>
        </w:tc>
        <w:tc>
          <w:tcPr>
            <w:tcW w:w="5042" w:type="dxa"/>
          </w:tcPr>
          <w:p w14:paraId="4345B493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42D3D26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5E598D36" w14:textId="77777777" w:rsidTr="00E36A4C">
        <w:tc>
          <w:tcPr>
            <w:tcW w:w="5042" w:type="dxa"/>
          </w:tcPr>
          <w:p w14:paraId="22BFAA2F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  <w:t>MA2-2DS-02</w:t>
            </w:r>
          </w:p>
          <w:p w14:paraId="6C6DC989" w14:textId="2DF09D53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shd w:val="clear" w:color="auto" w:fill="FFFFFF"/>
                <w:lang w:eastAsia="en-AU"/>
              </w:rPr>
              <w:t>performs transformations by combining and splitting two-dimensional shapes</w:t>
            </w:r>
          </w:p>
        </w:tc>
        <w:tc>
          <w:tcPr>
            <w:tcW w:w="5042" w:type="dxa"/>
          </w:tcPr>
          <w:p w14:paraId="4AD98208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55E5117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11F1D9EF" w14:textId="77777777" w:rsidTr="00E36A4C">
        <w:tc>
          <w:tcPr>
            <w:tcW w:w="5042" w:type="dxa"/>
          </w:tcPr>
          <w:p w14:paraId="0A636A99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  <w:t>MA2-2DS-03</w:t>
            </w:r>
          </w:p>
          <w:p w14:paraId="0DBA8D5B" w14:textId="22FD3439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shd w:val="clear" w:color="auto" w:fill="FFFFFF"/>
                <w:lang w:eastAsia="en-AU"/>
              </w:rPr>
              <w:t>estimates, measures and compares areas using square centimetres and square metres</w:t>
            </w:r>
          </w:p>
        </w:tc>
        <w:tc>
          <w:tcPr>
            <w:tcW w:w="5042" w:type="dxa"/>
          </w:tcPr>
          <w:p w14:paraId="48CD9AD9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2BA58EB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17D1E410" w14:textId="77777777" w:rsidTr="00E36A4C">
        <w:tc>
          <w:tcPr>
            <w:tcW w:w="5042" w:type="dxa"/>
          </w:tcPr>
          <w:p w14:paraId="4D16FBEF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  <w:t>MA2-3DS-01</w:t>
            </w:r>
          </w:p>
          <w:p w14:paraId="04DA2D0F" w14:textId="05CBEC79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shd w:val="clear" w:color="auto" w:fill="FFFFFF"/>
                <w:lang w:eastAsia="en-AU"/>
              </w:rPr>
              <w:lastRenderedPageBreak/>
              <w:t>makes and sketches models and nets of three-dimensional objects including prisms and pyramids</w:t>
            </w:r>
          </w:p>
        </w:tc>
        <w:tc>
          <w:tcPr>
            <w:tcW w:w="5042" w:type="dxa"/>
          </w:tcPr>
          <w:p w14:paraId="40FF5E5C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FD3B4F5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57F837BA" w14:textId="77777777" w:rsidTr="00E36A4C">
        <w:tc>
          <w:tcPr>
            <w:tcW w:w="5042" w:type="dxa"/>
          </w:tcPr>
          <w:p w14:paraId="3974C7E8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  <w:t>MA2-3DS-02</w:t>
            </w:r>
          </w:p>
          <w:p w14:paraId="38534EBE" w14:textId="5025EED0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shd w:val="clear" w:color="auto" w:fill="FFFFFF"/>
                <w:lang w:eastAsia="en-AU"/>
              </w:rPr>
              <w:t>estimates, measures and compares capacities (internal volumes) using litres, millilitres and volumes using cubic centimetres</w:t>
            </w:r>
          </w:p>
        </w:tc>
        <w:tc>
          <w:tcPr>
            <w:tcW w:w="5042" w:type="dxa"/>
          </w:tcPr>
          <w:p w14:paraId="6F009C59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57AED8F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1389D2C9" w14:textId="77777777" w:rsidTr="00E36A4C">
        <w:tc>
          <w:tcPr>
            <w:tcW w:w="5042" w:type="dxa"/>
          </w:tcPr>
          <w:p w14:paraId="06BCE8E8" w14:textId="77777777" w:rsidR="00E36A4C" w:rsidRDefault="00E36A4C" w:rsidP="00E36A4C">
            <w:pPr>
              <w:spacing w:after="120"/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shd w:val="clear" w:color="auto" w:fill="FFFFFF"/>
                <w:lang w:eastAsia="en-AU"/>
              </w:rPr>
              <w:t>MA2-NSM-01</w:t>
            </w:r>
          </w:p>
          <w:p w14:paraId="5A3F4754" w14:textId="183FD09E" w:rsidR="00E36A4C" w:rsidRPr="00D946C0" w:rsidRDefault="00E36A4C" w:rsidP="00E36A4C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shd w:val="clear" w:color="auto" w:fill="FFFFFF"/>
                <w:lang w:eastAsia="en-AU"/>
              </w:rPr>
            </w:pPr>
            <w:r>
              <w:rPr>
                <w:rFonts w:asciiTheme="minorHAnsi" w:hAnsiTheme="minorHAnsi" w:cstheme="minorHAnsi"/>
                <w:shd w:val="clear" w:color="auto" w:fill="FFFFFF"/>
                <w:lang w:eastAsia="en-AU"/>
              </w:rPr>
              <w:t>estimates, measures and compares the masses of objects using kilograms and grams</w:t>
            </w:r>
          </w:p>
        </w:tc>
        <w:tc>
          <w:tcPr>
            <w:tcW w:w="5042" w:type="dxa"/>
          </w:tcPr>
          <w:p w14:paraId="48A04A1E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8482A41" w14:textId="77777777" w:rsidR="00E36A4C" w:rsidRPr="00274976" w:rsidRDefault="00E36A4C" w:rsidP="00E36A4C">
            <w:pPr>
              <w:rPr>
                <w:rFonts w:eastAsia="Times New Roman" w:cs="Arial"/>
                <w:lang w:eastAsia="en-AU"/>
              </w:rPr>
            </w:pPr>
          </w:p>
        </w:tc>
      </w:tr>
      <w:tr w:rsidR="00E36A4C" w14:paraId="1D3FEF23" w14:textId="77777777" w:rsidTr="00E36A4C">
        <w:tc>
          <w:tcPr>
            <w:tcW w:w="5042" w:type="dxa"/>
            <w:hideMark/>
          </w:tcPr>
          <w:p w14:paraId="43537FDE" w14:textId="77777777" w:rsidR="00E36A4C" w:rsidRPr="00E36A4C" w:rsidRDefault="00E36A4C">
            <w:pPr>
              <w:spacing w:after="120"/>
              <w:rPr>
                <w:rFonts w:asciiTheme="minorHAnsi" w:hAnsiTheme="minorHAnsi" w:cstheme="minorHAnsi"/>
                <w:b/>
                <w:lang w:eastAsia="en-AU"/>
              </w:rPr>
            </w:pPr>
            <w:r w:rsidRPr="00E36A4C">
              <w:rPr>
                <w:rFonts w:asciiTheme="minorHAnsi" w:hAnsiTheme="minorHAnsi" w:cstheme="minorHAnsi"/>
                <w:b/>
                <w:lang w:eastAsia="en-AU"/>
              </w:rPr>
              <w:t>MA2-NSM-02</w:t>
            </w:r>
          </w:p>
          <w:p w14:paraId="755D4ED2" w14:textId="77777777" w:rsidR="00E36A4C" w:rsidRDefault="00E36A4C">
            <w:pPr>
              <w:spacing w:after="120"/>
              <w:rPr>
                <w:rFonts w:asciiTheme="minorHAnsi" w:hAnsiTheme="minorHAnsi" w:cstheme="minorHAnsi"/>
                <w:b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represents and interprets analog and digital time in hours, minutes and seconds</w:t>
            </w:r>
          </w:p>
        </w:tc>
        <w:tc>
          <w:tcPr>
            <w:tcW w:w="5042" w:type="dxa"/>
          </w:tcPr>
          <w:p w14:paraId="17A5D311" w14:textId="77777777" w:rsidR="00E36A4C" w:rsidRDefault="00E36A4C">
            <w:pPr>
              <w:spacing w:after="120"/>
              <w:ind w:left="40" w:right="40"/>
              <w:rPr>
                <w:rFonts w:asciiTheme="minorHAnsi" w:hAnsiTheme="minorHAnsi" w:cstheme="minorHAnsi"/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9EE18E" w14:textId="77777777" w:rsidR="00E36A4C" w:rsidRDefault="00E36A4C">
            <w:pPr>
              <w:spacing w:after="120"/>
              <w:ind w:left="40" w:right="40"/>
              <w:rPr>
                <w:rFonts w:asciiTheme="minorHAnsi" w:hAnsiTheme="minorHAnsi" w:cstheme="minorHAnsi"/>
                <w:noProof/>
                <w:lang w:val="en-US" w:eastAsia="en-AU"/>
              </w:rPr>
            </w:pPr>
          </w:p>
        </w:tc>
      </w:tr>
      <w:tr w:rsidR="00E36A4C" w14:paraId="44FF340D" w14:textId="77777777" w:rsidTr="00E36A4C">
        <w:tc>
          <w:tcPr>
            <w:tcW w:w="5042" w:type="dxa"/>
            <w:hideMark/>
          </w:tcPr>
          <w:p w14:paraId="38C5D06E" w14:textId="77777777" w:rsidR="00E36A4C" w:rsidRDefault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MA2-DATA-01</w:t>
            </w:r>
          </w:p>
          <w:p w14:paraId="17D9E714" w14:textId="77777777" w:rsidR="00E36A4C" w:rsidRDefault="00E36A4C">
            <w:pPr>
              <w:spacing w:after="120"/>
              <w:rPr>
                <w:rFonts w:asciiTheme="minorHAnsi" w:hAnsiTheme="minorHAnsi" w:cstheme="minorHAnsi"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collects discrete data and constructs graphs using a given scale</w:t>
            </w:r>
          </w:p>
        </w:tc>
        <w:tc>
          <w:tcPr>
            <w:tcW w:w="5042" w:type="dxa"/>
          </w:tcPr>
          <w:p w14:paraId="1D8298F3" w14:textId="77777777" w:rsidR="00E36A4C" w:rsidRDefault="00E36A4C">
            <w:pPr>
              <w:spacing w:after="120"/>
              <w:ind w:left="40" w:right="40"/>
              <w:rPr>
                <w:rFonts w:asciiTheme="minorHAnsi" w:hAnsiTheme="minorHAnsi" w:cstheme="minorHAnsi"/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6325BF9" w14:textId="77777777" w:rsidR="00E36A4C" w:rsidRDefault="00E36A4C">
            <w:pPr>
              <w:spacing w:after="120"/>
              <w:ind w:left="40" w:right="40"/>
              <w:rPr>
                <w:rFonts w:asciiTheme="minorHAnsi" w:hAnsiTheme="minorHAnsi" w:cstheme="minorHAnsi"/>
                <w:noProof/>
                <w:lang w:val="en-US" w:eastAsia="en-AU"/>
              </w:rPr>
            </w:pPr>
          </w:p>
        </w:tc>
      </w:tr>
      <w:tr w:rsidR="00E36A4C" w14:paraId="1D6984FE" w14:textId="77777777" w:rsidTr="00E36A4C">
        <w:tc>
          <w:tcPr>
            <w:tcW w:w="5042" w:type="dxa"/>
            <w:hideMark/>
          </w:tcPr>
          <w:p w14:paraId="0D7CB356" w14:textId="77777777" w:rsidR="00E36A4C" w:rsidRDefault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MA2-DATA-02</w:t>
            </w:r>
          </w:p>
          <w:p w14:paraId="03F8B134" w14:textId="77777777" w:rsidR="00E36A4C" w:rsidRDefault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interprets data in tables, dot plots and column graphs</w:t>
            </w:r>
          </w:p>
        </w:tc>
        <w:tc>
          <w:tcPr>
            <w:tcW w:w="5042" w:type="dxa"/>
          </w:tcPr>
          <w:p w14:paraId="76B2CBE3" w14:textId="77777777" w:rsidR="00E36A4C" w:rsidRDefault="00E36A4C">
            <w:pPr>
              <w:spacing w:after="120"/>
              <w:ind w:left="40" w:right="40"/>
              <w:rPr>
                <w:rFonts w:asciiTheme="minorHAnsi" w:hAnsiTheme="minorHAnsi" w:cstheme="minorHAnsi"/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444C5EA" w14:textId="77777777" w:rsidR="00E36A4C" w:rsidRDefault="00E36A4C">
            <w:pPr>
              <w:spacing w:after="120"/>
              <w:ind w:left="40" w:right="40"/>
              <w:rPr>
                <w:rFonts w:asciiTheme="minorHAnsi" w:hAnsiTheme="minorHAnsi" w:cstheme="minorHAnsi"/>
                <w:noProof/>
                <w:lang w:val="en-US" w:eastAsia="en-AU"/>
              </w:rPr>
            </w:pPr>
          </w:p>
        </w:tc>
      </w:tr>
      <w:tr w:rsidR="00E36A4C" w14:paraId="447A253F" w14:textId="77777777" w:rsidTr="00E36A4C">
        <w:tc>
          <w:tcPr>
            <w:tcW w:w="5042" w:type="dxa"/>
            <w:hideMark/>
          </w:tcPr>
          <w:p w14:paraId="741FB5B9" w14:textId="77777777" w:rsidR="00E36A4C" w:rsidRDefault="00E36A4C">
            <w:pPr>
              <w:spacing w:after="120"/>
              <w:rPr>
                <w:rFonts w:asciiTheme="minorHAnsi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hAnsiTheme="minorHAnsi" w:cstheme="minorHAnsi"/>
                <w:b/>
                <w:bCs/>
                <w:lang w:eastAsia="en-AU"/>
              </w:rPr>
              <w:t>MA2-CHAN-01</w:t>
            </w:r>
          </w:p>
          <w:p w14:paraId="7F8B75E9" w14:textId="77777777" w:rsidR="00E36A4C" w:rsidRDefault="00E36A4C">
            <w:pPr>
              <w:spacing w:after="120"/>
              <w:rPr>
                <w:rFonts w:asciiTheme="minorHAnsi" w:hAnsiTheme="minorHAnsi" w:cstheme="minorHAnsi"/>
                <w:lang w:eastAsia="en-AU"/>
              </w:rPr>
            </w:pPr>
            <w:r>
              <w:rPr>
                <w:rFonts w:asciiTheme="minorHAnsi" w:hAnsiTheme="minorHAnsi" w:cstheme="minorHAnsi"/>
                <w:lang w:eastAsia="en-AU"/>
              </w:rPr>
              <w:t>records and compares the results of chance experiments</w:t>
            </w:r>
          </w:p>
        </w:tc>
        <w:tc>
          <w:tcPr>
            <w:tcW w:w="5042" w:type="dxa"/>
          </w:tcPr>
          <w:p w14:paraId="243767A7" w14:textId="77777777" w:rsidR="00E36A4C" w:rsidRDefault="00E36A4C">
            <w:pPr>
              <w:spacing w:after="120"/>
              <w:ind w:left="40" w:right="40"/>
              <w:rPr>
                <w:rFonts w:asciiTheme="minorHAnsi" w:hAnsiTheme="minorHAnsi" w:cstheme="minorHAnsi"/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C903CD1" w14:textId="77777777" w:rsidR="00E36A4C" w:rsidRDefault="00E36A4C">
            <w:pPr>
              <w:spacing w:after="120"/>
              <w:ind w:left="40" w:right="40"/>
              <w:rPr>
                <w:rFonts w:asciiTheme="minorHAnsi" w:hAnsiTheme="minorHAnsi" w:cstheme="minorHAnsi"/>
                <w:noProof/>
                <w:lang w:val="en-US"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0B66D61" w:rsidR="007565F9" w:rsidRPr="00F646AE" w:rsidRDefault="00FC19A7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Mathematics S2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35874BC" w:rsidR="00696A1B" w:rsidRPr="00152C9A" w:rsidRDefault="00FC19A7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Mathematics S2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7D4021D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B79"/>
    <w:rsid w:val="001A7943"/>
    <w:rsid w:val="001C7AF7"/>
    <w:rsid w:val="001D6956"/>
    <w:rsid w:val="001E0403"/>
    <w:rsid w:val="001E74C9"/>
    <w:rsid w:val="0023259E"/>
    <w:rsid w:val="002443D3"/>
    <w:rsid w:val="0024572E"/>
    <w:rsid w:val="00247898"/>
    <w:rsid w:val="0026171F"/>
    <w:rsid w:val="00264577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565F9"/>
    <w:rsid w:val="0078247F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91A6A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F4EAB"/>
    <w:rsid w:val="00B04051"/>
    <w:rsid w:val="00B06793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42848"/>
    <w:rsid w:val="00D450EF"/>
    <w:rsid w:val="00D802F2"/>
    <w:rsid w:val="00DC2138"/>
    <w:rsid w:val="00DC2D29"/>
    <w:rsid w:val="00DC697E"/>
    <w:rsid w:val="00DF2816"/>
    <w:rsid w:val="00E07FDB"/>
    <w:rsid w:val="00E1162B"/>
    <w:rsid w:val="00E3418F"/>
    <w:rsid w:val="00E36A4C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19A7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53</TotalTime>
  <Pages>3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S2 Record of learning and achievement using syllabus outcomes</dc:title>
  <dc:subject/>
  <cp:keywords/>
  <dc:description/>
  <cp:lastModifiedBy>Diane Twomey</cp:lastModifiedBy>
  <cp:revision>2</cp:revision>
  <dcterms:created xsi:type="dcterms:W3CDTF">2024-02-15T01:57:00Z</dcterms:created>
  <dcterms:modified xsi:type="dcterms:W3CDTF">2024-02-15T22:44:00Z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