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A386B3" w14:textId="5564FFAF" w:rsidR="00BE1430" w:rsidRPr="004333D9" w:rsidRDefault="00BE1430" w:rsidP="00170CCF">
      <w:pPr>
        <w:pStyle w:val="DocumentTitle"/>
        <w:rPr>
          <w:b/>
          <w:bCs/>
          <w:color w:val="002664" w:themeColor="background2"/>
          <w:sz w:val="16"/>
          <w:szCs w:val="16"/>
        </w:rPr>
        <w:sectPr w:rsidR="00BE1430" w:rsidRPr="004333D9" w:rsidSect="001C3BF7">
          <w:headerReference w:type="even" r:id="rId11"/>
          <w:headerReference w:type="default" r:id="rId12"/>
          <w:footerReference w:type="even" r:id="rId13"/>
          <w:footerReference w:type="default" r:id="rId14"/>
          <w:headerReference w:type="first" r:id="rId15"/>
          <w:footerReference w:type="first" r:id="rId16"/>
          <w:pgSz w:w="11906" w:h="16838" w:code="9"/>
          <w:pgMar w:top="1355" w:right="907" w:bottom="1134" w:left="907" w:header="227" w:footer="284" w:gutter="0"/>
          <w:cols w:num="2" w:space="284"/>
          <w:titlePg/>
          <w:docGrid w:linePitch="360"/>
        </w:sectPr>
      </w:pPr>
    </w:p>
    <w:p w14:paraId="1B9A8D3A" w14:textId="77777777" w:rsidR="004333D9" w:rsidRPr="004333D9" w:rsidRDefault="004333D9" w:rsidP="005C4EF9">
      <w:pPr>
        <w:numPr>
          <w:ilvl w:val="0"/>
          <w:numId w:val="0"/>
        </w:numPr>
        <w:spacing w:before="120"/>
        <w:rPr>
          <w:rFonts w:ascii="Public Sans Light" w:eastAsia="Calibri" w:hAnsi="Public Sans Light"/>
          <w:b/>
          <w:bCs/>
          <w:color w:val="002664" w:themeColor="background2"/>
          <w:sz w:val="22"/>
          <w:szCs w:val="22"/>
          <w:lang w:eastAsia="zh-CN"/>
        </w:rPr>
      </w:pPr>
      <w:r w:rsidRPr="004333D9">
        <w:rPr>
          <w:rFonts w:ascii="Public Sans Light" w:eastAsia="Calibri" w:hAnsi="Public Sans Light"/>
          <w:b/>
          <w:bCs/>
          <w:color w:val="002664" w:themeColor="background2"/>
          <w:sz w:val="22"/>
          <w:szCs w:val="22"/>
          <w:lang w:eastAsia="zh-CN"/>
        </w:rPr>
        <w:t>Overview</w:t>
      </w:r>
    </w:p>
    <w:p w14:paraId="0DE18D84" w14:textId="77777777" w:rsidR="00BA2B54" w:rsidRPr="00BA2B54" w:rsidRDefault="00BA2B54" w:rsidP="00BA2B54">
      <w:pPr>
        <w:pStyle w:val="Body1"/>
        <w:spacing w:before="120" w:line="240" w:lineRule="auto"/>
        <w:rPr>
          <w:rFonts w:ascii="Public Sans Light" w:eastAsia="Calibri" w:hAnsi="Public Sans Light"/>
          <w:color w:val="auto"/>
          <w:sz w:val="22"/>
          <w:szCs w:val="22"/>
          <w:lang w:eastAsia="zh-CN"/>
        </w:rPr>
      </w:pPr>
      <w:r w:rsidRPr="00BA2B54">
        <w:rPr>
          <w:rFonts w:ascii="Public Sans Light" w:eastAsia="Calibri" w:hAnsi="Public Sans Light"/>
          <w:color w:val="auto"/>
          <w:sz w:val="22"/>
          <w:szCs w:val="22"/>
          <w:lang w:eastAsia="zh-CN"/>
        </w:rPr>
        <w:t xml:space="preserve">This grant opportunity is open and competitive. This process aligns with the requirements of the NSW Health Administration of NSW Health Grants Funding for Non-Government Organisations and the NSW Grants Administration Guide.  </w:t>
      </w:r>
    </w:p>
    <w:p w14:paraId="20FECA9C" w14:textId="7DBA4C2D" w:rsidR="00BA2B54" w:rsidRPr="00BA2B54" w:rsidRDefault="00BA2B54" w:rsidP="00BA2B54">
      <w:pPr>
        <w:pStyle w:val="Body1"/>
        <w:spacing w:before="120" w:line="240" w:lineRule="auto"/>
        <w:rPr>
          <w:rFonts w:ascii="Public Sans Light" w:eastAsia="Calibri" w:hAnsi="Public Sans Light"/>
          <w:color w:val="auto"/>
          <w:sz w:val="22"/>
          <w:szCs w:val="22"/>
          <w:lang w:eastAsia="zh-CN"/>
        </w:rPr>
      </w:pPr>
      <w:r w:rsidRPr="00BA2B54">
        <w:rPr>
          <w:rFonts w:ascii="Public Sans Light" w:eastAsia="Calibri" w:hAnsi="Public Sans Light"/>
          <w:color w:val="auto"/>
          <w:sz w:val="22"/>
          <w:szCs w:val="22"/>
          <w:lang w:eastAsia="zh-CN"/>
        </w:rPr>
        <w:t xml:space="preserve">The NSW Volunteer Services Support Program (VSSP) is operated as a sector development initiative for volunteers, volunteer managers, volunteer services, and local health districts. The VSSP is not directly involved in the operational management of volunteers.  The VSSP provides capability development through training, information sharing, mentoring and other activities; peer support; support for the application of good practice; and facilitating access to tools and resources.  </w:t>
      </w:r>
    </w:p>
    <w:p w14:paraId="3BBF8EC0" w14:textId="77777777" w:rsidR="00BA2B54" w:rsidRPr="00BA2B54" w:rsidRDefault="00BA2B54" w:rsidP="00BA2B54">
      <w:pPr>
        <w:pStyle w:val="Body1"/>
        <w:spacing w:before="120" w:line="240" w:lineRule="auto"/>
        <w:rPr>
          <w:rFonts w:ascii="Public Sans Light" w:eastAsia="Calibri" w:hAnsi="Public Sans Light"/>
          <w:color w:val="auto"/>
          <w:sz w:val="22"/>
          <w:szCs w:val="22"/>
          <w:lang w:eastAsia="zh-CN"/>
        </w:rPr>
      </w:pPr>
      <w:r w:rsidRPr="00BA2B54">
        <w:rPr>
          <w:rFonts w:ascii="Public Sans Light" w:eastAsia="Calibri" w:hAnsi="Public Sans Light"/>
          <w:b/>
          <w:bCs/>
          <w:color w:val="auto"/>
          <w:sz w:val="22"/>
          <w:szCs w:val="22"/>
          <w:lang w:eastAsia="zh-CN"/>
        </w:rPr>
        <w:t>Purpose</w:t>
      </w:r>
      <w:r w:rsidRPr="00BA2B54">
        <w:rPr>
          <w:rFonts w:ascii="Public Sans Light" w:eastAsia="Calibri" w:hAnsi="Public Sans Light"/>
          <w:color w:val="auto"/>
          <w:sz w:val="22"/>
          <w:szCs w:val="22"/>
          <w:lang w:eastAsia="zh-CN"/>
        </w:rPr>
        <w:t>: to successfully manage and further develop the VSSP program from July 2024 to June 2027, providing a statewide operational framework for volunteer participation in end of life and palliative care.</w:t>
      </w:r>
    </w:p>
    <w:p w14:paraId="57654D7B" w14:textId="026A1BF7" w:rsidR="00100C14" w:rsidRPr="00BA2B54" w:rsidRDefault="00C36A42" w:rsidP="00BA2B54">
      <w:pPr>
        <w:pStyle w:val="Body1"/>
        <w:spacing w:before="120" w:line="240" w:lineRule="auto"/>
        <w:rPr>
          <w:color w:val="auto"/>
          <w:sz w:val="22"/>
          <w:szCs w:val="22"/>
        </w:rPr>
      </w:pPr>
      <w:r w:rsidRPr="00BA2B54">
        <w:rPr>
          <w:rStyle w:val="normaltextrun"/>
          <w:color w:val="auto"/>
          <w:sz w:val="22"/>
          <w:szCs w:val="22"/>
        </w:rPr>
        <w:t xml:space="preserve">A maximum of one </w:t>
      </w:r>
      <w:r w:rsidR="00797FF5" w:rsidRPr="00BA2B54">
        <w:rPr>
          <w:rStyle w:val="normaltextrun"/>
          <w:color w:val="auto"/>
          <w:sz w:val="22"/>
          <w:szCs w:val="22"/>
        </w:rPr>
        <w:t>application per organisation will be accepted.</w:t>
      </w:r>
    </w:p>
    <w:p w14:paraId="12A9B83F" w14:textId="77777777" w:rsidR="00732896" w:rsidRPr="00BA2B54" w:rsidRDefault="00732896" w:rsidP="00B95EA1">
      <w:pPr>
        <w:pStyle w:val="Body1"/>
        <w:rPr>
          <w:sz w:val="22"/>
          <w:szCs w:val="22"/>
          <w:highlight w:val="yellow"/>
        </w:rPr>
      </w:pPr>
    </w:p>
    <w:p w14:paraId="46173A30" w14:textId="4676FE94" w:rsidR="001C56EE" w:rsidRPr="00BA2B54" w:rsidRDefault="001C56EE" w:rsidP="00B95EA1">
      <w:pPr>
        <w:pStyle w:val="Body1"/>
        <w:rPr>
          <w:b/>
          <w:bCs/>
          <w:color w:val="002664" w:themeColor="background2"/>
          <w:sz w:val="24"/>
          <w:szCs w:val="24"/>
        </w:rPr>
      </w:pPr>
      <w:r w:rsidRPr="00BA2B54">
        <w:rPr>
          <w:b/>
          <w:bCs/>
          <w:color w:val="002664" w:themeColor="background2"/>
          <w:sz w:val="24"/>
          <w:szCs w:val="24"/>
        </w:rPr>
        <w:t>Submitting your application</w:t>
      </w:r>
    </w:p>
    <w:p w14:paraId="18BFE5F2" w14:textId="77D70FDA" w:rsidR="001C56EE" w:rsidRPr="006A13F7" w:rsidRDefault="001C56EE" w:rsidP="001C56EE">
      <w:pPr>
        <w:numPr>
          <w:ilvl w:val="0"/>
          <w:numId w:val="0"/>
        </w:numPr>
        <w:spacing w:before="120" w:line="240" w:lineRule="auto"/>
        <w:rPr>
          <w:color w:val="auto"/>
          <w:sz w:val="22"/>
          <w:szCs w:val="22"/>
        </w:rPr>
      </w:pPr>
      <w:r w:rsidRPr="006A13F7">
        <w:rPr>
          <w:color w:val="auto"/>
          <w:sz w:val="22"/>
          <w:szCs w:val="22"/>
        </w:rPr>
        <w:t xml:space="preserve">Organisations may submit </w:t>
      </w:r>
      <w:r w:rsidR="00E970D6" w:rsidRPr="006A13F7">
        <w:rPr>
          <w:color w:val="auto"/>
          <w:sz w:val="22"/>
          <w:szCs w:val="22"/>
        </w:rPr>
        <w:t xml:space="preserve">one </w:t>
      </w:r>
      <w:r w:rsidRPr="006A13F7">
        <w:rPr>
          <w:color w:val="auto"/>
          <w:sz w:val="22"/>
          <w:szCs w:val="22"/>
        </w:rPr>
        <w:t xml:space="preserve">application </w:t>
      </w:r>
      <w:r w:rsidR="001C3BF7" w:rsidRPr="006A13F7">
        <w:rPr>
          <w:color w:val="auto"/>
          <w:sz w:val="22"/>
          <w:szCs w:val="22"/>
        </w:rPr>
        <w:t>from</w:t>
      </w:r>
      <w:r w:rsidRPr="006A13F7">
        <w:rPr>
          <w:color w:val="auto"/>
          <w:sz w:val="22"/>
          <w:szCs w:val="22"/>
        </w:rPr>
        <w:t xml:space="preserve"> the opening date of </w:t>
      </w:r>
      <w:r w:rsidR="00F36A23">
        <w:rPr>
          <w:color w:val="auto"/>
          <w:sz w:val="22"/>
          <w:szCs w:val="22"/>
        </w:rPr>
        <w:t>20</w:t>
      </w:r>
      <w:r w:rsidR="00BA2B54" w:rsidRPr="006A13F7">
        <w:rPr>
          <w:color w:val="auto"/>
          <w:sz w:val="22"/>
          <w:szCs w:val="22"/>
        </w:rPr>
        <w:t xml:space="preserve"> March</w:t>
      </w:r>
      <w:r w:rsidRPr="006A13F7">
        <w:rPr>
          <w:color w:val="auto"/>
          <w:sz w:val="22"/>
          <w:szCs w:val="22"/>
        </w:rPr>
        <w:t xml:space="preserve"> 2024 up to and no later than the application closing date of </w:t>
      </w:r>
      <w:r w:rsidR="00F36A23">
        <w:rPr>
          <w:b/>
          <w:bCs/>
          <w:color w:val="auto"/>
          <w:sz w:val="22"/>
          <w:szCs w:val="22"/>
        </w:rPr>
        <w:t>12</w:t>
      </w:r>
      <w:r w:rsidRPr="006A13F7">
        <w:rPr>
          <w:b/>
          <w:bCs/>
          <w:color w:val="auto"/>
          <w:sz w:val="22"/>
          <w:szCs w:val="22"/>
        </w:rPr>
        <w:t xml:space="preserve">pm </w:t>
      </w:r>
      <w:r w:rsidR="006B7F5B">
        <w:rPr>
          <w:b/>
          <w:bCs/>
          <w:color w:val="auto"/>
          <w:sz w:val="22"/>
          <w:szCs w:val="22"/>
        </w:rPr>
        <w:t>Thursday 25</w:t>
      </w:r>
      <w:r w:rsidR="00BA2B54" w:rsidRPr="006A13F7">
        <w:rPr>
          <w:b/>
          <w:bCs/>
          <w:color w:val="auto"/>
          <w:sz w:val="22"/>
          <w:szCs w:val="22"/>
        </w:rPr>
        <w:t xml:space="preserve"> April </w:t>
      </w:r>
      <w:r w:rsidRPr="006A13F7">
        <w:rPr>
          <w:b/>
          <w:bCs/>
          <w:color w:val="auto"/>
          <w:sz w:val="22"/>
          <w:szCs w:val="22"/>
        </w:rPr>
        <w:t>2024.</w:t>
      </w:r>
    </w:p>
    <w:p w14:paraId="14E5428B" w14:textId="0FB427A6" w:rsidR="001C56EE" w:rsidRPr="006A13F7" w:rsidRDefault="001C56EE" w:rsidP="001C56EE">
      <w:pPr>
        <w:numPr>
          <w:ilvl w:val="0"/>
          <w:numId w:val="0"/>
        </w:numPr>
        <w:spacing w:before="120" w:line="240" w:lineRule="auto"/>
        <w:rPr>
          <w:color w:val="auto"/>
          <w:sz w:val="22"/>
          <w:szCs w:val="22"/>
        </w:rPr>
      </w:pPr>
      <w:r w:rsidRPr="006A13F7">
        <w:rPr>
          <w:color w:val="auto"/>
          <w:sz w:val="22"/>
          <w:szCs w:val="22"/>
        </w:rPr>
        <w:t xml:space="preserve">Applications must be submitted to the Community Care and Priority Populations, Health and Social Policy Branch via email to </w:t>
      </w:r>
      <w:hyperlink r:id="rId17" w:history="1">
        <w:r w:rsidR="00BA2B54" w:rsidRPr="006A13F7">
          <w:rPr>
            <w:rStyle w:val="Hyperlink"/>
            <w:color w:val="auto"/>
            <w:sz w:val="22"/>
            <w:szCs w:val="22"/>
          </w:rPr>
          <w:t>MOH-PalliativeCareGrants@health.nsw.gov.au</w:t>
        </w:r>
      </w:hyperlink>
      <w:r w:rsidR="00CA489B" w:rsidRPr="006A13F7">
        <w:rPr>
          <w:rStyle w:val="Hyperlink"/>
          <w:color w:val="auto"/>
          <w:sz w:val="22"/>
          <w:szCs w:val="22"/>
        </w:rPr>
        <w:t>.</w:t>
      </w:r>
    </w:p>
    <w:p w14:paraId="592D733B" w14:textId="44AF57CE" w:rsidR="001C56EE" w:rsidRPr="006A13F7" w:rsidRDefault="001C56EE" w:rsidP="00E970D6">
      <w:pPr>
        <w:numPr>
          <w:ilvl w:val="0"/>
          <w:numId w:val="0"/>
        </w:numPr>
        <w:spacing w:before="120" w:line="240" w:lineRule="auto"/>
        <w:rPr>
          <w:color w:val="auto"/>
          <w:sz w:val="22"/>
          <w:szCs w:val="22"/>
        </w:rPr>
      </w:pPr>
      <w:r w:rsidRPr="006A13F7">
        <w:rPr>
          <w:color w:val="auto"/>
          <w:sz w:val="22"/>
          <w:szCs w:val="22"/>
        </w:rPr>
        <w:t xml:space="preserve">Please use subject heading in your application email: </w:t>
      </w:r>
      <w:r w:rsidR="00BA2B54" w:rsidRPr="006A13F7">
        <w:rPr>
          <w:b/>
          <w:bCs/>
          <w:color w:val="auto"/>
          <w:sz w:val="22"/>
          <w:szCs w:val="22"/>
        </w:rPr>
        <w:t>Submission Palliative Care VSSP Grant Application.</w:t>
      </w:r>
    </w:p>
    <w:p w14:paraId="2BD8B637" w14:textId="4346EE74" w:rsidR="00BA2B54" w:rsidRPr="006A13F7" w:rsidRDefault="001C56EE" w:rsidP="00BA2B54">
      <w:pPr>
        <w:numPr>
          <w:ilvl w:val="0"/>
          <w:numId w:val="0"/>
        </w:numPr>
        <w:spacing w:before="120"/>
        <w:rPr>
          <w:color w:val="auto"/>
        </w:rPr>
      </w:pPr>
      <w:r w:rsidRPr="006A13F7">
        <w:rPr>
          <w:color w:val="auto"/>
          <w:sz w:val="22"/>
          <w:szCs w:val="22"/>
        </w:rPr>
        <w:t>Applications must be submitted in full, inclusive of all required documents, in Microsoft Word</w:t>
      </w:r>
      <w:r w:rsidR="00BA2B54" w:rsidRPr="006A13F7">
        <w:rPr>
          <w:color w:val="auto"/>
          <w:sz w:val="22"/>
          <w:szCs w:val="22"/>
        </w:rPr>
        <w:t xml:space="preserve"> </w:t>
      </w:r>
      <w:r w:rsidRPr="006A13F7">
        <w:rPr>
          <w:color w:val="auto"/>
          <w:sz w:val="22"/>
          <w:szCs w:val="22"/>
        </w:rPr>
        <w:t>format (with file name ending in “.doc” or “.docx”)</w:t>
      </w:r>
      <w:r w:rsidR="00BA2B54" w:rsidRPr="006A13F7">
        <w:rPr>
          <w:color w:val="auto"/>
          <w:sz w:val="22"/>
          <w:szCs w:val="22"/>
        </w:rPr>
        <w:t xml:space="preserve">, or Microsoft Excel format (with file name ending in “.xls” or “.xlxs”) </w:t>
      </w:r>
    </w:p>
    <w:p w14:paraId="38D820DB" w14:textId="77777777" w:rsidR="00E970D6" w:rsidRPr="006A13F7" w:rsidRDefault="00E970D6" w:rsidP="00E970D6">
      <w:pPr>
        <w:numPr>
          <w:ilvl w:val="0"/>
          <w:numId w:val="0"/>
        </w:numPr>
        <w:spacing w:before="120" w:line="240" w:lineRule="auto"/>
        <w:rPr>
          <w:color w:val="auto"/>
          <w:sz w:val="22"/>
          <w:szCs w:val="22"/>
        </w:rPr>
      </w:pPr>
      <w:r w:rsidRPr="006A13F7">
        <w:rPr>
          <w:color w:val="auto"/>
          <w:sz w:val="22"/>
          <w:szCs w:val="22"/>
        </w:rPr>
        <w:t>The Ministry will provide confirmation of each received application via return email to the applying organisation. Organisations that do not receive confirmation of receipt of application are to consider the application incomplete and are responsible for contacting the Ministry.</w:t>
      </w:r>
    </w:p>
    <w:p w14:paraId="57B0126E" w14:textId="77777777" w:rsidR="001C56EE" w:rsidRPr="00BA2B54" w:rsidRDefault="001C56EE" w:rsidP="00B95EA1">
      <w:pPr>
        <w:pStyle w:val="Body1"/>
        <w:rPr>
          <w:sz w:val="22"/>
          <w:szCs w:val="22"/>
          <w:highlight w:val="yellow"/>
        </w:rPr>
      </w:pPr>
    </w:p>
    <w:tbl>
      <w:tblPr>
        <w:tblStyle w:val="TableGrid"/>
        <w:tblW w:w="0" w:type="auto"/>
        <w:tblLook w:val="04A0" w:firstRow="1" w:lastRow="0" w:firstColumn="1" w:lastColumn="0" w:noHBand="0" w:noVBand="1"/>
      </w:tblPr>
      <w:tblGrid>
        <w:gridCol w:w="3794"/>
        <w:gridCol w:w="5448"/>
      </w:tblGrid>
      <w:tr w:rsidR="00D00B64" w:rsidRPr="00BA2B54" w14:paraId="0FA5655B" w14:textId="77777777" w:rsidTr="00502F80">
        <w:tc>
          <w:tcPr>
            <w:tcW w:w="9242" w:type="dxa"/>
            <w:gridSpan w:val="2"/>
            <w:shd w:val="clear" w:color="auto" w:fill="D5E4FF"/>
          </w:tcPr>
          <w:p w14:paraId="266BC65B" w14:textId="77777777" w:rsidR="00D00B64" w:rsidRPr="00BA2B54" w:rsidRDefault="00D00B64" w:rsidP="00502F80">
            <w:pPr>
              <w:numPr>
                <w:ilvl w:val="0"/>
                <w:numId w:val="0"/>
              </w:numPr>
              <w:spacing w:before="80" w:after="80"/>
              <w:ind w:left="357" w:hanging="357"/>
              <w:rPr>
                <w:color w:val="FFFFFF" w:themeColor="background1"/>
                <w:sz w:val="22"/>
                <w:szCs w:val="22"/>
              </w:rPr>
            </w:pPr>
            <w:r w:rsidRPr="00BA2B54">
              <w:rPr>
                <w:color w:val="auto"/>
                <w:sz w:val="22"/>
                <w:szCs w:val="22"/>
              </w:rPr>
              <w:t xml:space="preserve">SECTION 1: NOMINATED CONTACT INFORMATION </w:t>
            </w:r>
          </w:p>
        </w:tc>
      </w:tr>
      <w:tr w:rsidR="00D00B64" w:rsidRPr="00BA2B54" w14:paraId="4F6ED316" w14:textId="77777777" w:rsidTr="007948D3">
        <w:tc>
          <w:tcPr>
            <w:tcW w:w="3794" w:type="dxa"/>
          </w:tcPr>
          <w:p w14:paraId="572E14CC" w14:textId="1823E24B" w:rsidR="00D00B64" w:rsidRPr="00BA2B54" w:rsidRDefault="00332C83" w:rsidP="00502F80">
            <w:pPr>
              <w:numPr>
                <w:ilvl w:val="0"/>
                <w:numId w:val="0"/>
              </w:numPr>
              <w:spacing w:before="60" w:after="60"/>
              <w:rPr>
                <w:b/>
                <w:color w:val="auto"/>
                <w:sz w:val="22"/>
                <w:szCs w:val="22"/>
              </w:rPr>
            </w:pPr>
            <w:r w:rsidRPr="00BA2B54">
              <w:rPr>
                <w:b/>
                <w:color w:val="auto"/>
                <w:sz w:val="22"/>
                <w:szCs w:val="22"/>
              </w:rPr>
              <w:t>Organisation</w:t>
            </w:r>
          </w:p>
        </w:tc>
        <w:tc>
          <w:tcPr>
            <w:tcW w:w="5448" w:type="dxa"/>
          </w:tcPr>
          <w:p w14:paraId="1DE0AD8E" w14:textId="77777777" w:rsidR="00D00B64" w:rsidRPr="00BA2B54" w:rsidRDefault="00D00B64" w:rsidP="00502F80">
            <w:pPr>
              <w:numPr>
                <w:ilvl w:val="0"/>
                <w:numId w:val="0"/>
              </w:numPr>
              <w:spacing w:before="60" w:after="60"/>
              <w:ind w:left="357" w:hanging="357"/>
              <w:rPr>
                <w:color w:val="auto"/>
                <w:sz w:val="22"/>
                <w:szCs w:val="22"/>
              </w:rPr>
            </w:pPr>
          </w:p>
        </w:tc>
      </w:tr>
      <w:tr w:rsidR="00D00B64" w:rsidRPr="00BA2B54" w14:paraId="44F6F00A" w14:textId="77777777" w:rsidTr="00D00B64">
        <w:trPr>
          <w:trHeight w:val="754"/>
        </w:trPr>
        <w:tc>
          <w:tcPr>
            <w:tcW w:w="3794" w:type="dxa"/>
          </w:tcPr>
          <w:p w14:paraId="69A4DD2A" w14:textId="48B1C8F0" w:rsidR="00D00B64" w:rsidRPr="00BA2B54" w:rsidRDefault="00D00B64" w:rsidP="00502F80">
            <w:pPr>
              <w:numPr>
                <w:ilvl w:val="0"/>
                <w:numId w:val="0"/>
              </w:numPr>
              <w:spacing w:before="60" w:after="60"/>
              <w:rPr>
                <w:b/>
                <w:color w:val="auto"/>
                <w:sz w:val="22"/>
                <w:szCs w:val="22"/>
              </w:rPr>
            </w:pPr>
            <w:r w:rsidRPr="00BA2B54">
              <w:rPr>
                <w:b/>
                <w:color w:val="auto"/>
                <w:sz w:val="22"/>
                <w:szCs w:val="22"/>
              </w:rPr>
              <w:t xml:space="preserve">Proposed </w:t>
            </w:r>
            <w:r w:rsidR="004540A2" w:rsidRPr="00BA2B54">
              <w:rPr>
                <w:b/>
                <w:color w:val="auto"/>
                <w:sz w:val="22"/>
                <w:szCs w:val="22"/>
              </w:rPr>
              <w:t>location/s</w:t>
            </w:r>
            <w:r w:rsidRPr="00BA2B54">
              <w:rPr>
                <w:b/>
                <w:color w:val="auto"/>
                <w:sz w:val="22"/>
                <w:szCs w:val="22"/>
              </w:rPr>
              <w:t xml:space="preserve"> for implementation</w:t>
            </w:r>
            <w:r w:rsidR="00B06E56" w:rsidRPr="00BA2B54">
              <w:rPr>
                <w:b/>
                <w:color w:val="auto"/>
                <w:sz w:val="22"/>
                <w:szCs w:val="22"/>
              </w:rPr>
              <w:t>:</w:t>
            </w:r>
          </w:p>
        </w:tc>
        <w:tc>
          <w:tcPr>
            <w:tcW w:w="5448" w:type="dxa"/>
          </w:tcPr>
          <w:p w14:paraId="5753CD47" w14:textId="77777777" w:rsidR="00D00B64" w:rsidRPr="00BA2B54" w:rsidRDefault="00D00B64" w:rsidP="00502F80">
            <w:pPr>
              <w:numPr>
                <w:ilvl w:val="0"/>
                <w:numId w:val="0"/>
              </w:numPr>
              <w:spacing w:before="60" w:after="60"/>
              <w:rPr>
                <w:color w:val="auto"/>
                <w:sz w:val="22"/>
                <w:szCs w:val="22"/>
              </w:rPr>
            </w:pPr>
          </w:p>
        </w:tc>
      </w:tr>
      <w:tr w:rsidR="00D00B64" w:rsidRPr="00BA2B54" w14:paraId="5924CE7C" w14:textId="77777777" w:rsidTr="007948D3">
        <w:trPr>
          <w:trHeight w:val="339"/>
        </w:trPr>
        <w:tc>
          <w:tcPr>
            <w:tcW w:w="3794" w:type="dxa"/>
            <w:vMerge w:val="restart"/>
          </w:tcPr>
          <w:p w14:paraId="506381E7" w14:textId="77777777" w:rsidR="00D00B64" w:rsidRPr="00BA2B54" w:rsidRDefault="00D00B64" w:rsidP="00502F80">
            <w:pPr>
              <w:numPr>
                <w:ilvl w:val="0"/>
                <w:numId w:val="0"/>
              </w:numPr>
              <w:spacing w:before="60" w:after="60"/>
              <w:rPr>
                <w:b/>
                <w:color w:val="auto"/>
                <w:sz w:val="22"/>
                <w:szCs w:val="22"/>
              </w:rPr>
            </w:pPr>
            <w:r w:rsidRPr="00BA2B54">
              <w:rPr>
                <w:b/>
                <w:color w:val="auto"/>
                <w:sz w:val="22"/>
                <w:szCs w:val="22"/>
              </w:rPr>
              <w:t xml:space="preserve">Executive Sponsor Contact: </w:t>
            </w:r>
          </w:p>
          <w:p w14:paraId="147B65B2" w14:textId="087B01B9" w:rsidR="00D00B64" w:rsidRPr="00BA2B54" w:rsidRDefault="00D00B64" w:rsidP="00502F80">
            <w:pPr>
              <w:numPr>
                <w:ilvl w:val="0"/>
                <w:numId w:val="0"/>
              </w:numPr>
              <w:spacing w:before="60" w:after="60"/>
              <w:rPr>
                <w:color w:val="auto"/>
                <w:sz w:val="22"/>
                <w:szCs w:val="22"/>
              </w:rPr>
            </w:pPr>
          </w:p>
        </w:tc>
        <w:tc>
          <w:tcPr>
            <w:tcW w:w="5448" w:type="dxa"/>
          </w:tcPr>
          <w:p w14:paraId="5CF90AEB" w14:textId="77777777" w:rsidR="00D00B64" w:rsidRPr="00BA2B54" w:rsidRDefault="00D00B64" w:rsidP="00502F80">
            <w:pPr>
              <w:numPr>
                <w:ilvl w:val="0"/>
                <w:numId w:val="0"/>
              </w:numPr>
              <w:spacing w:before="60" w:after="60"/>
              <w:rPr>
                <w:color w:val="auto"/>
                <w:sz w:val="22"/>
                <w:szCs w:val="22"/>
              </w:rPr>
            </w:pPr>
            <w:r w:rsidRPr="00BA2B54">
              <w:rPr>
                <w:color w:val="auto"/>
                <w:sz w:val="22"/>
                <w:szCs w:val="22"/>
              </w:rPr>
              <w:t>Name:</w:t>
            </w:r>
          </w:p>
        </w:tc>
      </w:tr>
      <w:tr w:rsidR="00D00B64" w:rsidRPr="00BA2B54" w14:paraId="2DEAF58A" w14:textId="77777777" w:rsidTr="007948D3">
        <w:trPr>
          <w:trHeight w:val="337"/>
        </w:trPr>
        <w:tc>
          <w:tcPr>
            <w:tcW w:w="3794" w:type="dxa"/>
            <w:vMerge/>
          </w:tcPr>
          <w:p w14:paraId="74124136" w14:textId="77777777" w:rsidR="00D00B64" w:rsidRPr="00BA2B54" w:rsidRDefault="00D00B64" w:rsidP="00502F80">
            <w:pPr>
              <w:numPr>
                <w:ilvl w:val="0"/>
                <w:numId w:val="0"/>
              </w:numPr>
              <w:spacing w:before="60" w:after="60"/>
              <w:rPr>
                <w:b/>
                <w:color w:val="auto"/>
                <w:sz w:val="22"/>
                <w:szCs w:val="22"/>
              </w:rPr>
            </w:pPr>
          </w:p>
        </w:tc>
        <w:tc>
          <w:tcPr>
            <w:tcW w:w="5448" w:type="dxa"/>
          </w:tcPr>
          <w:p w14:paraId="7B5CB078" w14:textId="77777777" w:rsidR="00D00B64" w:rsidRPr="00BA2B54" w:rsidRDefault="00D00B64" w:rsidP="00502F80">
            <w:pPr>
              <w:numPr>
                <w:ilvl w:val="0"/>
                <w:numId w:val="0"/>
              </w:numPr>
              <w:spacing w:before="60" w:after="60"/>
              <w:rPr>
                <w:color w:val="auto"/>
                <w:sz w:val="22"/>
                <w:szCs w:val="22"/>
              </w:rPr>
            </w:pPr>
            <w:r w:rsidRPr="00BA2B54">
              <w:rPr>
                <w:color w:val="auto"/>
                <w:sz w:val="22"/>
                <w:szCs w:val="22"/>
              </w:rPr>
              <w:t xml:space="preserve">Phone: </w:t>
            </w:r>
          </w:p>
        </w:tc>
      </w:tr>
      <w:tr w:rsidR="00D00B64" w:rsidRPr="00BA2B54" w14:paraId="48265AD6" w14:textId="77777777" w:rsidTr="007948D3">
        <w:trPr>
          <w:trHeight w:val="337"/>
        </w:trPr>
        <w:tc>
          <w:tcPr>
            <w:tcW w:w="3794" w:type="dxa"/>
            <w:vMerge/>
          </w:tcPr>
          <w:p w14:paraId="29DA720C" w14:textId="77777777" w:rsidR="00D00B64" w:rsidRPr="00BA2B54" w:rsidRDefault="00D00B64" w:rsidP="00502F80">
            <w:pPr>
              <w:numPr>
                <w:ilvl w:val="0"/>
                <w:numId w:val="0"/>
              </w:numPr>
              <w:spacing w:before="60" w:after="60"/>
              <w:rPr>
                <w:b/>
                <w:color w:val="auto"/>
                <w:sz w:val="22"/>
                <w:szCs w:val="22"/>
              </w:rPr>
            </w:pPr>
          </w:p>
        </w:tc>
        <w:tc>
          <w:tcPr>
            <w:tcW w:w="5448" w:type="dxa"/>
          </w:tcPr>
          <w:p w14:paraId="3C55F1B4" w14:textId="77777777" w:rsidR="00D00B64" w:rsidRPr="00BA2B54" w:rsidRDefault="00D00B64" w:rsidP="00502F80">
            <w:pPr>
              <w:numPr>
                <w:ilvl w:val="0"/>
                <w:numId w:val="0"/>
              </w:numPr>
              <w:spacing w:before="60" w:after="60"/>
              <w:rPr>
                <w:color w:val="auto"/>
                <w:sz w:val="22"/>
                <w:szCs w:val="22"/>
              </w:rPr>
            </w:pPr>
            <w:r w:rsidRPr="00BA2B54">
              <w:rPr>
                <w:color w:val="auto"/>
                <w:sz w:val="22"/>
                <w:szCs w:val="22"/>
              </w:rPr>
              <w:t>Email:</w:t>
            </w:r>
          </w:p>
        </w:tc>
      </w:tr>
      <w:tr w:rsidR="00D00B64" w:rsidRPr="00BA2B54" w14:paraId="6145A627" w14:textId="77777777" w:rsidTr="007948D3">
        <w:trPr>
          <w:trHeight w:val="337"/>
        </w:trPr>
        <w:tc>
          <w:tcPr>
            <w:tcW w:w="3794" w:type="dxa"/>
            <w:vMerge/>
          </w:tcPr>
          <w:p w14:paraId="0277926C" w14:textId="77777777" w:rsidR="00D00B64" w:rsidRPr="00BA2B54" w:rsidRDefault="00D00B64" w:rsidP="00502F80">
            <w:pPr>
              <w:numPr>
                <w:ilvl w:val="0"/>
                <w:numId w:val="0"/>
              </w:numPr>
              <w:spacing w:before="60" w:after="60"/>
              <w:rPr>
                <w:b/>
                <w:color w:val="auto"/>
                <w:sz w:val="22"/>
                <w:szCs w:val="22"/>
              </w:rPr>
            </w:pPr>
          </w:p>
        </w:tc>
        <w:tc>
          <w:tcPr>
            <w:tcW w:w="5448" w:type="dxa"/>
          </w:tcPr>
          <w:p w14:paraId="4038E212" w14:textId="77777777" w:rsidR="00D00B64" w:rsidRPr="00BA2B54" w:rsidRDefault="00D00B64" w:rsidP="00502F80">
            <w:pPr>
              <w:numPr>
                <w:ilvl w:val="0"/>
                <w:numId w:val="0"/>
              </w:numPr>
              <w:spacing w:before="60" w:after="60"/>
              <w:rPr>
                <w:color w:val="auto"/>
                <w:sz w:val="22"/>
                <w:szCs w:val="22"/>
              </w:rPr>
            </w:pPr>
            <w:r w:rsidRPr="00BA2B54">
              <w:rPr>
                <w:color w:val="auto"/>
                <w:sz w:val="22"/>
                <w:szCs w:val="22"/>
              </w:rPr>
              <w:t xml:space="preserve">Signature:  </w:t>
            </w:r>
          </w:p>
        </w:tc>
      </w:tr>
      <w:tr w:rsidR="00D00B64" w:rsidRPr="00BA2B54" w14:paraId="09044F53" w14:textId="77777777" w:rsidTr="007948D3">
        <w:tc>
          <w:tcPr>
            <w:tcW w:w="3794" w:type="dxa"/>
            <w:vMerge w:val="restart"/>
          </w:tcPr>
          <w:p w14:paraId="4804204D" w14:textId="2BCB54AB" w:rsidR="00D00B64" w:rsidRPr="00BA2B54" w:rsidRDefault="00CA542E" w:rsidP="00502F80">
            <w:pPr>
              <w:numPr>
                <w:ilvl w:val="0"/>
                <w:numId w:val="0"/>
              </w:numPr>
              <w:spacing w:before="60" w:after="60"/>
              <w:rPr>
                <w:b/>
                <w:color w:val="auto"/>
                <w:sz w:val="22"/>
                <w:szCs w:val="22"/>
              </w:rPr>
            </w:pPr>
            <w:r w:rsidRPr="00BA2B54">
              <w:rPr>
                <w:b/>
                <w:color w:val="auto"/>
                <w:sz w:val="22"/>
                <w:szCs w:val="22"/>
              </w:rPr>
              <w:lastRenderedPageBreak/>
              <w:t>Project</w:t>
            </w:r>
            <w:r w:rsidR="00D00B64" w:rsidRPr="00BA2B54">
              <w:rPr>
                <w:b/>
                <w:color w:val="auto"/>
                <w:sz w:val="22"/>
                <w:szCs w:val="22"/>
              </w:rPr>
              <w:t xml:space="preserve"> Contact Lead</w:t>
            </w:r>
            <w:r w:rsidRPr="00BA2B54">
              <w:rPr>
                <w:b/>
                <w:color w:val="auto"/>
                <w:sz w:val="22"/>
                <w:szCs w:val="22"/>
              </w:rPr>
              <w:t>:</w:t>
            </w:r>
          </w:p>
        </w:tc>
        <w:tc>
          <w:tcPr>
            <w:tcW w:w="5448" w:type="dxa"/>
          </w:tcPr>
          <w:p w14:paraId="615806A8" w14:textId="77777777" w:rsidR="00D00B64" w:rsidRPr="00BA2B54" w:rsidRDefault="00D00B64" w:rsidP="00502F80">
            <w:pPr>
              <w:numPr>
                <w:ilvl w:val="0"/>
                <w:numId w:val="0"/>
              </w:numPr>
              <w:spacing w:before="60" w:after="60"/>
              <w:rPr>
                <w:color w:val="auto"/>
                <w:sz w:val="22"/>
                <w:szCs w:val="22"/>
              </w:rPr>
            </w:pPr>
            <w:r w:rsidRPr="00BA2B54">
              <w:rPr>
                <w:color w:val="auto"/>
                <w:sz w:val="22"/>
                <w:szCs w:val="22"/>
              </w:rPr>
              <w:t>Name:</w:t>
            </w:r>
          </w:p>
        </w:tc>
      </w:tr>
      <w:tr w:rsidR="00D00B64" w:rsidRPr="00BA2B54" w14:paraId="60981388" w14:textId="77777777" w:rsidTr="007948D3">
        <w:tc>
          <w:tcPr>
            <w:tcW w:w="3794" w:type="dxa"/>
            <w:vMerge/>
          </w:tcPr>
          <w:p w14:paraId="0563D309" w14:textId="77777777" w:rsidR="00D00B64" w:rsidRPr="00BA2B54" w:rsidRDefault="00D00B64" w:rsidP="00502F80">
            <w:pPr>
              <w:numPr>
                <w:ilvl w:val="0"/>
                <w:numId w:val="0"/>
              </w:numPr>
              <w:spacing w:before="60" w:after="60"/>
              <w:rPr>
                <w:b/>
                <w:color w:val="auto"/>
                <w:sz w:val="22"/>
                <w:szCs w:val="22"/>
              </w:rPr>
            </w:pPr>
          </w:p>
        </w:tc>
        <w:tc>
          <w:tcPr>
            <w:tcW w:w="5448" w:type="dxa"/>
          </w:tcPr>
          <w:p w14:paraId="61A3B65E" w14:textId="77777777" w:rsidR="00D00B64" w:rsidRPr="00BA2B54" w:rsidRDefault="00D00B64" w:rsidP="00502F80">
            <w:pPr>
              <w:numPr>
                <w:ilvl w:val="0"/>
                <w:numId w:val="0"/>
              </w:numPr>
              <w:spacing w:before="60" w:after="60"/>
              <w:rPr>
                <w:color w:val="auto"/>
                <w:sz w:val="22"/>
                <w:szCs w:val="22"/>
              </w:rPr>
            </w:pPr>
            <w:r w:rsidRPr="00BA2B54">
              <w:rPr>
                <w:color w:val="auto"/>
                <w:sz w:val="22"/>
                <w:szCs w:val="22"/>
              </w:rPr>
              <w:t>Phone:</w:t>
            </w:r>
          </w:p>
        </w:tc>
      </w:tr>
      <w:tr w:rsidR="00D00B64" w:rsidRPr="00BA2B54" w14:paraId="5BA9588B" w14:textId="77777777" w:rsidTr="007948D3">
        <w:tc>
          <w:tcPr>
            <w:tcW w:w="3794" w:type="dxa"/>
            <w:vMerge/>
          </w:tcPr>
          <w:p w14:paraId="45322B03" w14:textId="77777777" w:rsidR="00D00B64" w:rsidRPr="00BA2B54" w:rsidRDefault="00D00B64" w:rsidP="00502F80">
            <w:pPr>
              <w:numPr>
                <w:ilvl w:val="0"/>
                <w:numId w:val="0"/>
              </w:numPr>
              <w:spacing w:before="60" w:after="60"/>
              <w:rPr>
                <w:b/>
                <w:color w:val="auto"/>
                <w:sz w:val="22"/>
                <w:szCs w:val="22"/>
              </w:rPr>
            </w:pPr>
          </w:p>
        </w:tc>
        <w:tc>
          <w:tcPr>
            <w:tcW w:w="5448" w:type="dxa"/>
          </w:tcPr>
          <w:p w14:paraId="30A8ED6E" w14:textId="77777777" w:rsidR="00D00B64" w:rsidRPr="00BA2B54" w:rsidRDefault="00D00B64" w:rsidP="00502F80">
            <w:pPr>
              <w:numPr>
                <w:ilvl w:val="0"/>
                <w:numId w:val="0"/>
              </w:numPr>
              <w:spacing w:before="60" w:after="60"/>
              <w:rPr>
                <w:color w:val="auto"/>
                <w:sz w:val="22"/>
                <w:szCs w:val="22"/>
              </w:rPr>
            </w:pPr>
            <w:r w:rsidRPr="00BA2B54">
              <w:rPr>
                <w:color w:val="auto"/>
                <w:sz w:val="22"/>
                <w:szCs w:val="22"/>
              </w:rPr>
              <w:t>Email:</w:t>
            </w:r>
          </w:p>
        </w:tc>
      </w:tr>
      <w:tr w:rsidR="00D00B64" w:rsidRPr="00BA2B54" w14:paraId="1A7A8163" w14:textId="77777777" w:rsidTr="007948D3">
        <w:tc>
          <w:tcPr>
            <w:tcW w:w="3794" w:type="dxa"/>
            <w:vMerge/>
          </w:tcPr>
          <w:p w14:paraId="0AB6C68F" w14:textId="77777777" w:rsidR="00D00B64" w:rsidRPr="00BA2B54" w:rsidRDefault="00D00B64" w:rsidP="00502F80">
            <w:pPr>
              <w:numPr>
                <w:ilvl w:val="0"/>
                <w:numId w:val="0"/>
              </w:numPr>
              <w:spacing w:before="60" w:after="60"/>
              <w:rPr>
                <w:b/>
                <w:color w:val="auto"/>
                <w:sz w:val="22"/>
                <w:szCs w:val="22"/>
              </w:rPr>
            </w:pPr>
          </w:p>
        </w:tc>
        <w:tc>
          <w:tcPr>
            <w:tcW w:w="5448" w:type="dxa"/>
          </w:tcPr>
          <w:p w14:paraId="20EC0B4E" w14:textId="77777777" w:rsidR="00D00B64" w:rsidRPr="00BA2B54" w:rsidRDefault="00D00B64" w:rsidP="00502F80">
            <w:pPr>
              <w:numPr>
                <w:ilvl w:val="0"/>
                <w:numId w:val="0"/>
              </w:numPr>
              <w:spacing w:before="60" w:after="60"/>
              <w:rPr>
                <w:color w:val="auto"/>
                <w:sz w:val="22"/>
                <w:szCs w:val="22"/>
              </w:rPr>
            </w:pPr>
            <w:r w:rsidRPr="00BA2B54">
              <w:rPr>
                <w:color w:val="auto"/>
                <w:sz w:val="22"/>
                <w:szCs w:val="22"/>
              </w:rPr>
              <w:t xml:space="preserve">Signature:  </w:t>
            </w:r>
          </w:p>
        </w:tc>
      </w:tr>
    </w:tbl>
    <w:p w14:paraId="5AF07DF4" w14:textId="77777777" w:rsidR="0053621D" w:rsidRPr="00BA2B54" w:rsidRDefault="0053621D" w:rsidP="00B95EA1">
      <w:pPr>
        <w:pStyle w:val="Body1"/>
        <w:rPr>
          <w:sz w:val="22"/>
          <w:szCs w:val="22"/>
          <w:highlight w:val="yellow"/>
        </w:rPr>
      </w:pPr>
    </w:p>
    <w:tbl>
      <w:tblPr>
        <w:tblStyle w:val="TableGrid"/>
        <w:tblW w:w="0" w:type="auto"/>
        <w:tblLook w:val="04A0" w:firstRow="1" w:lastRow="0" w:firstColumn="1" w:lastColumn="0" w:noHBand="0" w:noVBand="1"/>
      </w:tblPr>
      <w:tblGrid>
        <w:gridCol w:w="8217"/>
        <w:gridCol w:w="1134"/>
      </w:tblGrid>
      <w:tr w:rsidR="00B43771" w:rsidRPr="005B20D4" w14:paraId="6C46F9CA" w14:textId="77777777" w:rsidTr="000C14DF">
        <w:tc>
          <w:tcPr>
            <w:tcW w:w="8217" w:type="dxa"/>
            <w:shd w:val="clear" w:color="auto" w:fill="D5E4FF"/>
          </w:tcPr>
          <w:p w14:paraId="02A48952" w14:textId="77777777" w:rsidR="004969BC" w:rsidRPr="005B20D4" w:rsidRDefault="004969BC" w:rsidP="00000982">
            <w:pPr>
              <w:numPr>
                <w:ilvl w:val="0"/>
                <w:numId w:val="0"/>
              </w:numPr>
              <w:spacing w:before="120" w:line="240" w:lineRule="auto"/>
              <w:rPr>
                <w:b/>
                <w:color w:val="auto"/>
                <w:sz w:val="22"/>
                <w:szCs w:val="22"/>
              </w:rPr>
            </w:pPr>
            <w:r w:rsidRPr="005B20D4">
              <w:rPr>
                <w:b/>
                <w:color w:val="auto"/>
                <w:sz w:val="22"/>
                <w:szCs w:val="22"/>
              </w:rPr>
              <w:t>SECTION TWO: ELIGIBILITY CRITERIA</w:t>
            </w:r>
          </w:p>
        </w:tc>
        <w:tc>
          <w:tcPr>
            <w:tcW w:w="1134" w:type="dxa"/>
            <w:shd w:val="clear" w:color="auto" w:fill="D5E4FF"/>
          </w:tcPr>
          <w:p w14:paraId="7D34C3C3" w14:textId="602FC372" w:rsidR="004969BC" w:rsidRPr="005B20D4" w:rsidRDefault="004969BC" w:rsidP="00FB20F9">
            <w:pPr>
              <w:numPr>
                <w:ilvl w:val="0"/>
                <w:numId w:val="0"/>
              </w:numPr>
              <w:spacing w:before="120" w:line="240" w:lineRule="auto"/>
              <w:ind w:left="40"/>
              <w:jc w:val="center"/>
              <w:rPr>
                <w:rFonts w:eastAsia="Times New Roman" w:cs="Times New Roman"/>
                <w:color w:val="auto"/>
                <w:sz w:val="22"/>
                <w:szCs w:val="22"/>
              </w:rPr>
            </w:pPr>
            <w:r w:rsidRPr="005B20D4">
              <w:rPr>
                <w:rFonts w:eastAsia="Times New Roman" w:cs="Times New Roman"/>
                <w:color w:val="auto"/>
                <w:sz w:val="22"/>
                <w:szCs w:val="22"/>
              </w:rPr>
              <w:t xml:space="preserve">Agree </w:t>
            </w:r>
            <w:r w:rsidR="00FB20F9" w:rsidRPr="005B20D4">
              <w:rPr>
                <w:rFonts w:eastAsia="Times New Roman" w:cs="Times New Roman"/>
                <w:color w:val="auto"/>
                <w:sz w:val="22"/>
                <w:szCs w:val="22"/>
              </w:rPr>
              <w:t>(Y/N)</w:t>
            </w:r>
          </w:p>
        </w:tc>
      </w:tr>
      <w:tr w:rsidR="00B43771" w:rsidRPr="005B20D4" w14:paraId="1371C33B" w14:textId="77777777" w:rsidTr="00180EC8">
        <w:trPr>
          <w:trHeight w:val="310"/>
        </w:trPr>
        <w:tc>
          <w:tcPr>
            <w:tcW w:w="9351" w:type="dxa"/>
            <w:gridSpan w:val="2"/>
          </w:tcPr>
          <w:p w14:paraId="79E9A527" w14:textId="77777777" w:rsidR="004969BC" w:rsidRPr="005B20D4" w:rsidRDefault="004969BC" w:rsidP="00000982">
            <w:pPr>
              <w:numPr>
                <w:ilvl w:val="0"/>
                <w:numId w:val="0"/>
              </w:numPr>
              <w:spacing w:before="120" w:line="240" w:lineRule="auto"/>
              <w:rPr>
                <w:i/>
                <w:color w:val="auto"/>
                <w:sz w:val="22"/>
                <w:szCs w:val="22"/>
              </w:rPr>
            </w:pPr>
            <w:r w:rsidRPr="005B20D4">
              <w:rPr>
                <w:i/>
                <w:color w:val="auto"/>
                <w:sz w:val="22"/>
                <w:szCs w:val="22"/>
              </w:rPr>
              <w:t>Please respond by marking your agreement to the following statements.</w:t>
            </w:r>
          </w:p>
        </w:tc>
      </w:tr>
      <w:tr w:rsidR="00B43771" w:rsidRPr="005B20D4" w14:paraId="788F7825" w14:textId="77777777" w:rsidTr="000C14DF">
        <w:tc>
          <w:tcPr>
            <w:tcW w:w="8217" w:type="dxa"/>
          </w:tcPr>
          <w:p w14:paraId="6A228A18" w14:textId="53C1B9DF" w:rsidR="00D51D23" w:rsidRPr="005B20D4" w:rsidRDefault="00D51D23" w:rsidP="00D51D23">
            <w:pPr>
              <w:pStyle w:val="BodyText"/>
              <w:rPr>
                <w:color w:val="auto"/>
              </w:rPr>
            </w:pPr>
            <w:r w:rsidRPr="005B20D4">
              <w:rPr>
                <w:color w:val="auto"/>
              </w:rPr>
              <w:t xml:space="preserve">The applicant is </w:t>
            </w:r>
            <w:r w:rsidR="004E62EC" w:rsidRPr="005B20D4">
              <w:rPr>
                <w:color w:val="auto"/>
              </w:rPr>
              <w:t>an</w:t>
            </w:r>
            <w:r w:rsidRPr="005B20D4">
              <w:rPr>
                <w:color w:val="auto"/>
              </w:rPr>
              <w:t xml:space="preserve"> organisation under relevant legislation as follows:</w:t>
            </w:r>
          </w:p>
          <w:p w14:paraId="08811E26" w14:textId="2C562E4F" w:rsidR="00A54BF8" w:rsidRPr="008F14CF" w:rsidRDefault="00A54BF8" w:rsidP="00A54BF8">
            <w:pPr>
              <w:numPr>
                <w:ilvl w:val="0"/>
                <w:numId w:val="26"/>
              </w:numPr>
              <w:spacing w:before="100" w:beforeAutospacing="1" w:after="100" w:afterAutospacing="1" w:line="240" w:lineRule="auto"/>
              <w:rPr>
                <w:rFonts w:cs="Times New Roman"/>
                <w:color w:val="auto"/>
                <w:spacing w:val="0"/>
                <w:szCs w:val="24"/>
              </w:rPr>
            </w:pPr>
            <w:r w:rsidRPr="008F14CF">
              <w:rPr>
                <w:color w:val="auto"/>
              </w:rPr>
              <w:t xml:space="preserve">A </w:t>
            </w:r>
            <w:r w:rsidR="005875FF" w:rsidRPr="008F14CF">
              <w:rPr>
                <w:color w:val="auto"/>
              </w:rPr>
              <w:t>for-</w:t>
            </w:r>
            <w:r w:rsidRPr="008F14CF">
              <w:rPr>
                <w:color w:val="auto"/>
              </w:rPr>
              <w:t>profit organisations</w:t>
            </w:r>
          </w:p>
          <w:p w14:paraId="5C6E5F49" w14:textId="4C1BB996" w:rsidR="00A54BF8" w:rsidRPr="008F14CF" w:rsidRDefault="00A54BF8" w:rsidP="00A54BF8">
            <w:pPr>
              <w:numPr>
                <w:ilvl w:val="0"/>
                <w:numId w:val="26"/>
              </w:numPr>
              <w:spacing w:before="100" w:beforeAutospacing="1" w:after="100" w:afterAutospacing="1" w:line="240" w:lineRule="auto"/>
              <w:rPr>
                <w:color w:val="auto"/>
              </w:rPr>
            </w:pPr>
            <w:r w:rsidRPr="008F14CF">
              <w:rPr>
                <w:color w:val="auto"/>
              </w:rPr>
              <w:t>A non-government organisations (NGOs) incorporated under relevant legislation, including:</w:t>
            </w:r>
            <w:r w:rsidRPr="008F14CF">
              <w:rPr>
                <w:color w:val="auto"/>
              </w:rPr>
              <w:br/>
              <w:t>* the Associations Incorporation Act 2009 (NSW)</w:t>
            </w:r>
            <w:r w:rsidRPr="008F14CF">
              <w:rPr>
                <w:color w:val="auto"/>
              </w:rPr>
              <w:br/>
              <w:t>* the Corporations Act 2001 (Cth)</w:t>
            </w:r>
            <w:r w:rsidRPr="008F14CF">
              <w:rPr>
                <w:color w:val="auto"/>
              </w:rPr>
              <w:br/>
              <w:t>* the Corporations (Aboriginal and Torres Strait Islander) Act 2006</w:t>
            </w:r>
          </w:p>
          <w:p w14:paraId="114A584D" w14:textId="77777777" w:rsidR="00A54BF8" w:rsidRPr="008F14CF" w:rsidRDefault="00A54BF8" w:rsidP="00A54BF8">
            <w:pPr>
              <w:numPr>
                <w:ilvl w:val="0"/>
                <w:numId w:val="26"/>
              </w:numPr>
              <w:spacing w:before="100" w:beforeAutospacing="1" w:after="100" w:afterAutospacing="1" w:line="240" w:lineRule="auto"/>
              <w:rPr>
                <w:color w:val="auto"/>
              </w:rPr>
            </w:pPr>
            <w:r w:rsidRPr="008F14CF">
              <w:rPr>
                <w:color w:val="auto"/>
              </w:rPr>
              <w:t>ACCOs or ACCHOs that are incorporated under the above, must demonstrate that they are:</w:t>
            </w:r>
            <w:r w:rsidRPr="008F14CF">
              <w:rPr>
                <w:color w:val="auto"/>
              </w:rPr>
              <w:br/>
              <w:t>* controlled and operated by Aboriginal and Torres Strait Islander people</w:t>
            </w:r>
            <w:r w:rsidRPr="008F14CF">
              <w:rPr>
                <w:color w:val="auto"/>
              </w:rPr>
              <w:br/>
              <w:t>* connected to the community, or communities, in which they deliver the services</w:t>
            </w:r>
            <w:r w:rsidRPr="008F14CF">
              <w:rPr>
                <w:color w:val="auto"/>
              </w:rPr>
              <w:br/>
              <w:t>* governed by a majority Aboriginal governing body.</w:t>
            </w:r>
          </w:p>
          <w:p w14:paraId="6020ADF3" w14:textId="22350918" w:rsidR="00D51D23" w:rsidRPr="005B20D4" w:rsidRDefault="00B20ECD" w:rsidP="005B20D4">
            <w:pPr>
              <w:numPr>
                <w:ilvl w:val="0"/>
                <w:numId w:val="26"/>
              </w:numPr>
              <w:spacing w:before="100" w:beforeAutospacing="1" w:after="100" w:afterAutospacing="1" w:line="240" w:lineRule="auto"/>
            </w:pPr>
            <w:r w:rsidRPr="008F14CF">
              <w:rPr>
                <w:color w:val="auto"/>
              </w:rPr>
              <w:t>A local, state or federal government entity.</w:t>
            </w:r>
          </w:p>
        </w:tc>
        <w:sdt>
          <w:sdtPr>
            <w:rPr>
              <w:color w:val="auto"/>
              <w:sz w:val="22"/>
              <w:szCs w:val="22"/>
            </w:rPr>
            <w:id w:val="1076631597"/>
            <w14:checkbox>
              <w14:checked w14:val="0"/>
              <w14:checkedState w14:val="2612" w14:font="MS Gothic"/>
              <w14:uncheckedState w14:val="2610" w14:font="MS Gothic"/>
            </w14:checkbox>
          </w:sdtPr>
          <w:sdtEndPr/>
          <w:sdtContent>
            <w:tc>
              <w:tcPr>
                <w:tcW w:w="1134" w:type="dxa"/>
              </w:tcPr>
              <w:p w14:paraId="60BE1DF0" w14:textId="0C5FFA50" w:rsidR="00D51D23" w:rsidRPr="005B20D4" w:rsidRDefault="000025F0" w:rsidP="000025F0">
                <w:pPr>
                  <w:numPr>
                    <w:ilvl w:val="0"/>
                    <w:numId w:val="0"/>
                  </w:numPr>
                  <w:spacing w:before="120" w:line="240" w:lineRule="auto"/>
                  <w:jc w:val="center"/>
                  <w:rPr>
                    <w:color w:val="auto"/>
                    <w:sz w:val="22"/>
                    <w:szCs w:val="22"/>
                  </w:rPr>
                </w:pPr>
                <w:r w:rsidRPr="005B20D4">
                  <w:rPr>
                    <w:rFonts w:ascii="MS Gothic" w:eastAsia="MS Gothic" w:hAnsi="MS Gothic" w:hint="eastAsia"/>
                    <w:color w:val="auto"/>
                    <w:sz w:val="22"/>
                    <w:szCs w:val="22"/>
                  </w:rPr>
                  <w:t>☐</w:t>
                </w:r>
              </w:p>
            </w:tc>
          </w:sdtContent>
        </w:sdt>
      </w:tr>
      <w:tr w:rsidR="00B43771" w:rsidRPr="00BA2B54" w14:paraId="3307A379" w14:textId="77777777" w:rsidTr="000C14DF">
        <w:tc>
          <w:tcPr>
            <w:tcW w:w="8217" w:type="dxa"/>
          </w:tcPr>
          <w:p w14:paraId="38D22667" w14:textId="77777777" w:rsidR="00D51D23" w:rsidRPr="005B20D4" w:rsidRDefault="00D51D23" w:rsidP="00D51D23">
            <w:pPr>
              <w:pStyle w:val="BodyText"/>
              <w:rPr>
                <w:color w:val="auto"/>
              </w:rPr>
            </w:pPr>
            <w:r w:rsidRPr="005B20D4">
              <w:rPr>
                <w:color w:val="auto"/>
              </w:rPr>
              <w:t xml:space="preserve">Application is submitted by the due date </w:t>
            </w:r>
          </w:p>
          <w:p w14:paraId="54E81108" w14:textId="711816E1" w:rsidR="00D51D23" w:rsidRPr="005B20D4" w:rsidRDefault="00D51D23" w:rsidP="00D51D23">
            <w:pPr>
              <w:pStyle w:val="Body1"/>
              <w:spacing w:before="120" w:line="240" w:lineRule="auto"/>
              <w:rPr>
                <w:color w:val="auto"/>
                <w:sz w:val="22"/>
                <w:szCs w:val="22"/>
              </w:rPr>
            </w:pPr>
            <w:r w:rsidRPr="005B20D4">
              <w:rPr>
                <w:color w:val="auto"/>
                <w:sz w:val="22"/>
                <w:szCs w:val="22"/>
              </w:rPr>
              <w:t>(Applications received after the due date will be marked as a late submission and may be considered by the Assessment Panel in extenuating circumstances)</w:t>
            </w:r>
          </w:p>
        </w:tc>
        <w:sdt>
          <w:sdtPr>
            <w:rPr>
              <w:color w:val="auto"/>
              <w:sz w:val="22"/>
              <w:szCs w:val="22"/>
            </w:rPr>
            <w:id w:val="539787928"/>
            <w14:checkbox>
              <w14:checked w14:val="0"/>
              <w14:checkedState w14:val="2612" w14:font="MS Gothic"/>
              <w14:uncheckedState w14:val="2610" w14:font="MS Gothic"/>
            </w14:checkbox>
          </w:sdtPr>
          <w:sdtEndPr/>
          <w:sdtContent>
            <w:tc>
              <w:tcPr>
                <w:tcW w:w="1134" w:type="dxa"/>
              </w:tcPr>
              <w:p w14:paraId="65E23B3E" w14:textId="0B214DF0" w:rsidR="00D51D23" w:rsidRPr="005B20D4" w:rsidRDefault="005875FF" w:rsidP="000025F0">
                <w:pPr>
                  <w:numPr>
                    <w:ilvl w:val="0"/>
                    <w:numId w:val="0"/>
                  </w:numPr>
                  <w:spacing w:before="120" w:line="240" w:lineRule="auto"/>
                  <w:jc w:val="center"/>
                  <w:rPr>
                    <w:color w:val="auto"/>
                    <w:sz w:val="22"/>
                    <w:szCs w:val="22"/>
                  </w:rPr>
                </w:pPr>
                <w:r>
                  <w:rPr>
                    <w:rFonts w:ascii="MS Gothic" w:eastAsia="MS Gothic" w:hAnsi="MS Gothic" w:hint="eastAsia"/>
                    <w:color w:val="auto"/>
                    <w:sz w:val="22"/>
                    <w:szCs w:val="22"/>
                  </w:rPr>
                  <w:t>☐</w:t>
                </w:r>
              </w:p>
            </w:tc>
          </w:sdtContent>
        </w:sdt>
      </w:tr>
      <w:tr w:rsidR="00B43771" w:rsidRPr="00BA2B54" w14:paraId="6DCFA70F" w14:textId="77777777" w:rsidTr="000C14DF">
        <w:tc>
          <w:tcPr>
            <w:tcW w:w="8217" w:type="dxa"/>
          </w:tcPr>
          <w:p w14:paraId="10BC8EC0" w14:textId="77777777" w:rsidR="00D51D23" w:rsidRPr="005B20D4" w:rsidRDefault="00D51D23" w:rsidP="00D51D23">
            <w:pPr>
              <w:pStyle w:val="BodyText"/>
              <w:rPr>
                <w:rFonts w:cs="Arial"/>
                <w:color w:val="auto"/>
              </w:rPr>
            </w:pPr>
            <w:r w:rsidRPr="005B20D4">
              <w:rPr>
                <w:rFonts w:cs="Arial"/>
                <w:color w:val="auto"/>
              </w:rPr>
              <w:t xml:space="preserve">Application is submitted in full, inclusive of all completed required documents and all relevant fields of the application have been completed </w:t>
            </w:r>
          </w:p>
          <w:p w14:paraId="12B40E2F" w14:textId="2CBD0EA1" w:rsidR="00D51D23" w:rsidRPr="005B20D4" w:rsidRDefault="00D51D23" w:rsidP="00D51D23">
            <w:pPr>
              <w:pStyle w:val="BodyText"/>
              <w:tabs>
                <w:tab w:val="clear" w:pos="357"/>
                <w:tab w:val="clear" w:pos="714"/>
                <w:tab w:val="clear" w:pos="2552"/>
              </w:tabs>
              <w:suppressAutoHyphens w:val="0"/>
              <w:rPr>
                <w:rFonts w:ascii="Public Sans Light" w:eastAsia="Public Sans Light" w:hAnsi="Public Sans Light" w:cs="Arial"/>
                <w:color w:val="auto"/>
              </w:rPr>
            </w:pPr>
            <w:r w:rsidRPr="005B20D4">
              <w:rPr>
                <w:rFonts w:cs="Arial"/>
                <w:color w:val="auto"/>
              </w:rPr>
              <w:t>(Incomplete application forms may not be assessed)</w:t>
            </w:r>
          </w:p>
        </w:tc>
        <w:sdt>
          <w:sdtPr>
            <w:rPr>
              <w:color w:val="auto"/>
              <w:sz w:val="22"/>
              <w:szCs w:val="22"/>
            </w:rPr>
            <w:id w:val="662434676"/>
            <w14:checkbox>
              <w14:checked w14:val="0"/>
              <w14:checkedState w14:val="2612" w14:font="MS Gothic"/>
              <w14:uncheckedState w14:val="2610" w14:font="MS Gothic"/>
            </w14:checkbox>
          </w:sdtPr>
          <w:sdtEndPr/>
          <w:sdtContent>
            <w:tc>
              <w:tcPr>
                <w:tcW w:w="1134" w:type="dxa"/>
              </w:tcPr>
              <w:p w14:paraId="2090CB30" w14:textId="15026630" w:rsidR="00D51D23" w:rsidRPr="005B20D4" w:rsidRDefault="000025F0" w:rsidP="000025F0">
                <w:pPr>
                  <w:numPr>
                    <w:ilvl w:val="0"/>
                    <w:numId w:val="0"/>
                  </w:numPr>
                  <w:spacing w:before="120" w:line="240" w:lineRule="auto"/>
                  <w:jc w:val="center"/>
                  <w:rPr>
                    <w:color w:val="auto"/>
                    <w:sz w:val="22"/>
                    <w:szCs w:val="22"/>
                  </w:rPr>
                </w:pPr>
                <w:r w:rsidRPr="005B20D4">
                  <w:rPr>
                    <w:rFonts w:ascii="MS Gothic" w:eastAsia="MS Gothic" w:hAnsi="MS Gothic" w:hint="eastAsia"/>
                    <w:color w:val="auto"/>
                    <w:sz w:val="22"/>
                    <w:szCs w:val="22"/>
                  </w:rPr>
                  <w:t>☐</w:t>
                </w:r>
              </w:p>
            </w:tc>
          </w:sdtContent>
        </w:sdt>
      </w:tr>
      <w:tr w:rsidR="00B43771" w:rsidRPr="00BA2B54" w14:paraId="586AB2B8" w14:textId="77777777" w:rsidTr="000C14DF">
        <w:trPr>
          <w:trHeight w:val="653"/>
        </w:trPr>
        <w:tc>
          <w:tcPr>
            <w:tcW w:w="8217" w:type="dxa"/>
          </w:tcPr>
          <w:p w14:paraId="669F48FA" w14:textId="5808258A" w:rsidR="00D51D23" w:rsidRPr="00CB5570" w:rsidRDefault="00D51D23" w:rsidP="00D51D23">
            <w:pPr>
              <w:pStyle w:val="Body1"/>
              <w:spacing w:before="120" w:line="240" w:lineRule="auto"/>
              <w:rPr>
                <w:color w:val="auto"/>
                <w:sz w:val="22"/>
                <w:szCs w:val="22"/>
              </w:rPr>
            </w:pPr>
            <w:r w:rsidRPr="00CB5570">
              <w:rPr>
                <w:color w:val="auto"/>
                <w:sz w:val="22"/>
                <w:szCs w:val="22"/>
              </w:rPr>
              <w:t xml:space="preserve">The proposed </w:t>
            </w:r>
            <w:r w:rsidR="005875FF">
              <w:rPr>
                <w:color w:val="auto"/>
                <w:sz w:val="22"/>
                <w:szCs w:val="22"/>
              </w:rPr>
              <w:t>program</w:t>
            </w:r>
            <w:r w:rsidRPr="00CB5570">
              <w:rPr>
                <w:color w:val="auto"/>
                <w:sz w:val="22"/>
                <w:szCs w:val="22"/>
              </w:rPr>
              <w:t xml:space="preserve"> is aligned with the grant objectives </w:t>
            </w:r>
          </w:p>
        </w:tc>
        <w:sdt>
          <w:sdtPr>
            <w:rPr>
              <w:color w:val="auto"/>
              <w:sz w:val="22"/>
              <w:szCs w:val="22"/>
            </w:rPr>
            <w:id w:val="288566356"/>
            <w14:checkbox>
              <w14:checked w14:val="0"/>
              <w14:checkedState w14:val="2612" w14:font="MS Gothic"/>
              <w14:uncheckedState w14:val="2610" w14:font="MS Gothic"/>
            </w14:checkbox>
          </w:sdtPr>
          <w:sdtEndPr/>
          <w:sdtContent>
            <w:tc>
              <w:tcPr>
                <w:tcW w:w="1134" w:type="dxa"/>
              </w:tcPr>
              <w:p w14:paraId="07BF7EA8" w14:textId="6B077292" w:rsidR="00D51D23" w:rsidRPr="00CB5570" w:rsidRDefault="000025F0" w:rsidP="000025F0">
                <w:pPr>
                  <w:numPr>
                    <w:ilvl w:val="0"/>
                    <w:numId w:val="0"/>
                  </w:numPr>
                  <w:spacing w:before="120" w:line="240" w:lineRule="auto"/>
                  <w:jc w:val="center"/>
                  <w:rPr>
                    <w:color w:val="auto"/>
                    <w:sz w:val="22"/>
                    <w:szCs w:val="22"/>
                  </w:rPr>
                </w:pPr>
                <w:r w:rsidRPr="00CB5570">
                  <w:rPr>
                    <w:rFonts w:ascii="MS Gothic" w:eastAsia="MS Gothic" w:hAnsi="MS Gothic" w:hint="eastAsia"/>
                    <w:color w:val="auto"/>
                    <w:sz w:val="22"/>
                    <w:szCs w:val="22"/>
                  </w:rPr>
                  <w:t>☐</w:t>
                </w:r>
              </w:p>
            </w:tc>
          </w:sdtContent>
        </w:sdt>
      </w:tr>
      <w:tr w:rsidR="00B43771" w:rsidRPr="00BA2B54" w14:paraId="1F9FA2A8" w14:textId="77777777" w:rsidTr="000C14DF">
        <w:trPr>
          <w:trHeight w:val="653"/>
        </w:trPr>
        <w:tc>
          <w:tcPr>
            <w:tcW w:w="8217" w:type="dxa"/>
          </w:tcPr>
          <w:p w14:paraId="5FEFD3B1" w14:textId="23FFA05E" w:rsidR="00D51D23" w:rsidRPr="005875FF" w:rsidRDefault="00D51D23" w:rsidP="00D51D23">
            <w:pPr>
              <w:pStyle w:val="Body1"/>
              <w:spacing w:before="120" w:line="240" w:lineRule="auto"/>
              <w:rPr>
                <w:color w:val="auto"/>
                <w:sz w:val="22"/>
                <w:szCs w:val="22"/>
              </w:rPr>
            </w:pPr>
            <w:r w:rsidRPr="005875FF">
              <w:rPr>
                <w:color w:val="auto"/>
                <w:sz w:val="22"/>
                <w:szCs w:val="22"/>
              </w:rPr>
              <w:t>The proposed project activities will be delivered within NSW</w:t>
            </w:r>
          </w:p>
        </w:tc>
        <w:sdt>
          <w:sdtPr>
            <w:rPr>
              <w:color w:val="auto"/>
              <w:sz w:val="22"/>
              <w:szCs w:val="22"/>
            </w:rPr>
            <w:id w:val="672065029"/>
            <w14:checkbox>
              <w14:checked w14:val="0"/>
              <w14:checkedState w14:val="2612" w14:font="MS Gothic"/>
              <w14:uncheckedState w14:val="2610" w14:font="MS Gothic"/>
            </w14:checkbox>
          </w:sdtPr>
          <w:sdtEndPr/>
          <w:sdtContent>
            <w:tc>
              <w:tcPr>
                <w:tcW w:w="1134" w:type="dxa"/>
              </w:tcPr>
              <w:p w14:paraId="0E99069E" w14:textId="6162E598" w:rsidR="00D51D23" w:rsidRPr="005875FF" w:rsidRDefault="000025F0" w:rsidP="000025F0">
                <w:pPr>
                  <w:numPr>
                    <w:ilvl w:val="0"/>
                    <w:numId w:val="0"/>
                  </w:numPr>
                  <w:spacing w:before="120" w:line="240" w:lineRule="auto"/>
                  <w:jc w:val="center"/>
                  <w:rPr>
                    <w:color w:val="auto"/>
                    <w:sz w:val="22"/>
                    <w:szCs w:val="22"/>
                  </w:rPr>
                </w:pPr>
                <w:r w:rsidRPr="005875FF">
                  <w:rPr>
                    <w:rFonts w:ascii="MS Gothic" w:eastAsia="MS Gothic" w:hAnsi="MS Gothic" w:hint="eastAsia"/>
                    <w:color w:val="auto"/>
                    <w:sz w:val="22"/>
                    <w:szCs w:val="22"/>
                  </w:rPr>
                  <w:t>☐</w:t>
                </w:r>
              </w:p>
            </w:tc>
          </w:sdtContent>
        </w:sdt>
      </w:tr>
      <w:tr w:rsidR="00DC4595" w:rsidRPr="00BA2B54" w14:paraId="249C761A" w14:textId="77777777" w:rsidTr="000C14DF">
        <w:trPr>
          <w:trHeight w:val="653"/>
        </w:trPr>
        <w:tc>
          <w:tcPr>
            <w:tcW w:w="8217" w:type="dxa"/>
          </w:tcPr>
          <w:p w14:paraId="5445F699" w14:textId="44862B45" w:rsidR="00DC4595" w:rsidRPr="005875FF" w:rsidRDefault="00DC4595" w:rsidP="00D51D23">
            <w:pPr>
              <w:pStyle w:val="Body1"/>
              <w:spacing w:before="120" w:line="240" w:lineRule="auto"/>
              <w:rPr>
                <w:color w:val="auto"/>
                <w:sz w:val="22"/>
                <w:szCs w:val="22"/>
              </w:rPr>
            </w:pPr>
            <w:r w:rsidRPr="005875FF">
              <w:rPr>
                <w:color w:val="auto"/>
                <w:sz w:val="22"/>
                <w:szCs w:val="22"/>
              </w:rPr>
              <w:t>Your application is within 15% of the nominated word count</w:t>
            </w:r>
          </w:p>
        </w:tc>
        <w:sdt>
          <w:sdtPr>
            <w:rPr>
              <w:color w:val="auto"/>
              <w:sz w:val="22"/>
              <w:szCs w:val="22"/>
            </w:rPr>
            <w:id w:val="-21626121"/>
            <w14:checkbox>
              <w14:checked w14:val="0"/>
              <w14:checkedState w14:val="2612" w14:font="MS Gothic"/>
              <w14:uncheckedState w14:val="2610" w14:font="MS Gothic"/>
            </w14:checkbox>
          </w:sdtPr>
          <w:sdtEndPr/>
          <w:sdtContent>
            <w:tc>
              <w:tcPr>
                <w:tcW w:w="1134" w:type="dxa"/>
              </w:tcPr>
              <w:p w14:paraId="1B123589" w14:textId="06733CE2" w:rsidR="00DC4595" w:rsidRPr="005875FF" w:rsidRDefault="000025F0" w:rsidP="000025F0">
                <w:pPr>
                  <w:numPr>
                    <w:ilvl w:val="0"/>
                    <w:numId w:val="0"/>
                  </w:numPr>
                  <w:spacing w:before="120" w:line="240" w:lineRule="auto"/>
                  <w:jc w:val="center"/>
                  <w:rPr>
                    <w:color w:val="auto"/>
                    <w:sz w:val="22"/>
                    <w:szCs w:val="22"/>
                  </w:rPr>
                </w:pPr>
                <w:r w:rsidRPr="005875FF">
                  <w:rPr>
                    <w:rFonts w:ascii="MS Gothic" w:eastAsia="MS Gothic" w:hAnsi="MS Gothic" w:hint="eastAsia"/>
                    <w:color w:val="auto"/>
                    <w:sz w:val="22"/>
                    <w:szCs w:val="22"/>
                  </w:rPr>
                  <w:t>☐</w:t>
                </w:r>
              </w:p>
            </w:tc>
          </w:sdtContent>
        </w:sdt>
      </w:tr>
    </w:tbl>
    <w:p w14:paraId="1703AA2F" w14:textId="77777777" w:rsidR="004969BC" w:rsidRPr="00BA2B54" w:rsidRDefault="004969BC" w:rsidP="00B95EA1">
      <w:pPr>
        <w:pStyle w:val="Body1"/>
        <w:rPr>
          <w:sz w:val="22"/>
          <w:szCs w:val="22"/>
          <w:highlight w:val="yellow"/>
        </w:rPr>
      </w:pPr>
    </w:p>
    <w:tbl>
      <w:tblPr>
        <w:tblStyle w:val="TableGrid"/>
        <w:tblW w:w="0" w:type="auto"/>
        <w:tblLook w:val="04A0" w:firstRow="1" w:lastRow="0" w:firstColumn="1" w:lastColumn="0" w:noHBand="0" w:noVBand="1"/>
      </w:tblPr>
      <w:tblGrid>
        <w:gridCol w:w="9308"/>
      </w:tblGrid>
      <w:tr w:rsidR="004333D9" w:rsidRPr="00BA2B54" w14:paraId="76D10303" w14:textId="2B70479B" w:rsidTr="004333D9">
        <w:trPr>
          <w:trHeight w:val="2"/>
        </w:trPr>
        <w:tc>
          <w:tcPr>
            <w:tcW w:w="9308" w:type="dxa"/>
          </w:tcPr>
          <w:p w14:paraId="32A27712" w14:textId="7F1E9E17" w:rsidR="004333D9" w:rsidRPr="00965F24" w:rsidRDefault="000E5910" w:rsidP="003F7F55">
            <w:pPr>
              <w:pStyle w:val="BodyText"/>
              <w:numPr>
                <w:ilvl w:val="0"/>
                <w:numId w:val="28"/>
              </w:numPr>
              <w:ind w:left="357" w:hanging="357"/>
              <w:rPr>
                <w:b/>
                <w:bCs/>
              </w:rPr>
            </w:pPr>
            <w:r w:rsidRPr="00965F24">
              <w:rPr>
                <w:b/>
                <w:bCs/>
              </w:rPr>
              <w:t>Overview of proposed VSSP (200 words</w:t>
            </w:r>
            <w:r w:rsidR="004333D9" w:rsidRPr="00965F24">
              <w:rPr>
                <w:b/>
                <w:bCs/>
              </w:rPr>
              <w:t>)</w:t>
            </w:r>
          </w:p>
          <w:p w14:paraId="452DD22D" w14:textId="1B2C209D" w:rsidR="004333D9" w:rsidRPr="00965F24" w:rsidRDefault="004333D9" w:rsidP="004322A8">
            <w:pPr>
              <w:pStyle w:val="Body1"/>
              <w:spacing w:before="120" w:line="240" w:lineRule="auto"/>
              <w:ind w:left="22"/>
              <w:rPr>
                <w:color w:val="auto"/>
                <w:sz w:val="22"/>
                <w:szCs w:val="22"/>
              </w:rPr>
            </w:pPr>
            <w:r w:rsidRPr="00965F24">
              <w:rPr>
                <w:color w:val="auto"/>
                <w:sz w:val="22"/>
                <w:szCs w:val="22"/>
              </w:rPr>
              <w:t xml:space="preserve">Provide a brief overview of the proposed </w:t>
            </w:r>
            <w:r w:rsidR="00965F24" w:rsidRPr="00965F24">
              <w:rPr>
                <w:color w:val="auto"/>
                <w:sz w:val="22"/>
                <w:szCs w:val="22"/>
              </w:rPr>
              <w:t>VSSP</w:t>
            </w:r>
            <w:r w:rsidRPr="00965F24">
              <w:rPr>
                <w:color w:val="auto"/>
                <w:sz w:val="22"/>
                <w:szCs w:val="22"/>
              </w:rPr>
              <w:t xml:space="preserve">. </w:t>
            </w:r>
          </w:p>
          <w:p w14:paraId="072A24C3" w14:textId="41DEFCB4" w:rsidR="004333D9" w:rsidRPr="00BA2B54" w:rsidRDefault="00965F24" w:rsidP="003F7F55">
            <w:pPr>
              <w:pStyle w:val="Body1"/>
              <w:spacing w:before="120" w:line="240" w:lineRule="auto"/>
              <w:ind w:left="22"/>
              <w:rPr>
                <w:bCs/>
                <w:color w:val="auto"/>
                <w:sz w:val="22"/>
                <w:szCs w:val="22"/>
                <w:highlight w:val="yellow"/>
              </w:rPr>
            </w:pPr>
            <w:r w:rsidRPr="00965F24">
              <w:rPr>
                <w:color w:val="auto"/>
                <w:sz w:val="22"/>
                <w:szCs w:val="22"/>
              </w:rPr>
              <w:t>Please summarise how the VSSP would be delivered by your organisation, and why your organisation is particularly well-suited to deliver it.</w:t>
            </w:r>
          </w:p>
        </w:tc>
      </w:tr>
      <w:tr w:rsidR="004333D9" w:rsidRPr="00BA2B54" w14:paraId="6B359EBB" w14:textId="77777777" w:rsidTr="004333D9">
        <w:trPr>
          <w:trHeight w:val="2"/>
        </w:trPr>
        <w:tc>
          <w:tcPr>
            <w:tcW w:w="9308" w:type="dxa"/>
          </w:tcPr>
          <w:p w14:paraId="2C41835B" w14:textId="77777777" w:rsidR="004333D9" w:rsidRPr="00BA2B54" w:rsidRDefault="004333D9" w:rsidP="004333D9">
            <w:pPr>
              <w:pStyle w:val="BodyText"/>
              <w:rPr>
                <w:b/>
                <w:bCs/>
                <w:highlight w:val="yellow"/>
              </w:rPr>
            </w:pPr>
          </w:p>
          <w:p w14:paraId="3B93F948" w14:textId="77777777" w:rsidR="004333D9" w:rsidRPr="00BA2B54" w:rsidRDefault="004333D9" w:rsidP="004333D9">
            <w:pPr>
              <w:pStyle w:val="BodyText"/>
              <w:rPr>
                <w:b/>
                <w:bCs/>
                <w:highlight w:val="yellow"/>
              </w:rPr>
            </w:pPr>
          </w:p>
          <w:p w14:paraId="3F2A60E6" w14:textId="77777777" w:rsidR="004333D9" w:rsidRPr="00BA2B54" w:rsidRDefault="004333D9" w:rsidP="004333D9">
            <w:pPr>
              <w:pStyle w:val="BodyText"/>
              <w:rPr>
                <w:b/>
                <w:bCs/>
                <w:highlight w:val="yellow"/>
              </w:rPr>
            </w:pPr>
          </w:p>
          <w:p w14:paraId="490F4E24" w14:textId="77777777" w:rsidR="004333D9" w:rsidRPr="00BA2B54" w:rsidRDefault="004333D9" w:rsidP="004333D9">
            <w:pPr>
              <w:pStyle w:val="BodyText"/>
              <w:rPr>
                <w:b/>
                <w:bCs/>
                <w:highlight w:val="yellow"/>
              </w:rPr>
            </w:pPr>
          </w:p>
        </w:tc>
      </w:tr>
      <w:tr w:rsidR="004333D9" w:rsidRPr="00BA2B54" w14:paraId="2BF239AB" w14:textId="3F1D7D84" w:rsidTr="004333D9">
        <w:trPr>
          <w:trHeight w:val="2"/>
        </w:trPr>
        <w:tc>
          <w:tcPr>
            <w:tcW w:w="9308" w:type="dxa"/>
          </w:tcPr>
          <w:p w14:paraId="6F848410" w14:textId="12193827" w:rsidR="004333D9" w:rsidRPr="00757799" w:rsidRDefault="004333D9" w:rsidP="003F7F55">
            <w:pPr>
              <w:numPr>
                <w:ilvl w:val="0"/>
                <w:numId w:val="28"/>
              </w:numPr>
              <w:spacing w:before="120" w:line="240" w:lineRule="auto"/>
              <w:ind w:left="357" w:hanging="357"/>
              <w:rPr>
                <w:rFonts w:ascii="Public Sans Light" w:eastAsia="DengXian" w:hAnsi="Public Sans Light"/>
                <w:b/>
                <w:color w:val="auto"/>
                <w:sz w:val="22"/>
                <w:szCs w:val="22"/>
              </w:rPr>
            </w:pPr>
            <w:r w:rsidRPr="00757799">
              <w:rPr>
                <w:rFonts w:ascii="Public Sans Light" w:eastAsia="DengXian" w:hAnsi="Public Sans Light"/>
                <w:b/>
                <w:color w:val="auto"/>
                <w:sz w:val="22"/>
                <w:szCs w:val="22"/>
              </w:rPr>
              <w:lastRenderedPageBreak/>
              <w:t>Implementation plan (500 words)</w:t>
            </w:r>
          </w:p>
          <w:p w14:paraId="606682F1" w14:textId="77777777" w:rsidR="00757799" w:rsidRPr="00757799" w:rsidRDefault="00757799" w:rsidP="00757799">
            <w:pPr>
              <w:numPr>
                <w:ilvl w:val="0"/>
                <w:numId w:val="0"/>
              </w:numPr>
              <w:spacing w:before="120" w:line="240" w:lineRule="auto"/>
              <w:ind w:left="22"/>
              <w:rPr>
                <w:rFonts w:ascii="Public Sans Light" w:eastAsia="DengXian" w:hAnsi="Public Sans Light"/>
                <w:color w:val="auto"/>
                <w:sz w:val="22"/>
                <w:szCs w:val="22"/>
              </w:rPr>
            </w:pPr>
            <w:r w:rsidRPr="00757799">
              <w:rPr>
                <w:rFonts w:ascii="Public Sans Light" w:eastAsia="DengXian" w:hAnsi="Public Sans Light"/>
                <w:color w:val="auto"/>
                <w:sz w:val="22"/>
                <w:szCs w:val="22"/>
              </w:rPr>
              <w:t>Please outline the implementation plan and timeline for the VSSP, including planning for monitoring and evaluation of outcomes, key milestones and performance measures.</w:t>
            </w:r>
          </w:p>
          <w:p w14:paraId="04417838" w14:textId="4597F7D7" w:rsidR="004333D9" w:rsidRPr="00757799" w:rsidRDefault="00757799" w:rsidP="004322A8">
            <w:pPr>
              <w:numPr>
                <w:ilvl w:val="0"/>
                <w:numId w:val="0"/>
              </w:numPr>
              <w:spacing w:before="120" w:line="240" w:lineRule="auto"/>
              <w:ind w:left="22"/>
              <w:rPr>
                <w:rFonts w:ascii="Public Sans Light" w:eastAsia="DengXian" w:hAnsi="Public Sans Light"/>
                <w:bCs/>
                <w:color w:val="auto"/>
                <w:sz w:val="22"/>
                <w:szCs w:val="22"/>
              </w:rPr>
            </w:pPr>
            <w:r w:rsidRPr="00757799">
              <w:rPr>
                <w:rFonts w:ascii="Public Sans Light" w:eastAsia="DengXian" w:hAnsi="Public Sans Light"/>
                <w:color w:val="auto"/>
                <w:sz w:val="22"/>
                <w:szCs w:val="22"/>
              </w:rPr>
              <w:t xml:space="preserve">Please </w:t>
            </w:r>
            <w:r w:rsidR="004333D9" w:rsidRPr="00757799">
              <w:rPr>
                <w:rFonts w:ascii="Public Sans Light" w:eastAsia="DengXian" w:hAnsi="Public Sans Light"/>
                <w:color w:val="auto"/>
                <w:sz w:val="22"/>
                <w:szCs w:val="22"/>
              </w:rPr>
              <w:t xml:space="preserve">refer to the grant guidelines for details on information expected to be included within the implementation plan.  </w:t>
            </w:r>
          </w:p>
          <w:p w14:paraId="6EF79A95" w14:textId="0D50A884" w:rsidR="004333D9" w:rsidRPr="00F9409E" w:rsidRDefault="004333D9" w:rsidP="00F9409E">
            <w:pPr>
              <w:numPr>
                <w:ilvl w:val="0"/>
                <w:numId w:val="0"/>
              </w:numPr>
              <w:spacing w:before="120" w:line="240" w:lineRule="auto"/>
              <w:ind w:left="22"/>
              <w:rPr>
                <w:rFonts w:ascii="Public Sans Light" w:eastAsia="DengXian" w:hAnsi="Public Sans Light"/>
                <w:i/>
                <w:iCs/>
                <w:color w:val="auto"/>
                <w:sz w:val="22"/>
                <w:szCs w:val="22"/>
              </w:rPr>
            </w:pPr>
          </w:p>
        </w:tc>
      </w:tr>
      <w:tr w:rsidR="004333D9" w:rsidRPr="00BA2B54" w14:paraId="3C51A6A0" w14:textId="77777777" w:rsidTr="004333D9">
        <w:trPr>
          <w:trHeight w:val="2"/>
        </w:trPr>
        <w:tc>
          <w:tcPr>
            <w:tcW w:w="9308" w:type="dxa"/>
          </w:tcPr>
          <w:p w14:paraId="02CDFD7D" w14:textId="77777777" w:rsidR="004333D9" w:rsidRPr="00BA2B54" w:rsidRDefault="004333D9" w:rsidP="004333D9">
            <w:pPr>
              <w:numPr>
                <w:ilvl w:val="0"/>
                <w:numId w:val="0"/>
              </w:numPr>
              <w:spacing w:before="120" w:line="240" w:lineRule="auto"/>
              <w:ind w:left="357" w:hanging="357"/>
              <w:rPr>
                <w:rFonts w:ascii="Public Sans Light" w:eastAsia="DengXian" w:hAnsi="Public Sans Light"/>
                <w:b/>
                <w:color w:val="auto"/>
                <w:sz w:val="22"/>
                <w:szCs w:val="22"/>
                <w:highlight w:val="yellow"/>
              </w:rPr>
            </w:pPr>
          </w:p>
          <w:p w14:paraId="291980A9" w14:textId="77777777" w:rsidR="004333D9" w:rsidRPr="00BA2B54" w:rsidRDefault="004333D9" w:rsidP="004333D9">
            <w:pPr>
              <w:numPr>
                <w:ilvl w:val="0"/>
                <w:numId w:val="0"/>
              </w:numPr>
              <w:spacing w:before="120" w:line="240" w:lineRule="auto"/>
              <w:ind w:left="357" w:hanging="357"/>
              <w:rPr>
                <w:rFonts w:ascii="Public Sans Light" w:eastAsia="DengXian" w:hAnsi="Public Sans Light"/>
                <w:b/>
                <w:color w:val="auto"/>
                <w:sz w:val="22"/>
                <w:szCs w:val="22"/>
                <w:highlight w:val="yellow"/>
              </w:rPr>
            </w:pPr>
          </w:p>
          <w:p w14:paraId="38282B00" w14:textId="77777777" w:rsidR="004333D9" w:rsidRPr="00BA2B54" w:rsidRDefault="004333D9" w:rsidP="004333D9">
            <w:pPr>
              <w:numPr>
                <w:ilvl w:val="0"/>
                <w:numId w:val="0"/>
              </w:numPr>
              <w:spacing w:before="120" w:line="240" w:lineRule="auto"/>
              <w:ind w:left="357" w:hanging="357"/>
              <w:rPr>
                <w:rFonts w:ascii="Public Sans Light" w:eastAsia="DengXian" w:hAnsi="Public Sans Light"/>
                <w:b/>
                <w:color w:val="auto"/>
                <w:sz w:val="22"/>
                <w:szCs w:val="22"/>
                <w:highlight w:val="yellow"/>
              </w:rPr>
            </w:pPr>
          </w:p>
          <w:p w14:paraId="32352823" w14:textId="77777777" w:rsidR="004333D9" w:rsidRPr="00BA2B54" w:rsidRDefault="004333D9" w:rsidP="004333D9">
            <w:pPr>
              <w:numPr>
                <w:ilvl w:val="0"/>
                <w:numId w:val="0"/>
              </w:numPr>
              <w:spacing w:before="120" w:line="240" w:lineRule="auto"/>
              <w:ind w:left="357" w:hanging="357"/>
              <w:rPr>
                <w:rFonts w:ascii="Public Sans Light" w:eastAsia="DengXian" w:hAnsi="Public Sans Light"/>
                <w:b/>
                <w:color w:val="auto"/>
                <w:sz w:val="22"/>
                <w:szCs w:val="22"/>
                <w:highlight w:val="yellow"/>
              </w:rPr>
            </w:pPr>
          </w:p>
        </w:tc>
      </w:tr>
      <w:tr w:rsidR="004333D9" w:rsidRPr="00BA2B54" w14:paraId="3433F36F" w14:textId="3781F897" w:rsidTr="004333D9">
        <w:trPr>
          <w:trHeight w:val="2"/>
        </w:trPr>
        <w:tc>
          <w:tcPr>
            <w:tcW w:w="9308" w:type="dxa"/>
          </w:tcPr>
          <w:p w14:paraId="6F3FFF00" w14:textId="78DC6C66" w:rsidR="004333D9" w:rsidRPr="009A1E31" w:rsidRDefault="002B057B" w:rsidP="00207168">
            <w:pPr>
              <w:pStyle w:val="ListParagraph"/>
              <w:numPr>
                <w:ilvl w:val="0"/>
                <w:numId w:val="28"/>
              </w:numPr>
              <w:spacing w:before="120" w:line="240" w:lineRule="auto"/>
              <w:ind w:left="357" w:hanging="357"/>
              <w:rPr>
                <w:rFonts w:ascii="Public Sans Light" w:eastAsia="Times New Roman" w:hAnsi="Public Sans Light"/>
                <w:b/>
                <w:bCs/>
                <w:color w:val="auto"/>
                <w:sz w:val="22"/>
                <w:szCs w:val="22"/>
              </w:rPr>
            </w:pPr>
            <w:r w:rsidRPr="009A1E31">
              <w:rPr>
                <w:rFonts w:ascii="Public Sans Light" w:eastAsia="Times New Roman" w:hAnsi="Public Sans Light"/>
                <w:b/>
                <w:bCs/>
                <w:color w:val="auto"/>
                <w:sz w:val="22"/>
                <w:szCs w:val="22"/>
              </w:rPr>
              <w:t>Ex</w:t>
            </w:r>
            <w:r w:rsidR="003A1C48" w:rsidRPr="009A1E31">
              <w:rPr>
                <w:rFonts w:ascii="Public Sans Light" w:eastAsia="Times New Roman" w:hAnsi="Public Sans Light"/>
                <w:b/>
                <w:bCs/>
                <w:color w:val="auto"/>
                <w:sz w:val="22"/>
                <w:szCs w:val="22"/>
              </w:rPr>
              <w:t>perience delivering projects</w:t>
            </w:r>
            <w:r w:rsidR="0013048B">
              <w:rPr>
                <w:rFonts w:ascii="Public Sans Light" w:eastAsia="Times New Roman" w:hAnsi="Public Sans Light"/>
                <w:b/>
                <w:bCs/>
                <w:color w:val="auto"/>
                <w:sz w:val="22"/>
                <w:szCs w:val="22"/>
              </w:rPr>
              <w:t xml:space="preserve"> (200 words)</w:t>
            </w:r>
          </w:p>
          <w:p w14:paraId="3C195DE5" w14:textId="1D3F9058" w:rsidR="004333D9" w:rsidRPr="00BA2B54" w:rsidRDefault="009A1E31" w:rsidP="00207168">
            <w:pPr>
              <w:pStyle w:val="BodyText"/>
              <w:rPr>
                <w:highlight w:val="yellow"/>
              </w:rPr>
            </w:pPr>
            <w:r w:rsidRPr="009A1E31">
              <w:rPr>
                <w:color w:val="auto"/>
              </w:rPr>
              <w:t xml:space="preserve">Please summarise your </w:t>
            </w:r>
            <w:r>
              <w:rPr>
                <w:color w:val="auto"/>
              </w:rPr>
              <w:t xml:space="preserve">organisation’s </w:t>
            </w:r>
            <w:r w:rsidRPr="009A1E31">
              <w:rPr>
                <w:color w:val="auto"/>
              </w:rPr>
              <w:t>experience delivering project outcomes within reasonable timeframes</w:t>
            </w:r>
          </w:p>
        </w:tc>
      </w:tr>
      <w:tr w:rsidR="004333D9" w:rsidRPr="00BA2B54" w14:paraId="0FD4AB3C" w14:textId="77777777" w:rsidTr="004333D9">
        <w:trPr>
          <w:trHeight w:val="2"/>
        </w:trPr>
        <w:tc>
          <w:tcPr>
            <w:tcW w:w="9308" w:type="dxa"/>
          </w:tcPr>
          <w:p w14:paraId="2970D7A3" w14:textId="77777777" w:rsidR="004333D9" w:rsidRPr="00BA2B54" w:rsidRDefault="004333D9" w:rsidP="004333D9">
            <w:pPr>
              <w:numPr>
                <w:ilvl w:val="0"/>
                <w:numId w:val="0"/>
              </w:numPr>
              <w:spacing w:before="120" w:line="240" w:lineRule="auto"/>
              <w:ind w:left="720" w:hanging="357"/>
              <w:rPr>
                <w:rFonts w:ascii="Public Sans Light" w:eastAsia="Times New Roman" w:hAnsi="Public Sans Light"/>
                <w:b/>
                <w:bCs/>
                <w:color w:val="auto"/>
                <w:sz w:val="22"/>
                <w:szCs w:val="22"/>
                <w:highlight w:val="yellow"/>
              </w:rPr>
            </w:pPr>
          </w:p>
          <w:p w14:paraId="3C8C7D67" w14:textId="77777777" w:rsidR="004333D9" w:rsidRPr="00BA2B54" w:rsidRDefault="004333D9" w:rsidP="004333D9">
            <w:pPr>
              <w:numPr>
                <w:ilvl w:val="0"/>
                <w:numId w:val="0"/>
              </w:numPr>
              <w:spacing w:before="120" w:line="240" w:lineRule="auto"/>
              <w:ind w:left="720" w:hanging="357"/>
              <w:rPr>
                <w:rFonts w:ascii="Public Sans Light" w:eastAsia="Times New Roman" w:hAnsi="Public Sans Light"/>
                <w:b/>
                <w:bCs/>
                <w:color w:val="auto"/>
                <w:sz w:val="22"/>
                <w:szCs w:val="22"/>
                <w:highlight w:val="yellow"/>
              </w:rPr>
            </w:pPr>
          </w:p>
          <w:p w14:paraId="2D03DD10" w14:textId="77777777" w:rsidR="004333D9" w:rsidRPr="00BA2B54" w:rsidRDefault="004333D9" w:rsidP="004333D9">
            <w:pPr>
              <w:numPr>
                <w:ilvl w:val="0"/>
                <w:numId w:val="0"/>
              </w:numPr>
              <w:spacing w:before="120" w:line="240" w:lineRule="auto"/>
              <w:ind w:left="720" w:hanging="357"/>
              <w:rPr>
                <w:rFonts w:ascii="Public Sans Light" w:eastAsia="Times New Roman" w:hAnsi="Public Sans Light"/>
                <w:b/>
                <w:bCs/>
                <w:color w:val="auto"/>
                <w:sz w:val="22"/>
                <w:szCs w:val="22"/>
                <w:highlight w:val="yellow"/>
              </w:rPr>
            </w:pPr>
          </w:p>
          <w:p w14:paraId="47554AB0" w14:textId="77777777" w:rsidR="004333D9" w:rsidRPr="00BA2B54" w:rsidRDefault="004333D9" w:rsidP="004333D9">
            <w:pPr>
              <w:numPr>
                <w:ilvl w:val="0"/>
                <w:numId w:val="0"/>
              </w:numPr>
              <w:spacing w:before="120" w:line="240" w:lineRule="auto"/>
              <w:ind w:left="720" w:hanging="357"/>
              <w:rPr>
                <w:rFonts w:ascii="Public Sans Light" w:eastAsia="Times New Roman" w:hAnsi="Public Sans Light"/>
                <w:b/>
                <w:bCs/>
                <w:color w:val="auto"/>
                <w:sz w:val="22"/>
                <w:szCs w:val="22"/>
                <w:highlight w:val="yellow"/>
              </w:rPr>
            </w:pPr>
          </w:p>
          <w:p w14:paraId="6D206BCE" w14:textId="77777777" w:rsidR="004333D9" w:rsidRPr="00BA2B54" w:rsidRDefault="004333D9" w:rsidP="004333D9">
            <w:pPr>
              <w:numPr>
                <w:ilvl w:val="0"/>
                <w:numId w:val="0"/>
              </w:numPr>
              <w:spacing w:before="120" w:line="240" w:lineRule="auto"/>
              <w:ind w:left="720" w:hanging="357"/>
              <w:rPr>
                <w:rFonts w:ascii="Public Sans Light" w:eastAsia="Times New Roman" w:hAnsi="Public Sans Light"/>
                <w:b/>
                <w:bCs/>
                <w:color w:val="auto"/>
                <w:sz w:val="22"/>
                <w:szCs w:val="22"/>
                <w:highlight w:val="yellow"/>
              </w:rPr>
            </w:pPr>
          </w:p>
        </w:tc>
      </w:tr>
      <w:tr w:rsidR="004333D9" w:rsidRPr="00BA2B54" w14:paraId="1E2142AC" w14:textId="726D0E4A" w:rsidTr="004333D9">
        <w:trPr>
          <w:trHeight w:val="2"/>
        </w:trPr>
        <w:tc>
          <w:tcPr>
            <w:tcW w:w="9308" w:type="dxa"/>
          </w:tcPr>
          <w:p w14:paraId="686FF0B2" w14:textId="0489EB66" w:rsidR="004333D9" w:rsidRPr="00D3391F" w:rsidRDefault="0013048B" w:rsidP="00207168">
            <w:pPr>
              <w:pStyle w:val="ListParagraph"/>
              <w:numPr>
                <w:ilvl w:val="0"/>
                <w:numId w:val="28"/>
              </w:numPr>
              <w:spacing w:before="120" w:line="240" w:lineRule="auto"/>
              <w:ind w:left="357" w:hanging="357"/>
              <w:rPr>
                <w:b/>
                <w:bCs/>
                <w:i/>
                <w:iCs/>
                <w:color w:val="auto"/>
                <w:sz w:val="22"/>
                <w:szCs w:val="22"/>
              </w:rPr>
            </w:pPr>
            <w:r w:rsidRPr="00D3391F">
              <w:rPr>
                <w:b/>
                <w:bCs/>
                <w:color w:val="auto"/>
                <w:sz w:val="22"/>
                <w:szCs w:val="22"/>
              </w:rPr>
              <w:t>Capability, skills and experience in volunteering (200 words</w:t>
            </w:r>
            <w:r w:rsidR="004333D9" w:rsidRPr="00D3391F">
              <w:rPr>
                <w:b/>
                <w:bCs/>
                <w:color w:val="auto"/>
                <w:sz w:val="22"/>
                <w:szCs w:val="22"/>
              </w:rPr>
              <w:t>)</w:t>
            </w:r>
          </w:p>
          <w:p w14:paraId="2481AEF2" w14:textId="65B99276" w:rsidR="004333D9" w:rsidRPr="00BA2B54" w:rsidRDefault="00D3391F" w:rsidP="00207168">
            <w:pPr>
              <w:pStyle w:val="BodyText"/>
              <w:rPr>
                <w:color w:val="auto"/>
                <w:highlight w:val="yellow"/>
                <w:lang w:eastAsia="en-US"/>
              </w:rPr>
            </w:pPr>
            <w:r w:rsidRPr="00D3391F">
              <w:rPr>
                <w:rFonts w:eastAsia="DengXian"/>
                <w:color w:val="auto"/>
              </w:rPr>
              <w:t>Please summarise your organisation’s capability, experience and skills in supporting volunteers, volunteer managers/coordinators and volunteer services</w:t>
            </w:r>
          </w:p>
        </w:tc>
      </w:tr>
      <w:tr w:rsidR="004333D9" w:rsidRPr="00BA2B54" w14:paraId="736B1489" w14:textId="77777777" w:rsidTr="004333D9">
        <w:trPr>
          <w:trHeight w:val="2"/>
        </w:trPr>
        <w:tc>
          <w:tcPr>
            <w:tcW w:w="9308" w:type="dxa"/>
          </w:tcPr>
          <w:p w14:paraId="78124EA3" w14:textId="77777777" w:rsidR="004333D9" w:rsidRPr="00BA2B54" w:rsidRDefault="004333D9" w:rsidP="004333D9">
            <w:pPr>
              <w:pStyle w:val="ListParagraph"/>
              <w:numPr>
                <w:ilvl w:val="0"/>
                <w:numId w:val="0"/>
              </w:numPr>
              <w:spacing w:before="120" w:line="240" w:lineRule="auto"/>
              <w:ind w:left="357"/>
              <w:rPr>
                <w:b/>
                <w:bCs/>
                <w:color w:val="auto"/>
                <w:sz w:val="22"/>
                <w:szCs w:val="22"/>
                <w:highlight w:val="yellow"/>
              </w:rPr>
            </w:pPr>
          </w:p>
          <w:p w14:paraId="01B6332D" w14:textId="77777777" w:rsidR="004333D9" w:rsidRPr="00BA2B54" w:rsidRDefault="004333D9" w:rsidP="004333D9">
            <w:pPr>
              <w:pStyle w:val="ListParagraph"/>
              <w:numPr>
                <w:ilvl w:val="0"/>
                <w:numId w:val="0"/>
              </w:numPr>
              <w:spacing w:before="120" w:line="240" w:lineRule="auto"/>
              <w:ind w:left="357"/>
              <w:rPr>
                <w:b/>
                <w:bCs/>
                <w:color w:val="auto"/>
                <w:sz w:val="22"/>
                <w:szCs w:val="22"/>
                <w:highlight w:val="yellow"/>
              </w:rPr>
            </w:pPr>
          </w:p>
          <w:p w14:paraId="399E2C05" w14:textId="77777777" w:rsidR="004333D9" w:rsidRPr="00BA2B54" w:rsidRDefault="004333D9" w:rsidP="004333D9">
            <w:pPr>
              <w:pStyle w:val="ListParagraph"/>
              <w:numPr>
                <w:ilvl w:val="0"/>
                <w:numId w:val="0"/>
              </w:numPr>
              <w:spacing w:before="120" w:line="240" w:lineRule="auto"/>
              <w:ind w:left="357"/>
              <w:rPr>
                <w:b/>
                <w:bCs/>
                <w:color w:val="auto"/>
                <w:sz w:val="22"/>
                <w:szCs w:val="22"/>
                <w:highlight w:val="yellow"/>
              </w:rPr>
            </w:pPr>
          </w:p>
          <w:p w14:paraId="4CD4F00E" w14:textId="77777777" w:rsidR="004333D9" w:rsidRPr="00BA2B54" w:rsidRDefault="004333D9" w:rsidP="004333D9">
            <w:pPr>
              <w:pStyle w:val="ListParagraph"/>
              <w:numPr>
                <w:ilvl w:val="0"/>
                <w:numId w:val="0"/>
              </w:numPr>
              <w:spacing w:before="120" w:line="240" w:lineRule="auto"/>
              <w:ind w:left="357"/>
              <w:rPr>
                <w:b/>
                <w:bCs/>
                <w:color w:val="auto"/>
                <w:sz w:val="22"/>
                <w:szCs w:val="22"/>
                <w:highlight w:val="yellow"/>
              </w:rPr>
            </w:pPr>
          </w:p>
          <w:p w14:paraId="585FEF45" w14:textId="77777777" w:rsidR="004333D9" w:rsidRPr="00BA2B54" w:rsidRDefault="004333D9" w:rsidP="004333D9">
            <w:pPr>
              <w:pStyle w:val="ListParagraph"/>
              <w:numPr>
                <w:ilvl w:val="0"/>
                <w:numId w:val="0"/>
              </w:numPr>
              <w:spacing w:before="120" w:line="240" w:lineRule="auto"/>
              <w:ind w:left="357"/>
              <w:rPr>
                <w:b/>
                <w:bCs/>
                <w:color w:val="auto"/>
                <w:sz w:val="22"/>
                <w:szCs w:val="22"/>
                <w:highlight w:val="yellow"/>
              </w:rPr>
            </w:pPr>
          </w:p>
        </w:tc>
      </w:tr>
      <w:tr w:rsidR="004333D9" w:rsidRPr="00BA2B54" w14:paraId="79DC5C0D" w14:textId="3F5A5754" w:rsidTr="004333D9">
        <w:trPr>
          <w:trHeight w:val="1"/>
        </w:trPr>
        <w:tc>
          <w:tcPr>
            <w:tcW w:w="9308" w:type="dxa"/>
          </w:tcPr>
          <w:p w14:paraId="08FDBCEE" w14:textId="4A8A1879" w:rsidR="004333D9" w:rsidRPr="00CB1676" w:rsidRDefault="00D3391F" w:rsidP="00207168">
            <w:pPr>
              <w:numPr>
                <w:ilvl w:val="0"/>
                <w:numId w:val="28"/>
              </w:numPr>
              <w:spacing w:before="120"/>
              <w:ind w:left="357" w:hanging="357"/>
              <w:rPr>
                <w:rFonts w:eastAsia="DengXian"/>
                <w:b/>
                <w:color w:val="auto"/>
                <w:sz w:val="22"/>
                <w:szCs w:val="22"/>
              </w:rPr>
            </w:pPr>
            <w:r w:rsidRPr="00CB1676">
              <w:rPr>
                <w:rFonts w:eastAsia="DengXian"/>
                <w:b/>
                <w:color w:val="auto"/>
                <w:sz w:val="22"/>
                <w:szCs w:val="22"/>
              </w:rPr>
              <w:t>Capability, skills and experience in end of life and palliative care (200 words)</w:t>
            </w:r>
          </w:p>
          <w:p w14:paraId="4AE5332F" w14:textId="77777777" w:rsidR="00080E92" w:rsidRDefault="00080E92" w:rsidP="00207168">
            <w:pPr>
              <w:pStyle w:val="BodyText"/>
              <w:ind w:left="29"/>
              <w:rPr>
                <w:rFonts w:eastAsia="DengXian" w:cs="Arial"/>
                <w:color w:val="auto"/>
                <w:spacing w:val="2"/>
                <w:lang w:eastAsia="en-US"/>
              </w:rPr>
            </w:pPr>
            <w:r w:rsidRPr="00080E92">
              <w:rPr>
                <w:rFonts w:eastAsia="DengXian" w:cs="Arial"/>
                <w:color w:val="auto"/>
                <w:spacing w:val="2"/>
                <w:lang w:eastAsia="en-US"/>
              </w:rPr>
              <w:t>Please summarise your organisation’s capability, experience and skills in supporting the delivery of end of life and palliative care.</w:t>
            </w:r>
          </w:p>
          <w:p w14:paraId="396BDBCF" w14:textId="1BCE0D69" w:rsidR="004333D9" w:rsidRPr="00080E92" w:rsidRDefault="00080E92" w:rsidP="00207168">
            <w:pPr>
              <w:pStyle w:val="BodyText"/>
              <w:ind w:left="29"/>
              <w:rPr>
                <w:rFonts w:ascii="Public Sans Light" w:eastAsia="DengXian" w:hAnsi="Public Sans Light"/>
                <w:i/>
                <w:iCs/>
                <w:highlight w:val="yellow"/>
              </w:rPr>
            </w:pPr>
            <w:r w:rsidRPr="00080E92">
              <w:rPr>
                <w:rFonts w:eastAsia="DengXian" w:cs="Arial"/>
                <w:i/>
                <w:iCs/>
                <w:color w:val="auto"/>
                <w:spacing w:val="2"/>
                <w:lang w:eastAsia="en-US"/>
              </w:rPr>
              <w:t xml:space="preserve"> If this is an emerging area for your organisation, please summarise how you would ensure this knowledge is rapidly developed</w:t>
            </w:r>
          </w:p>
        </w:tc>
      </w:tr>
      <w:tr w:rsidR="004333D9" w:rsidRPr="00BA2B54" w14:paraId="26B71C39" w14:textId="77777777" w:rsidTr="004333D9">
        <w:trPr>
          <w:trHeight w:val="1"/>
        </w:trPr>
        <w:tc>
          <w:tcPr>
            <w:tcW w:w="9308" w:type="dxa"/>
          </w:tcPr>
          <w:p w14:paraId="3FDC506B" w14:textId="77777777" w:rsidR="004333D9" w:rsidRPr="00BA2B54" w:rsidRDefault="004333D9" w:rsidP="004333D9">
            <w:pPr>
              <w:numPr>
                <w:ilvl w:val="0"/>
                <w:numId w:val="0"/>
              </w:numPr>
              <w:spacing w:before="120"/>
              <w:ind w:left="357"/>
              <w:rPr>
                <w:rFonts w:eastAsia="DengXian"/>
                <w:b/>
                <w:color w:val="auto"/>
                <w:sz w:val="22"/>
                <w:szCs w:val="22"/>
                <w:highlight w:val="yellow"/>
              </w:rPr>
            </w:pPr>
          </w:p>
          <w:p w14:paraId="36828137" w14:textId="77777777" w:rsidR="004333D9" w:rsidRPr="00BA2B54" w:rsidRDefault="004333D9" w:rsidP="004333D9">
            <w:pPr>
              <w:numPr>
                <w:ilvl w:val="0"/>
                <w:numId w:val="0"/>
              </w:numPr>
              <w:spacing w:before="120"/>
              <w:ind w:left="357"/>
              <w:rPr>
                <w:rFonts w:eastAsia="DengXian"/>
                <w:b/>
                <w:color w:val="auto"/>
                <w:sz w:val="22"/>
                <w:szCs w:val="22"/>
                <w:highlight w:val="yellow"/>
              </w:rPr>
            </w:pPr>
          </w:p>
          <w:p w14:paraId="787B1EE2" w14:textId="77777777" w:rsidR="004333D9" w:rsidRPr="00BA2B54" w:rsidRDefault="004333D9" w:rsidP="004333D9">
            <w:pPr>
              <w:numPr>
                <w:ilvl w:val="0"/>
                <w:numId w:val="0"/>
              </w:numPr>
              <w:spacing w:before="120"/>
              <w:ind w:left="357"/>
              <w:rPr>
                <w:rFonts w:eastAsia="DengXian"/>
                <w:b/>
                <w:color w:val="auto"/>
                <w:sz w:val="22"/>
                <w:szCs w:val="22"/>
                <w:highlight w:val="yellow"/>
              </w:rPr>
            </w:pPr>
          </w:p>
          <w:p w14:paraId="4E2EC9BD" w14:textId="77777777" w:rsidR="004333D9" w:rsidRPr="00BA2B54" w:rsidRDefault="004333D9" w:rsidP="004333D9">
            <w:pPr>
              <w:numPr>
                <w:ilvl w:val="0"/>
                <w:numId w:val="0"/>
              </w:numPr>
              <w:spacing w:before="120"/>
              <w:ind w:left="357"/>
              <w:rPr>
                <w:rFonts w:eastAsia="DengXian"/>
                <w:b/>
                <w:color w:val="auto"/>
                <w:sz w:val="22"/>
                <w:szCs w:val="22"/>
                <w:highlight w:val="yellow"/>
              </w:rPr>
            </w:pPr>
          </w:p>
          <w:p w14:paraId="09E4B9C3" w14:textId="77777777" w:rsidR="004333D9" w:rsidRPr="00BA2B54" w:rsidRDefault="004333D9" w:rsidP="004333D9">
            <w:pPr>
              <w:numPr>
                <w:ilvl w:val="0"/>
                <w:numId w:val="0"/>
              </w:numPr>
              <w:spacing w:before="120"/>
              <w:ind w:left="357"/>
              <w:rPr>
                <w:rFonts w:eastAsia="DengXian"/>
                <w:b/>
                <w:color w:val="auto"/>
                <w:sz w:val="22"/>
                <w:szCs w:val="22"/>
                <w:highlight w:val="yellow"/>
              </w:rPr>
            </w:pPr>
          </w:p>
        </w:tc>
      </w:tr>
      <w:tr w:rsidR="004333D9" w:rsidRPr="00B76994" w14:paraId="60BF8A14" w14:textId="7CA3C435" w:rsidTr="004333D9">
        <w:trPr>
          <w:trHeight w:val="1"/>
        </w:trPr>
        <w:tc>
          <w:tcPr>
            <w:tcW w:w="9308" w:type="dxa"/>
          </w:tcPr>
          <w:p w14:paraId="4A23236E" w14:textId="2E08BAA4" w:rsidR="004333D9" w:rsidRPr="00C04B4B" w:rsidRDefault="00CB1676" w:rsidP="00B8354A">
            <w:pPr>
              <w:numPr>
                <w:ilvl w:val="0"/>
                <w:numId w:val="28"/>
              </w:numPr>
              <w:spacing w:before="120" w:line="240" w:lineRule="auto"/>
              <w:ind w:left="357" w:hanging="357"/>
              <w:rPr>
                <w:rFonts w:ascii="Public Sans Light" w:eastAsia="DengXian" w:hAnsi="Public Sans Light"/>
                <w:b/>
                <w:color w:val="auto"/>
                <w:sz w:val="22"/>
                <w:szCs w:val="22"/>
              </w:rPr>
            </w:pPr>
            <w:r w:rsidRPr="00C04B4B">
              <w:rPr>
                <w:rFonts w:ascii="Public Sans Light" w:eastAsia="DengXian" w:hAnsi="Public Sans Light"/>
                <w:b/>
                <w:color w:val="auto"/>
                <w:sz w:val="22"/>
                <w:szCs w:val="22"/>
              </w:rPr>
              <w:lastRenderedPageBreak/>
              <w:t>Experience supporting equitable access to healthcare (200 words)</w:t>
            </w:r>
          </w:p>
          <w:p w14:paraId="4B6AF180" w14:textId="4C710D9F" w:rsidR="00E66DD7" w:rsidRPr="00F27DF3" w:rsidRDefault="00F0487A" w:rsidP="00B8354A">
            <w:pPr>
              <w:numPr>
                <w:ilvl w:val="0"/>
                <w:numId w:val="0"/>
              </w:numPr>
              <w:spacing w:before="120" w:line="240" w:lineRule="auto"/>
              <w:rPr>
                <w:color w:val="auto"/>
                <w:spacing w:val="0"/>
                <w:sz w:val="22"/>
                <w:szCs w:val="22"/>
                <w:lang w:eastAsia="zh-CN"/>
              </w:rPr>
            </w:pPr>
            <w:r w:rsidRPr="00C04B4B">
              <w:rPr>
                <w:color w:val="auto"/>
                <w:spacing w:val="0"/>
                <w:sz w:val="22"/>
                <w:szCs w:val="22"/>
                <w:lang w:eastAsia="zh-CN"/>
              </w:rPr>
              <w:t xml:space="preserve">Please outline your organisation’s experience supporting equitable access to healthcare for people in NSW, in particular those groups and populations identified on page 29 of The </w:t>
            </w:r>
            <w:hyperlink r:id="rId18" w:history="1">
              <w:r w:rsidRPr="00C04B4B">
                <w:rPr>
                  <w:rStyle w:val="Hyperlink"/>
                  <w:spacing w:val="0"/>
                  <w:sz w:val="22"/>
                  <w:szCs w:val="22"/>
                  <w:lang w:eastAsia="zh-CN"/>
                </w:rPr>
                <w:t>NSW End of Life and Palliative Care Framework</w:t>
              </w:r>
            </w:hyperlink>
            <w:r w:rsidRPr="00C04B4B">
              <w:rPr>
                <w:color w:val="auto"/>
                <w:spacing w:val="0"/>
                <w:sz w:val="22"/>
                <w:szCs w:val="22"/>
                <w:lang w:eastAsia="zh-CN"/>
              </w:rPr>
              <w:t xml:space="preserve"> (2019-2024) as needing additional support to access services.</w:t>
            </w:r>
          </w:p>
        </w:tc>
      </w:tr>
      <w:tr w:rsidR="004333D9" w:rsidRPr="00B76994" w14:paraId="0B45DC66" w14:textId="77777777" w:rsidTr="004333D9">
        <w:trPr>
          <w:trHeight w:val="1"/>
        </w:trPr>
        <w:tc>
          <w:tcPr>
            <w:tcW w:w="9308" w:type="dxa"/>
          </w:tcPr>
          <w:p w14:paraId="7C9ACC31" w14:textId="77777777" w:rsidR="004333D9" w:rsidRPr="00C04B4B" w:rsidRDefault="004333D9" w:rsidP="004333D9">
            <w:pPr>
              <w:numPr>
                <w:ilvl w:val="0"/>
                <w:numId w:val="0"/>
              </w:numPr>
              <w:spacing w:before="120" w:line="240" w:lineRule="auto"/>
              <w:ind w:left="357" w:hanging="357"/>
              <w:rPr>
                <w:rFonts w:ascii="Public Sans Light" w:eastAsia="DengXian" w:hAnsi="Public Sans Light"/>
                <w:b/>
                <w:color w:val="auto"/>
                <w:sz w:val="22"/>
                <w:szCs w:val="22"/>
              </w:rPr>
            </w:pPr>
          </w:p>
          <w:p w14:paraId="4656F6C0" w14:textId="77777777" w:rsidR="004333D9" w:rsidRPr="00C04B4B" w:rsidRDefault="004333D9" w:rsidP="004333D9">
            <w:pPr>
              <w:numPr>
                <w:ilvl w:val="0"/>
                <w:numId w:val="0"/>
              </w:numPr>
              <w:spacing w:before="120" w:line="240" w:lineRule="auto"/>
              <w:ind w:left="357" w:hanging="357"/>
              <w:rPr>
                <w:rFonts w:ascii="Public Sans Light" w:eastAsia="DengXian" w:hAnsi="Public Sans Light"/>
                <w:b/>
                <w:color w:val="auto"/>
                <w:sz w:val="22"/>
                <w:szCs w:val="22"/>
              </w:rPr>
            </w:pPr>
          </w:p>
          <w:p w14:paraId="207927BE" w14:textId="77777777" w:rsidR="004333D9" w:rsidRPr="00C04B4B" w:rsidRDefault="004333D9" w:rsidP="004333D9">
            <w:pPr>
              <w:numPr>
                <w:ilvl w:val="0"/>
                <w:numId w:val="0"/>
              </w:numPr>
              <w:spacing w:before="120" w:line="240" w:lineRule="auto"/>
              <w:ind w:left="357" w:hanging="357"/>
              <w:rPr>
                <w:rFonts w:ascii="Public Sans Light" w:eastAsia="DengXian" w:hAnsi="Public Sans Light"/>
                <w:b/>
                <w:color w:val="auto"/>
                <w:sz w:val="22"/>
                <w:szCs w:val="22"/>
              </w:rPr>
            </w:pPr>
          </w:p>
          <w:p w14:paraId="22B51693" w14:textId="77777777" w:rsidR="004333D9" w:rsidRPr="00C04B4B" w:rsidRDefault="004333D9" w:rsidP="004333D9">
            <w:pPr>
              <w:numPr>
                <w:ilvl w:val="0"/>
                <w:numId w:val="0"/>
              </w:numPr>
              <w:spacing w:before="120" w:line="240" w:lineRule="auto"/>
              <w:ind w:left="357" w:hanging="357"/>
              <w:rPr>
                <w:rFonts w:ascii="Public Sans Light" w:eastAsia="DengXian" w:hAnsi="Public Sans Light"/>
                <w:b/>
                <w:color w:val="auto"/>
                <w:sz w:val="22"/>
                <w:szCs w:val="22"/>
              </w:rPr>
            </w:pPr>
          </w:p>
          <w:p w14:paraId="14F161E9" w14:textId="77777777" w:rsidR="004333D9" w:rsidRPr="00C04B4B" w:rsidRDefault="004333D9" w:rsidP="004333D9">
            <w:pPr>
              <w:numPr>
                <w:ilvl w:val="0"/>
                <w:numId w:val="0"/>
              </w:numPr>
              <w:spacing w:before="120" w:line="240" w:lineRule="auto"/>
              <w:ind w:left="357" w:hanging="357"/>
              <w:rPr>
                <w:rFonts w:ascii="Public Sans Light" w:eastAsia="DengXian" w:hAnsi="Public Sans Light"/>
                <w:b/>
                <w:color w:val="auto"/>
                <w:sz w:val="22"/>
                <w:szCs w:val="22"/>
              </w:rPr>
            </w:pPr>
          </w:p>
        </w:tc>
      </w:tr>
      <w:tr w:rsidR="0090209A" w:rsidRPr="00B76994" w14:paraId="2C2D325F" w14:textId="77777777" w:rsidTr="004333D9">
        <w:trPr>
          <w:trHeight w:val="1"/>
        </w:trPr>
        <w:tc>
          <w:tcPr>
            <w:tcW w:w="9308" w:type="dxa"/>
          </w:tcPr>
          <w:p w14:paraId="4F02B932" w14:textId="7AFE6AC5" w:rsidR="0090209A" w:rsidRPr="00C04B4B" w:rsidRDefault="0090209A" w:rsidP="0090209A">
            <w:pPr>
              <w:numPr>
                <w:ilvl w:val="0"/>
                <w:numId w:val="28"/>
              </w:numPr>
              <w:spacing w:before="120" w:line="240" w:lineRule="auto"/>
              <w:ind w:left="357" w:hanging="357"/>
              <w:rPr>
                <w:rFonts w:ascii="Public Sans Light" w:eastAsia="DengXian" w:hAnsi="Public Sans Light"/>
                <w:b/>
                <w:color w:val="auto"/>
                <w:sz w:val="22"/>
                <w:szCs w:val="22"/>
              </w:rPr>
            </w:pPr>
            <w:r w:rsidRPr="00C04B4B">
              <w:rPr>
                <w:rFonts w:ascii="Public Sans Light" w:eastAsia="DengXian" w:hAnsi="Public Sans Light"/>
                <w:b/>
                <w:color w:val="auto"/>
                <w:sz w:val="22"/>
                <w:szCs w:val="22"/>
              </w:rPr>
              <w:t xml:space="preserve">Project budget (300 words) </w:t>
            </w:r>
          </w:p>
          <w:p w14:paraId="6467758C" w14:textId="77777777" w:rsidR="005B391C" w:rsidRPr="00C04B4B" w:rsidRDefault="005B391C" w:rsidP="005B391C">
            <w:pPr>
              <w:numPr>
                <w:ilvl w:val="0"/>
                <w:numId w:val="0"/>
              </w:numPr>
              <w:spacing w:before="120" w:line="240" w:lineRule="auto"/>
              <w:rPr>
                <w:color w:val="auto"/>
                <w:spacing w:val="0"/>
                <w:sz w:val="22"/>
                <w:szCs w:val="22"/>
                <w:lang w:eastAsia="zh-CN"/>
              </w:rPr>
            </w:pPr>
            <w:r w:rsidRPr="00C04B4B">
              <w:rPr>
                <w:color w:val="auto"/>
                <w:spacing w:val="0"/>
                <w:sz w:val="22"/>
                <w:szCs w:val="22"/>
                <w:lang w:eastAsia="zh-CN"/>
              </w:rPr>
              <w:t xml:space="preserve">Please provide a project budget and amount of funding requested for each year of your project or activity. </w:t>
            </w:r>
          </w:p>
          <w:p w14:paraId="52F635C3" w14:textId="77777777" w:rsidR="005B391C" w:rsidRPr="00C04B4B" w:rsidRDefault="005B391C" w:rsidP="005B391C">
            <w:pPr>
              <w:numPr>
                <w:ilvl w:val="0"/>
                <w:numId w:val="0"/>
              </w:numPr>
              <w:spacing w:before="120" w:line="240" w:lineRule="auto"/>
              <w:rPr>
                <w:color w:val="auto"/>
                <w:spacing w:val="0"/>
                <w:sz w:val="22"/>
                <w:szCs w:val="22"/>
                <w:lang w:eastAsia="zh-CN"/>
              </w:rPr>
            </w:pPr>
            <w:r w:rsidRPr="00C04B4B">
              <w:rPr>
                <w:color w:val="auto"/>
                <w:spacing w:val="0"/>
                <w:sz w:val="22"/>
                <w:szCs w:val="22"/>
                <w:lang w:eastAsia="zh-CN"/>
              </w:rPr>
              <w:t>This should highlight efficient, effective and transparent budgeting and implementation to produce quality outcomes and value for money.</w:t>
            </w:r>
          </w:p>
          <w:p w14:paraId="63937CF2" w14:textId="11929596" w:rsidR="0090209A" w:rsidRPr="00C04B4B" w:rsidRDefault="0090209A" w:rsidP="005B391C">
            <w:pPr>
              <w:numPr>
                <w:ilvl w:val="0"/>
                <w:numId w:val="0"/>
              </w:numPr>
              <w:spacing w:before="120" w:line="240" w:lineRule="auto"/>
              <w:ind w:left="357" w:hanging="357"/>
              <w:rPr>
                <w:rFonts w:ascii="Public Sans Light" w:eastAsia="DengXian" w:hAnsi="Public Sans Light"/>
                <w:b/>
                <w:color w:val="auto"/>
                <w:sz w:val="22"/>
                <w:szCs w:val="22"/>
              </w:rPr>
            </w:pPr>
            <w:r w:rsidRPr="00C04B4B">
              <w:rPr>
                <w:color w:val="auto"/>
                <w:sz w:val="22"/>
                <w:szCs w:val="22"/>
                <w:lang w:eastAsia="zh-CN"/>
              </w:rPr>
              <w:t xml:space="preserve">Please see application guidelines for </w:t>
            </w:r>
            <w:r w:rsidR="00EF556A" w:rsidRPr="00C04B4B">
              <w:rPr>
                <w:color w:val="auto"/>
                <w:sz w:val="22"/>
                <w:szCs w:val="22"/>
                <w:lang w:eastAsia="zh-CN"/>
              </w:rPr>
              <w:t xml:space="preserve">further </w:t>
            </w:r>
            <w:r w:rsidR="00C04B4B" w:rsidRPr="00C04B4B">
              <w:rPr>
                <w:color w:val="auto"/>
                <w:sz w:val="22"/>
                <w:szCs w:val="22"/>
                <w:lang w:eastAsia="zh-CN"/>
              </w:rPr>
              <w:t>instructions.</w:t>
            </w:r>
          </w:p>
        </w:tc>
      </w:tr>
      <w:tr w:rsidR="0090209A" w:rsidRPr="00B76994" w14:paraId="6D08DBAF" w14:textId="77777777" w:rsidTr="004333D9">
        <w:trPr>
          <w:trHeight w:val="1"/>
        </w:trPr>
        <w:tc>
          <w:tcPr>
            <w:tcW w:w="9308" w:type="dxa"/>
          </w:tcPr>
          <w:p w14:paraId="44E724E8" w14:textId="77777777" w:rsidR="0090209A" w:rsidRDefault="0090209A" w:rsidP="0090209A">
            <w:pPr>
              <w:numPr>
                <w:ilvl w:val="0"/>
                <w:numId w:val="0"/>
              </w:numPr>
              <w:spacing w:before="120" w:line="240" w:lineRule="auto"/>
              <w:ind w:left="357" w:hanging="357"/>
              <w:rPr>
                <w:rFonts w:ascii="Public Sans Light" w:eastAsia="DengXian" w:hAnsi="Public Sans Light"/>
                <w:b/>
                <w:color w:val="auto"/>
                <w:sz w:val="22"/>
                <w:szCs w:val="22"/>
              </w:rPr>
            </w:pPr>
          </w:p>
          <w:p w14:paraId="727FBAE2" w14:textId="77777777" w:rsidR="0090209A" w:rsidRDefault="0090209A" w:rsidP="0090209A">
            <w:pPr>
              <w:numPr>
                <w:ilvl w:val="0"/>
                <w:numId w:val="0"/>
              </w:numPr>
              <w:spacing w:before="120" w:line="240" w:lineRule="auto"/>
              <w:ind w:left="357" w:hanging="357"/>
              <w:rPr>
                <w:rFonts w:ascii="Public Sans Light" w:eastAsia="DengXian" w:hAnsi="Public Sans Light"/>
                <w:b/>
                <w:color w:val="auto"/>
                <w:sz w:val="22"/>
                <w:szCs w:val="22"/>
              </w:rPr>
            </w:pPr>
          </w:p>
          <w:p w14:paraId="293171CE" w14:textId="77777777" w:rsidR="0090209A" w:rsidRDefault="0090209A" w:rsidP="0090209A">
            <w:pPr>
              <w:numPr>
                <w:ilvl w:val="0"/>
                <w:numId w:val="0"/>
              </w:numPr>
              <w:spacing w:before="120" w:line="240" w:lineRule="auto"/>
              <w:ind w:left="357" w:hanging="357"/>
              <w:rPr>
                <w:rFonts w:ascii="Public Sans Light" w:eastAsia="DengXian" w:hAnsi="Public Sans Light"/>
                <w:b/>
                <w:color w:val="auto"/>
                <w:sz w:val="22"/>
                <w:szCs w:val="22"/>
              </w:rPr>
            </w:pPr>
          </w:p>
          <w:p w14:paraId="68E7AF7E" w14:textId="77777777" w:rsidR="0090209A" w:rsidRDefault="0090209A" w:rsidP="0090209A">
            <w:pPr>
              <w:numPr>
                <w:ilvl w:val="0"/>
                <w:numId w:val="0"/>
              </w:numPr>
              <w:spacing w:before="120" w:line="240" w:lineRule="auto"/>
              <w:ind w:left="357" w:hanging="357"/>
              <w:rPr>
                <w:rFonts w:ascii="Public Sans Light" w:eastAsia="DengXian" w:hAnsi="Public Sans Light"/>
                <w:b/>
                <w:color w:val="auto"/>
                <w:sz w:val="22"/>
                <w:szCs w:val="22"/>
              </w:rPr>
            </w:pPr>
          </w:p>
          <w:p w14:paraId="52BE63D6" w14:textId="77777777" w:rsidR="0090209A" w:rsidRDefault="0090209A" w:rsidP="0090209A">
            <w:pPr>
              <w:numPr>
                <w:ilvl w:val="0"/>
                <w:numId w:val="0"/>
              </w:numPr>
              <w:spacing w:before="120" w:line="240" w:lineRule="auto"/>
              <w:ind w:left="357" w:hanging="357"/>
              <w:rPr>
                <w:rFonts w:ascii="Public Sans Light" w:eastAsia="DengXian" w:hAnsi="Public Sans Light"/>
                <w:b/>
                <w:color w:val="auto"/>
                <w:sz w:val="22"/>
                <w:szCs w:val="22"/>
              </w:rPr>
            </w:pPr>
          </w:p>
        </w:tc>
      </w:tr>
    </w:tbl>
    <w:p w14:paraId="0760376A" w14:textId="77777777" w:rsidR="00DF2908" w:rsidRPr="00B76994" w:rsidRDefault="00DF2908" w:rsidP="007E3E62">
      <w:pPr>
        <w:pStyle w:val="Body1"/>
        <w:spacing w:before="120" w:line="240" w:lineRule="auto"/>
        <w:rPr>
          <w:color w:val="auto"/>
          <w:sz w:val="22"/>
          <w:szCs w:val="22"/>
        </w:rPr>
      </w:pPr>
    </w:p>
    <w:p w14:paraId="4FA869BD" w14:textId="77777777" w:rsidR="00C40A7E" w:rsidRPr="00B76994" w:rsidRDefault="00C40A7E" w:rsidP="007E3E62">
      <w:pPr>
        <w:pStyle w:val="Body1"/>
        <w:spacing w:before="120" w:line="240" w:lineRule="auto"/>
        <w:rPr>
          <w:sz w:val="22"/>
          <w:szCs w:val="22"/>
        </w:rPr>
      </w:pPr>
    </w:p>
    <w:sectPr w:rsidR="00C40A7E" w:rsidRPr="00B76994" w:rsidSect="00BE1430">
      <w:type w:val="continuous"/>
      <w:pgSz w:w="11906" w:h="16838" w:code="9"/>
      <w:pgMar w:top="851" w:right="907" w:bottom="1134" w:left="907" w:header="227" w:footer="284" w:gutter="0"/>
      <w:cols w:space="284"/>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3FE943" w14:textId="77777777" w:rsidR="002C6BF4" w:rsidRDefault="002C6BF4" w:rsidP="00E82384">
      <w:r>
        <w:separator/>
      </w:r>
    </w:p>
  </w:endnote>
  <w:endnote w:type="continuationSeparator" w:id="0">
    <w:p w14:paraId="6185F7D1" w14:textId="77777777" w:rsidR="002C6BF4" w:rsidRDefault="002C6BF4" w:rsidP="00E82384">
      <w:r>
        <w:continuationSeparator/>
      </w:r>
    </w:p>
  </w:endnote>
  <w:endnote w:type="continuationNotice" w:id="1">
    <w:p w14:paraId="4DB40142" w14:textId="77777777" w:rsidR="002C6BF4" w:rsidRDefault="002C6BF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Public Sans Light">
    <w:panose1 w:val="00000000000000000000"/>
    <w:charset w:val="00"/>
    <w:family w:val="auto"/>
    <w:pitch w:val="variable"/>
    <w:sig w:usb0="A00000FF" w:usb1="4000205B" w:usb2="00000000" w:usb3="00000000" w:csb0="0000019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MT">
    <w:altName w:val="Arial"/>
    <w:charset w:val="4D"/>
    <w:family w:val="swiss"/>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CD0A6" w14:textId="77777777" w:rsidR="00805204" w:rsidRDefault="008052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8D710" w14:textId="77777777" w:rsidR="004333D9" w:rsidRDefault="004333D9" w:rsidP="004333D9">
    <w:pPr>
      <w:pStyle w:val="Footer"/>
      <w:numPr>
        <w:ilvl w:val="0"/>
        <w:numId w:val="0"/>
      </w:numPr>
      <w:ind w:left="357" w:hanging="35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A18A87" w14:textId="77777777" w:rsidR="004333D9" w:rsidRDefault="004333D9" w:rsidP="004333D9">
    <w:pPr>
      <w:pStyle w:val="Footer"/>
      <w:numPr>
        <w:ilvl w:val="0"/>
        <w:numId w:val="0"/>
      </w:numPr>
      <w:ind w:left="35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F0D75B" w14:textId="77777777" w:rsidR="002C6BF4" w:rsidRDefault="002C6BF4" w:rsidP="00E82384">
      <w:r>
        <w:separator/>
      </w:r>
    </w:p>
  </w:footnote>
  <w:footnote w:type="continuationSeparator" w:id="0">
    <w:p w14:paraId="40BCDEBD" w14:textId="77777777" w:rsidR="002C6BF4" w:rsidRDefault="002C6BF4" w:rsidP="00E82384">
      <w:r>
        <w:continuationSeparator/>
      </w:r>
    </w:p>
  </w:footnote>
  <w:footnote w:type="continuationNotice" w:id="1">
    <w:p w14:paraId="7BDBA986" w14:textId="77777777" w:rsidR="002C6BF4" w:rsidRDefault="002C6BF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6FAD4" w14:textId="77777777" w:rsidR="00805204" w:rsidRDefault="008052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E013E" w14:textId="5F4C3ADA" w:rsidR="00891FFE" w:rsidRDefault="00891FFE" w:rsidP="00E82384">
    <w:pPr>
      <w:numPr>
        <w:ilvl w:val="0"/>
        <w:numId w:val="0"/>
      </w:numPr>
    </w:pPr>
    <w:r>
      <w:rPr>
        <w:noProof/>
        <w:lang w:eastAsia="en-AU"/>
      </w:rPr>
      <mc:AlternateContent>
        <mc:Choice Requires="wps">
          <w:drawing>
            <wp:anchor distT="0" distB="0" distL="114300" distR="114300" simplePos="0" relativeHeight="251654144" behindDoc="0" locked="0" layoutInCell="1" allowOverlap="1" wp14:anchorId="07026D36" wp14:editId="0A7AA6EC">
              <wp:simplePos x="0" y="0"/>
              <wp:positionH relativeFrom="column">
                <wp:posOffset>5099050</wp:posOffset>
              </wp:positionH>
              <wp:positionV relativeFrom="paragraph">
                <wp:posOffset>-336550</wp:posOffset>
              </wp:positionV>
              <wp:extent cx="1828800" cy="1828800"/>
              <wp:effectExtent l="0" t="0" r="0" b="1270"/>
              <wp:wrapSquare wrapText="bothSides"/>
              <wp:docPr id="44" name="Text Box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0A9F0B37" w14:textId="77777777" w:rsidR="00891FFE" w:rsidRPr="005431B5" w:rsidRDefault="00891FFE" w:rsidP="004E0AC3">
                          <w:pPr>
                            <w:pStyle w:val="Header1"/>
                            <w:rPr>
                              <w:noProof/>
                              <w:sz w:val="40"/>
                              <w:szCs w:val="40"/>
                            </w:rPr>
                          </w:pPr>
                          <w:r>
                            <w:t>h</w:t>
                          </w:r>
                          <w:r w:rsidRPr="005431B5">
                            <w:t xml:space="preserve">ealth.nsw.gov.au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07026D36" id="_x0000_t202" coordsize="21600,21600" o:spt="202" path="m,l,21600r21600,l21600,xe">
              <v:stroke joinstyle="miter"/>
              <v:path gradientshapeok="t" o:connecttype="rect"/>
            </v:shapetype>
            <v:shape id="Text Box 44" o:spid="_x0000_s1026" type="#_x0000_t202" style="position:absolute;margin-left:401.5pt;margin-top:-26.5pt;width:2in;height:2in;z-index:25165414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" filled="f" stroked="f" strokeweight=".5pt">
              <v:textbox style="mso-fit-shape-to-text:t">
                <w:txbxContent>
                  <w:p w14:paraId="0A9F0B37" w14:textId="77777777" w:rsidR="00891FFE" w:rsidRPr="005431B5" w:rsidRDefault="00891FFE" w:rsidP="004E0AC3">
                    <w:pPr>
                      <w:pStyle w:val="Header1"/>
                      <w:rPr>
                        <w:noProof/>
                        <w:sz w:val="40"/>
                        <w:szCs w:val="40"/>
                      </w:rPr>
                    </w:pPr>
                    <w:r>
                      <w:t>h</w:t>
                    </w:r>
                    <w:r w:rsidRPr="005431B5">
                      <w:t xml:space="preserve">ealth.nsw.gov.au </w:t>
                    </w:r>
                  </w:p>
                </w:txbxContent>
              </v:textbox>
              <w10:wrap type="squar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D8409" w14:textId="435D3565" w:rsidR="007D6F5B" w:rsidRDefault="00B41DBE" w:rsidP="00805204">
    <w:pPr>
      <w:numPr>
        <w:ilvl w:val="0"/>
        <w:numId w:val="0"/>
      </w:numPr>
      <w:ind w:left="360"/>
    </w:pPr>
    <w:r>
      <w:rPr>
        <w:noProof/>
        <w:lang w:eastAsia="en-AU"/>
      </w:rPr>
      <mc:AlternateContent>
        <mc:Choice Requires="wps">
          <w:drawing>
            <wp:anchor distT="0" distB="0" distL="114300" distR="114300" simplePos="0" relativeHeight="251660288" behindDoc="0" locked="0" layoutInCell="1" allowOverlap="1" wp14:anchorId="530FB866" wp14:editId="4EA7C86D">
              <wp:simplePos x="0" y="0"/>
              <wp:positionH relativeFrom="column">
                <wp:posOffset>4883150</wp:posOffset>
              </wp:positionH>
              <wp:positionV relativeFrom="paragraph">
                <wp:posOffset>241300</wp:posOffset>
              </wp:positionV>
              <wp:extent cx="1828800" cy="1828800"/>
              <wp:effectExtent l="0" t="0" r="0" b="1270"/>
              <wp:wrapSquare wrapText="bothSides"/>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374030C4" w14:textId="77777777" w:rsidR="00B41DBE" w:rsidRPr="004E0AC3" w:rsidRDefault="00B41DBE" w:rsidP="00B41DBE">
                          <w:pPr>
                            <w:pStyle w:val="Header1"/>
                          </w:pPr>
                          <w:r w:rsidRPr="004E0AC3">
                            <w:t xml:space="preserve">health.nsw.gov.au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530FB866" id="_x0000_t202" coordsize="21600,21600" o:spt="202" path="m,l,21600r21600,l21600,xe">
              <v:stroke joinstyle="miter"/>
              <v:path gradientshapeok="t" o:connecttype="rect"/>
            </v:shapetype>
            <v:shape id="Text Box 1" o:spid="_x0000_s1027" type="#_x0000_t202" style="position:absolute;left:0;text-align:left;margin-left:384.5pt;margin-top:19pt;width:2in;height:2in;z-index:25166028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" filled="f" stroked="f" strokeweight=".5pt">
              <v:textbox style="mso-fit-shape-to-text:t">
                <w:txbxContent>
                  <w:p w14:paraId="374030C4" w14:textId="77777777" w:rsidR="00B41DBE" w:rsidRPr="004E0AC3" w:rsidRDefault="00B41DBE" w:rsidP="00B41DBE">
                    <w:pPr>
                      <w:pStyle w:val="Header1"/>
                    </w:pPr>
                    <w:r w:rsidRPr="004E0AC3">
                      <w:t xml:space="preserve">health.nsw.gov.au </w:t>
                    </w:r>
                  </w:p>
                </w:txbxContent>
              </v:textbox>
              <w10:wrap type="square"/>
            </v:shape>
          </w:pict>
        </mc:Fallback>
      </mc:AlternateContent>
    </w:r>
    <w:r w:rsidR="007D6F5B">
      <w:rPr>
        <w:noProof/>
        <w:lang w:eastAsia="en-AU"/>
      </w:rPr>
      <mc:AlternateContent>
        <mc:Choice Requires="wps">
          <w:drawing>
            <wp:anchor distT="45720" distB="45720" distL="114300" distR="114300" simplePos="0" relativeHeight="251657216" behindDoc="0" locked="0" layoutInCell="1" allowOverlap="1" wp14:anchorId="07D2723D" wp14:editId="69D6447F">
              <wp:simplePos x="0" y="0"/>
              <wp:positionH relativeFrom="margin">
                <wp:posOffset>4908550</wp:posOffset>
              </wp:positionH>
              <wp:positionV relativeFrom="paragraph">
                <wp:posOffset>-324485</wp:posOffset>
              </wp:positionV>
              <wp:extent cx="1884680" cy="1404620"/>
              <wp:effectExtent l="0" t="0" r="0" b="0"/>
              <wp:wrapSquare wrapText="bothSides"/>
              <wp:docPr id="60"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4680" cy="1404620"/>
                      </a:xfrm>
                      <a:prstGeom prst="rect">
                        <a:avLst/>
                      </a:prstGeom>
                      <a:noFill/>
                      <a:ln w="9525">
                        <a:noFill/>
                        <a:miter lim="800000"/>
                        <a:headEnd/>
                        <a:tailEnd/>
                      </a:ln>
                    </wps:spPr>
                    <wps:txbx>
                      <w:txbxContent>
                        <w:p w14:paraId="28055368" w14:textId="77777777" w:rsidR="007D6F5B" w:rsidRPr="00F62746" w:rsidRDefault="007D6F5B" w:rsidP="004E0AC3">
                          <w:pPr>
                            <w:pStyle w:val="Footer1"/>
                          </w:pPr>
                          <w:r w:rsidRPr="00F62746">
                            <w:t>health.nsw.gov.au</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7D2723D" id="Text Box 60" o:spid="_x0000_s1028" type="#_x0000_t202" style="position:absolute;left:0;text-align:left;margin-left:386.5pt;margin-top:-25.55pt;width:148.4pt;height:110.6pt;z-index:251657216;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" filled="f" stroked="f">
              <v:textbox style="mso-fit-shape-to-text:t">
                <w:txbxContent>
                  <w:p w14:paraId="28055368" w14:textId="77777777" w:rsidR="007D6F5B" w:rsidRPr="00F62746" w:rsidRDefault="007D6F5B" w:rsidP="004E0AC3">
                    <w:pPr>
                      <w:pStyle w:val="Footer1"/>
                    </w:pPr>
                    <w:r w:rsidRPr="00F62746">
                      <w:t>health.nsw.gov.au</w:t>
                    </w:r>
                  </w:p>
                </w:txbxContent>
              </v:textbox>
              <w10:wrap type="square" anchorx="margin"/>
            </v:shape>
          </w:pict>
        </mc:Fallback>
      </mc:AlternateContent>
    </w:r>
    <w:r w:rsidR="007D6F5B">
      <w:t xml:space="preserve"> </w:t>
    </w:r>
    <w:r w:rsidR="00E744B7">
      <w:tab/>
    </w:r>
  </w:p>
  <w:p w14:paraId="52744C34" w14:textId="6C19B5E5" w:rsidR="00C201AC" w:rsidRDefault="00C201AC" w:rsidP="00C201AC">
    <w:pPr>
      <w:numPr>
        <w:ilvl w:val="0"/>
        <w:numId w:val="0"/>
      </w:numPr>
      <w:tabs>
        <w:tab w:val="left" w:pos="5682"/>
      </w:tabs>
      <w:ind w:left="360"/>
    </w:pPr>
    <w:r>
      <w:tab/>
    </w:r>
    <w:r>
      <w:br/>
    </w:r>
  </w:p>
  <w:p w14:paraId="743C49A0" w14:textId="42E37DE0" w:rsidR="00BE1430" w:rsidRPr="00805204" w:rsidRDefault="00EE4C09" w:rsidP="004333D9">
    <w:pPr>
      <w:numPr>
        <w:ilvl w:val="0"/>
        <w:numId w:val="0"/>
      </w:numPr>
      <w:tabs>
        <w:tab w:val="left" w:pos="2712"/>
      </w:tabs>
      <w:ind w:left="357" w:hanging="357"/>
      <w:rPr>
        <w:sz w:val="28"/>
        <w:szCs w:val="28"/>
      </w:rPr>
    </w:pPr>
    <w:r w:rsidRPr="00805204">
      <w:rPr>
        <w:sz w:val="28"/>
        <w:szCs w:val="28"/>
      </w:rPr>
      <w:tab/>
    </w:r>
    <w:r w:rsidR="004333D9" w:rsidRPr="00805204">
      <w:rPr>
        <w:sz w:val="28"/>
        <w:szCs w:val="28"/>
      </w:rPr>
      <w:t xml:space="preserve">Application Form – </w:t>
    </w:r>
    <w:r w:rsidR="00BA2B54" w:rsidRPr="00805204">
      <w:rPr>
        <w:sz w:val="28"/>
        <w:szCs w:val="28"/>
      </w:rPr>
      <w:t>NSW Palliative Care Volunteer Services Support Program (2024-25 to 2026-27)</w:t>
    </w:r>
  </w:p>
  <w:p w14:paraId="48E0ED75" w14:textId="1429AFB0" w:rsidR="00BE1430" w:rsidRDefault="001E036E" w:rsidP="004333D9">
    <w:pPr>
      <w:numPr>
        <w:ilvl w:val="0"/>
        <w:numId w:val="0"/>
      </w:numPr>
      <w:tabs>
        <w:tab w:val="left" w:pos="7580"/>
      </w:tabs>
      <w:ind w:left="360"/>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17A31"/>
    <w:multiLevelType w:val="hybridMultilevel"/>
    <w:tmpl w:val="64C2CD4E"/>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107B658F"/>
    <w:multiLevelType w:val="hybridMultilevel"/>
    <w:tmpl w:val="DF8802B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137E03BD"/>
    <w:multiLevelType w:val="hybridMultilevel"/>
    <w:tmpl w:val="2F3097CE"/>
    <w:lvl w:ilvl="0" w:tplc="E12267E8">
      <w:start w:val="50"/>
      <w:numFmt w:val="bullet"/>
      <w:lvlText w:val="•"/>
      <w:lvlJc w:val="left"/>
      <w:pPr>
        <w:ind w:left="473" w:hanging="360"/>
      </w:pPr>
      <w:rPr>
        <w:rFonts w:ascii="Arial" w:eastAsiaTheme="minorHAnsi" w:hAnsi="Arial" w:cs="Arial" w:hint="default"/>
        <w:sz w:val="20"/>
      </w:rPr>
    </w:lvl>
    <w:lvl w:ilvl="1" w:tplc="0C090003" w:tentative="1">
      <w:start w:val="1"/>
      <w:numFmt w:val="bullet"/>
      <w:lvlText w:val="o"/>
      <w:lvlJc w:val="left"/>
      <w:pPr>
        <w:ind w:left="1193" w:hanging="360"/>
      </w:pPr>
      <w:rPr>
        <w:rFonts w:ascii="Courier New" w:hAnsi="Courier New" w:cs="Courier New" w:hint="default"/>
      </w:rPr>
    </w:lvl>
    <w:lvl w:ilvl="2" w:tplc="0C090005" w:tentative="1">
      <w:start w:val="1"/>
      <w:numFmt w:val="bullet"/>
      <w:lvlText w:val=""/>
      <w:lvlJc w:val="left"/>
      <w:pPr>
        <w:ind w:left="1913" w:hanging="360"/>
      </w:pPr>
      <w:rPr>
        <w:rFonts w:ascii="Wingdings" w:hAnsi="Wingdings" w:hint="default"/>
      </w:rPr>
    </w:lvl>
    <w:lvl w:ilvl="3" w:tplc="0C090001" w:tentative="1">
      <w:start w:val="1"/>
      <w:numFmt w:val="bullet"/>
      <w:lvlText w:val=""/>
      <w:lvlJc w:val="left"/>
      <w:pPr>
        <w:ind w:left="2633" w:hanging="360"/>
      </w:pPr>
      <w:rPr>
        <w:rFonts w:ascii="Symbol" w:hAnsi="Symbol" w:hint="default"/>
      </w:rPr>
    </w:lvl>
    <w:lvl w:ilvl="4" w:tplc="0C090003" w:tentative="1">
      <w:start w:val="1"/>
      <w:numFmt w:val="bullet"/>
      <w:lvlText w:val="o"/>
      <w:lvlJc w:val="left"/>
      <w:pPr>
        <w:ind w:left="3353" w:hanging="360"/>
      </w:pPr>
      <w:rPr>
        <w:rFonts w:ascii="Courier New" w:hAnsi="Courier New" w:cs="Courier New" w:hint="default"/>
      </w:rPr>
    </w:lvl>
    <w:lvl w:ilvl="5" w:tplc="0C090005" w:tentative="1">
      <w:start w:val="1"/>
      <w:numFmt w:val="bullet"/>
      <w:lvlText w:val=""/>
      <w:lvlJc w:val="left"/>
      <w:pPr>
        <w:ind w:left="4073" w:hanging="360"/>
      </w:pPr>
      <w:rPr>
        <w:rFonts w:ascii="Wingdings" w:hAnsi="Wingdings" w:hint="default"/>
      </w:rPr>
    </w:lvl>
    <w:lvl w:ilvl="6" w:tplc="0C090001" w:tentative="1">
      <w:start w:val="1"/>
      <w:numFmt w:val="bullet"/>
      <w:lvlText w:val=""/>
      <w:lvlJc w:val="left"/>
      <w:pPr>
        <w:ind w:left="4793" w:hanging="360"/>
      </w:pPr>
      <w:rPr>
        <w:rFonts w:ascii="Symbol" w:hAnsi="Symbol" w:hint="default"/>
      </w:rPr>
    </w:lvl>
    <w:lvl w:ilvl="7" w:tplc="0C090003" w:tentative="1">
      <w:start w:val="1"/>
      <w:numFmt w:val="bullet"/>
      <w:lvlText w:val="o"/>
      <w:lvlJc w:val="left"/>
      <w:pPr>
        <w:ind w:left="5513" w:hanging="360"/>
      </w:pPr>
      <w:rPr>
        <w:rFonts w:ascii="Courier New" w:hAnsi="Courier New" w:cs="Courier New" w:hint="default"/>
      </w:rPr>
    </w:lvl>
    <w:lvl w:ilvl="8" w:tplc="0C090005" w:tentative="1">
      <w:start w:val="1"/>
      <w:numFmt w:val="bullet"/>
      <w:lvlText w:val=""/>
      <w:lvlJc w:val="left"/>
      <w:pPr>
        <w:ind w:left="6233" w:hanging="360"/>
      </w:pPr>
      <w:rPr>
        <w:rFonts w:ascii="Wingdings" w:hAnsi="Wingdings" w:hint="default"/>
      </w:rPr>
    </w:lvl>
  </w:abstractNum>
  <w:abstractNum w:abstractNumId="3" w15:restartNumberingAfterBreak="0">
    <w:nsid w:val="178626E8"/>
    <w:multiLevelType w:val="hybridMultilevel"/>
    <w:tmpl w:val="BAA282D4"/>
    <w:lvl w:ilvl="0" w:tplc="7C7C274E">
      <w:start w:val="1"/>
      <w:numFmt w:val="bullet"/>
      <w:pStyle w:val="Normal"/>
      <w:lvlText w:val=""/>
      <w:lvlJc w:val="left"/>
      <w:pPr>
        <w:ind w:left="2487" w:hanging="360"/>
      </w:pPr>
      <w:rPr>
        <w:rFonts w:ascii="Symbol" w:hAnsi="Symbol" w:hint="default"/>
      </w:rPr>
    </w:lvl>
    <w:lvl w:ilvl="1" w:tplc="0C090003" w:tentative="1">
      <w:start w:val="1"/>
      <w:numFmt w:val="bullet"/>
      <w:pStyle w:val="Subtitle"/>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6" w15:restartNumberingAfterBreak="0">
    <w:nsid w:val="22DC1876"/>
    <w:multiLevelType w:val="hybridMultilevel"/>
    <w:tmpl w:val="3312C8B2"/>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24DC3D7E"/>
    <w:multiLevelType w:val="hybridMultilevel"/>
    <w:tmpl w:val="BCE6637C"/>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 w15:restartNumberingAfterBreak="0">
    <w:nsid w:val="253802A0"/>
    <w:multiLevelType w:val="hybridMultilevel"/>
    <w:tmpl w:val="BF6041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63A2723"/>
    <w:multiLevelType w:val="hybridMultilevel"/>
    <w:tmpl w:val="2716DF0A"/>
    <w:lvl w:ilvl="0" w:tplc="3E023D6E">
      <w:start w:val="50"/>
      <w:numFmt w:val="bullet"/>
      <w:lvlText w:val="•"/>
      <w:lvlJc w:val="left"/>
      <w:pPr>
        <w:ind w:left="0" w:firstLine="0"/>
      </w:pPr>
      <w:rPr>
        <w:rFonts w:ascii="Arial" w:eastAsiaTheme="minorHAnsi" w:hAnsi="Aria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80E608D"/>
    <w:multiLevelType w:val="hybridMultilevel"/>
    <w:tmpl w:val="81DAF410"/>
    <w:lvl w:ilvl="0" w:tplc="8BEC7AA4">
      <w:start w:val="1"/>
      <w:numFmt w:val="decimal"/>
      <w:pStyle w:val="TableBodyNumbered"/>
      <w:lvlText w:val="%1."/>
      <w:lvlJc w:val="left"/>
      <w:pPr>
        <w:tabs>
          <w:tab w:val="num" w:pos="170"/>
        </w:tabs>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2A9C5E3E"/>
    <w:multiLevelType w:val="multilevel"/>
    <w:tmpl w:val="61D47C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AEE37F4"/>
    <w:multiLevelType w:val="hybridMultilevel"/>
    <w:tmpl w:val="95BE0494"/>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3" w15:restartNumberingAfterBreak="0">
    <w:nsid w:val="338B29BA"/>
    <w:multiLevelType w:val="hybridMultilevel"/>
    <w:tmpl w:val="B87E3802"/>
    <w:lvl w:ilvl="0" w:tplc="E12267E8">
      <w:start w:val="50"/>
      <w:numFmt w:val="bullet"/>
      <w:lvlText w:val="•"/>
      <w:lvlJc w:val="left"/>
      <w:pPr>
        <w:ind w:left="720" w:hanging="360"/>
      </w:pPr>
      <w:rPr>
        <w:rFonts w:ascii="Arial" w:eastAsiaTheme="minorHAnsi" w:hAnsi="Arial" w:cs="Aria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525074A"/>
    <w:multiLevelType w:val="multilevel"/>
    <w:tmpl w:val="9B06B7BE"/>
    <w:lvl w:ilvl="0">
      <w:start w:val="1"/>
      <w:numFmt w:val="decimal"/>
      <w:pStyle w:val="SectionHeading"/>
      <w:suff w:val="nothing"/>
      <w:lvlText w:val="SECTION %1 - "/>
      <w:lvlJc w:val="left"/>
      <w:pPr>
        <w:ind w:left="491" w:firstLine="0"/>
      </w:pPr>
      <w:rPr>
        <w:rFonts w:ascii="Arial" w:hAnsi="Arial" w:hint="default"/>
        <w:b/>
        <w:i w:val="0"/>
        <w:sz w:val="28"/>
        <w:szCs w:val="28"/>
      </w:rPr>
    </w:lvl>
    <w:lvl w:ilvl="1">
      <w:start w:val="1"/>
      <w:numFmt w:val="decimal"/>
      <w:pStyle w:val="SectionHead1"/>
      <w:lvlText w:val="%1.%2."/>
      <w:lvlJc w:val="left"/>
      <w:pPr>
        <w:tabs>
          <w:tab w:val="num" w:pos="709"/>
        </w:tabs>
        <w:ind w:left="709" w:hanging="709"/>
      </w:pPr>
      <w:rPr>
        <w:rFonts w:hint="default"/>
      </w:rPr>
    </w:lvl>
    <w:lvl w:ilvl="2">
      <w:start w:val="1"/>
      <w:numFmt w:val="decimal"/>
      <w:pStyle w:val="SectionPara1"/>
      <w:lvlText w:val="%1.%2.%3."/>
      <w:lvlJc w:val="left"/>
      <w:pPr>
        <w:tabs>
          <w:tab w:val="num" w:pos="1559"/>
        </w:tabs>
        <w:ind w:left="1559" w:hanging="850"/>
      </w:pPr>
      <w:rPr>
        <w:rFonts w:hint="default"/>
      </w:rPr>
    </w:lvl>
    <w:lvl w:ilvl="3">
      <w:start w:val="1"/>
      <w:numFmt w:val="decimal"/>
      <w:pStyle w:val="SectionPara2"/>
      <w:lvlText w:val="%1.%2.%3.%4."/>
      <w:lvlJc w:val="left"/>
      <w:pPr>
        <w:tabs>
          <w:tab w:val="num" w:pos="2552"/>
        </w:tabs>
        <w:ind w:left="2552" w:hanging="993"/>
      </w:pPr>
      <w:rPr>
        <w:rFonts w:hint="default"/>
      </w:rPr>
    </w:lvl>
    <w:lvl w:ilvl="4">
      <w:start w:val="1"/>
      <w:numFmt w:val="lowerLetter"/>
      <w:pStyle w:val="SectionPara3"/>
      <w:lvlText w:val="(%5)"/>
      <w:lvlJc w:val="left"/>
      <w:pPr>
        <w:tabs>
          <w:tab w:val="num" w:pos="3119"/>
        </w:tabs>
        <w:ind w:left="3119" w:hanging="426"/>
      </w:pPr>
      <w:rPr>
        <w:rFonts w:hint="default"/>
      </w:rPr>
    </w:lvl>
    <w:lvl w:ilvl="5">
      <w:start w:val="1"/>
      <w:numFmt w:val="lowerRoman"/>
      <w:pStyle w:val="SectionPara4"/>
      <w:lvlText w:val="(%6)"/>
      <w:lvlJc w:val="left"/>
      <w:pPr>
        <w:tabs>
          <w:tab w:val="num" w:pos="3544"/>
        </w:tabs>
        <w:ind w:left="3544" w:hanging="425"/>
      </w:pPr>
      <w:rPr>
        <w:rFonts w:hint="default"/>
      </w:rPr>
    </w:lvl>
    <w:lvl w:ilvl="6">
      <w:start w:val="1"/>
      <w:numFmt w:val="decimal"/>
      <w:lvlText w:val="%1.%2.%3.%4.%5.%6.%7."/>
      <w:lvlJc w:val="left"/>
      <w:pPr>
        <w:tabs>
          <w:tab w:val="num" w:pos="6251"/>
        </w:tabs>
        <w:ind w:left="3731" w:hanging="1080"/>
      </w:pPr>
      <w:rPr>
        <w:rFonts w:hint="default"/>
      </w:rPr>
    </w:lvl>
    <w:lvl w:ilvl="7">
      <w:start w:val="1"/>
      <w:numFmt w:val="decimal"/>
      <w:lvlText w:val="%1.%2.%3.%4.%5.%6.%7.%8."/>
      <w:lvlJc w:val="left"/>
      <w:pPr>
        <w:tabs>
          <w:tab w:val="num" w:pos="7331"/>
        </w:tabs>
        <w:ind w:left="4235" w:hanging="1224"/>
      </w:pPr>
      <w:rPr>
        <w:rFonts w:hint="default"/>
      </w:rPr>
    </w:lvl>
    <w:lvl w:ilvl="8">
      <w:start w:val="1"/>
      <w:numFmt w:val="decimal"/>
      <w:lvlText w:val="%1.%2.%3.%4.%5.%6.%7.%8.%9."/>
      <w:lvlJc w:val="left"/>
      <w:pPr>
        <w:tabs>
          <w:tab w:val="num" w:pos="8051"/>
        </w:tabs>
        <w:ind w:left="4811" w:hanging="1440"/>
      </w:pPr>
      <w:rPr>
        <w:rFonts w:hint="default"/>
      </w:rPr>
    </w:lvl>
  </w:abstractNum>
  <w:abstractNum w:abstractNumId="15" w15:restartNumberingAfterBreak="0">
    <w:nsid w:val="3951108B"/>
    <w:multiLevelType w:val="hybridMultilevel"/>
    <w:tmpl w:val="C952EF38"/>
    <w:lvl w:ilvl="0" w:tplc="B6C89316">
      <w:start w:val="50"/>
      <w:numFmt w:val="bullet"/>
      <w:pStyle w:val="TableBodyBullet"/>
      <w:lvlText w:val="•"/>
      <w:lvlJc w:val="left"/>
      <w:pPr>
        <w:tabs>
          <w:tab w:val="num" w:pos="170"/>
        </w:tabs>
        <w:ind w:left="0" w:firstLine="0"/>
      </w:pPr>
      <w:rPr>
        <w:rFonts w:ascii="Arial" w:eastAsiaTheme="minorHAnsi" w:hAnsi="Aria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CAB30DA"/>
    <w:multiLevelType w:val="hybridMultilevel"/>
    <w:tmpl w:val="7A4C2450"/>
    <w:lvl w:ilvl="0" w:tplc="329C0EBA">
      <w:start w:val="4"/>
      <w:numFmt w:val="decimal"/>
      <w:lvlText w:val="%1."/>
      <w:lvlJc w:val="left"/>
      <w:pPr>
        <w:ind w:left="720" w:hanging="360"/>
      </w:pPr>
      <w:rPr>
        <w:rFonts w:ascii="Public Sans Light" w:hAnsi="Public Sans Light" w:cs="Arial" w:hint="default"/>
        <w:sz w:val="2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DB91C81"/>
    <w:multiLevelType w:val="hybridMultilevel"/>
    <w:tmpl w:val="92B49508"/>
    <w:lvl w:ilvl="0" w:tplc="CA0252FC">
      <w:start w:val="1"/>
      <w:numFmt w:val="decimal"/>
      <w:lvlText w:val="%1."/>
      <w:lvlJc w:val="left"/>
      <w:pPr>
        <w:ind w:left="720" w:hanging="360"/>
      </w:pPr>
      <w:rPr>
        <w:rFonts w:hint="default"/>
        <w:i w:val="0"/>
        <w:iCs w:val="0"/>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0876198"/>
    <w:multiLevelType w:val="hybridMultilevel"/>
    <w:tmpl w:val="72744D50"/>
    <w:lvl w:ilvl="0" w:tplc="7536F580">
      <w:start w:val="1"/>
      <w:numFmt w:val="decimal"/>
      <w:lvlText w:val="%1."/>
      <w:lvlJc w:val="left"/>
      <w:pPr>
        <w:ind w:left="720" w:hanging="360"/>
      </w:pPr>
    </w:lvl>
    <w:lvl w:ilvl="1" w:tplc="D39E0AC8">
      <w:start w:val="1"/>
      <w:numFmt w:val="lowerLetter"/>
      <w:lvlText w:val="%2."/>
      <w:lvlJc w:val="left"/>
      <w:pPr>
        <w:ind w:left="1440" w:hanging="360"/>
      </w:pPr>
    </w:lvl>
    <w:lvl w:ilvl="2" w:tplc="0B2AA354">
      <w:start w:val="1"/>
      <w:numFmt w:val="lowerRoman"/>
      <w:lvlText w:val="%3."/>
      <w:lvlJc w:val="right"/>
      <w:pPr>
        <w:ind w:left="2160" w:hanging="180"/>
      </w:pPr>
    </w:lvl>
    <w:lvl w:ilvl="3" w:tplc="4970E2B0">
      <w:start w:val="1"/>
      <w:numFmt w:val="decimal"/>
      <w:lvlText w:val="%4."/>
      <w:lvlJc w:val="left"/>
      <w:pPr>
        <w:ind w:left="2880" w:hanging="360"/>
      </w:pPr>
    </w:lvl>
    <w:lvl w:ilvl="4" w:tplc="2D4E6FC0">
      <w:start w:val="1"/>
      <w:numFmt w:val="lowerLetter"/>
      <w:lvlText w:val="%5."/>
      <w:lvlJc w:val="left"/>
      <w:pPr>
        <w:ind w:left="3600" w:hanging="360"/>
      </w:pPr>
    </w:lvl>
    <w:lvl w:ilvl="5" w:tplc="9ED60E64">
      <w:start w:val="1"/>
      <w:numFmt w:val="lowerRoman"/>
      <w:lvlText w:val="%6."/>
      <w:lvlJc w:val="right"/>
      <w:pPr>
        <w:ind w:left="4320" w:hanging="180"/>
      </w:pPr>
    </w:lvl>
    <w:lvl w:ilvl="6" w:tplc="616E37F6">
      <w:start w:val="1"/>
      <w:numFmt w:val="decimal"/>
      <w:lvlText w:val="%7."/>
      <w:lvlJc w:val="left"/>
      <w:pPr>
        <w:ind w:left="5040" w:hanging="360"/>
      </w:pPr>
    </w:lvl>
    <w:lvl w:ilvl="7" w:tplc="67AEF508">
      <w:start w:val="1"/>
      <w:numFmt w:val="lowerLetter"/>
      <w:lvlText w:val="%8."/>
      <w:lvlJc w:val="left"/>
      <w:pPr>
        <w:ind w:left="5760" w:hanging="360"/>
      </w:pPr>
    </w:lvl>
    <w:lvl w:ilvl="8" w:tplc="C1906D82">
      <w:start w:val="1"/>
      <w:numFmt w:val="lowerRoman"/>
      <w:lvlText w:val="%9."/>
      <w:lvlJc w:val="right"/>
      <w:pPr>
        <w:ind w:left="6480" w:hanging="180"/>
      </w:pPr>
    </w:lvl>
  </w:abstractNum>
  <w:abstractNum w:abstractNumId="19" w15:restartNumberingAfterBreak="0">
    <w:nsid w:val="4A2A6B5D"/>
    <w:multiLevelType w:val="hybridMultilevel"/>
    <w:tmpl w:val="A4560B1A"/>
    <w:lvl w:ilvl="0" w:tplc="20C80C58">
      <w:start w:val="1"/>
      <w:numFmt w:val="lowerRoman"/>
      <w:pStyle w:val="Bulleti"/>
      <w:lvlText w:val="%1."/>
      <w:lvlJc w:val="left"/>
      <w:pPr>
        <w:ind w:left="607" w:hanging="494"/>
      </w:pPr>
      <w:rPr>
        <w:rFonts w:hint="default"/>
      </w:rPr>
    </w:lvl>
    <w:lvl w:ilvl="1" w:tplc="0C090019" w:tentative="1">
      <w:start w:val="1"/>
      <w:numFmt w:val="lowerLetter"/>
      <w:lvlText w:val="%2."/>
      <w:lvlJc w:val="left"/>
      <w:pPr>
        <w:ind w:left="1327" w:hanging="360"/>
      </w:pPr>
    </w:lvl>
    <w:lvl w:ilvl="2" w:tplc="0C09001B" w:tentative="1">
      <w:start w:val="1"/>
      <w:numFmt w:val="lowerRoman"/>
      <w:lvlText w:val="%3."/>
      <w:lvlJc w:val="right"/>
      <w:pPr>
        <w:ind w:left="2047" w:hanging="180"/>
      </w:pPr>
    </w:lvl>
    <w:lvl w:ilvl="3" w:tplc="0C09000F" w:tentative="1">
      <w:start w:val="1"/>
      <w:numFmt w:val="decimal"/>
      <w:lvlText w:val="%4."/>
      <w:lvlJc w:val="left"/>
      <w:pPr>
        <w:ind w:left="2767" w:hanging="360"/>
      </w:pPr>
    </w:lvl>
    <w:lvl w:ilvl="4" w:tplc="0C090019" w:tentative="1">
      <w:start w:val="1"/>
      <w:numFmt w:val="lowerLetter"/>
      <w:lvlText w:val="%5."/>
      <w:lvlJc w:val="left"/>
      <w:pPr>
        <w:ind w:left="3487" w:hanging="360"/>
      </w:pPr>
    </w:lvl>
    <w:lvl w:ilvl="5" w:tplc="0C09001B" w:tentative="1">
      <w:start w:val="1"/>
      <w:numFmt w:val="lowerRoman"/>
      <w:lvlText w:val="%6."/>
      <w:lvlJc w:val="right"/>
      <w:pPr>
        <w:ind w:left="4207" w:hanging="180"/>
      </w:pPr>
    </w:lvl>
    <w:lvl w:ilvl="6" w:tplc="0C09000F" w:tentative="1">
      <w:start w:val="1"/>
      <w:numFmt w:val="decimal"/>
      <w:lvlText w:val="%7."/>
      <w:lvlJc w:val="left"/>
      <w:pPr>
        <w:ind w:left="4927" w:hanging="360"/>
      </w:pPr>
    </w:lvl>
    <w:lvl w:ilvl="7" w:tplc="0C090019" w:tentative="1">
      <w:start w:val="1"/>
      <w:numFmt w:val="lowerLetter"/>
      <w:lvlText w:val="%8."/>
      <w:lvlJc w:val="left"/>
      <w:pPr>
        <w:ind w:left="5647" w:hanging="360"/>
      </w:pPr>
    </w:lvl>
    <w:lvl w:ilvl="8" w:tplc="0C09001B" w:tentative="1">
      <w:start w:val="1"/>
      <w:numFmt w:val="lowerRoman"/>
      <w:lvlText w:val="%9."/>
      <w:lvlJc w:val="right"/>
      <w:pPr>
        <w:ind w:left="6367" w:hanging="180"/>
      </w:pPr>
    </w:lvl>
  </w:abstractNum>
  <w:abstractNum w:abstractNumId="20" w15:restartNumberingAfterBreak="0">
    <w:nsid w:val="505C1821"/>
    <w:multiLevelType w:val="hybridMultilevel"/>
    <w:tmpl w:val="A1C22A2A"/>
    <w:lvl w:ilvl="0" w:tplc="55BEC886">
      <w:start w:val="1"/>
      <w:numFmt w:val="bullet"/>
      <w:pStyle w:val="ListBullet"/>
      <w:lvlText w:val=""/>
      <w:lvlJc w:val="left"/>
      <w:pPr>
        <w:tabs>
          <w:tab w:val="num" w:pos="714"/>
        </w:tabs>
        <w:ind w:left="714" w:hanging="357"/>
      </w:pPr>
      <w:rPr>
        <w:rFonts w:ascii="Symbol" w:hAnsi="Symbol" w:hint="default"/>
        <w:color w:val="22272B" w:themeColor="text1"/>
        <w:sz w:val="20"/>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1" w15:restartNumberingAfterBreak="0">
    <w:nsid w:val="511B35A2"/>
    <w:multiLevelType w:val="hybridMultilevel"/>
    <w:tmpl w:val="FBC44FB0"/>
    <w:lvl w:ilvl="0" w:tplc="FFFFFFFF">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52DD34D1"/>
    <w:multiLevelType w:val="hybridMultilevel"/>
    <w:tmpl w:val="80B2B8CC"/>
    <w:lvl w:ilvl="0" w:tplc="264821A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4" w15:restartNumberingAfterBreak="0">
    <w:nsid w:val="558C26C9"/>
    <w:multiLevelType w:val="hybridMultilevel"/>
    <w:tmpl w:val="CCAEB5FE"/>
    <w:lvl w:ilvl="0" w:tplc="0C090001">
      <w:start w:val="1"/>
      <w:numFmt w:val="bullet"/>
      <w:lvlText w:val=""/>
      <w:lvlJc w:val="left"/>
      <w:pPr>
        <w:ind w:left="1074" w:hanging="360"/>
      </w:pPr>
      <w:rPr>
        <w:rFonts w:ascii="Symbol" w:hAnsi="Symbol" w:hint="default"/>
      </w:rPr>
    </w:lvl>
    <w:lvl w:ilvl="1" w:tplc="0C090003" w:tentative="1">
      <w:start w:val="1"/>
      <w:numFmt w:val="bullet"/>
      <w:lvlText w:val="o"/>
      <w:lvlJc w:val="left"/>
      <w:pPr>
        <w:ind w:left="1794" w:hanging="360"/>
      </w:pPr>
      <w:rPr>
        <w:rFonts w:ascii="Courier New" w:hAnsi="Courier New" w:cs="Courier New" w:hint="default"/>
      </w:rPr>
    </w:lvl>
    <w:lvl w:ilvl="2" w:tplc="0C090005" w:tentative="1">
      <w:start w:val="1"/>
      <w:numFmt w:val="bullet"/>
      <w:lvlText w:val=""/>
      <w:lvlJc w:val="left"/>
      <w:pPr>
        <w:ind w:left="2514" w:hanging="360"/>
      </w:pPr>
      <w:rPr>
        <w:rFonts w:ascii="Wingdings" w:hAnsi="Wingdings" w:hint="default"/>
      </w:rPr>
    </w:lvl>
    <w:lvl w:ilvl="3" w:tplc="0C090001" w:tentative="1">
      <w:start w:val="1"/>
      <w:numFmt w:val="bullet"/>
      <w:lvlText w:val=""/>
      <w:lvlJc w:val="left"/>
      <w:pPr>
        <w:ind w:left="3234" w:hanging="360"/>
      </w:pPr>
      <w:rPr>
        <w:rFonts w:ascii="Symbol" w:hAnsi="Symbol" w:hint="default"/>
      </w:rPr>
    </w:lvl>
    <w:lvl w:ilvl="4" w:tplc="0C090003" w:tentative="1">
      <w:start w:val="1"/>
      <w:numFmt w:val="bullet"/>
      <w:lvlText w:val="o"/>
      <w:lvlJc w:val="left"/>
      <w:pPr>
        <w:ind w:left="3954" w:hanging="360"/>
      </w:pPr>
      <w:rPr>
        <w:rFonts w:ascii="Courier New" w:hAnsi="Courier New" w:cs="Courier New" w:hint="default"/>
      </w:rPr>
    </w:lvl>
    <w:lvl w:ilvl="5" w:tplc="0C090005" w:tentative="1">
      <w:start w:val="1"/>
      <w:numFmt w:val="bullet"/>
      <w:lvlText w:val=""/>
      <w:lvlJc w:val="left"/>
      <w:pPr>
        <w:ind w:left="4674" w:hanging="360"/>
      </w:pPr>
      <w:rPr>
        <w:rFonts w:ascii="Wingdings" w:hAnsi="Wingdings" w:hint="default"/>
      </w:rPr>
    </w:lvl>
    <w:lvl w:ilvl="6" w:tplc="0C090001" w:tentative="1">
      <w:start w:val="1"/>
      <w:numFmt w:val="bullet"/>
      <w:lvlText w:val=""/>
      <w:lvlJc w:val="left"/>
      <w:pPr>
        <w:ind w:left="5394" w:hanging="360"/>
      </w:pPr>
      <w:rPr>
        <w:rFonts w:ascii="Symbol" w:hAnsi="Symbol" w:hint="default"/>
      </w:rPr>
    </w:lvl>
    <w:lvl w:ilvl="7" w:tplc="0C090003" w:tentative="1">
      <w:start w:val="1"/>
      <w:numFmt w:val="bullet"/>
      <w:lvlText w:val="o"/>
      <w:lvlJc w:val="left"/>
      <w:pPr>
        <w:ind w:left="6114" w:hanging="360"/>
      </w:pPr>
      <w:rPr>
        <w:rFonts w:ascii="Courier New" w:hAnsi="Courier New" w:cs="Courier New" w:hint="default"/>
      </w:rPr>
    </w:lvl>
    <w:lvl w:ilvl="8" w:tplc="0C090005" w:tentative="1">
      <w:start w:val="1"/>
      <w:numFmt w:val="bullet"/>
      <w:lvlText w:val=""/>
      <w:lvlJc w:val="left"/>
      <w:pPr>
        <w:ind w:left="6834" w:hanging="360"/>
      </w:pPr>
      <w:rPr>
        <w:rFonts w:ascii="Wingdings" w:hAnsi="Wingdings" w:hint="default"/>
      </w:rPr>
    </w:lvl>
  </w:abstractNum>
  <w:abstractNum w:abstractNumId="25" w15:restartNumberingAfterBreak="0">
    <w:nsid w:val="5613654E"/>
    <w:multiLevelType w:val="hybridMultilevel"/>
    <w:tmpl w:val="7FAA1640"/>
    <w:lvl w:ilvl="0" w:tplc="EF623E50">
      <w:start w:val="1"/>
      <w:numFmt w:val="lowerLetter"/>
      <w:pStyle w:val="Bulleta"/>
      <w:lvlText w:val="(%1)"/>
      <w:lvlJc w:val="left"/>
      <w:pPr>
        <w:ind w:left="720" w:hanging="153"/>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58C42188"/>
    <w:multiLevelType w:val="hybridMultilevel"/>
    <w:tmpl w:val="3FCCC13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7" w15:restartNumberingAfterBreak="0">
    <w:nsid w:val="59BE060F"/>
    <w:multiLevelType w:val="hybridMultilevel"/>
    <w:tmpl w:val="9D28A650"/>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8" w15:restartNumberingAfterBreak="0">
    <w:nsid w:val="5D3A526C"/>
    <w:multiLevelType w:val="hybridMultilevel"/>
    <w:tmpl w:val="AEB252E6"/>
    <w:lvl w:ilvl="0" w:tplc="C070391A">
      <w:start w:val="1"/>
      <w:numFmt w:val="decimal"/>
      <w:pStyle w:val="References"/>
      <w:lvlText w:val="%1."/>
      <w:lvlJc w:val="left"/>
      <w:pPr>
        <w:ind w:left="473" w:hanging="360"/>
      </w:pPr>
      <w:rPr>
        <w:b w:val="0"/>
        <w:bCs w:val="0"/>
      </w:rPr>
    </w:lvl>
    <w:lvl w:ilvl="1" w:tplc="0C090019" w:tentative="1">
      <w:start w:val="1"/>
      <w:numFmt w:val="lowerLetter"/>
      <w:lvlText w:val="%2."/>
      <w:lvlJc w:val="left"/>
      <w:pPr>
        <w:ind w:left="1193" w:hanging="360"/>
      </w:pPr>
    </w:lvl>
    <w:lvl w:ilvl="2" w:tplc="0C09001B" w:tentative="1">
      <w:start w:val="1"/>
      <w:numFmt w:val="lowerRoman"/>
      <w:lvlText w:val="%3."/>
      <w:lvlJc w:val="right"/>
      <w:pPr>
        <w:ind w:left="1913" w:hanging="180"/>
      </w:pPr>
    </w:lvl>
    <w:lvl w:ilvl="3" w:tplc="0C09000F" w:tentative="1">
      <w:start w:val="1"/>
      <w:numFmt w:val="decimal"/>
      <w:lvlText w:val="%4."/>
      <w:lvlJc w:val="left"/>
      <w:pPr>
        <w:ind w:left="2633" w:hanging="360"/>
      </w:pPr>
    </w:lvl>
    <w:lvl w:ilvl="4" w:tplc="0C090019" w:tentative="1">
      <w:start w:val="1"/>
      <w:numFmt w:val="lowerLetter"/>
      <w:lvlText w:val="%5."/>
      <w:lvlJc w:val="left"/>
      <w:pPr>
        <w:ind w:left="3353" w:hanging="360"/>
      </w:pPr>
    </w:lvl>
    <w:lvl w:ilvl="5" w:tplc="0C09001B" w:tentative="1">
      <w:start w:val="1"/>
      <w:numFmt w:val="lowerRoman"/>
      <w:lvlText w:val="%6."/>
      <w:lvlJc w:val="right"/>
      <w:pPr>
        <w:ind w:left="4073" w:hanging="180"/>
      </w:pPr>
    </w:lvl>
    <w:lvl w:ilvl="6" w:tplc="0C09000F" w:tentative="1">
      <w:start w:val="1"/>
      <w:numFmt w:val="decimal"/>
      <w:lvlText w:val="%7."/>
      <w:lvlJc w:val="left"/>
      <w:pPr>
        <w:ind w:left="4793" w:hanging="360"/>
      </w:pPr>
    </w:lvl>
    <w:lvl w:ilvl="7" w:tplc="0C090019" w:tentative="1">
      <w:start w:val="1"/>
      <w:numFmt w:val="lowerLetter"/>
      <w:lvlText w:val="%8."/>
      <w:lvlJc w:val="left"/>
      <w:pPr>
        <w:ind w:left="5513" w:hanging="360"/>
      </w:pPr>
    </w:lvl>
    <w:lvl w:ilvl="8" w:tplc="0C09001B" w:tentative="1">
      <w:start w:val="1"/>
      <w:numFmt w:val="lowerRoman"/>
      <w:lvlText w:val="%9."/>
      <w:lvlJc w:val="right"/>
      <w:pPr>
        <w:ind w:left="6233" w:hanging="180"/>
      </w:pPr>
    </w:lvl>
  </w:abstractNum>
  <w:abstractNum w:abstractNumId="29" w15:restartNumberingAfterBreak="0">
    <w:nsid w:val="61A4269C"/>
    <w:multiLevelType w:val="hybridMultilevel"/>
    <w:tmpl w:val="78C0EBC4"/>
    <w:lvl w:ilvl="0" w:tplc="67F22ABE">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78C204E"/>
    <w:multiLevelType w:val="hybridMultilevel"/>
    <w:tmpl w:val="3320C8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C07244A"/>
    <w:multiLevelType w:val="hybridMultilevel"/>
    <w:tmpl w:val="7FB6E69C"/>
    <w:lvl w:ilvl="0" w:tplc="0C090001">
      <w:start w:val="1"/>
      <w:numFmt w:val="bullet"/>
      <w:lvlText w:val=""/>
      <w:lvlJc w:val="left"/>
      <w:pPr>
        <w:ind w:left="720" w:hanging="360"/>
      </w:pPr>
      <w:rPr>
        <w:rFonts w:ascii="Symbol" w:hAnsi="Symbo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D9545FB"/>
    <w:multiLevelType w:val="hybridMultilevel"/>
    <w:tmpl w:val="5F746F5C"/>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3" w15:restartNumberingAfterBreak="0">
    <w:nsid w:val="7D701731"/>
    <w:multiLevelType w:val="hybridMultilevel"/>
    <w:tmpl w:val="9BA21D6C"/>
    <w:lvl w:ilvl="0" w:tplc="0C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422483625">
    <w:abstractNumId w:val="3"/>
  </w:num>
  <w:num w:numId="2" w16cid:durableId="221916977">
    <w:abstractNumId w:val="13"/>
  </w:num>
  <w:num w:numId="3" w16cid:durableId="928776879">
    <w:abstractNumId w:val="25"/>
  </w:num>
  <w:num w:numId="4" w16cid:durableId="2120448358">
    <w:abstractNumId w:val="22"/>
  </w:num>
  <w:num w:numId="5" w16cid:durableId="2140956963">
    <w:abstractNumId w:val="19"/>
  </w:num>
  <w:num w:numId="6" w16cid:durableId="1554922999">
    <w:abstractNumId w:val="2"/>
  </w:num>
  <w:num w:numId="7" w16cid:durableId="742335718">
    <w:abstractNumId w:val="28"/>
  </w:num>
  <w:num w:numId="8" w16cid:durableId="503400128">
    <w:abstractNumId w:val="9"/>
  </w:num>
  <w:num w:numId="9" w16cid:durableId="307327800">
    <w:abstractNumId w:val="15"/>
  </w:num>
  <w:num w:numId="10" w16cid:durableId="1197692334">
    <w:abstractNumId w:val="10"/>
  </w:num>
  <w:num w:numId="11" w16cid:durableId="1619139824">
    <w:abstractNumId w:val="29"/>
  </w:num>
  <w:num w:numId="12" w16cid:durableId="1874806704">
    <w:abstractNumId w:val="1"/>
  </w:num>
  <w:num w:numId="13" w16cid:durableId="991524812">
    <w:abstractNumId w:val="12"/>
  </w:num>
  <w:num w:numId="14" w16cid:durableId="91705114">
    <w:abstractNumId w:val="0"/>
  </w:num>
  <w:num w:numId="15" w16cid:durableId="719595205">
    <w:abstractNumId w:val="27"/>
  </w:num>
  <w:num w:numId="16" w16cid:durableId="1583493647">
    <w:abstractNumId w:val="7"/>
  </w:num>
  <w:num w:numId="17" w16cid:durableId="562256058">
    <w:abstractNumId w:val="6"/>
  </w:num>
  <w:num w:numId="18" w16cid:durableId="2107849340">
    <w:abstractNumId w:val="32"/>
  </w:num>
  <w:num w:numId="19" w16cid:durableId="1969971340">
    <w:abstractNumId w:val="20"/>
  </w:num>
  <w:num w:numId="20" w16cid:durableId="1317417797">
    <w:abstractNumId w:val="8"/>
  </w:num>
  <w:num w:numId="21" w16cid:durableId="531921974">
    <w:abstractNumId w:val="4"/>
  </w:num>
  <w:num w:numId="22" w16cid:durableId="2053578275">
    <w:abstractNumId w:val="5"/>
  </w:num>
  <w:num w:numId="23" w16cid:durableId="357390370">
    <w:abstractNumId w:val="26"/>
  </w:num>
  <w:num w:numId="24" w16cid:durableId="1276330358">
    <w:abstractNumId w:val="14"/>
  </w:num>
  <w:num w:numId="25" w16cid:durableId="1310598585">
    <w:abstractNumId w:val="24"/>
  </w:num>
  <w:num w:numId="26" w16cid:durableId="2073381533">
    <w:abstractNumId w:val="31"/>
  </w:num>
  <w:num w:numId="27" w16cid:durableId="1630280720">
    <w:abstractNumId w:val="33"/>
  </w:num>
  <w:num w:numId="28" w16cid:durableId="557404268">
    <w:abstractNumId w:val="17"/>
  </w:num>
  <w:num w:numId="29" w16cid:durableId="296181170">
    <w:abstractNumId w:val="30"/>
  </w:num>
  <w:num w:numId="30" w16cid:durableId="2101558032">
    <w:abstractNumId w:val="16"/>
  </w:num>
  <w:num w:numId="31" w16cid:durableId="1339842128">
    <w:abstractNumId w:val="21"/>
  </w:num>
  <w:num w:numId="32" w16cid:durableId="187988331">
    <w:abstractNumId w:val="18"/>
  </w:num>
  <w:num w:numId="33" w16cid:durableId="793794168">
    <w:abstractNumId w:val="23"/>
  </w:num>
  <w:num w:numId="34" w16cid:durableId="151830336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efaultTableStyle w:val="NSWHealthReportTable"/>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647A"/>
    <w:rsid w:val="00000982"/>
    <w:rsid w:val="000025F0"/>
    <w:rsid w:val="00005986"/>
    <w:rsid w:val="0000684D"/>
    <w:rsid w:val="0001553E"/>
    <w:rsid w:val="00020713"/>
    <w:rsid w:val="000213FB"/>
    <w:rsid w:val="000221BE"/>
    <w:rsid w:val="00024841"/>
    <w:rsid w:val="00024E00"/>
    <w:rsid w:val="00036921"/>
    <w:rsid w:val="00041655"/>
    <w:rsid w:val="000455D1"/>
    <w:rsid w:val="0006009B"/>
    <w:rsid w:val="00062789"/>
    <w:rsid w:val="00065C32"/>
    <w:rsid w:val="00074E68"/>
    <w:rsid w:val="00080E92"/>
    <w:rsid w:val="0008252D"/>
    <w:rsid w:val="000838C4"/>
    <w:rsid w:val="00084401"/>
    <w:rsid w:val="00086B5D"/>
    <w:rsid w:val="000918DC"/>
    <w:rsid w:val="000A3753"/>
    <w:rsid w:val="000A6431"/>
    <w:rsid w:val="000B0362"/>
    <w:rsid w:val="000B1452"/>
    <w:rsid w:val="000B400B"/>
    <w:rsid w:val="000B531A"/>
    <w:rsid w:val="000C14DF"/>
    <w:rsid w:val="000C4A9E"/>
    <w:rsid w:val="000C507C"/>
    <w:rsid w:val="000C7CB4"/>
    <w:rsid w:val="000D3BCF"/>
    <w:rsid w:val="000E0234"/>
    <w:rsid w:val="000E5910"/>
    <w:rsid w:val="000F3F38"/>
    <w:rsid w:val="000F41A5"/>
    <w:rsid w:val="00100C14"/>
    <w:rsid w:val="00103A62"/>
    <w:rsid w:val="00111E11"/>
    <w:rsid w:val="0013048B"/>
    <w:rsid w:val="001326E3"/>
    <w:rsid w:val="00141D03"/>
    <w:rsid w:val="00143E55"/>
    <w:rsid w:val="0015324A"/>
    <w:rsid w:val="0016068B"/>
    <w:rsid w:val="00170CCF"/>
    <w:rsid w:val="00177975"/>
    <w:rsid w:val="00180EC8"/>
    <w:rsid w:val="00181D17"/>
    <w:rsid w:val="001A7C75"/>
    <w:rsid w:val="001B7551"/>
    <w:rsid w:val="001C0CAA"/>
    <w:rsid w:val="001C30A2"/>
    <w:rsid w:val="001C3806"/>
    <w:rsid w:val="001C3BF7"/>
    <w:rsid w:val="001C56EE"/>
    <w:rsid w:val="001E036E"/>
    <w:rsid w:val="001E5809"/>
    <w:rsid w:val="001E5C37"/>
    <w:rsid w:val="001F1931"/>
    <w:rsid w:val="00204937"/>
    <w:rsid w:val="00207168"/>
    <w:rsid w:val="00211892"/>
    <w:rsid w:val="0021647A"/>
    <w:rsid w:val="00222493"/>
    <w:rsid w:val="0022502C"/>
    <w:rsid w:val="00225C66"/>
    <w:rsid w:val="002262F3"/>
    <w:rsid w:val="00230AB5"/>
    <w:rsid w:val="002322DD"/>
    <w:rsid w:val="00232BB8"/>
    <w:rsid w:val="002405AE"/>
    <w:rsid w:val="00243544"/>
    <w:rsid w:val="00243A8C"/>
    <w:rsid w:val="00250973"/>
    <w:rsid w:val="0025407E"/>
    <w:rsid w:val="002548CC"/>
    <w:rsid w:val="00263AE3"/>
    <w:rsid w:val="00267881"/>
    <w:rsid w:val="00270297"/>
    <w:rsid w:val="00276D9F"/>
    <w:rsid w:val="002B057B"/>
    <w:rsid w:val="002B31B9"/>
    <w:rsid w:val="002B4D1B"/>
    <w:rsid w:val="002C04A4"/>
    <w:rsid w:val="002C3879"/>
    <w:rsid w:val="002C6BF4"/>
    <w:rsid w:val="002D50CD"/>
    <w:rsid w:val="002D53AB"/>
    <w:rsid w:val="002E6772"/>
    <w:rsid w:val="002E75A2"/>
    <w:rsid w:val="00303CD2"/>
    <w:rsid w:val="00306643"/>
    <w:rsid w:val="003074D0"/>
    <w:rsid w:val="0031668B"/>
    <w:rsid w:val="0032186B"/>
    <w:rsid w:val="003300EE"/>
    <w:rsid w:val="00332C83"/>
    <w:rsid w:val="00344316"/>
    <w:rsid w:val="003451BD"/>
    <w:rsid w:val="00346779"/>
    <w:rsid w:val="00346FD0"/>
    <w:rsid w:val="003633D6"/>
    <w:rsid w:val="0037141E"/>
    <w:rsid w:val="003813AB"/>
    <w:rsid w:val="003836D5"/>
    <w:rsid w:val="003A1C48"/>
    <w:rsid w:val="003C3D69"/>
    <w:rsid w:val="003C55DF"/>
    <w:rsid w:val="003D6173"/>
    <w:rsid w:val="003E7991"/>
    <w:rsid w:val="003F7F55"/>
    <w:rsid w:val="00415014"/>
    <w:rsid w:val="00417951"/>
    <w:rsid w:val="00421069"/>
    <w:rsid w:val="00424C92"/>
    <w:rsid w:val="00426FD1"/>
    <w:rsid w:val="004322A8"/>
    <w:rsid w:val="004333D9"/>
    <w:rsid w:val="00434F79"/>
    <w:rsid w:val="00435698"/>
    <w:rsid w:val="00443D07"/>
    <w:rsid w:val="004515E2"/>
    <w:rsid w:val="004537EF"/>
    <w:rsid w:val="004540A2"/>
    <w:rsid w:val="004542BB"/>
    <w:rsid w:val="00460FAA"/>
    <w:rsid w:val="0046528A"/>
    <w:rsid w:val="004653E1"/>
    <w:rsid w:val="004774F1"/>
    <w:rsid w:val="004869BE"/>
    <w:rsid w:val="00487646"/>
    <w:rsid w:val="004935B5"/>
    <w:rsid w:val="004969BC"/>
    <w:rsid w:val="004A280B"/>
    <w:rsid w:val="004A5FB7"/>
    <w:rsid w:val="004B6763"/>
    <w:rsid w:val="004C23AC"/>
    <w:rsid w:val="004C348F"/>
    <w:rsid w:val="004C4EBF"/>
    <w:rsid w:val="004C7335"/>
    <w:rsid w:val="004D27A8"/>
    <w:rsid w:val="004D6FFE"/>
    <w:rsid w:val="004E0AC3"/>
    <w:rsid w:val="004E59D8"/>
    <w:rsid w:val="004E62EC"/>
    <w:rsid w:val="0050110B"/>
    <w:rsid w:val="00502F80"/>
    <w:rsid w:val="0051704E"/>
    <w:rsid w:val="005252FC"/>
    <w:rsid w:val="00525616"/>
    <w:rsid w:val="005263A0"/>
    <w:rsid w:val="005349C6"/>
    <w:rsid w:val="0053621D"/>
    <w:rsid w:val="005431B5"/>
    <w:rsid w:val="00547AD0"/>
    <w:rsid w:val="00550C3C"/>
    <w:rsid w:val="00552A2A"/>
    <w:rsid w:val="005546E3"/>
    <w:rsid w:val="00557F54"/>
    <w:rsid w:val="00563913"/>
    <w:rsid w:val="0057737C"/>
    <w:rsid w:val="00580A48"/>
    <w:rsid w:val="00582E09"/>
    <w:rsid w:val="005875FF"/>
    <w:rsid w:val="00593A30"/>
    <w:rsid w:val="005944AD"/>
    <w:rsid w:val="0059619A"/>
    <w:rsid w:val="005A4B6F"/>
    <w:rsid w:val="005A54B3"/>
    <w:rsid w:val="005A5908"/>
    <w:rsid w:val="005B20D4"/>
    <w:rsid w:val="005B326E"/>
    <w:rsid w:val="005B391C"/>
    <w:rsid w:val="005B7CFA"/>
    <w:rsid w:val="005C1528"/>
    <w:rsid w:val="005C4EF9"/>
    <w:rsid w:val="005D0C52"/>
    <w:rsid w:val="005D35F4"/>
    <w:rsid w:val="005D45A7"/>
    <w:rsid w:val="005D5C65"/>
    <w:rsid w:val="005D63FB"/>
    <w:rsid w:val="005E036E"/>
    <w:rsid w:val="00600472"/>
    <w:rsid w:val="0061134F"/>
    <w:rsid w:val="0064079F"/>
    <w:rsid w:val="00644432"/>
    <w:rsid w:val="00646B9F"/>
    <w:rsid w:val="00651F55"/>
    <w:rsid w:val="00655CEE"/>
    <w:rsid w:val="006651A4"/>
    <w:rsid w:val="00673D2C"/>
    <w:rsid w:val="00682564"/>
    <w:rsid w:val="006911F8"/>
    <w:rsid w:val="00694EE6"/>
    <w:rsid w:val="00696041"/>
    <w:rsid w:val="006A13F7"/>
    <w:rsid w:val="006B79B7"/>
    <w:rsid w:val="006B7F5B"/>
    <w:rsid w:val="006C38AD"/>
    <w:rsid w:val="006D20BF"/>
    <w:rsid w:val="006F2794"/>
    <w:rsid w:val="006F701C"/>
    <w:rsid w:val="00720110"/>
    <w:rsid w:val="007262F0"/>
    <w:rsid w:val="00726415"/>
    <w:rsid w:val="00731A39"/>
    <w:rsid w:val="007325D0"/>
    <w:rsid w:val="00732896"/>
    <w:rsid w:val="00733C20"/>
    <w:rsid w:val="007407F8"/>
    <w:rsid w:val="00742E17"/>
    <w:rsid w:val="0074698C"/>
    <w:rsid w:val="00750490"/>
    <w:rsid w:val="007561BF"/>
    <w:rsid w:val="00757799"/>
    <w:rsid w:val="007624F5"/>
    <w:rsid w:val="00765734"/>
    <w:rsid w:val="00781373"/>
    <w:rsid w:val="00790119"/>
    <w:rsid w:val="00792180"/>
    <w:rsid w:val="00792B5C"/>
    <w:rsid w:val="00794050"/>
    <w:rsid w:val="007948D3"/>
    <w:rsid w:val="00796300"/>
    <w:rsid w:val="00796C03"/>
    <w:rsid w:val="00797FF5"/>
    <w:rsid w:val="007A7318"/>
    <w:rsid w:val="007A7696"/>
    <w:rsid w:val="007C7E02"/>
    <w:rsid w:val="007D56DF"/>
    <w:rsid w:val="007D6F5B"/>
    <w:rsid w:val="007E3E62"/>
    <w:rsid w:val="007E675D"/>
    <w:rsid w:val="007F0825"/>
    <w:rsid w:val="007F4DF7"/>
    <w:rsid w:val="00804B8A"/>
    <w:rsid w:val="00805204"/>
    <w:rsid w:val="0081037A"/>
    <w:rsid w:val="008130EA"/>
    <w:rsid w:val="0082700C"/>
    <w:rsid w:val="00830014"/>
    <w:rsid w:val="008301C9"/>
    <w:rsid w:val="008325F6"/>
    <w:rsid w:val="00834F4E"/>
    <w:rsid w:val="00851FEC"/>
    <w:rsid w:val="0085353B"/>
    <w:rsid w:val="00854209"/>
    <w:rsid w:val="0086751A"/>
    <w:rsid w:val="008739E3"/>
    <w:rsid w:val="00883E65"/>
    <w:rsid w:val="00886C98"/>
    <w:rsid w:val="00890E8C"/>
    <w:rsid w:val="00890EBB"/>
    <w:rsid w:val="00891FFE"/>
    <w:rsid w:val="008C5544"/>
    <w:rsid w:val="008D7308"/>
    <w:rsid w:val="008E1895"/>
    <w:rsid w:val="008E42DA"/>
    <w:rsid w:val="008E665D"/>
    <w:rsid w:val="008F14CF"/>
    <w:rsid w:val="008F2D3E"/>
    <w:rsid w:val="00900315"/>
    <w:rsid w:val="0090209A"/>
    <w:rsid w:val="00902FDD"/>
    <w:rsid w:val="00906B53"/>
    <w:rsid w:val="0091112E"/>
    <w:rsid w:val="0091301C"/>
    <w:rsid w:val="00914E1F"/>
    <w:rsid w:val="00920FFD"/>
    <w:rsid w:val="00924024"/>
    <w:rsid w:val="00934BD6"/>
    <w:rsid w:val="00947417"/>
    <w:rsid w:val="00950BD9"/>
    <w:rsid w:val="00955934"/>
    <w:rsid w:val="00956E20"/>
    <w:rsid w:val="009644B2"/>
    <w:rsid w:val="00965A14"/>
    <w:rsid w:val="00965F24"/>
    <w:rsid w:val="00973EB6"/>
    <w:rsid w:val="009843C9"/>
    <w:rsid w:val="00987538"/>
    <w:rsid w:val="00987A45"/>
    <w:rsid w:val="00990B5F"/>
    <w:rsid w:val="00992494"/>
    <w:rsid w:val="0099701E"/>
    <w:rsid w:val="009A1E31"/>
    <w:rsid w:val="009A65DB"/>
    <w:rsid w:val="009B60AD"/>
    <w:rsid w:val="009B64B9"/>
    <w:rsid w:val="009C2EAB"/>
    <w:rsid w:val="009C3029"/>
    <w:rsid w:val="009C6797"/>
    <w:rsid w:val="009D644A"/>
    <w:rsid w:val="009E5881"/>
    <w:rsid w:val="009F0A51"/>
    <w:rsid w:val="00A00BB9"/>
    <w:rsid w:val="00A063AB"/>
    <w:rsid w:val="00A069FC"/>
    <w:rsid w:val="00A10ED5"/>
    <w:rsid w:val="00A166F8"/>
    <w:rsid w:val="00A3471A"/>
    <w:rsid w:val="00A3558A"/>
    <w:rsid w:val="00A403C7"/>
    <w:rsid w:val="00A47A9A"/>
    <w:rsid w:val="00A54BF8"/>
    <w:rsid w:val="00A602BC"/>
    <w:rsid w:val="00A61CDD"/>
    <w:rsid w:val="00A63655"/>
    <w:rsid w:val="00A65534"/>
    <w:rsid w:val="00A66341"/>
    <w:rsid w:val="00A66D6B"/>
    <w:rsid w:val="00A71D7C"/>
    <w:rsid w:val="00A83E66"/>
    <w:rsid w:val="00A93746"/>
    <w:rsid w:val="00AB7F64"/>
    <w:rsid w:val="00AE04F0"/>
    <w:rsid w:val="00AE0F09"/>
    <w:rsid w:val="00AE22FF"/>
    <w:rsid w:val="00AE4E19"/>
    <w:rsid w:val="00AE5913"/>
    <w:rsid w:val="00AF12CA"/>
    <w:rsid w:val="00B010AD"/>
    <w:rsid w:val="00B06E56"/>
    <w:rsid w:val="00B110B5"/>
    <w:rsid w:val="00B20ECD"/>
    <w:rsid w:val="00B22626"/>
    <w:rsid w:val="00B30B73"/>
    <w:rsid w:val="00B41DBE"/>
    <w:rsid w:val="00B43771"/>
    <w:rsid w:val="00B43DF6"/>
    <w:rsid w:val="00B43E93"/>
    <w:rsid w:val="00B51641"/>
    <w:rsid w:val="00B733C0"/>
    <w:rsid w:val="00B76994"/>
    <w:rsid w:val="00B80CBE"/>
    <w:rsid w:val="00B8130B"/>
    <w:rsid w:val="00B8354A"/>
    <w:rsid w:val="00B902A3"/>
    <w:rsid w:val="00B918C8"/>
    <w:rsid w:val="00B92ED7"/>
    <w:rsid w:val="00B95EA1"/>
    <w:rsid w:val="00BA0058"/>
    <w:rsid w:val="00BA2B54"/>
    <w:rsid w:val="00BA52CB"/>
    <w:rsid w:val="00BA7E49"/>
    <w:rsid w:val="00BB09F3"/>
    <w:rsid w:val="00BB48AF"/>
    <w:rsid w:val="00BD1A48"/>
    <w:rsid w:val="00BE1430"/>
    <w:rsid w:val="00BE733C"/>
    <w:rsid w:val="00BF2273"/>
    <w:rsid w:val="00BF423E"/>
    <w:rsid w:val="00BF5F21"/>
    <w:rsid w:val="00BF625C"/>
    <w:rsid w:val="00C03662"/>
    <w:rsid w:val="00C04B4B"/>
    <w:rsid w:val="00C124F5"/>
    <w:rsid w:val="00C201AC"/>
    <w:rsid w:val="00C21AF9"/>
    <w:rsid w:val="00C36A42"/>
    <w:rsid w:val="00C40A7E"/>
    <w:rsid w:val="00C51690"/>
    <w:rsid w:val="00C55468"/>
    <w:rsid w:val="00C55911"/>
    <w:rsid w:val="00C575D7"/>
    <w:rsid w:val="00C57794"/>
    <w:rsid w:val="00C57A9D"/>
    <w:rsid w:val="00C64D4F"/>
    <w:rsid w:val="00C71FC5"/>
    <w:rsid w:val="00C76A63"/>
    <w:rsid w:val="00C77B58"/>
    <w:rsid w:val="00C8566A"/>
    <w:rsid w:val="00C90DB6"/>
    <w:rsid w:val="00C92275"/>
    <w:rsid w:val="00C9351F"/>
    <w:rsid w:val="00CA070D"/>
    <w:rsid w:val="00CA0BDE"/>
    <w:rsid w:val="00CA489B"/>
    <w:rsid w:val="00CA542E"/>
    <w:rsid w:val="00CA5757"/>
    <w:rsid w:val="00CA77F5"/>
    <w:rsid w:val="00CB1676"/>
    <w:rsid w:val="00CB534D"/>
    <w:rsid w:val="00CB5570"/>
    <w:rsid w:val="00CB70D1"/>
    <w:rsid w:val="00CB7D01"/>
    <w:rsid w:val="00CC18D9"/>
    <w:rsid w:val="00CF11DB"/>
    <w:rsid w:val="00D00B64"/>
    <w:rsid w:val="00D02222"/>
    <w:rsid w:val="00D11A81"/>
    <w:rsid w:val="00D24F42"/>
    <w:rsid w:val="00D2734C"/>
    <w:rsid w:val="00D30D4E"/>
    <w:rsid w:val="00D31BE6"/>
    <w:rsid w:val="00D3391F"/>
    <w:rsid w:val="00D51CA9"/>
    <w:rsid w:val="00D51D23"/>
    <w:rsid w:val="00D52E61"/>
    <w:rsid w:val="00D544F8"/>
    <w:rsid w:val="00D67763"/>
    <w:rsid w:val="00D67EE1"/>
    <w:rsid w:val="00D707C7"/>
    <w:rsid w:val="00D73516"/>
    <w:rsid w:val="00D742FF"/>
    <w:rsid w:val="00D77513"/>
    <w:rsid w:val="00D82B6D"/>
    <w:rsid w:val="00D846B7"/>
    <w:rsid w:val="00D867EA"/>
    <w:rsid w:val="00D86BCC"/>
    <w:rsid w:val="00D92584"/>
    <w:rsid w:val="00DA18E2"/>
    <w:rsid w:val="00DA7966"/>
    <w:rsid w:val="00DB3ACF"/>
    <w:rsid w:val="00DC0ECE"/>
    <w:rsid w:val="00DC23F0"/>
    <w:rsid w:val="00DC37C1"/>
    <w:rsid w:val="00DC4595"/>
    <w:rsid w:val="00DC7AD4"/>
    <w:rsid w:val="00DE57C8"/>
    <w:rsid w:val="00DF2908"/>
    <w:rsid w:val="00DF794D"/>
    <w:rsid w:val="00DF7EA3"/>
    <w:rsid w:val="00E0127C"/>
    <w:rsid w:val="00E043EF"/>
    <w:rsid w:val="00E07C09"/>
    <w:rsid w:val="00E15A60"/>
    <w:rsid w:val="00E16275"/>
    <w:rsid w:val="00E51DAF"/>
    <w:rsid w:val="00E549FF"/>
    <w:rsid w:val="00E54B9D"/>
    <w:rsid w:val="00E55E16"/>
    <w:rsid w:val="00E665D0"/>
    <w:rsid w:val="00E66DD7"/>
    <w:rsid w:val="00E66EE5"/>
    <w:rsid w:val="00E70A37"/>
    <w:rsid w:val="00E744B7"/>
    <w:rsid w:val="00E7556E"/>
    <w:rsid w:val="00E80C7E"/>
    <w:rsid w:val="00E82384"/>
    <w:rsid w:val="00E87131"/>
    <w:rsid w:val="00E96D92"/>
    <w:rsid w:val="00E970D6"/>
    <w:rsid w:val="00E979F7"/>
    <w:rsid w:val="00EA01A2"/>
    <w:rsid w:val="00EA4DE8"/>
    <w:rsid w:val="00EC5A64"/>
    <w:rsid w:val="00EC7EF4"/>
    <w:rsid w:val="00ED2133"/>
    <w:rsid w:val="00ED2A9F"/>
    <w:rsid w:val="00ED4052"/>
    <w:rsid w:val="00ED5E7D"/>
    <w:rsid w:val="00ED60C8"/>
    <w:rsid w:val="00EE4C09"/>
    <w:rsid w:val="00EF07C7"/>
    <w:rsid w:val="00EF556A"/>
    <w:rsid w:val="00F0487A"/>
    <w:rsid w:val="00F05355"/>
    <w:rsid w:val="00F06CF3"/>
    <w:rsid w:val="00F15409"/>
    <w:rsid w:val="00F15EBA"/>
    <w:rsid w:val="00F21AC3"/>
    <w:rsid w:val="00F23774"/>
    <w:rsid w:val="00F27DF3"/>
    <w:rsid w:val="00F30F52"/>
    <w:rsid w:val="00F36A23"/>
    <w:rsid w:val="00F50B5B"/>
    <w:rsid w:val="00F50CFA"/>
    <w:rsid w:val="00F50DB7"/>
    <w:rsid w:val="00F519D3"/>
    <w:rsid w:val="00F52C12"/>
    <w:rsid w:val="00F54F91"/>
    <w:rsid w:val="00F61466"/>
    <w:rsid w:val="00F62746"/>
    <w:rsid w:val="00F64A81"/>
    <w:rsid w:val="00F71B7E"/>
    <w:rsid w:val="00F74D85"/>
    <w:rsid w:val="00F817DE"/>
    <w:rsid w:val="00F876A8"/>
    <w:rsid w:val="00F9409E"/>
    <w:rsid w:val="00FA1F92"/>
    <w:rsid w:val="00FA512E"/>
    <w:rsid w:val="00FB20F9"/>
    <w:rsid w:val="00FD4333"/>
    <w:rsid w:val="00FE616E"/>
    <w:rsid w:val="00FF0449"/>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23DF7A"/>
  <w15:chartTrackingRefBased/>
  <w15:docId w15:val="{A0E2F08B-90D6-43A4-97E0-F040BAEB97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0" w:unhideWhenUsed="1" w:qFormat="1"/>
    <w:lsdException w:name="List Number" w:semiHidden="1" w:uiPriority="1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1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10" w:unhideWhenUsed="1" w:qFormat="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ullet 1"/>
    <w:qFormat/>
    <w:rsid w:val="00C201AC"/>
    <w:pPr>
      <w:numPr>
        <w:numId w:val="1"/>
      </w:numPr>
      <w:spacing w:after="120" w:line="264" w:lineRule="auto"/>
      <w:ind w:left="357" w:hanging="357"/>
    </w:pPr>
    <w:rPr>
      <w:rFonts w:cs="Arial"/>
      <w:color w:val="495054" w:themeColor="accent5"/>
      <w:spacing w:val="2"/>
      <w:sz w:val="20"/>
      <w:szCs w:val="21"/>
    </w:rPr>
  </w:style>
  <w:style w:type="paragraph" w:styleId="Heading1">
    <w:name w:val="heading 1"/>
    <w:next w:val="Normal"/>
    <w:link w:val="Heading1Char"/>
    <w:uiPriority w:val="9"/>
    <w:qFormat/>
    <w:rsid w:val="00A10ED5"/>
    <w:pPr>
      <w:spacing w:after="120"/>
      <w:outlineLvl w:val="0"/>
    </w:pPr>
    <w:rPr>
      <w:rFonts w:asciiTheme="majorHAnsi" w:eastAsiaTheme="majorEastAsia" w:hAnsiTheme="majorHAnsi" w:cstheme="majorBidi"/>
      <w:b/>
      <w:noProof/>
      <w:color w:val="D7153A"/>
      <w:spacing w:val="2"/>
      <w:sz w:val="28"/>
      <w:szCs w:val="28"/>
    </w:rPr>
  </w:style>
  <w:style w:type="paragraph" w:styleId="Heading2">
    <w:name w:val="heading 2"/>
    <w:basedOn w:val="Heading20"/>
    <w:next w:val="Normal"/>
    <w:link w:val="Heading2Char"/>
    <w:uiPriority w:val="9"/>
    <w:unhideWhenUsed/>
    <w:qFormat/>
    <w:rsid w:val="0031668B"/>
    <w:pPr>
      <w:spacing w:line="264" w:lineRule="auto"/>
    </w:pPr>
  </w:style>
  <w:style w:type="paragraph" w:styleId="Heading3">
    <w:name w:val="heading 3"/>
    <w:basedOn w:val="Heading2"/>
    <w:next w:val="Normal"/>
    <w:link w:val="Heading3Char"/>
    <w:uiPriority w:val="9"/>
    <w:unhideWhenUsed/>
    <w:qFormat/>
    <w:rsid w:val="00C201AC"/>
    <w:pPr>
      <w:outlineLvl w:val="2"/>
    </w:pPr>
    <w:rPr>
      <w:color w:val="22272B" w:themeColor="text1"/>
      <w:sz w:val="22"/>
      <w:szCs w:val="22"/>
    </w:rPr>
  </w:style>
  <w:style w:type="paragraph" w:styleId="Heading4">
    <w:name w:val="heading 4"/>
    <w:basedOn w:val="Normal"/>
    <w:next w:val="Normal"/>
    <w:link w:val="Heading4Char"/>
    <w:uiPriority w:val="9"/>
    <w:unhideWhenUsed/>
    <w:rsid w:val="0021647A"/>
    <w:pPr>
      <w:keepNext/>
      <w:keepLines/>
      <w:spacing w:before="40" w:after="0"/>
      <w:outlineLvl w:val="3"/>
    </w:pPr>
    <w:rPr>
      <w:rFonts w:eastAsiaTheme="majorEastAsia" w:cstheme="majorBidi"/>
      <w:i/>
      <w:iCs/>
      <w:color w:val="002664"/>
    </w:rPr>
  </w:style>
  <w:style w:type="paragraph" w:styleId="Heading5">
    <w:name w:val="heading 5"/>
    <w:basedOn w:val="Normal"/>
    <w:next w:val="Normal"/>
    <w:link w:val="Heading5Char"/>
    <w:uiPriority w:val="9"/>
    <w:unhideWhenUsed/>
    <w:rsid w:val="0021647A"/>
    <w:pPr>
      <w:keepNext/>
      <w:keepLines/>
      <w:spacing w:before="40" w:after="0"/>
      <w:outlineLvl w:val="4"/>
    </w:pPr>
    <w:rPr>
      <w:rFonts w:asciiTheme="majorHAnsi" w:eastAsiaTheme="majorEastAsia" w:hAnsiTheme="majorHAnsi" w:cstheme="majorBidi"/>
      <w:color w:val="001C4A" w:themeColor="accent1" w:themeShade="BF"/>
    </w:rPr>
  </w:style>
  <w:style w:type="paragraph" w:styleId="Heading6">
    <w:name w:val="heading 6"/>
    <w:basedOn w:val="Normal"/>
    <w:next w:val="Normal"/>
    <w:link w:val="Heading6Char"/>
    <w:uiPriority w:val="9"/>
    <w:unhideWhenUsed/>
    <w:rsid w:val="0021647A"/>
    <w:pPr>
      <w:keepNext/>
      <w:keepLines/>
      <w:spacing w:before="40" w:after="0"/>
      <w:outlineLvl w:val="5"/>
    </w:pPr>
    <w:rPr>
      <w:rFonts w:asciiTheme="majorHAnsi" w:eastAsiaTheme="majorEastAsia" w:hAnsiTheme="majorHAnsi" w:cstheme="majorBidi"/>
      <w:color w:val="001231"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10ED5"/>
    <w:rPr>
      <w:rFonts w:asciiTheme="majorHAnsi" w:eastAsiaTheme="majorEastAsia" w:hAnsiTheme="majorHAnsi" w:cstheme="majorBidi"/>
      <w:b/>
      <w:noProof/>
      <w:color w:val="D7153A"/>
      <w:spacing w:val="2"/>
      <w:sz w:val="28"/>
      <w:szCs w:val="28"/>
    </w:rPr>
  </w:style>
  <w:style w:type="paragraph" w:styleId="NoSpacing">
    <w:name w:val="No Spacing"/>
    <w:uiPriority w:val="1"/>
    <w:rsid w:val="0021647A"/>
    <w:pPr>
      <w:spacing w:after="0" w:line="240" w:lineRule="auto"/>
    </w:pPr>
    <w:rPr>
      <w:rFonts w:ascii="Arial" w:hAnsi="Arial"/>
      <w:sz w:val="20"/>
    </w:rPr>
  </w:style>
  <w:style w:type="paragraph" w:styleId="Header">
    <w:name w:val="header"/>
    <w:basedOn w:val="Normal"/>
    <w:link w:val="HeaderChar"/>
    <w:uiPriority w:val="99"/>
    <w:unhideWhenUsed/>
    <w:rsid w:val="0021647A"/>
    <w:pPr>
      <w:tabs>
        <w:tab w:val="center" w:pos="4513"/>
        <w:tab w:val="right" w:pos="9026"/>
      </w:tabs>
      <w:spacing w:after="0" w:line="240" w:lineRule="auto"/>
    </w:pPr>
  </w:style>
  <w:style w:type="character" w:customStyle="1" w:styleId="HeaderChar">
    <w:name w:val="Header Char"/>
    <w:basedOn w:val="DefaultParagraphFont"/>
    <w:link w:val="Header"/>
    <w:uiPriority w:val="99"/>
    <w:rsid w:val="0021647A"/>
    <w:rPr>
      <w:rFonts w:ascii="Arial" w:hAnsi="Arial"/>
      <w:sz w:val="20"/>
    </w:rPr>
  </w:style>
  <w:style w:type="paragraph" w:styleId="Footer">
    <w:name w:val="footer"/>
    <w:basedOn w:val="Normal"/>
    <w:link w:val="FooterChar"/>
    <w:uiPriority w:val="99"/>
    <w:unhideWhenUsed/>
    <w:rsid w:val="0021647A"/>
    <w:pPr>
      <w:tabs>
        <w:tab w:val="center" w:pos="4513"/>
        <w:tab w:val="right" w:pos="9026"/>
      </w:tabs>
      <w:spacing w:after="0" w:line="240" w:lineRule="auto"/>
    </w:pPr>
  </w:style>
  <w:style w:type="character" w:customStyle="1" w:styleId="FooterChar">
    <w:name w:val="Footer Char"/>
    <w:basedOn w:val="DefaultParagraphFont"/>
    <w:link w:val="Footer"/>
    <w:uiPriority w:val="99"/>
    <w:rsid w:val="0021647A"/>
    <w:rPr>
      <w:rFonts w:ascii="Arial" w:hAnsi="Arial"/>
      <w:sz w:val="20"/>
    </w:rPr>
  </w:style>
  <w:style w:type="character" w:customStyle="1" w:styleId="Heading2Char">
    <w:name w:val="Heading 2 Char"/>
    <w:basedOn w:val="DefaultParagraphFont"/>
    <w:link w:val="Heading2"/>
    <w:uiPriority w:val="9"/>
    <w:rsid w:val="0031668B"/>
    <w:rPr>
      <w:rFonts w:asciiTheme="majorHAnsi" w:eastAsiaTheme="majorEastAsia" w:hAnsiTheme="majorHAnsi" w:cstheme="majorBidi"/>
      <w:b/>
      <w:noProof/>
      <w:color w:val="002664" w:themeColor="accent1"/>
      <w:spacing w:val="2"/>
      <w:sz w:val="24"/>
      <w:szCs w:val="24"/>
    </w:rPr>
  </w:style>
  <w:style w:type="character" w:customStyle="1" w:styleId="Heading3Char">
    <w:name w:val="Heading 3 Char"/>
    <w:basedOn w:val="DefaultParagraphFont"/>
    <w:link w:val="Heading3"/>
    <w:uiPriority w:val="9"/>
    <w:rsid w:val="00C201AC"/>
    <w:rPr>
      <w:rFonts w:asciiTheme="majorHAnsi" w:eastAsiaTheme="majorEastAsia" w:hAnsiTheme="majorHAnsi" w:cstheme="majorBidi"/>
      <w:b/>
      <w:noProof/>
      <w:color w:val="22272B" w:themeColor="text1"/>
      <w:spacing w:val="2"/>
    </w:rPr>
  </w:style>
  <w:style w:type="character" w:customStyle="1" w:styleId="Heading4Char">
    <w:name w:val="Heading 4 Char"/>
    <w:basedOn w:val="DefaultParagraphFont"/>
    <w:link w:val="Heading4"/>
    <w:uiPriority w:val="9"/>
    <w:rsid w:val="0021647A"/>
    <w:rPr>
      <w:rFonts w:ascii="Arial" w:eastAsiaTheme="majorEastAsia" w:hAnsi="Arial" w:cstheme="majorBidi"/>
      <w:i/>
      <w:iCs/>
      <w:color w:val="002664"/>
      <w:sz w:val="20"/>
    </w:rPr>
  </w:style>
  <w:style w:type="character" w:customStyle="1" w:styleId="Heading5Char">
    <w:name w:val="Heading 5 Char"/>
    <w:basedOn w:val="DefaultParagraphFont"/>
    <w:link w:val="Heading5"/>
    <w:uiPriority w:val="9"/>
    <w:rsid w:val="0021647A"/>
    <w:rPr>
      <w:rFonts w:asciiTheme="majorHAnsi" w:eastAsiaTheme="majorEastAsia" w:hAnsiTheme="majorHAnsi" w:cstheme="majorBidi"/>
      <w:color w:val="001C4A" w:themeColor="accent1" w:themeShade="BF"/>
      <w:sz w:val="20"/>
    </w:rPr>
  </w:style>
  <w:style w:type="character" w:customStyle="1" w:styleId="Heading6Char">
    <w:name w:val="Heading 6 Char"/>
    <w:basedOn w:val="DefaultParagraphFont"/>
    <w:link w:val="Heading6"/>
    <w:uiPriority w:val="9"/>
    <w:rsid w:val="0021647A"/>
    <w:rPr>
      <w:rFonts w:asciiTheme="majorHAnsi" w:eastAsiaTheme="majorEastAsia" w:hAnsiTheme="majorHAnsi" w:cstheme="majorBidi"/>
      <w:color w:val="001231" w:themeColor="accent1" w:themeShade="7F"/>
      <w:sz w:val="20"/>
    </w:rPr>
  </w:style>
  <w:style w:type="paragraph" w:styleId="Subtitle">
    <w:name w:val="Subtitle"/>
    <w:basedOn w:val="Normal"/>
    <w:next w:val="Normal"/>
    <w:link w:val="SubtitleChar"/>
    <w:uiPriority w:val="11"/>
    <w:rsid w:val="0021647A"/>
    <w:pPr>
      <w:numPr>
        <w:ilvl w:val="1"/>
      </w:numPr>
    </w:pPr>
    <w:rPr>
      <w:color w:val="657480" w:themeColor="text1" w:themeTint="A5"/>
      <w:spacing w:val="15"/>
      <w:sz w:val="22"/>
    </w:rPr>
  </w:style>
  <w:style w:type="character" w:customStyle="1" w:styleId="SubtitleChar">
    <w:name w:val="Subtitle Char"/>
    <w:basedOn w:val="DefaultParagraphFont"/>
    <w:link w:val="Subtitle"/>
    <w:uiPriority w:val="11"/>
    <w:rsid w:val="0021647A"/>
    <w:rPr>
      <w:rFonts w:eastAsiaTheme="minorEastAsia"/>
      <w:color w:val="657480" w:themeColor="text1" w:themeTint="A5"/>
      <w:spacing w:val="15"/>
    </w:rPr>
  </w:style>
  <w:style w:type="character" w:styleId="SubtleEmphasis">
    <w:name w:val="Subtle Emphasis"/>
    <w:basedOn w:val="DefaultParagraphFont"/>
    <w:uiPriority w:val="19"/>
    <w:rsid w:val="0021647A"/>
    <w:rPr>
      <w:i/>
      <w:iCs/>
      <w:color w:val="525D67" w:themeColor="text1" w:themeTint="BF"/>
    </w:rPr>
  </w:style>
  <w:style w:type="paragraph" w:styleId="Quote">
    <w:name w:val="Quote"/>
    <w:basedOn w:val="Normal"/>
    <w:next w:val="Normal"/>
    <w:link w:val="QuoteChar"/>
    <w:uiPriority w:val="29"/>
    <w:rsid w:val="0021647A"/>
    <w:pPr>
      <w:spacing w:before="200"/>
      <w:ind w:left="864" w:right="864"/>
      <w:jc w:val="center"/>
    </w:pPr>
    <w:rPr>
      <w:i/>
      <w:iCs/>
      <w:color w:val="525D67" w:themeColor="text1" w:themeTint="BF"/>
    </w:rPr>
  </w:style>
  <w:style w:type="character" w:customStyle="1" w:styleId="QuoteChar">
    <w:name w:val="Quote Char"/>
    <w:basedOn w:val="DefaultParagraphFont"/>
    <w:link w:val="Quote"/>
    <w:uiPriority w:val="29"/>
    <w:rsid w:val="0021647A"/>
    <w:rPr>
      <w:rFonts w:ascii="Arial" w:hAnsi="Arial"/>
      <w:i/>
      <w:iCs/>
      <w:color w:val="525D67" w:themeColor="text1" w:themeTint="BF"/>
      <w:sz w:val="20"/>
    </w:rPr>
  </w:style>
  <w:style w:type="character" w:styleId="IntenseEmphasis">
    <w:name w:val="Intense Emphasis"/>
    <w:basedOn w:val="DefaultParagraphFont"/>
    <w:uiPriority w:val="21"/>
    <w:rsid w:val="0021647A"/>
    <w:rPr>
      <w:i/>
      <w:iCs/>
      <w:color w:val="002664" w:themeColor="accent1"/>
    </w:rPr>
  </w:style>
  <w:style w:type="character" w:styleId="Strong">
    <w:name w:val="Strong"/>
    <w:basedOn w:val="DefaultParagraphFont"/>
    <w:uiPriority w:val="22"/>
    <w:rsid w:val="0021647A"/>
    <w:rPr>
      <w:b/>
      <w:bCs/>
    </w:rPr>
  </w:style>
  <w:style w:type="paragraph" w:styleId="IntenseQuote">
    <w:name w:val="Intense Quote"/>
    <w:basedOn w:val="Normal"/>
    <w:next w:val="Normal"/>
    <w:link w:val="IntenseQuoteChar"/>
    <w:uiPriority w:val="30"/>
    <w:rsid w:val="0021647A"/>
    <w:pPr>
      <w:pBdr>
        <w:top w:val="single" w:sz="4" w:space="10" w:color="002664" w:themeColor="accent1"/>
        <w:bottom w:val="single" w:sz="4" w:space="10" w:color="002664" w:themeColor="accent1"/>
      </w:pBdr>
      <w:spacing w:before="360" w:after="360"/>
      <w:ind w:left="864" w:right="864"/>
      <w:jc w:val="center"/>
    </w:pPr>
    <w:rPr>
      <w:i/>
      <w:iCs/>
      <w:color w:val="002664" w:themeColor="accent1"/>
    </w:rPr>
  </w:style>
  <w:style w:type="character" w:customStyle="1" w:styleId="IntenseQuoteChar">
    <w:name w:val="Intense Quote Char"/>
    <w:basedOn w:val="DefaultParagraphFont"/>
    <w:link w:val="IntenseQuote"/>
    <w:uiPriority w:val="30"/>
    <w:rsid w:val="0021647A"/>
    <w:rPr>
      <w:rFonts w:ascii="Arial" w:hAnsi="Arial"/>
      <w:i/>
      <w:iCs/>
      <w:color w:val="002664" w:themeColor="accent1"/>
      <w:sz w:val="20"/>
    </w:rPr>
  </w:style>
  <w:style w:type="character" w:styleId="SubtleReference">
    <w:name w:val="Subtle Reference"/>
    <w:basedOn w:val="DefaultParagraphFont"/>
    <w:uiPriority w:val="31"/>
    <w:rsid w:val="0021647A"/>
    <w:rPr>
      <w:smallCaps/>
      <w:color w:val="657480" w:themeColor="text1" w:themeTint="A5"/>
    </w:rPr>
  </w:style>
  <w:style w:type="character" w:styleId="IntenseReference">
    <w:name w:val="Intense Reference"/>
    <w:basedOn w:val="DefaultParagraphFont"/>
    <w:uiPriority w:val="32"/>
    <w:rsid w:val="0021647A"/>
    <w:rPr>
      <w:b/>
      <w:bCs/>
      <w:smallCaps/>
      <w:color w:val="002664" w:themeColor="accent1"/>
      <w:spacing w:val="5"/>
    </w:rPr>
  </w:style>
  <w:style w:type="character" w:styleId="BookTitle">
    <w:name w:val="Book Title"/>
    <w:basedOn w:val="DefaultParagraphFont"/>
    <w:uiPriority w:val="33"/>
    <w:rsid w:val="0021647A"/>
    <w:rPr>
      <w:b/>
      <w:bCs/>
      <w:i/>
      <w:iCs/>
      <w:spacing w:val="5"/>
    </w:rPr>
  </w:style>
  <w:style w:type="paragraph" w:styleId="ListParagraph">
    <w:name w:val="List Paragraph"/>
    <w:aliases w:val="Recommendation,dot point 1,List Paragraph1,standard lewis,Numbered Para 1,Dot pt,No Spacing1,List Paragraph Char Char Char,Indicator Text,Bullet Points,MAIN CONTENT,List Paragraph12,CDHP List Paragraph,List Paragraph11,List Paragraph111,L"/>
    <w:basedOn w:val="Normal"/>
    <w:link w:val="ListParagraphChar"/>
    <w:uiPriority w:val="34"/>
    <w:qFormat/>
    <w:rsid w:val="0021647A"/>
    <w:pPr>
      <w:ind w:left="720"/>
    </w:pPr>
  </w:style>
  <w:style w:type="paragraph" w:styleId="BalloonText">
    <w:name w:val="Balloon Text"/>
    <w:basedOn w:val="Normal"/>
    <w:link w:val="BalloonTextChar"/>
    <w:uiPriority w:val="99"/>
    <w:semiHidden/>
    <w:unhideWhenUsed/>
    <w:rsid w:val="001C380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3806"/>
    <w:rPr>
      <w:rFonts w:ascii="Segoe UI" w:hAnsi="Segoe UI" w:cs="Segoe UI"/>
      <w:sz w:val="18"/>
      <w:szCs w:val="18"/>
    </w:rPr>
  </w:style>
  <w:style w:type="paragraph" w:customStyle="1" w:styleId="DocumentTitle">
    <w:name w:val="Document Title"/>
    <w:basedOn w:val="Normal"/>
    <w:link w:val="DocumentTitleChar"/>
    <w:qFormat/>
    <w:rsid w:val="00243A8C"/>
    <w:pPr>
      <w:numPr>
        <w:numId w:val="0"/>
      </w:numPr>
    </w:pPr>
    <w:rPr>
      <w:color w:val="FFFFFF" w:themeColor="background1"/>
      <w:sz w:val="72"/>
      <w:szCs w:val="72"/>
      <w:lang w:val="en-US"/>
    </w:rPr>
  </w:style>
  <w:style w:type="paragraph" w:customStyle="1" w:styleId="Footer1">
    <w:name w:val="Footer 1"/>
    <w:basedOn w:val="Normal"/>
    <w:link w:val="Footer1Char"/>
    <w:qFormat/>
    <w:rsid w:val="004E0AC3"/>
    <w:pPr>
      <w:numPr>
        <w:numId w:val="0"/>
      </w:numPr>
      <w:jc w:val="right"/>
    </w:pPr>
    <w:rPr>
      <w:color w:val="FFFFFF" w:themeColor="background1"/>
      <w:sz w:val="14"/>
      <w:szCs w:val="14"/>
    </w:rPr>
  </w:style>
  <w:style w:type="character" w:customStyle="1" w:styleId="DocumentTitleChar">
    <w:name w:val="Document Title Char"/>
    <w:basedOn w:val="DefaultParagraphFont"/>
    <w:link w:val="DocumentTitle"/>
    <w:rsid w:val="00243A8C"/>
    <w:rPr>
      <w:rFonts w:ascii="Arial" w:hAnsi="Arial" w:cs="Arial"/>
      <w:color w:val="FFFFFF" w:themeColor="background1"/>
      <w:spacing w:val="2"/>
      <w:sz w:val="72"/>
      <w:szCs w:val="72"/>
      <w:lang w:val="en-US"/>
    </w:rPr>
  </w:style>
  <w:style w:type="paragraph" w:customStyle="1" w:styleId="PageNumber1">
    <w:name w:val="Page Number 1"/>
    <w:basedOn w:val="Normal"/>
    <w:link w:val="PageNumber1Char"/>
    <w:qFormat/>
    <w:rsid w:val="005349C6"/>
    <w:pPr>
      <w:numPr>
        <w:numId w:val="0"/>
      </w:numPr>
      <w:jc w:val="right"/>
    </w:pPr>
    <w:rPr>
      <w:szCs w:val="20"/>
    </w:rPr>
  </w:style>
  <w:style w:type="character" w:customStyle="1" w:styleId="Footer1Char">
    <w:name w:val="Footer 1 Char"/>
    <w:basedOn w:val="DefaultParagraphFont"/>
    <w:link w:val="Footer1"/>
    <w:rsid w:val="004E0AC3"/>
    <w:rPr>
      <w:rFonts w:cs="Arial"/>
      <w:color w:val="FFFFFF" w:themeColor="background1"/>
      <w:spacing w:val="2"/>
      <w:sz w:val="14"/>
      <w:szCs w:val="14"/>
    </w:rPr>
  </w:style>
  <w:style w:type="paragraph" w:customStyle="1" w:styleId="Body1">
    <w:name w:val="Body 1"/>
    <w:basedOn w:val="Normal"/>
    <w:link w:val="Body1Char"/>
    <w:qFormat/>
    <w:rsid w:val="00C201AC"/>
    <w:pPr>
      <w:numPr>
        <w:numId w:val="0"/>
      </w:numPr>
    </w:pPr>
    <w:rPr>
      <w:szCs w:val="20"/>
    </w:rPr>
  </w:style>
  <w:style w:type="character" w:customStyle="1" w:styleId="PageNumber1Char">
    <w:name w:val="Page Number 1 Char"/>
    <w:basedOn w:val="DefaultParagraphFont"/>
    <w:link w:val="PageNumber1"/>
    <w:rsid w:val="005349C6"/>
    <w:rPr>
      <w:rFonts w:ascii="Arial" w:hAnsi="Arial" w:cs="Arial"/>
      <w:color w:val="495054" w:themeColor="accent5"/>
      <w:spacing w:val="2"/>
      <w:sz w:val="20"/>
      <w:szCs w:val="20"/>
    </w:rPr>
  </w:style>
  <w:style w:type="paragraph" w:customStyle="1" w:styleId="Bulleta">
    <w:name w:val="Bullet (a)"/>
    <w:basedOn w:val="Body1"/>
    <w:link w:val="BulletaChar"/>
    <w:qFormat/>
    <w:rsid w:val="00E82384"/>
    <w:pPr>
      <w:numPr>
        <w:numId w:val="3"/>
      </w:numPr>
      <w:spacing w:before="120"/>
      <w:ind w:left="680" w:hanging="680"/>
    </w:pPr>
  </w:style>
  <w:style w:type="character" w:customStyle="1" w:styleId="Body1Char">
    <w:name w:val="Body 1 Char"/>
    <w:basedOn w:val="DefaultParagraphFont"/>
    <w:link w:val="Body1"/>
    <w:rsid w:val="00C201AC"/>
    <w:rPr>
      <w:rFonts w:cs="Arial"/>
      <w:color w:val="495054" w:themeColor="accent5"/>
      <w:spacing w:val="2"/>
      <w:sz w:val="20"/>
      <w:szCs w:val="20"/>
    </w:rPr>
  </w:style>
  <w:style w:type="paragraph" w:customStyle="1" w:styleId="Bulleti">
    <w:name w:val="Bullet i."/>
    <w:link w:val="BulletiChar"/>
    <w:qFormat/>
    <w:rsid w:val="00C201AC"/>
    <w:pPr>
      <w:numPr>
        <w:numId w:val="5"/>
      </w:numPr>
      <w:spacing w:before="120" w:after="120"/>
      <w:ind w:left="606" w:hanging="493"/>
    </w:pPr>
    <w:rPr>
      <w:rFonts w:cs="Arial"/>
      <w:b/>
      <w:bCs/>
      <w:color w:val="495054" w:themeColor="accent5"/>
      <w:spacing w:val="2"/>
      <w:sz w:val="20"/>
      <w:szCs w:val="21"/>
    </w:rPr>
  </w:style>
  <w:style w:type="character" w:customStyle="1" w:styleId="BulletaChar">
    <w:name w:val="Bullet (a) Char"/>
    <w:basedOn w:val="Body1Char"/>
    <w:link w:val="Bulleta"/>
    <w:rsid w:val="00E82384"/>
    <w:rPr>
      <w:rFonts w:cs="Arial"/>
      <w:color w:val="495054" w:themeColor="accent5"/>
      <w:spacing w:val="2"/>
      <w:sz w:val="21"/>
      <w:szCs w:val="21"/>
    </w:rPr>
  </w:style>
  <w:style w:type="paragraph" w:customStyle="1" w:styleId="References">
    <w:name w:val="References"/>
    <w:link w:val="ReferencesChar"/>
    <w:qFormat/>
    <w:rsid w:val="00A10ED5"/>
    <w:pPr>
      <w:numPr>
        <w:numId w:val="7"/>
      </w:numPr>
      <w:ind w:left="360" w:right="283"/>
    </w:pPr>
    <w:rPr>
      <w:rFonts w:cs="Arial"/>
      <w:color w:val="495054" w:themeColor="accent5"/>
      <w:spacing w:val="2"/>
      <w:sz w:val="21"/>
      <w:szCs w:val="21"/>
    </w:rPr>
  </w:style>
  <w:style w:type="character" w:customStyle="1" w:styleId="BulletiChar">
    <w:name w:val="Bullet i. Char"/>
    <w:basedOn w:val="Body1Char"/>
    <w:link w:val="Bulleti"/>
    <w:rsid w:val="00C201AC"/>
    <w:rPr>
      <w:rFonts w:cs="Arial"/>
      <w:b/>
      <w:bCs/>
      <w:color w:val="495054" w:themeColor="accent5"/>
      <w:spacing w:val="2"/>
      <w:sz w:val="20"/>
      <w:szCs w:val="21"/>
    </w:rPr>
  </w:style>
  <w:style w:type="table" w:customStyle="1" w:styleId="nsw">
    <w:name w:val="nsw"/>
    <w:basedOn w:val="TableNormal"/>
    <w:uiPriority w:val="99"/>
    <w:rsid w:val="00C55468"/>
    <w:pPr>
      <w:spacing w:after="0" w:line="240" w:lineRule="auto"/>
    </w:pPr>
    <w:tblPr/>
  </w:style>
  <w:style w:type="character" w:customStyle="1" w:styleId="ReferencesChar">
    <w:name w:val="References Char"/>
    <w:basedOn w:val="BulletiChar"/>
    <w:link w:val="References"/>
    <w:rsid w:val="00A10ED5"/>
    <w:rPr>
      <w:rFonts w:cs="Arial"/>
      <w:b w:val="0"/>
      <w:bCs w:val="0"/>
      <w:color w:val="495054" w:themeColor="accent5"/>
      <w:spacing w:val="2"/>
      <w:sz w:val="21"/>
      <w:szCs w:val="21"/>
    </w:rPr>
  </w:style>
  <w:style w:type="table" w:customStyle="1" w:styleId="NSWHealthReportTable">
    <w:name w:val="NSW Health Report Table"/>
    <w:basedOn w:val="TableNormal"/>
    <w:uiPriority w:val="99"/>
    <w:rsid w:val="00A66341"/>
    <w:pPr>
      <w:spacing w:after="0" w:line="240" w:lineRule="auto"/>
    </w:pPr>
    <w:rPr>
      <w:sz w:val="18"/>
    </w:rPr>
    <w:tblPr>
      <w:tblBorders>
        <w:top w:val="single" w:sz="4" w:space="0" w:color="auto"/>
        <w:bottom w:val="single" w:sz="4" w:space="0" w:color="auto"/>
        <w:insideH w:val="single" w:sz="4" w:space="0" w:color="auto"/>
        <w:insideV w:val="single" w:sz="4" w:space="0" w:color="auto"/>
      </w:tblBorders>
    </w:tblPr>
    <w:tcPr>
      <w:shd w:val="clear" w:color="auto" w:fill="FFFFFF" w:themeFill="background1"/>
    </w:tcPr>
    <w:tblStylePr w:type="firstRow">
      <w:pPr>
        <w:jc w:val="left"/>
      </w:pPr>
      <w:rPr>
        <w:rFonts w:asciiTheme="majorHAnsi" w:hAnsiTheme="majorHAnsi"/>
        <w:color w:val="FFFFFF" w:themeColor="background1"/>
        <w:sz w:val="18"/>
      </w:rPr>
      <w:tblPr/>
      <w:tcPr>
        <w:tcBorders>
          <w:insideH w:val="nil"/>
          <w:insideV w:val="single" w:sz="4" w:space="0" w:color="FFFFFF" w:themeColor="background1"/>
        </w:tcBorders>
        <w:shd w:val="clear" w:color="auto" w:fill="CBEDFD" w:themeFill="accent2"/>
        <w:vAlign w:val="center"/>
      </w:tcPr>
    </w:tblStylePr>
  </w:style>
  <w:style w:type="table" w:styleId="TableGrid">
    <w:name w:val="Table Grid"/>
    <w:basedOn w:val="TableNormal"/>
    <w:uiPriority w:val="59"/>
    <w:rsid w:val="00C554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
    <w:name w:val="Grid Table 4"/>
    <w:basedOn w:val="TableNormal"/>
    <w:uiPriority w:val="49"/>
    <w:rsid w:val="00C55468"/>
    <w:pPr>
      <w:spacing w:after="0" w:line="240" w:lineRule="auto"/>
    </w:pPr>
    <w:tblPr>
      <w:tblStyleRowBandSize w:val="1"/>
      <w:tblStyleColBandSize w:val="1"/>
      <w:tblBorders>
        <w:top w:val="single" w:sz="4" w:space="0" w:color="6E7E8B" w:themeColor="text1" w:themeTint="99"/>
        <w:left w:val="single" w:sz="4" w:space="0" w:color="6E7E8B" w:themeColor="text1" w:themeTint="99"/>
        <w:bottom w:val="single" w:sz="4" w:space="0" w:color="6E7E8B" w:themeColor="text1" w:themeTint="99"/>
        <w:right w:val="single" w:sz="4" w:space="0" w:color="6E7E8B" w:themeColor="text1" w:themeTint="99"/>
        <w:insideH w:val="single" w:sz="4" w:space="0" w:color="6E7E8B" w:themeColor="text1" w:themeTint="99"/>
        <w:insideV w:val="single" w:sz="4" w:space="0" w:color="6E7E8B" w:themeColor="text1" w:themeTint="99"/>
      </w:tblBorders>
    </w:tblPr>
    <w:tblStylePr w:type="firstRow">
      <w:rPr>
        <w:b/>
        <w:bCs/>
        <w:color w:val="FFFFFF" w:themeColor="background1"/>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nil"/>
          <w:insideV w:val="nil"/>
        </w:tcBorders>
        <w:shd w:val="clear" w:color="auto" w:fill="22272B" w:themeFill="text1"/>
      </w:tcPr>
    </w:tblStylePr>
    <w:tblStylePr w:type="lastRow">
      <w:rPr>
        <w:b/>
        <w:bCs/>
      </w:rPr>
      <w:tblPr/>
      <w:tcPr>
        <w:tcBorders>
          <w:top w:val="double" w:sz="4" w:space="0" w:color="22272B" w:themeColor="text1"/>
        </w:tcBorders>
      </w:tcPr>
    </w:tblStylePr>
    <w:tblStylePr w:type="firstCol">
      <w:rPr>
        <w:b/>
        <w:bCs/>
      </w:rPr>
    </w:tblStylePr>
    <w:tblStylePr w:type="lastCol">
      <w:rPr>
        <w:b/>
        <w:bCs/>
      </w:rPr>
    </w:tblStylePr>
    <w:tblStylePr w:type="band1Vert">
      <w:tblPr/>
      <w:tcPr>
        <w:shd w:val="clear" w:color="auto" w:fill="CED4D8" w:themeFill="text1" w:themeFillTint="33"/>
      </w:tcPr>
    </w:tblStylePr>
    <w:tblStylePr w:type="band1Horz">
      <w:tblPr/>
      <w:tcPr>
        <w:shd w:val="clear" w:color="auto" w:fill="CED4D8" w:themeFill="text1" w:themeFillTint="33"/>
      </w:tcPr>
    </w:tblStylePr>
  </w:style>
  <w:style w:type="paragraph" w:customStyle="1" w:styleId="TableHeader">
    <w:name w:val="Table Header"/>
    <w:basedOn w:val="Body1"/>
    <w:link w:val="TableHeaderChar"/>
    <w:qFormat/>
    <w:rsid w:val="00A66341"/>
    <w:pPr>
      <w:spacing w:before="40" w:after="0" w:line="240" w:lineRule="auto"/>
    </w:pPr>
    <w:rPr>
      <w:rFonts w:asciiTheme="majorHAnsi" w:hAnsiTheme="majorHAnsi"/>
      <w:b/>
      <w:bCs/>
      <w:noProof/>
      <w:color w:val="FFFFFF" w:themeColor="background1"/>
      <w:sz w:val="16"/>
      <w:szCs w:val="16"/>
    </w:rPr>
  </w:style>
  <w:style w:type="paragraph" w:customStyle="1" w:styleId="TableBody">
    <w:name w:val="Table Body"/>
    <w:basedOn w:val="Body1"/>
    <w:link w:val="TableBodyChar"/>
    <w:qFormat/>
    <w:rsid w:val="00ED60C8"/>
    <w:pPr>
      <w:spacing w:before="60" w:after="60"/>
    </w:pPr>
    <w:rPr>
      <w:noProof/>
      <w:sz w:val="16"/>
      <w:szCs w:val="16"/>
    </w:rPr>
  </w:style>
  <w:style w:type="character" w:customStyle="1" w:styleId="TableHeaderChar">
    <w:name w:val="Table Header Char"/>
    <w:basedOn w:val="Body1Char"/>
    <w:link w:val="TableHeader"/>
    <w:rsid w:val="00A66341"/>
    <w:rPr>
      <w:rFonts w:asciiTheme="majorHAnsi" w:hAnsiTheme="majorHAnsi" w:cs="Arial"/>
      <w:b/>
      <w:bCs/>
      <w:noProof/>
      <w:color w:val="FFFFFF" w:themeColor="background1"/>
      <w:spacing w:val="2"/>
      <w:sz w:val="16"/>
      <w:szCs w:val="16"/>
    </w:rPr>
  </w:style>
  <w:style w:type="paragraph" w:customStyle="1" w:styleId="TableBodyBullet">
    <w:name w:val="Table Body Bullet"/>
    <w:basedOn w:val="ListParagraph"/>
    <w:link w:val="TableBodyBulletChar"/>
    <w:qFormat/>
    <w:rsid w:val="00A66341"/>
    <w:pPr>
      <w:numPr>
        <w:numId w:val="9"/>
      </w:numPr>
      <w:spacing w:line="240" w:lineRule="auto"/>
      <w:ind w:left="170" w:hanging="170"/>
    </w:pPr>
    <w:rPr>
      <w:noProof/>
      <w:sz w:val="16"/>
      <w:szCs w:val="16"/>
    </w:rPr>
  </w:style>
  <w:style w:type="character" w:customStyle="1" w:styleId="TableBodyChar">
    <w:name w:val="Table Body Char"/>
    <w:basedOn w:val="Body1Char"/>
    <w:link w:val="TableBody"/>
    <w:rsid w:val="00ED60C8"/>
    <w:rPr>
      <w:rFonts w:cs="Arial"/>
      <w:noProof/>
      <w:color w:val="495054" w:themeColor="accent5"/>
      <w:spacing w:val="2"/>
      <w:sz w:val="16"/>
      <w:szCs w:val="16"/>
    </w:rPr>
  </w:style>
  <w:style w:type="character" w:customStyle="1" w:styleId="ListParagraphChar">
    <w:name w:val="List Paragraph Char"/>
    <w:aliases w:val="Recommendation Char,dot point 1 Char,List Paragraph1 Char,standard lewis Char,Numbered Para 1 Char,Dot pt Char,No Spacing1 Char,List Paragraph Char Char Char Char,Indicator Text Char,Bullet Points Char,MAIN CONTENT Char,L Char"/>
    <w:basedOn w:val="DefaultParagraphFont"/>
    <w:link w:val="ListParagraph"/>
    <w:uiPriority w:val="34"/>
    <w:qFormat/>
    <w:rsid w:val="0025407E"/>
    <w:rPr>
      <w:rFonts w:ascii="Arial" w:hAnsi="Arial" w:cs="Arial"/>
      <w:color w:val="495054" w:themeColor="accent5"/>
      <w:spacing w:val="2"/>
      <w:sz w:val="21"/>
      <w:szCs w:val="21"/>
    </w:rPr>
  </w:style>
  <w:style w:type="character" w:customStyle="1" w:styleId="TableBodyBulletChar">
    <w:name w:val="Table Body Bullet Char"/>
    <w:basedOn w:val="ListParagraphChar"/>
    <w:link w:val="TableBodyBullet"/>
    <w:rsid w:val="00A66341"/>
    <w:rPr>
      <w:rFonts w:ascii="Arial" w:hAnsi="Arial" w:cs="Arial"/>
      <w:noProof/>
      <w:color w:val="495054" w:themeColor="accent5"/>
      <w:spacing w:val="2"/>
      <w:sz w:val="16"/>
      <w:szCs w:val="16"/>
    </w:rPr>
  </w:style>
  <w:style w:type="paragraph" w:customStyle="1" w:styleId="Copyright">
    <w:name w:val="Copyright"/>
    <w:basedOn w:val="Body1"/>
    <w:link w:val="CopyrightChar"/>
    <w:rsid w:val="00FA512E"/>
    <w:rPr>
      <w:color w:val="FFFFFF" w:themeColor="background1"/>
      <w:sz w:val="18"/>
    </w:rPr>
  </w:style>
  <w:style w:type="paragraph" w:customStyle="1" w:styleId="Subtitle1">
    <w:name w:val="Subtitle 1"/>
    <w:basedOn w:val="DocumentTitle"/>
    <w:link w:val="Subtitle1Char"/>
    <w:qFormat/>
    <w:rsid w:val="00A10ED5"/>
    <w:rPr>
      <w:sz w:val="40"/>
      <w:szCs w:val="40"/>
    </w:rPr>
  </w:style>
  <w:style w:type="character" w:customStyle="1" w:styleId="CopyrightChar">
    <w:name w:val="Copyright Char"/>
    <w:basedOn w:val="Body1Char"/>
    <w:link w:val="Copyright"/>
    <w:rsid w:val="00FA512E"/>
    <w:rPr>
      <w:rFonts w:cs="Arial"/>
      <w:color w:val="FFFFFF" w:themeColor="background1"/>
      <w:spacing w:val="2"/>
      <w:sz w:val="18"/>
      <w:szCs w:val="21"/>
    </w:rPr>
  </w:style>
  <w:style w:type="character" w:customStyle="1" w:styleId="Subtitle1Char">
    <w:name w:val="Subtitle 1 Char"/>
    <w:basedOn w:val="DocumentTitleChar"/>
    <w:link w:val="Subtitle1"/>
    <w:rsid w:val="00A10ED5"/>
    <w:rPr>
      <w:rFonts w:ascii="Arial" w:hAnsi="Arial" w:cs="Arial"/>
      <w:color w:val="FFFFFF" w:themeColor="background1"/>
      <w:spacing w:val="2"/>
      <w:sz w:val="40"/>
      <w:szCs w:val="40"/>
      <w:lang w:val="en-US"/>
    </w:rPr>
  </w:style>
  <w:style w:type="paragraph" w:customStyle="1" w:styleId="Header1">
    <w:name w:val="Header 1"/>
    <w:basedOn w:val="Body1"/>
    <w:link w:val="Header1Char"/>
    <w:qFormat/>
    <w:rsid w:val="004E0AC3"/>
    <w:rPr>
      <w:color w:val="FFFFFF" w:themeColor="background1"/>
      <w:sz w:val="28"/>
      <w:szCs w:val="28"/>
    </w:rPr>
  </w:style>
  <w:style w:type="paragraph" w:customStyle="1" w:styleId="TableBodyNumbered">
    <w:name w:val="Table Body Numbered"/>
    <w:link w:val="TableBodyNumberedChar"/>
    <w:qFormat/>
    <w:rsid w:val="00ED60C8"/>
    <w:pPr>
      <w:numPr>
        <w:numId w:val="10"/>
      </w:numPr>
      <w:spacing w:before="60" w:after="120" w:line="240" w:lineRule="auto"/>
      <w:ind w:left="170" w:hanging="170"/>
    </w:pPr>
    <w:rPr>
      <w:rFonts w:cs="Arial"/>
      <w:noProof/>
      <w:color w:val="495054" w:themeColor="accent5"/>
      <w:spacing w:val="2"/>
      <w:sz w:val="16"/>
      <w:szCs w:val="16"/>
    </w:rPr>
  </w:style>
  <w:style w:type="character" w:customStyle="1" w:styleId="Header1Char">
    <w:name w:val="Header 1 Char"/>
    <w:basedOn w:val="Footer1Char"/>
    <w:link w:val="Header1"/>
    <w:rsid w:val="00F21AC3"/>
    <w:rPr>
      <w:rFonts w:cs="Arial"/>
      <w:color w:val="FFFFFF" w:themeColor="background1"/>
      <w:spacing w:val="2"/>
      <w:sz w:val="28"/>
      <w:szCs w:val="28"/>
    </w:rPr>
  </w:style>
  <w:style w:type="character" w:customStyle="1" w:styleId="TableBodyNumberedChar">
    <w:name w:val="Table Body Numbered Char"/>
    <w:basedOn w:val="TableBodyBulletChar"/>
    <w:link w:val="TableBodyNumbered"/>
    <w:rsid w:val="00ED60C8"/>
    <w:rPr>
      <w:rFonts w:ascii="Arial" w:hAnsi="Arial" w:cs="Arial"/>
      <w:noProof/>
      <w:color w:val="495054" w:themeColor="accent5"/>
      <w:spacing w:val="2"/>
      <w:sz w:val="16"/>
      <w:szCs w:val="16"/>
    </w:rPr>
  </w:style>
  <w:style w:type="paragraph" w:customStyle="1" w:styleId="Heading20">
    <w:name w:val="Heading2"/>
    <w:link w:val="Heading2Char0"/>
    <w:uiPriority w:val="9"/>
    <w:qFormat/>
    <w:rsid w:val="0031668B"/>
    <w:pPr>
      <w:keepNext/>
      <w:keepLines/>
      <w:spacing w:before="240" w:after="60"/>
      <w:outlineLvl w:val="1"/>
    </w:pPr>
    <w:rPr>
      <w:rFonts w:asciiTheme="majorHAnsi" w:eastAsiaTheme="majorEastAsia" w:hAnsiTheme="majorHAnsi" w:cstheme="majorBidi"/>
      <w:b/>
      <w:noProof/>
      <w:color w:val="002664" w:themeColor="accent1"/>
      <w:spacing w:val="2"/>
      <w:sz w:val="24"/>
      <w:szCs w:val="24"/>
    </w:rPr>
  </w:style>
  <w:style w:type="character" w:customStyle="1" w:styleId="Heading2Char0">
    <w:name w:val="Heading2 Char"/>
    <w:basedOn w:val="DefaultParagraphFont"/>
    <w:link w:val="Heading20"/>
    <w:rsid w:val="0031668B"/>
    <w:rPr>
      <w:rFonts w:asciiTheme="majorHAnsi" w:eastAsiaTheme="majorEastAsia" w:hAnsiTheme="majorHAnsi" w:cstheme="majorBidi"/>
      <w:b/>
      <w:noProof/>
      <w:color w:val="002664" w:themeColor="accent1"/>
      <w:spacing w:val="2"/>
      <w:sz w:val="24"/>
      <w:szCs w:val="24"/>
    </w:rPr>
  </w:style>
  <w:style w:type="paragraph" w:customStyle="1" w:styleId="Footnotes">
    <w:name w:val="Footnotes"/>
    <w:basedOn w:val="Normal"/>
    <w:qFormat/>
    <w:rsid w:val="00C201AC"/>
    <w:pPr>
      <w:numPr>
        <w:numId w:val="0"/>
      </w:numPr>
    </w:pPr>
    <w:rPr>
      <w:b/>
      <w:bCs/>
      <w:color w:val="22272B" w:themeColor="text1"/>
      <w:sz w:val="16"/>
      <w:szCs w:val="23"/>
    </w:rPr>
  </w:style>
  <w:style w:type="paragraph" w:styleId="TOCHeading">
    <w:name w:val="TOC Heading"/>
    <w:basedOn w:val="Heading1"/>
    <w:next w:val="Normal"/>
    <w:uiPriority w:val="39"/>
    <w:unhideWhenUsed/>
    <w:qFormat/>
    <w:rsid w:val="00EA4DE8"/>
    <w:pPr>
      <w:keepNext/>
      <w:keepLines/>
      <w:spacing w:before="240" w:after="0"/>
      <w:outlineLvl w:val="9"/>
    </w:pPr>
    <w:rPr>
      <w:b w:val="0"/>
      <w:noProof w:val="0"/>
      <w:color w:val="001C4A" w:themeColor="accent1" w:themeShade="BF"/>
      <w:spacing w:val="0"/>
      <w:sz w:val="32"/>
      <w:szCs w:val="32"/>
      <w:lang w:val="en-US"/>
    </w:rPr>
  </w:style>
  <w:style w:type="paragraph" w:styleId="TOC1">
    <w:name w:val="toc 1"/>
    <w:basedOn w:val="Normal"/>
    <w:next w:val="Normal"/>
    <w:autoRedefine/>
    <w:uiPriority w:val="39"/>
    <w:unhideWhenUsed/>
    <w:rsid w:val="00EA4DE8"/>
    <w:pPr>
      <w:spacing w:after="100"/>
      <w:ind w:left="0"/>
    </w:pPr>
  </w:style>
  <w:style w:type="character" w:styleId="Hyperlink">
    <w:name w:val="Hyperlink"/>
    <w:basedOn w:val="DefaultParagraphFont"/>
    <w:uiPriority w:val="99"/>
    <w:unhideWhenUsed/>
    <w:rsid w:val="00EA4DE8"/>
    <w:rPr>
      <w:color w:val="22272B" w:themeColor="hyperlink"/>
      <w:u w:val="single"/>
    </w:rPr>
  </w:style>
  <w:style w:type="paragraph" w:styleId="TOC2">
    <w:name w:val="toc 2"/>
    <w:basedOn w:val="Normal"/>
    <w:next w:val="Normal"/>
    <w:autoRedefine/>
    <w:uiPriority w:val="39"/>
    <w:unhideWhenUsed/>
    <w:rsid w:val="00EA4DE8"/>
    <w:pPr>
      <w:numPr>
        <w:numId w:val="0"/>
      </w:numPr>
      <w:spacing w:after="100" w:line="259" w:lineRule="auto"/>
      <w:ind w:left="220"/>
    </w:pPr>
    <w:rPr>
      <w:rFonts w:cs="Times New Roman"/>
      <w:color w:val="auto"/>
      <w:spacing w:val="0"/>
      <w:sz w:val="22"/>
      <w:szCs w:val="22"/>
      <w:lang w:val="en-US"/>
    </w:rPr>
  </w:style>
  <w:style w:type="paragraph" w:styleId="TOC3">
    <w:name w:val="toc 3"/>
    <w:basedOn w:val="Normal"/>
    <w:next w:val="Normal"/>
    <w:autoRedefine/>
    <w:uiPriority w:val="39"/>
    <w:unhideWhenUsed/>
    <w:rsid w:val="00EA4DE8"/>
    <w:pPr>
      <w:numPr>
        <w:numId w:val="0"/>
      </w:numPr>
      <w:spacing w:after="100" w:line="259" w:lineRule="auto"/>
      <w:ind w:left="440"/>
    </w:pPr>
    <w:rPr>
      <w:rFonts w:cs="Times New Roman"/>
      <w:color w:val="auto"/>
      <w:spacing w:val="0"/>
      <w:sz w:val="22"/>
      <w:szCs w:val="22"/>
      <w:lang w:val="en-US"/>
    </w:rPr>
  </w:style>
  <w:style w:type="character" w:styleId="CommentReference">
    <w:name w:val="annotation reference"/>
    <w:basedOn w:val="DefaultParagraphFont"/>
    <w:uiPriority w:val="99"/>
    <w:semiHidden/>
    <w:unhideWhenUsed/>
    <w:rsid w:val="00EA01A2"/>
    <w:rPr>
      <w:sz w:val="16"/>
      <w:szCs w:val="16"/>
    </w:rPr>
  </w:style>
  <w:style w:type="paragraph" w:styleId="CommentText">
    <w:name w:val="annotation text"/>
    <w:basedOn w:val="Normal"/>
    <w:link w:val="CommentTextChar"/>
    <w:uiPriority w:val="99"/>
    <w:unhideWhenUsed/>
    <w:rsid w:val="00EA01A2"/>
    <w:pPr>
      <w:spacing w:line="240" w:lineRule="auto"/>
    </w:pPr>
    <w:rPr>
      <w:szCs w:val="20"/>
    </w:rPr>
  </w:style>
  <w:style w:type="character" w:customStyle="1" w:styleId="CommentTextChar">
    <w:name w:val="Comment Text Char"/>
    <w:basedOn w:val="DefaultParagraphFont"/>
    <w:link w:val="CommentText"/>
    <w:uiPriority w:val="99"/>
    <w:rsid w:val="00EA01A2"/>
    <w:rPr>
      <w:rFonts w:cs="Arial"/>
      <w:color w:val="495054" w:themeColor="accent5"/>
      <w:spacing w:val="2"/>
      <w:sz w:val="20"/>
      <w:szCs w:val="20"/>
    </w:rPr>
  </w:style>
  <w:style w:type="paragraph" w:styleId="CommentSubject">
    <w:name w:val="annotation subject"/>
    <w:basedOn w:val="CommentText"/>
    <w:next w:val="CommentText"/>
    <w:link w:val="CommentSubjectChar"/>
    <w:uiPriority w:val="99"/>
    <w:semiHidden/>
    <w:unhideWhenUsed/>
    <w:rsid w:val="00EA01A2"/>
    <w:rPr>
      <w:b/>
      <w:bCs/>
    </w:rPr>
  </w:style>
  <w:style w:type="character" w:customStyle="1" w:styleId="CommentSubjectChar">
    <w:name w:val="Comment Subject Char"/>
    <w:basedOn w:val="CommentTextChar"/>
    <w:link w:val="CommentSubject"/>
    <w:uiPriority w:val="99"/>
    <w:semiHidden/>
    <w:rsid w:val="00EA01A2"/>
    <w:rPr>
      <w:rFonts w:cs="Arial"/>
      <w:b/>
      <w:bCs/>
      <w:color w:val="495054" w:themeColor="accent5"/>
      <w:spacing w:val="2"/>
      <w:sz w:val="20"/>
      <w:szCs w:val="20"/>
    </w:rPr>
  </w:style>
  <w:style w:type="paragraph" w:styleId="Revision">
    <w:name w:val="Revision"/>
    <w:hidden/>
    <w:uiPriority w:val="99"/>
    <w:semiHidden/>
    <w:rsid w:val="00F519D3"/>
    <w:pPr>
      <w:spacing w:after="0" w:line="240" w:lineRule="auto"/>
    </w:pPr>
    <w:rPr>
      <w:rFonts w:cs="Arial"/>
      <w:color w:val="495054" w:themeColor="accent5"/>
      <w:spacing w:val="2"/>
      <w:sz w:val="20"/>
      <w:szCs w:val="21"/>
    </w:rPr>
  </w:style>
  <w:style w:type="character" w:styleId="UnresolvedMention">
    <w:name w:val="Unresolved Mention"/>
    <w:basedOn w:val="DefaultParagraphFont"/>
    <w:uiPriority w:val="99"/>
    <w:semiHidden/>
    <w:unhideWhenUsed/>
    <w:rsid w:val="001E5809"/>
    <w:rPr>
      <w:color w:val="605E5C"/>
      <w:shd w:val="clear" w:color="auto" w:fill="E1DFDD"/>
    </w:rPr>
  </w:style>
  <w:style w:type="paragraph" w:styleId="ListBullet">
    <w:name w:val="List Bullet"/>
    <w:uiPriority w:val="10"/>
    <w:qFormat/>
    <w:rsid w:val="00443D07"/>
    <w:pPr>
      <w:numPr>
        <w:numId w:val="19"/>
      </w:numPr>
      <w:suppressAutoHyphens/>
      <w:spacing w:before="120" w:after="120" w:line="240" w:lineRule="auto"/>
    </w:pPr>
    <w:rPr>
      <w:rFonts w:eastAsia="Arial" w:cs="Arial"/>
      <w:color w:val="22272B" w:themeColor="text1"/>
      <w:szCs w:val="20"/>
    </w:rPr>
  </w:style>
  <w:style w:type="paragraph" w:styleId="BodyText">
    <w:name w:val="Body Text"/>
    <w:link w:val="BodyTextChar"/>
    <w:qFormat/>
    <w:rsid w:val="00443D07"/>
    <w:pPr>
      <w:tabs>
        <w:tab w:val="left" w:pos="357"/>
        <w:tab w:val="left" w:pos="714"/>
        <w:tab w:val="left" w:pos="2552"/>
      </w:tabs>
      <w:suppressAutoHyphens/>
      <w:spacing w:before="120" w:after="120" w:line="240" w:lineRule="auto"/>
    </w:pPr>
    <w:rPr>
      <w:color w:val="22272B" w:themeColor="text1"/>
      <w:lang w:eastAsia="zh-CN"/>
    </w:rPr>
  </w:style>
  <w:style w:type="character" w:customStyle="1" w:styleId="BodyTextChar">
    <w:name w:val="Body Text Char"/>
    <w:basedOn w:val="DefaultParagraphFont"/>
    <w:link w:val="BodyText"/>
    <w:rsid w:val="00443D07"/>
    <w:rPr>
      <w:rFonts w:eastAsiaTheme="minorEastAsia"/>
      <w:color w:val="22272B" w:themeColor="text1"/>
      <w:lang w:eastAsia="zh-CN"/>
    </w:rPr>
  </w:style>
  <w:style w:type="paragraph" w:styleId="ListNumber">
    <w:name w:val="List Number"/>
    <w:uiPriority w:val="10"/>
    <w:qFormat/>
    <w:rsid w:val="00C36A42"/>
    <w:pPr>
      <w:numPr>
        <w:numId w:val="21"/>
      </w:numPr>
      <w:suppressAutoHyphens/>
      <w:spacing w:before="120" w:after="120" w:line="240" w:lineRule="auto"/>
    </w:pPr>
    <w:rPr>
      <w:color w:val="22272B" w:themeColor="text1"/>
      <w:lang w:eastAsia="zh-CN"/>
    </w:rPr>
  </w:style>
  <w:style w:type="character" w:customStyle="1" w:styleId="normaltextrun">
    <w:name w:val="normaltextrun"/>
    <w:basedOn w:val="DefaultParagraphFont"/>
    <w:rsid w:val="00C36A42"/>
  </w:style>
  <w:style w:type="character" w:customStyle="1" w:styleId="eop">
    <w:name w:val="eop"/>
    <w:basedOn w:val="DefaultParagraphFont"/>
    <w:rsid w:val="00C36A42"/>
  </w:style>
  <w:style w:type="paragraph" w:customStyle="1" w:styleId="paragraph">
    <w:name w:val="paragraph"/>
    <w:basedOn w:val="Normal"/>
    <w:rsid w:val="00C36A42"/>
    <w:pPr>
      <w:numPr>
        <w:numId w:val="0"/>
      </w:numPr>
      <w:spacing w:before="100" w:beforeAutospacing="1" w:after="100" w:afterAutospacing="1" w:line="259" w:lineRule="auto"/>
    </w:pPr>
    <w:rPr>
      <w:rFonts w:ascii="Times New Roman" w:eastAsia="Times New Roman" w:hAnsi="Times New Roman" w:cs="Times New Roman"/>
      <w:color w:val="auto"/>
      <w:spacing w:val="0"/>
      <w:sz w:val="24"/>
      <w:szCs w:val="24"/>
      <w:lang w:eastAsia="en-AU"/>
    </w:rPr>
  </w:style>
  <w:style w:type="paragraph" w:styleId="ListNumber3">
    <w:name w:val="List Number 3"/>
    <w:uiPriority w:val="10"/>
    <w:qFormat/>
    <w:rsid w:val="00084401"/>
    <w:pPr>
      <w:numPr>
        <w:numId w:val="22"/>
      </w:numPr>
      <w:suppressAutoHyphens/>
      <w:spacing w:before="120" w:after="120" w:line="240" w:lineRule="auto"/>
      <w:ind w:left="1071" w:hanging="357"/>
    </w:pPr>
    <w:rPr>
      <w:rFonts w:eastAsia="Arial" w:cs="Times New Roman"/>
      <w:color w:val="22272B" w:themeColor="text1"/>
      <w:szCs w:val="24"/>
    </w:rPr>
  </w:style>
  <w:style w:type="paragraph" w:customStyle="1" w:styleId="SectionHeading">
    <w:name w:val="Section Heading"/>
    <w:basedOn w:val="Heading1"/>
    <w:rsid w:val="003451BD"/>
    <w:pPr>
      <w:keepNext/>
      <w:numPr>
        <w:numId w:val="24"/>
      </w:numPr>
      <w:overflowPunct w:val="0"/>
      <w:autoSpaceDE w:val="0"/>
      <w:autoSpaceDN w:val="0"/>
      <w:adjustRightInd w:val="0"/>
      <w:spacing w:before="240" w:after="60" w:line="240" w:lineRule="auto"/>
      <w:jc w:val="center"/>
      <w:textAlignment w:val="baseline"/>
    </w:pPr>
    <w:rPr>
      <w:rFonts w:ascii="Arial" w:eastAsia="Times New Roman" w:hAnsi="Arial" w:cs="Arial"/>
      <w:noProof w:val="0"/>
      <w:color w:val="auto"/>
      <w:spacing w:val="-3"/>
      <w:lang w:val="en-GB"/>
    </w:rPr>
  </w:style>
  <w:style w:type="paragraph" w:customStyle="1" w:styleId="SectionHead1">
    <w:name w:val="Section Head 1"/>
    <w:basedOn w:val="Normal"/>
    <w:next w:val="SectionPara1"/>
    <w:rsid w:val="003451BD"/>
    <w:pPr>
      <w:keepNext/>
      <w:numPr>
        <w:ilvl w:val="1"/>
        <w:numId w:val="24"/>
      </w:numPr>
      <w:suppressAutoHyphens/>
      <w:overflowPunct w:val="0"/>
      <w:autoSpaceDE w:val="0"/>
      <w:autoSpaceDN w:val="0"/>
      <w:adjustRightInd w:val="0"/>
      <w:spacing w:before="240" w:line="240" w:lineRule="auto"/>
      <w:textAlignment w:val="baseline"/>
    </w:pPr>
    <w:rPr>
      <w:rFonts w:ascii="Arial" w:eastAsia="Times New Roman" w:hAnsi="Arial"/>
      <w:b/>
      <w:color w:val="auto"/>
      <w:spacing w:val="-3"/>
      <w:sz w:val="22"/>
      <w:szCs w:val="20"/>
      <w:lang w:val="en-GB"/>
    </w:rPr>
  </w:style>
  <w:style w:type="paragraph" w:customStyle="1" w:styleId="SectionPara1">
    <w:name w:val="Section Para 1"/>
    <w:basedOn w:val="Normal"/>
    <w:rsid w:val="003451BD"/>
    <w:pPr>
      <w:numPr>
        <w:ilvl w:val="2"/>
        <w:numId w:val="24"/>
      </w:numPr>
      <w:suppressAutoHyphens/>
      <w:overflowPunct w:val="0"/>
      <w:autoSpaceDE w:val="0"/>
      <w:autoSpaceDN w:val="0"/>
      <w:adjustRightInd w:val="0"/>
      <w:spacing w:before="120" w:line="240" w:lineRule="auto"/>
      <w:textAlignment w:val="baseline"/>
    </w:pPr>
    <w:rPr>
      <w:rFonts w:ascii="Arial" w:eastAsia="Times New Roman" w:hAnsi="Arial"/>
      <w:color w:val="auto"/>
      <w:spacing w:val="0"/>
      <w:sz w:val="22"/>
      <w:szCs w:val="20"/>
      <w:lang w:val="en-GB"/>
    </w:rPr>
  </w:style>
  <w:style w:type="paragraph" w:customStyle="1" w:styleId="SectionPara2">
    <w:name w:val="Section Para 2"/>
    <w:basedOn w:val="Normal"/>
    <w:rsid w:val="003451BD"/>
    <w:pPr>
      <w:numPr>
        <w:ilvl w:val="3"/>
        <w:numId w:val="24"/>
      </w:numPr>
      <w:suppressAutoHyphens/>
      <w:overflowPunct w:val="0"/>
      <w:autoSpaceDE w:val="0"/>
      <w:autoSpaceDN w:val="0"/>
      <w:adjustRightInd w:val="0"/>
      <w:spacing w:before="60" w:line="240" w:lineRule="auto"/>
      <w:jc w:val="both"/>
      <w:textAlignment w:val="baseline"/>
    </w:pPr>
    <w:rPr>
      <w:rFonts w:ascii="Arial" w:eastAsia="Times New Roman" w:hAnsi="Arial"/>
      <w:color w:val="auto"/>
      <w:spacing w:val="0"/>
      <w:sz w:val="22"/>
      <w:szCs w:val="20"/>
      <w:lang w:val="en-GB"/>
    </w:rPr>
  </w:style>
  <w:style w:type="paragraph" w:customStyle="1" w:styleId="SectionPara3">
    <w:name w:val="Section Para 3"/>
    <w:basedOn w:val="Normal"/>
    <w:rsid w:val="003451BD"/>
    <w:pPr>
      <w:numPr>
        <w:ilvl w:val="4"/>
        <w:numId w:val="24"/>
      </w:numPr>
      <w:overflowPunct w:val="0"/>
      <w:autoSpaceDE w:val="0"/>
      <w:autoSpaceDN w:val="0"/>
      <w:adjustRightInd w:val="0"/>
      <w:spacing w:before="120" w:line="240" w:lineRule="auto"/>
      <w:jc w:val="both"/>
      <w:textAlignment w:val="baseline"/>
    </w:pPr>
    <w:rPr>
      <w:rFonts w:ascii="Arial" w:eastAsia="Times New Roman" w:hAnsi="Arial"/>
      <w:color w:val="auto"/>
      <w:spacing w:val="0"/>
      <w:sz w:val="22"/>
      <w:szCs w:val="20"/>
      <w:lang w:val="en-GB"/>
    </w:rPr>
  </w:style>
  <w:style w:type="paragraph" w:customStyle="1" w:styleId="SectionPara4">
    <w:name w:val="Section Para 4"/>
    <w:basedOn w:val="Normal"/>
    <w:rsid w:val="003451BD"/>
    <w:pPr>
      <w:numPr>
        <w:ilvl w:val="5"/>
        <w:numId w:val="24"/>
      </w:numPr>
      <w:overflowPunct w:val="0"/>
      <w:autoSpaceDE w:val="0"/>
      <w:autoSpaceDN w:val="0"/>
      <w:adjustRightInd w:val="0"/>
      <w:spacing w:after="0" w:line="240" w:lineRule="auto"/>
      <w:jc w:val="both"/>
      <w:textAlignment w:val="baseline"/>
    </w:pPr>
    <w:rPr>
      <w:rFonts w:ascii="Arial" w:eastAsia="Times New Roman" w:hAnsi="Arial"/>
      <w:color w:val="auto"/>
      <w:spacing w:val="0"/>
      <w:sz w:val="22"/>
      <w:szCs w:val="20"/>
      <w:lang w:val="en-GB"/>
    </w:rPr>
  </w:style>
  <w:style w:type="paragraph" w:styleId="NormalWeb">
    <w:name w:val="Normal (Web)"/>
    <w:basedOn w:val="Normal"/>
    <w:uiPriority w:val="99"/>
    <w:unhideWhenUsed/>
    <w:rsid w:val="00B43E93"/>
    <w:pPr>
      <w:numPr>
        <w:numId w:val="0"/>
      </w:numPr>
      <w:spacing w:before="100" w:beforeAutospacing="1" w:after="100" w:afterAutospacing="1" w:line="240" w:lineRule="auto"/>
    </w:pPr>
    <w:rPr>
      <w:rFonts w:ascii="Calibri" w:hAnsi="Calibri" w:cs="Calibri"/>
      <w:color w:val="auto"/>
      <w:spacing w:val="0"/>
      <w:sz w:val="22"/>
      <w:szCs w:val="22"/>
      <w:lang w:eastAsia="en-AU"/>
    </w:rPr>
  </w:style>
  <w:style w:type="character" w:styleId="PlaceholderText">
    <w:name w:val="Placeholder Text"/>
    <w:basedOn w:val="DefaultParagraphFont"/>
    <w:uiPriority w:val="99"/>
    <w:semiHidden/>
    <w:rsid w:val="00750490"/>
    <w:rPr>
      <w:color w:val="666666"/>
    </w:rPr>
  </w:style>
  <w:style w:type="paragraph" w:styleId="ListBullet2">
    <w:name w:val="List Bullet 2"/>
    <w:uiPriority w:val="10"/>
    <w:qFormat/>
    <w:rsid w:val="00BA2B54"/>
    <w:pPr>
      <w:numPr>
        <w:numId w:val="33"/>
      </w:numPr>
      <w:suppressAutoHyphens/>
      <w:spacing w:before="120" w:after="120" w:line="240" w:lineRule="auto"/>
    </w:pPr>
    <w:rPr>
      <w:rFonts w:eastAsia="Arial" w:cs="ArialMT"/>
      <w:color w:val="22272B" w:themeColor="text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0401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www.health.nsw.gov.au/palliativecare/Pages/eol-pc-framework.aspx"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mailto:MOH-PalliativeCareGrants@health.nsw.gov.au"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NSW Health theme">
  <a:themeElements>
    <a:clrScheme name="NSWGov Corporate Feb 2022">
      <a:dk1>
        <a:srgbClr val="22272B"/>
      </a:dk1>
      <a:lt1>
        <a:srgbClr val="FFFFFF"/>
      </a:lt1>
      <a:dk2>
        <a:srgbClr val="D7153A"/>
      </a:dk2>
      <a:lt2>
        <a:srgbClr val="002664"/>
      </a:lt2>
      <a:accent1>
        <a:srgbClr val="002664"/>
      </a:accent1>
      <a:accent2>
        <a:srgbClr val="CBEDFD"/>
      </a:accent2>
      <a:accent3>
        <a:srgbClr val="146CFD"/>
      </a:accent3>
      <a:accent4>
        <a:srgbClr val="8CE0FF"/>
      </a:accent4>
      <a:accent5>
        <a:srgbClr val="495054"/>
      </a:accent5>
      <a:accent6>
        <a:srgbClr val="FFE6EA"/>
      </a:accent6>
      <a:hlink>
        <a:srgbClr val="22272B"/>
      </a:hlink>
      <a:folHlink>
        <a:srgbClr val="22272B"/>
      </a:folHlink>
    </a:clrScheme>
    <a:fontScheme name="NSWGov Booklet Corporate">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noFill/>
        <a:ln w="6350">
          <a:solidFill>
            <a:prstClr val="black"/>
          </a:solidFill>
        </a:ln>
      </a:spPr>
      <a:bodyPr rot="0" vert="horz" wrap="square" lIns="91440" tIns="45720" rIns="91440" bIns="45720" rtlCol="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7ab9425f-d35a-4bad-be56-283f1fee64bd">
      <UserInfo>
        <DisplayName>Georgia Breen (Ministry of Health)</DisplayName>
        <AccountId>85</AccountId>
        <AccountType/>
      </UserInfo>
      <UserInfo>
        <DisplayName>Hebe THOMAS (Ministry of Health)</DisplayName>
        <AccountId>26</AccountId>
        <AccountType/>
      </UserInfo>
      <UserInfo>
        <DisplayName>Samantha Simmons (Ministry of Health)</DisplayName>
        <AccountId>34</AccountId>
        <AccountType/>
      </UserInfo>
      <UserInfo>
        <DisplayName>Caitlin Jamieson (Ministry of Health)</DisplayName>
        <AccountId>81</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6137F304A6D504E8DBD8B879D4AC88C" ma:contentTypeVersion="13" ma:contentTypeDescription="Create a new document." ma:contentTypeScope="" ma:versionID="79859a8ad3c4ee6822ba608dcf285bff">
  <xsd:schema xmlns:xsd="http://www.w3.org/2001/XMLSchema" xmlns:xs="http://www.w3.org/2001/XMLSchema" xmlns:p="http://schemas.microsoft.com/office/2006/metadata/properties" xmlns:ns2="98238a89-3d03-431d-8003-795471710a7d" xmlns:ns3="7ab9425f-d35a-4bad-be56-283f1fee64bd" targetNamespace="http://schemas.microsoft.com/office/2006/metadata/properties" ma:root="true" ma:fieldsID="01be1b5a0df914bd6c078f598dd3dabe" ns2:_="" ns3:_="">
    <xsd:import namespace="98238a89-3d03-431d-8003-795471710a7d"/>
    <xsd:import namespace="7ab9425f-d35a-4bad-be56-283f1fee64b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Location" minOccurs="0"/>
                <xsd:element ref="ns2:MediaServiceGenerationTime" minOccurs="0"/>
                <xsd:element ref="ns2:MediaServiceEventHashCode" minOccurs="0"/>
                <xsd:element ref="ns2:MediaServiceAutoTags"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238a89-3d03-431d-8003-795471710a7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Location" ma:index="11" nillable="true" ma:displayName="Location" ma:internalName="MediaServiceLocation"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ab9425f-d35a-4bad-be56-283f1fee64b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FAB2080-563B-4FF8-9F8B-661CD9735CCB}">
  <ds:schemaRefs>
    <ds:schemaRef ds:uri="http://purl.org/dc/dcmitype/"/>
    <ds:schemaRef ds:uri="http://purl.org/dc/terms/"/>
    <ds:schemaRef ds:uri="http://purl.org/dc/elements/1.1/"/>
    <ds:schemaRef ds:uri="http://schemas.microsoft.com/office/infopath/2007/PartnerControls"/>
    <ds:schemaRef ds:uri="http://schemas.microsoft.com/office/2006/documentManagement/types"/>
    <ds:schemaRef ds:uri="http://schemas.microsoft.com/office/2006/metadata/properties"/>
    <ds:schemaRef ds:uri="http://schemas.openxmlformats.org/package/2006/metadata/core-properties"/>
    <ds:schemaRef ds:uri="7ab9425f-d35a-4bad-be56-283f1fee64bd"/>
    <ds:schemaRef ds:uri="98238a89-3d03-431d-8003-795471710a7d"/>
    <ds:schemaRef ds:uri="http://www.w3.org/XML/1998/namespace"/>
  </ds:schemaRefs>
</ds:datastoreItem>
</file>

<file path=customXml/itemProps2.xml><?xml version="1.0" encoding="utf-8"?>
<ds:datastoreItem xmlns:ds="http://schemas.openxmlformats.org/officeDocument/2006/customXml" ds:itemID="{E455FC7C-7E5D-4157-9875-51D863AEC9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238a89-3d03-431d-8003-795471710a7d"/>
    <ds:schemaRef ds:uri="7ab9425f-d35a-4bad-be56-283f1fee64b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ED70825-84CD-4A25-B7E3-87BAF5588976}">
  <ds:schemaRefs>
    <ds:schemaRef ds:uri="http://schemas.openxmlformats.org/officeDocument/2006/bibliography"/>
  </ds:schemaRefs>
</ds:datastoreItem>
</file>

<file path=customXml/itemProps4.xml><?xml version="1.0" encoding="utf-8"?>
<ds:datastoreItem xmlns:ds="http://schemas.openxmlformats.org/officeDocument/2006/customXml" ds:itemID="{1B80D328-A1FA-4AE4-BA8C-ACE4E25AE5B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855</Words>
  <Characters>4874</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NSW Health Factsheet Template with image</vt:lpstr>
    </vt:vector>
  </TitlesOfParts>
  <Company>eHealthNSW</Company>
  <LinksUpToDate>false</LinksUpToDate>
  <CharactersWithSpaces>5718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NSW Health Factsheet Template with image</dc:title>
  <dc:subject/>
  <dc:creator>HILL, Mathew</dc:creator>
  <cp:keywords/>
  <dc:description/>
  <cp:lastModifiedBy>Nick Roberts (Ministry of Health)</cp:lastModifiedBy>
  <cp:revision>3</cp:revision>
  <cp:lastPrinted>2024-01-31T03:34:00Z</cp:lastPrinted>
  <dcterms:created xsi:type="dcterms:W3CDTF">2024-03-18T03:53:00Z</dcterms:created>
  <dcterms:modified xsi:type="dcterms:W3CDTF">2024-03-18T04:25:00Z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0x010100C6137F304A6D504E8DBD8B879D4AC88C</vt:lpwstr>
  </property>
  <property fmtid="{D5CDD505-2E9C-101B-9397-08002B2CF9AE}" pid="3" name="_dlc_DocIdItemGuid">
    <vt:lpwstr>59155976-3bb3-41e7-85ca-f1b3c459d3df</vt:lpwstr>
  </property>
</Properties>
</file>