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6.xml" ContentType="application/vnd.openxmlformats-officedocument.wordprocessingml.footer+xml"/>
  <Override PartName="/word/header11.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3102C1" w14:textId="4C7D170F" w:rsidR="00FC36B2" w:rsidRPr="008F54E8" w:rsidRDefault="00FC36B2" w:rsidP="00FC36B2">
      <w:pPr>
        <w:pStyle w:val="Title"/>
        <w:rPr>
          <w:lang w:eastAsia="en-AU"/>
        </w:rPr>
      </w:pPr>
      <w:r w:rsidRPr="008F54E8">
        <w:rPr>
          <w:lang w:eastAsia="en-AU"/>
        </w:rPr>
        <w:t>Financial Services</w:t>
      </w:r>
      <w:r w:rsidRPr="008F54E8">
        <w:rPr>
          <w:lang w:eastAsia="en-AU"/>
        </w:rPr>
        <w:br/>
        <w:t>Curriculum Framework</w:t>
      </w:r>
    </w:p>
    <w:p w14:paraId="634360A1" w14:textId="77777777" w:rsidR="00FC36B2" w:rsidRPr="008F54E8" w:rsidRDefault="00FC36B2" w:rsidP="00FC36B2">
      <w:pPr>
        <w:pStyle w:val="Subtitle"/>
        <w:rPr>
          <w:sz w:val="56"/>
          <w:lang w:eastAsia="en-AU"/>
        </w:rPr>
      </w:pPr>
      <w:r w:rsidRPr="008F54E8">
        <w:rPr>
          <w:lang w:eastAsia="en-AU"/>
        </w:rPr>
        <w:t>Stage 6 Syllabus</w:t>
      </w:r>
    </w:p>
    <w:p w14:paraId="2ADEFB5F" w14:textId="77777777" w:rsidR="00FC36B2" w:rsidRPr="008F54E8" w:rsidRDefault="00FC36B2" w:rsidP="00FC36B2">
      <w:pPr>
        <w:spacing w:after="160"/>
        <w:jc w:val="center"/>
        <w:rPr>
          <w:sz w:val="40"/>
          <w:szCs w:val="40"/>
          <w:lang w:eastAsia="en-AU"/>
        </w:rPr>
      </w:pPr>
    </w:p>
    <w:p w14:paraId="475E4128" w14:textId="63925F96" w:rsidR="00FC36B2" w:rsidRPr="008F54E8" w:rsidRDefault="00FC36B2" w:rsidP="00FC36B2">
      <w:pPr>
        <w:spacing w:after="160"/>
        <w:rPr>
          <w:rFonts w:cs="Arial"/>
          <w:b/>
          <w:sz w:val="28"/>
          <w:szCs w:val="28"/>
          <w:lang w:eastAsia="en-AU"/>
        </w:rPr>
      </w:pPr>
      <w:r w:rsidRPr="008F54E8">
        <w:rPr>
          <w:rFonts w:cs="Arial"/>
          <w:b/>
          <w:sz w:val="28"/>
          <w:szCs w:val="28"/>
          <w:lang w:eastAsia="en-AU"/>
        </w:rPr>
        <w:t xml:space="preserve">based on the FNS Financial Services </w:t>
      </w:r>
      <w:r w:rsidRPr="008F54E8">
        <w:rPr>
          <w:rFonts w:cs="Arial"/>
          <w:b/>
          <w:sz w:val="28"/>
          <w:szCs w:val="28"/>
          <w:lang w:eastAsia="en-AU"/>
        </w:rPr>
        <w:br/>
        <w:t>Training Package (version 8</w:t>
      </w:r>
      <w:r w:rsidR="006A2FF4" w:rsidRPr="008F54E8">
        <w:rPr>
          <w:rFonts w:cs="Arial"/>
          <w:b/>
          <w:sz w:val="28"/>
          <w:szCs w:val="28"/>
          <w:lang w:eastAsia="en-AU"/>
        </w:rPr>
        <w:t>.</w:t>
      </w:r>
      <w:r w:rsidR="00617B89">
        <w:rPr>
          <w:rFonts w:cs="Arial"/>
          <w:b/>
          <w:sz w:val="28"/>
          <w:szCs w:val="28"/>
          <w:lang w:eastAsia="en-AU"/>
        </w:rPr>
        <w:t>2</w:t>
      </w:r>
      <w:r w:rsidRPr="008F54E8">
        <w:rPr>
          <w:rFonts w:cs="Arial"/>
          <w:b/>
          <w:sz w:val="28"/>
          <w:szCs w:val="28"/>
          <w:lang w:eastAsia="en-AU"/>
        </w:rPr>
        <w:t>)</w:t>
      </w:r>
    </w:p>
    <w:p w14:paraId="05F6669D" w14:textId="77777777" w:rsidR="00FC36B2" w:rsidRPr="008F54E8" w:rsidRDefault="00FC36B2" w:rsidP="00FC36B2">
      <w:pPr>
        <w:spacing w:after="160"/>
        <w:jc w:val="center"/>
        <w:rPr>
          <w:sz w:val="28"/>
          <w:szCs w:val="28"/>
          <w:lang w:eastAsia="en-AU"/>
        </w:rPr>
      </w:pPr>
    </w:p>
    <w:p w14:paraId="58CB48A9" w14:textId="77777777" w:rsidR="00FC36B2" w:rsidRPr="008F54E8" w:rsidRDefault="00FC36B2" w:rsidP="00FC36B2">
      <w:pPr>
        <w:spacing w:after="160"/>
        <w:rPr>
          <w:rFonts w:cs="Arial"/>
          <w:b/>
          <w:sz w:val="28"/>
          <w:szCs w:val="28"/>
          <w:lang w:eastAsia="en-AU"/>
        </w:rPr>
      </w:pPr>
      <w:r w:rsidRPr="008F54E8">
        <w:rPr>
          <w:rFonts w:cs="Arial"/>
          <w:b/>
          <w:sz w:val="28"/>
          <w:szCs w:val="28"/>
          <w:lang w:eastAsia="en-AU"/>
        </w:rPr>
        <w:t>for implementation from 2023</w:t>
      </w:r>
    </w:p>
    <w:p w14:paraId="447F5B1D" w14:textId="77777777" w:rsidR="005F7A77" w:rsidRPr="008F54E8" w:rsidRDefault="005F7A77" w:rsidP="0065543C">
      <w:pPr>
        <w:spacing w:before="120"/>
      </w:pPr>
    </w:p>
    <w:p w14:paraId="64D739BB" w14:textId="77777777" w:rsidR="005F7A77" w:rsidRPr="008F54E8" w:rsidRDefault="005F7A77" w:rsidP="002F4171">
      <w:pPr>
        <w:rPr>
          <w:sz w:val="18"/>
        </w:rPr>
        <w:sectPr w:rsidR="005F7A77" w:rsidRPr="008F54E8" w:rsidSect="006F1ECA">
          <w:headerReference w:type="default" r:id="rId8"/>
          <w:footerReference w:type="even" r:id="rId9"/>
          <w:footerReference w:type="default" r:id="rId10"/>
          <w:headerReference w:type="first" r:id="rId11"/>
          <w:footerReference w:type="first" r:id="rId12"/>
          <w:pgSz w:w="11906" w:h="16838" w:code="9"/>
          <w:pgMar w:top="1418" w:right="1418" w:bottom="1418" w:left="1418" w:header="624" w:footer="567" w:gutter="0"/>
          <w:cols w:space="708"/>
          <w:titlePg/>
          <w:docGrid w:linePitch="360"/>
        </w:sectPr>
      </w:pPr>
    </w:p>
    <w:p w14:paraId="1100CA9B" w14:textId="77777777" w:rsidR="00617B89" w:rsidRDefault="00617B89" w:rsidP="00617B89">
      <w:pPr>
        <w:pStyle w:val="Copyright"/>
        <w:rPr>
          <w:b/>
          <w:bCs/>
        </w:rPr>
      </w:pPr>
    </w:p>
    <w:p w14:paraId="4DFD56DA" w14:textId="3403CDF4" w:rsidR="00617B89" w:rsidRPr="00025F9B" w:rsidRDefault="00617B89" w:rsidP="00617B89">
      <w:pPr>
        <w:pStyle w:val="Copyright"/>
        <w:rPr>
          <w:b/>
          <w:bCs/>
        </w:rPr>
      </w:pPr>
      <w:r w:rsidRPr="00025F9B">
        <w:rPr>
          <w:b/>
          <w:bCs/>
        </w:rPr>
        <w:t xml:space="preserve">Released </w:t>
      </w:r>
      <w:r>
        <w:rPr>
          <w:b/>
          <w:bCs/>
        </w:rPr>
        <w:t>November</w:t>
      </w:r>
      <w:r w:rsidRPr="00025F9B">
        <w:rPr>
          <w:b/>
          <w:bCs/>
        </w:rPr>
        <w:t xml:space="preserve"> 2022</w:t>
      </w:r>
    </w:p>
    <w:p w14:paraId="2FCE9EBD" w14:textId="4035CFC6" w:rsidR="00DC6345" w:rsidRPr="008F54E8" w:rsidRDefault="00DC6345" w:rsidP="00311566">
      <w:pPr>
        <w:pStyle w:val="BodyText"/>
        <w:spacing w:after="100"/>
      </w:pPr>
      <w:r w:rsidRPr="008F54E8">
        <w:t xml:space="preserve">© </w:t>
      </w:r>
      <w:r w:rsidR="008C2F90" w:rsidRPr="008F54E8">
        <w:t>20</w:t>
      </w:r>
      <w:r w:rsidR="00B7139D" w:rsidRPr="008F54E8">
        <w:t>2</w:t>
      </w:r>
      <w:r w:rsidR="00484740" w:rsidRPr="008F54E8">
        <w:t>2</w:t>
      </w:r>
      <w:r w:rsidR="008C2F90" w:rsidRPr="008F54E8">
        <w:t xml:space="preserve"> </w:t>
      </w:r>
      <w:r w:rsidRPr="008F54E8">
        <w:t>NSW Educa</w:t>
      </w:r>
      <w:r w:rsidR="00E3012D" w:rsidRPr="008F54E8">
        <w:t xml:space="preserve">tion Standards Authority </w:t>
      </w:r>
      <w:r w:rsidRPr="008F54E8">
        <w:t>for and on behalf of the Crown in right of the State of New South Wales.</w:t>
      </w:r>
    </w:p>
    <w:p w14:paraId="24AC9067" w14:textId="77777777" w:rsidR="00DC6345" w:rsidRPr="008F54E8" w:rsidRDefault="00E3012D" w:rsidP="00311566">
      <w:pPr>
        <w:pStyle w:val="BodyText"/>
        <w:spacing w:after="100"/>
      </w:pPr>
      <w:r w:rsidRPr="008F54E8">
        <w:t>This document contains Material prepared by the NSW Education Standards Authority (NESA) for and on behalf of the Crown in right of the State of New South Wales. The Material is protected by Crown copyright.</w:t>
      </w:r>
    </w:p>
    <w:p w14:paraId="0B2C8DCC" w14:textId="77777777" w:rsidR="00DC6345" w:rsidRPr="008F54E8" w:rsidRDefault="00DC6345" w:rsidP="00311566">
      <w:pPr>
        <w:pStyle w:val="BodyText"/>
        <w:spacing w:after="100"/>
      </w:pPr>
      <w:r w:rsidRPr="008F54E8">
        <w:t xml:space="preserve">All rights reserved. No part of the Material may be reproduced in Australia or in any other country by any process, electronic or otherwise, in any material form, or transmitted to any other person or stored electronically in any form without the prior written permission of NESA, except as permitted by the </w:t>
      </w:r>
      <w:r w:rsidRPr="008F54E8">
        <w:rPr>
          <w:i/>
        </w:rPr>
        <w:t>Copyright Act 1968</w:t>
      </w:r>
      <w:r w:rsidRPr="008F54E8">
        <w:t>.</w:t>
      </w:r>
    </w:p>
    <w:p w14:paraId="0C68532A" w14:textId="77777777" w:rsidR="00FC36B2" w:rsidRPr="008F54E8" w:rsidRDefault="00FC36B2" w:rsidP="00FC36B2">
      <w:pPr>
        <w:pStyle w:val="Copyright"/>
      </w:pPr>
      <w:r w:rsidRPr="008F54E8">
        <w:t xml:space="preserve">When you access the </w:t>
      </w:r>
      <w:proofErr w:type="gramStart"/>
      <w:r w:rsidRPr="008F54E8">
        <w:t>material</w:t>
      </w:r>
      <w:proofErr w:type="gramEnd"/>
      <w:r w:rsidRPr="008F54E8">
        <w:t xml:space="preserve"> you agree:</w:t>
      </w:r>
    </w:p>
    <w:p w14:paraId="194B36BF" w14:textId="77777777" w:rsidR="00FC36B2" w:rsidRPr="008F54E8" w:rsidRDefault="00FC36B2" w:rsidP="00FC36B2">
      <w:pPr>
        <w:pStyle w:val="ListParagraph"/>
        <w:widowControl w:val="0"/>
        <w:ind w:left="453"/>
      </w:pPr>
      <w:r w:rsidRPr="008F54E8">
        <w:t>to use the material for information purposes only</w:t>
      </w:r>
    </w:p>
    <w:p w14:paraId="757FF19C" w14:textId="77777777" w:rsidR="00FC36B2" w:rsidRPr="008F54E8" w:rsidRDefault="00FC36B2" w:rsidP="00FC36B2">
      <w:pPr>
        <w:pStyle w:val="ListParagraph"/>
        <w:widowControl w:val="0"/>
        <w:ind w:left="453"/>
      </w:pPr>
      <w:r w:rsidRPr="008F54E8">
        <w:t>to reproduce a single copy for personal bona fide study use only and not to reproduce any major extract or the entire material without the prior permission of NESA</w:t>
      </w:r>
    </w:p>
    <w:p w14:paraId="4864DEAA" w14:textId="77777777" w:rsidR="00FC36B2" w:rsidRPr="008F54E8" w:rsidRDefault="00FC36B2" w:rsidP="00FC36B2">
      <w:pPr>
        <w:pStyle w:val="ListParagraph"/>
        <w:widowControl w:val="0"/>
        <w:ind w:left="453"/>
      </w:pPr>
      <w:r w:rsidRPr="008F54E8">
        <w:t>to acknowledge that the material is provided by NESA</w:t>
      </w:r>
    </w:p>
    <w:p w14:paraId="60BEF64C" w14:textId="77777777" w:rsidR="00FC36B2" w:rsidRPr="008F54E8" w:rsidRDefault="00FC36B2" w:rsidP="00FC36B2">
      <w:pPr>
        <w:pStyle w:val="ListParagraph"/>
        <w:widowControl w:val="0"/>
        <w:ind w:left="453"/>
      </w:pPr>
      <w:r w:rsidRPr="008F54E8">
        <w:t>to include this copyright notice in any copy made</w:t>
      </w:r>
    </w:p>
    <w:p w14:paraId="18FBB9F2" w14:textId="77777777" w:rsidR="00FC36B2" w:rsidRPr="008F54E8" w:rsidRDefault="00FC36B2" w:rsidP="00FC36B2">
      <w:pPr>
        <w:pStyle w:val="ListParagraph"/>
        <w:widowControl w:val="0"/>
        <w:ind w:left="453"/>
      </w:pPr>
      <w:r w:rsidRPr="008F54E8">
        <w:t>not to modify the material or any part of the material without the express prior written permission of NESA.</w:t>
      </w:r>
    </w:p>
    <w:p w14:paraId="0C1947D1" w14:textId="77777777" w:rsidR="00FC36B2" w:rsidRPr="008F54E8" w:rsidRDefault="00FC36B2" w:rsidP="00FC36B2">
      <w:pPr>
        <w:pStyle w:val="Copyright"/>
      </w:pPr>
      <w:r w:rsidRPr="008F54E8">
        <w:t>The material may contain third-party copyright materials such as photos, diagrams, quotations, cartoons and artworks. These materials are protected by Australian and international copyright laws and may not be reproduced or transmitted in any format without the copyright owner’s specific permission. Unauthorised reproduction, transmission or commercial use of such copyright materials may result in prosecution.</w:t>
      </w:r>
    </w:p>
    <w:p w14:paraId="40E4DAAB" w14:textId="5F03A1E8" w:rsidR="00FC36B2" w:rsidRPr="008F54E8" w:rsidRDefault="00FC36B2" w:rsidP="00FC36B2">
      <w:pPr>
        <w:pStyle w:val="Copyright"/>
      </w:pPr>
      <w:r w:rsidRPr="008F54E8">
        <w:t>NESA has made all reasonable attempts to locate owners of third-party copyright material and invites anyone from whom permission has not been sought to contact the Copyright Officer.</w:t>
      </w:r>
    </w:p>
    <w:p w14:paraId="41B59F57" w14:textId="77777777" w:rsidR="00B16BFF" w:rsidRPr="008F54E8" w:rsidRDefault="00B16BFF" w:rsidP="00FC36B2">
      <w:pPr>
        <w:pStyle w:val="Copyright"/>
        <w:rPr>
          <w:b/>
          <w:bCs/>
        </w:rPr>
        <w:sectPr w:rsidR="00B16BFF" w:rsidRPr="008F54E8" w:rsidSect="00737C32">
          <w:headerReference w:type="even" r:id="rId13"/>
          <w:headerReference w:type="default" r:id="rId14"/>
          <w:footerReference w:type="default" r:id="rId15"/>
          <w:headerReference w:type="first" r:id="rId16"/>
          <w:pgSz w:w="11907" w:h="16840"/>
          <w:pgMar w:top="851" w:right="1418" w:bottom="1134" w:left="1418" w:header="283" w:footer="567" w:gutter="0"/>
          <w:cols w:space="720"/>
          <w:titlePg/>
          <w:docGrid w:linePitch="299"/>
        </w:sectPr>
      </w:pPr>
      <w:r w:rsidRPr="008F54E8">
        <w:rPr>
          <w:b/>
          <w:bCs/>
        </w:rPr>
        <w:t xml:space="preserve">Published by </w:t>
      </w:r>
    </w:p>
    <w:p w14:paraId="691D66AF" w14:textId="77777777" w:rsidR="00B16BFF" w:rsidRPr="008F54E8" w:rsidRDefault="00B16BFF" w:rsidP="00B16BFF">
      <w:pPr>
        <w:pStyle w:val="Copyright"/>
      </w:pPr>
      <w:r w:rsidRPr="008F54E8">
        <w:t>NSW Education Standards Authority</w:t>
      </w:r>
      <w:r w:rsidRPr="008F54E8">
        <w:br/>
        <w:t>GPO Box 5300</w:t>
      </w:r>
      <w:r w:rsidRPr="008F54E8">
        <w:br/>
        <w:t>Sydney NSW 2001</w:t>
      </w:r>
      <w:r w:rsidRPr="008F54E8">
        <w:br/>
        <w:t>Australia</w:t>
      </w:r>
    </w:p>
    <w:p w14:paraId="27F93B7D" w14:textId="77777777" w:rsidR="00B16BFF" w:rsidRPr="008F54E8" w:rsidRDefault="00F80184" w:rsidP="00B16BFF">
      <w:pPr>
        <w:pStyle w:val="Copyright"/>
        <w:rPr>
          <w:rStyle w:val="Hyperlink"/>
        </w:rPr>
      </w:pPr>
      <w:hyperlink r:id="rId17">
        <w:r w:rsidR="00B16BFF" w:rsidRPr="008F54E8">
          <w:rPr>
            <w:rStyle w:val="Hyperlink"/>
          </w:rPr>
          <w:t>www.educationstandards.nsw.edu.au</w:t>
        </w:r>
      </w:hyperlink>
    </w:p>
    <w:p w14:paraId="1F6C042D" w14:textId="77777777" w:rsidR="00B16BFF" w:rsidRPr="008F54E8" w:rsidRDefault="00B16BFF" w:rsidP="00B16BFF">
      <w:pPr>
        <w:pStyle w:val="Copyright"/>
        <w:rPr>
          <w:rStyle w:val="Hyperlink"/>
        </w:rPr>
      </w:pPr>
      <w:r w:rsidRPr="008F54E8">
        <w:t>Phone: (02) 9367 8289</w:t>
      </w:r>
      <w:r w:rsidRPr="008F54E8">
        <w:br/>
        <w:t>Fax: (02) 9279 1482</w:t>
      </w:r>
      <w:r w:rsidRPr="008F54E8">
        <w:br/>
        <w:t xml:space="preserve">Email: </w:t>
      </w:r>
      <w:hyperlink r:id="rId18">
        <w:r w:rsidRPr="008F54E8">
          <w:rPr>
            <w:rStyle w:val="Hyperlink"/>
          </w:rPr>
          <w:t>copyright@nesa.nsw.edu.au</w:t>
        </w:r>
      </w:hyperlink>
    </w:p>
    <w:p w14:paraId="0DE8FD0E" w14:textId="5B040690" w:rsidR="00B16BFF" w:rsidRPr="008F54E8" w:rsidRDefault="00B16BFF" w:rsidP="00CB74DD">
      <w:pPr>
        <w:pStyle w:val="Copyright"/>
        <w:tabs>
          <w:tab w:val="left" w:pos="1701"/>
        </w:tabs>
      </w:pPr>
      <w:r w:rsidRPr="008F54E8">
        <w:t>D2022/</w:t>
      </w:r>
      <w:r w:rsidR="00D708F1" w:rsidRPr="008F54E8">
        <w:t>453046</w:t>
      </w:r>
      <w:r w:rsidRPr="008F54E8">
        <w:tab/>
        <w:t>D2022/</w:t>
      </w:r>
      <w:r w:rsidR="00D708F1" w:rsidRPr="008F54E8">
        <w:t>453047</w:t>
      </w:r>
    </w:p>
    <w:p w14:paraId="3E40B93C" w14:textId="77777777" w:rsidR="00B16BFF" w:rsidRPr="008F54E8" w:rsidRDefault="00B16BFF" w:rsidP="00B16BFF">
      <w:pPr>
        <w:pStyle w:val="Copyright"/>
        <w:sectPr w:rsidR="00B16BFF" w:rsidRPr="008F54E8" w:rsidSect="00737C32">
          <w:type w:val="continuous"/>
          <w:pgSz w:w="11907" w:h="16840"/>
          <w:pgMar w:top="851" w:right="1418" w:bottom="1134" w:left="1418" w:header="283" w:footer="567" w:gutter="0"/>
          <w:cols w:num="2" w:space="720"/>
          <w:titlePg/>
          <w:docGrid w:linePitch="299"/>
        </w:sectPr>
      </w:pPr>
    </w:p>
    <w:p w14:paraId="540F00A5" w14:textId="77777777" w:rsidR="00B16BFF" w:rsidRPr="008F54E8" w:rsidRDefault="00B16BFF" w:rsidP="00B16BFF">
      <w:pPr>
        <w:pStyle w:val="Copyright"/>
        <w:rPr>
          <w:b/>
          <w:bCs/>
        </w:rPr>
      </w:pPr>
      <w:r w:rsidRPr="008F54E8">
        <w:rPr>
          <w:b/>
          <w:bCs/>
        </w:rPr>
        <w:t>Acknowledgements</w:t>
      </w:r>
    </w:p>
    <w:p w14:paraId="430ACCDA" w14:textId="737ACFF4" w:rsidR="00B16BFF" w:rsidRPr="008F54E8" w:rsidRDefault="00B16BFF" w:rsidP="00B16BFF">
      <w:pPr>
        <w:pStyle w:val="Copyright"/>
      </w:pPr>
      <w:r w:rsidRPr="008F54E8">
        <w:t xml:space="preserve">Units of competency from the </w:t>
      </w:r>
      <w:r w:rsidR="005056C6" w:rsidRPr="008F54E8">
        <w:t>FNS</w:t>
      </w:r>
      <w:r w:rsidRPr="008F54E8">
        <w:t xml:space="preserve"> </w:t>
      </w:r>
      <w:r w:rsidR="005056C6" w:rsidRPr="008F54E8">
        <w:t>Financial Services</w:t>
      </w:r>
      <w:r w:rsidRPr="008F54E8">
        <w:t xml:space="preserve"> Training Package in this syllabus are ©</w:t>
      </w:r>
      <w:r w:rsidR="00CB74DD" w:rsidRPr="008F54E8">
        <w:t> C</w:t>
      </w:r>
      <w:r w:rsidRPr="008F54E8">
        <w:t>ommonwealth of Australia. Reproduced with permission. The following disclaimer applies to the material from the Training Package:</w:t>
      </w:r>
    </w:p>
    <w:p w14:paraId="106194E6" w14:textId="77777777" w:rsidR="00B16BFF" w:rsidRPr="008F54E8" w:rsidRDefault="00B16BFF" w:rsidP="00B16BFF">
      <w:pPr>
        <w:pStyle w:val="Copyright"/>
      </w:pPr>
      <w:r w:rsidRPr="008F54E8">
        <w:t>This work is the result of wide consultations with Australian industry participants. It is a collaborative view and does not necessarily represent the view of the Department or any specific body. For the sake of brevity it may omit factors which could be pertinent in particular cases.</w:t>
      </w:r>
    </w:p>
    <w:p w14:paraId="19F9762A" w14:textId="77777777" w:rsidR="00B16BFF" w:rsidRPr="008F54E8" w:rsidRDefault="00B16BFF" w:rsidP="00FC36B2">
      <w:pPr>
        <w:pStyle w:val="Copyright"/>
      </w:pPr>
      <w:r w:rsidRPr="008F54E8">
        <w:t xml:space="preserve">While care has been taken in the preparation of this Training Package, the Department and the original developer do not warrant that any licensing or registration requirements specified here are either complete or </w:t>
      </w:r>
      <w:proofErr w:type="gramStart"/>
      <w:r w:rsidRPr="008F54E8">
        <w:t>up-to-date</w:t>
      </w:r>
      <w:proofErr w:type="gramEnd"/>
      <w:r w:rsidRPr="008F54E8">
        <w:t xml:space="preserve"> for your State or Territory. The Department and the original developer do not accept any liability for any damage or loss (including indirect and consequential loss) incurred by any person as a result of relying on the information contained in this Training Package, or incorporated into it by reference. No responsibility is taken for any information or services which may appear on any linked websites.</w:t>
      </w:r>
    </w:p>
    <w:p w14:paraId="41C2E5F2" w14:textId="4E9735D8" w:rsidR="00B16BFF" w:rsidRPr="008F54E8" w:rsidRDefault="00B16BFF" w:rsidP="00FC36B2">
      <w:pPr>
        <w:pStyle w:val="Copyright"/>
        <w:sectPr w:rsidR="00B16BFF" w:rsidRPr="008F54E8" w:rsidSect="00B16BFF">
          <w:type w:val="continuous"/>
          <w:pgSz w:w="11907" w:h="16840"/>
          <w:pgMar w:top="851" w:right="1418" w:bottom="1134" w:left="1418" w:header="283" w:footer="567" w:gutter="0"/>
          <w:cols w:space="720"/>
          <w:titlePg/>
          <w:docGrid w:linePitch="299"/>
        </w:sectPr>
      </w:pPr>
    </w:p>
    <w:sdt>
      <w:sdtPr>
        <w:rPr>
          <w:rFonts w:cs="Arial"/>
          <w:b w:val="0"/>
          <w:bCs/>
          <w:noProof/>
          <w:color w:val="auto"/>
          <w:sz w:val="20"/>
        </w:rPr>
        <w:id w:val="-1706247368"/>
        <w:docPartObj>
          <w:docPartGallery w:val="Table of Contents"/>
          <w:docPartUnique/>
        </w:docPartObj>
      </w:sdtPr>
      <w:sdtEndPr>
        <w:rPr>
          <w:bCs w:val="0"/>
        </w:rPr>
      </w:sdtEndPr>
      <w:sdtContent>
        <w:p w14:paraId="25EA6B94" w14:textId="5AC1975B" w:rsidR="005939EE" w:rsidRPr="008F54E8" w:rsidRDefault="00B16BFF" w:rsidP="005939EE">
          <w:pPr>
            <w:pStyle w:val="TOCHeading"/>
          </w:pPr>
          <w:r w:rsidRPr="008F54E8">
            <w:t>C</w:t>
          </w:r>
          <w:r w:rsidR="00E908EF" w:rsidRPr="008F54E8">
            <w:t>ontent</w:t>
          </w:r>
          <w:r w:rsidR="00B864C5" w:rsidRPr="008F54E8">
            <w:t>s</w:t>
          </w:r>
        </w:p>
        <w:p w14:paraId="714767D1" w14:textId="292439A7" w:rsidR="00974EDB" w:rsidRDefault="005939EE" w:rsidP="00974EDB">
          <w:pPr>
            <w:pStyle w:val="TOC1"/>
            <w:spacing w:after="180"/>
            <w:rPr>
              <w:rFonts w:asciiTheme="minorHAnsi" w:eastAsiaTheme="minorEastAsia" w:hAnsiTheme="minorHAnsi" w:cstheme="minorBidi"/>
              <w:spacing w:val="0"/>
              <w:sz w:val="22"/>
              <w:lang w:eastAsia="en-AU"/>
            </w:rPr>
          </w:pPr>
          <w:r w:rsidRPr="008F54E8">
            <w:fldChar w:fldCharType="begin"/>
          </w:r>
          <w:r w:rsidRPr="008F54E8">
            <w:instrText xml:space="preserve"> TOC \o "1-3" \h \z \u </w:instrText>
          </w:r>
          <w:r w:rsidRPr="008F54E8">
            <w:fldChar w:fldCharType="separate"/>
          </w:r>
          <w:hyperlink w:anchor="_Toc118981215" w:history="1">
            <w:r w:rsidR="00974EDB" w:rsidRPr="008667B8">
              <w:rPr>
                <w:rStyle w:val="Hyperlink"/>
              </w:rPr>
              <w:t>1</w:t>
            </w:r>
            <w:r w:rsidR="00974EDB">
              <w:rPr>
                <w:rFonts w:asciiTheme="minorHAnsi" w:eastAsiaTheme="minorEastAsia" w:hAnsiTheme="minorHAnsi" w:cstheme="minorBidi"/>
                <w:spacing w:val="0"/>
                <w:sz w:val="22"/>
                <w:lang w:eastAsia="en-AU"/>
              </w:rPr>
              <w:tab/>
            </w:r>
            <w:r w:rsidR="00974EDB" w:rsidRPr="008667B8">
              <w:rPr>
                <w:rStyle w:val="Hyperlink"/>
              </w:rPr>
              <w:t>Introduction to the Financial Services Curriculum Framework</w:t>
            </w:r>
            <w:r w:rsidR="00974EDB">
              <w:rPr>
                <w:webHidden/>
              </w:rPr>
              <w:tab/>
            </w:r>
            <w:r w:rsidR="00974EDB">
              <w:rPr>
                <w:webHidden/>
              </w:rPr>
              <w:fldChar w:fldCharType="begin"/>
            </w:r>
            <w:r w:rsidR="00974EDB">
              <w:rPr>
                <w:webHidden/>
              </w:rPr>
              <w:instrText xml:space="preserve"> PAGEREF _Toc118981215 \h </w:instrText>
            </w:r>
            <w:r w:rsidR="00974EDB">
              <w:rPr>
                <w:webHidden/>
              </w:rPr>
            </w:r>
            <w:r w:rsidR="00974EDB">
              <w:rPr>
                <w:webHidden/>
              </w:rPr>
              <w:fldChar w:fldCharType="separate"/>
            </w:r>
            <w:r w:rsidR="00974EDB">
              <w:rPr>
                <w:webHidden/>
              </w:rPr>
              <w:t>5</w:t>
            </w:r>
            <w:r w:rsidR="00974EDB">
              <w:rPr>
                <w:webHidden/>
              </w:rPr>
              <w:fldChar w:fldCharType="end"/>
            </w:r>
          </w:hyperlink>
        </w:p>
        <w:p w14:paraId="5B66ADB1" w14:textId="26F0CD32"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16" w:history="1">
            <w:r w:rsidRPr="008667B8">
              <w:rPr>
                <w:rStyle w:val="Hyperlink"/>
              </w:rPr>
              <w:t>1.1</w:t>
            </w:r>
            <w:r>
              <w:rPr>
                <w:rFonts w:asciiTheme="minorHAnsi" w:eastAsiaTheme="minorEastAsia" w:hAnsiTheme="minorHAnsi" w:cstheme="minorBidi"/>
                <w:spacing w:val="0"/>
                <w:sz w:val="22"/>
                <w:lang w:eastAsia="en-AU"/>
              </w:rPr>
              <w:tab/>
            </w:r>
            <w:r w:rsidRPr="008667B8">
              <w:rPr>
                <w:rStyle w:val="Hyperlink"/>
              </w:rPr>
              <w:t>AQF VET qualifications available in the Financial Services Curriculum Framework</w:t>
            </w:r>
            <w:r>
              <w:rPr>
                <w:webHidden/>
              </w:rPr>
              <w:tab/>
            </w:r>
            <w:r>
              <w:rPr>
                <w:webHidden/>
              </w:rPr>
              <w:fldChar w:fldCharType="begin"/>
            </w:r>
            <w:r>
              <w:rPr>
                <w:webHidden/>
              </w:rPr>
              <w:instrText xml:space="preserve"> PAGEREF _Toc118981216 \h </w:instrText>
            </w:r>
            <w:r>
              <w:rPr>
                <w:webHidden/>
              </w:rPr>
            </w:r>
            <w:r>
              <w:rPr>
                <w:webHidden/>
              </w:rPr>
              <w:fldChar w:fldCharType="separate"/>
            </w:r>
            <w:r>
              <w:rPr>
                <w:webHidden/>
              </w:rPr>
              <w:t>5</w:t>
            </w:r>
            <w:r>
              <w:rPr>
                <w:webHidden/>
              </w:rPr>
              <w:fldChar w:fldCharType="end"/>
            </w:r>
          </w:hyperlink>
        </w:p>
        <w:p w14:paraId="0D224761" w14:textId="43D3E612"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17" w:history="1">
            <w:r w:rsidRPr="008667B8">
              <w:rPr>
                <w:rStyle w:val="Hyperlink"/>
              </w:rPr>
              <w:t>1.2</w:t>
            </w:r>
            <w:r>
              <w:rPr>
                <w:rFonts w:asciiTheme="minorHAnsi" w:eastAsiaTheme="minorEastAsia" w:hAnsiTheme="minorHAnsi" w:cstheme="minorBidi"/>
                <w:spacing w:val="0"/>
                <w:sz w:val="22"/>
                <w:lang w:eastAsia="en-AU"/>
              </w:rPr>
              <w:tab/>
            </w:r>
            <w:r w:rsidRPr="008667B8">
              <w:rPr>
                <w:rStyle w:val="Hyperlink"/>
              </w:rPr>
              <w:t>Industry context – financial services</w:t>
            </w:r>
            <w:r>
              <w:rPr>
                <w:webHidden/>
              </w:rPr>
              <w:tab/>
            </w:r>
            <w:r>
              <w:rPr>
                <w:webHidden/>
              </w:rPr>
              <w:fldChar w:fldCharType="begin"/>
            </w:r>
            <w:r>
              <w:rPr>
                <w:webHidden/>
              </w:rPr>
              <w:instrText xml:space="preserve"> PAGEREF _Toc118981217 \h </w:instrText>
            </w:r>
            <w:r>
              <w:rPr>
                <w:webHidden/>
              </w:rPr>
            </w:r>
            <w:r>
              <w:rPr>
                <w:webHidden/>
              </w:rPr>
              <w:fldChar w:fldCharType="separate"/>
            </w:r>
            <w:r>
              <w:rPr>
                <w:webHidden/>
              </w:rPr>
              <w:t>5</w:t>
            </w:r>
            <w:r>
              <w:rPr>
                <w:webHidden/>
              </w:rPr>
              <w:fldChar w:fldCharType="end"/>
            </w:r>
          </w:hyperlink>
        </w:p>
        <w:p w14:paraId="7719132D" w14:textId="09DC56BE"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18" w:history="1">
            <w:r w:rsidRPr="008667B8">
              <w:rPr>
                <w:rStyle w:val="Hyperlink"/>
              </w:rPr>
              <w:t>1.3</w:t>
            </w:r>
            <w:r>
              <w:rPr>
                <w:rFonts w:asciiTheme="minorHAnsi" w:eastAsiaTheme="minorEastAsia" w:hAnsiTheme="minorHAnsi" w:cstheme="minorBidi"/>
                <w:spacing w:val="0"/>
                <w:sz w:val="22"/>
                <w:lang w:eastAsia="en-AU"/>
              </w:rPr>
              <w:tab/>
            </w:r>
            <w:r w:rsidRPr="008667B8">
              <w:rPr>
                <w:rStyle w:val="Hyperlink"/>
              </w:rPr>
              <w:t>HSC VET course and AQF VET qualification completion requirements</w:t>
            </w:r>
            <w:r>
              <w:rPr>
                <w:webHidden/>
              </w:rPr>
              <w:tab/>
            </w:r>
            <w:r>
              <w:rPr>
                <w:webHidden/>
              </w:rPr>
              <w:fldChar w:fldCharType="begin"/>
            </w:r>
            <w:r>
              <w:rPr>
                <w:webHidden/>
              </w:rPr>
              <w:instrText xml:space="preserve"> PAGEREF _Toc118981218 \h </w:instrText>
            </w:r>
            <w:r>
              <w:rPr>
                <w:webHidden/>
              </w:rPr>
            </w:r>
            <w:r>
              <w:rPr>
                <w:webHidden/>
              </w:rPr>
              <w:fldChar w:fldCharType="separate"/>
            </w:r>
            <w:r>
              <w:rPr>
                <w:webHidden/>
              </w:rPr>
              <w:t>6</w:t>
            </w:r>
            <w:r>
              <w:rPr>
                <w:webHidden/>
              </w:rPr>
              <w:fldChar w:fldCharType="end"/>
            </w:r>
          </w:hyperlink>
        </w:p>
        <w:p w14:paraId="1801955E" w14:textId="29FAB816"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19" w:history="1">
            <w:r w:rsidRPr="008667B8">
              <w:rPr>
                <w:rStyle w:val="Hyperlink"/>
              </w:rPr>
              <w:t>1.3.1</w:t>
            </w:r>
            <w:r>
              <w:rPr>
                <w:rFonts w:asciiTheme="minorHAnsi" w:eastAsiaTheme="minorEastAsia" w:hAnsiTheme="minorHAnsi" w:cstheme="minorBidi"/>
                <w:spacing w:val="0"/>
                <w:sz w:val="22"/>
                <w:lang w:eastAsia="en-AU"/>
              </w:rPr>
              <w:tab/>
            </w:r>
            <w:r w:rsidRPr="008667B8">
              <w:rPr>
                <w:rStyle w:val="Hyperlink"/>
              </w:rPr>
              <w:t>HSC VET course requirements</w:t>
            </w:r>
            <w:r>
              <w:rPr>
                <w:webHidden/>
              </w:rPr>
              <w:tab/>
            </w:r>
            <w:r>
              <w:rPr>
                <w:webHidden/>
              </w:rPr>
              <w:fldChar w:fldCharType="begin"/>
            </w:r>
            <w:r>
              <w:rPr>
                <w:webHidden/>
              </w:rPr>
              <w:instrText xml:space="preserve"> PAGEREF _Toc118981219 \h </w:instrText>
            </w:r>
            <w:r>
              <w:rPr>
                <w:webHidden/>
              </w:rPr>
            </w:r>
            <w:r>
              <w:rPr>
                <w:webHidden/>
              </w:rPr>
              <w:fldChar w:fldCharType="separate"/>
            </w:r>
            <w:r>
              <w:rPr>
                <w:webHidden/>
              </w:rPr>
              <w:t>6</w:t>
            </w:r>
            <w:r>
              <w:rPr>
                <w:webHidden/>
              </w:rPr>
              <w:fldChar w:fldCharType="end"/>
            </w:r>
          </w:hyperlink>
        </w:p>
        <w:p w14:paraId="0FCBFFE8" w14:textId="2AFBBFEB"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20" w:history="1">
            <w:r w:rsidRPr="008667B8">
              <w:rPr>
                <w:rStyle w:val="Hyperlink"/>
              </w:rPr>
              <w:t>1.3.2</w:t>
            </w:r>
            <w:r>
              <w:rPr>
                <w:rFonts w:asciiTheme="minorHAnsi" w:eastAsiaTheme="minorEastAsia" w:hAnsiTheme="minorHAnsi" w:cstheme="minorBidi"/>
                <w:spacing w:val="0"/>
                <w:sz w:val="22"/>
                <w:lang w:eastAsia="en-AU"/>
              </w:rPr>
              <w:tab/>
            </w:r>
            <w:r w:rsidRPr="008667B8">
              <w:rPr>
                <w:rStyle w:val="Hyperlink"/>
              </w:rPr>
              <w:t>AQF VET qualification requirements</w:t>
            </w:r>
            <w:r>
              <w:rPr>
                <w:webHidden/>
              </w:rPr>
              <w:tab/>
            </w:r>
            <w:r>
              <w:rPr>
                <w:webHidden/>
              </w:rPr>
              <w:fldChar w:fldCharType="begin"/>
            </w:r>
            <w:r>
              <w:rPr>
                <w:webHidden/>
              </w:rPr>
              <w:instrText xml:space="preserve"> PAGEREF _Toc118981220 \h </w:instrText>
            </w:r>
            <w:r>
              <w:rPr>
                <w:webHidden/>
              </w:rPr>
            </w:r>
            <w:r>
              <w:rPr>
                <w:webHidden/>
              </w:rPr>
              <w:fldChar w:fldCharType="separate"/>
            </w:r>
            <w:r>
              <w:rPr>
                <w:webHidden/>
              </w:rPr>
              <w:t>6</w:t>
            </w:r>
            <w:r>
              <w:rPr>
                <w:webHidden/>
              </w:rPr>
              <w:fldChar w:fldCharType="end"/>
            </w:r>
          </w:hyperlink>
        </w:p>
        <w:p w14:paraId="20252912" w14:textId="37B4F035"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21" w:history="1">
            <w:r w:rsidRPr="008667B8">
              <w:rPr>
                <w:rStyle w:val="Hyperlink"/>
              </w:rPr>
              <w:t>1.4</w:t>
            </w:r>
            <w:r>
              <w:rPr>
                <w:rFonts w:asciiTheme="minorHAnsi" w:eastAsiaTheme="minorEastAsia" w:hAnsiTheme="minorHAnsi" w:cstheme="minorBidi"/>
                <w:spacing w:val="0"/>
                <w:sz w:val="22"/>
                <w:lang w:eastAsia="en-AU"/>
              </w:rPr>
              <w:tab/>
            </w:r>
            <w:r w:rsidRPr="008667B8">
              <w:rPr>
                <w:rStyle w:val="Hyperlink"/>
              </w:rPr>
              <w:t>HSC VET course delivery</w:t>
            </w:r>
            <w:r>
              <w:rPr>
                <w:webHidden/>
              </w:rPr>
              <w:tab/>
            </w:r>
            <w:r>
              <w:rPr>
                <w:webHidden/>
              </w:rPr>
              <w:fldChar w:fldCharType="begin"/>
            </w:r>
            <w:r>
              <w:rPr>
                <w:webHidden/>
              </w:rPr>
              <w:instrText xml:space="preserve"> PAGEREF _Toc118981221 \h </w:instrText>
            </w:r>
            <w:r>
              <w:rPr>
                <w:webHidden/>
              </w:rPr>
            </w:r>
            <w:r>
              <w:rPr>
                <w:webHidden/>
              </w:rPr>
              <w:fldChar w:fldCharType="separate"/>
            </w:r>
            <w:r>
              <w:rPr>
                <w:webHidden/>
              </w:rPr>
              <w:t>7</w:t>
            </w:r>
            <w:r>
              <w:rPr>
                <w:webHidden/>
              </w:rPr>
              <w:fldChar w:fldCharType="end"/>
            </w:r>
          </w:hyperlink>
        </w:p>
        <w:p w14:paraId="4CA55D72" w14:textId="69F519E8"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22" w:history="1">
            <w:r w:rsidRPr="008667B8">
              <w:rPr>
                <w:rStyle w:val="Hyperlink"/>
              </w:rPr>
              <w:t>1.5</w:t>
            </w:r>
            <w:r>
              <w:rPr>
                <w:rFonts w:asciiTheme="minorHAnsi" w:eastAsiaTheme="minorEastAsia" w:hAnsiTheme="minorHAnsi" w:cstheme="minorBidi"/>
                <w:spacing w:val="0"/>
                <w:sz w:val="22"/>
                <w:lang w:eastAsia="en-AU"/>
              </w:rPr>
              <w:tab/>
            </w:r>
            <w:r w:rsidRPr="008667B8">
              <w:rPr>
                <w:rStyle w:val="Hyperlink"/>
              </w:rPr>
              <w:t>Outcomes and content</w:t>
            </w:r>
            <w:r>
              <w:rPr>
                <w:webHidden/>
              </w:rPr>
              <w:tab/>
            </w:r>
            <w:r>
              <w:rPr>
                <w:webHidden/>
              </w:rPr>
              <w:fldChar w:fldCharType="begin"/>
            </w:r>
            <w:r>
              <w:rPr>
                <w:webHidden/>
              </w:rPr>
              <w:instrText xml:space="preserve"> PAGEREF _Toc118981222 \h </w:instrText>
            </w:r>
            <w:r>
              <w:rPr>
                <w:webHidden/>
              </w:rPr>
            </w:r>
            <w:r>
              <w:rPr>
                <w:webHidden/>
              </w:rPr>
              <w:fldChar w:fldCharType="separate"/>
            </w:r>
            <w:r>
              <w:rPr>
                <w:webHidden/>
              </w:rPr>
              <w:t>7</w:t>
            </w:r>
            <w:r>
              <w:rPr>
                <w:webHidden/>
              </w:rPr>
              <w:fldChar w:fldCharType="end"/>
            </w:r>
          </w:hyperlink>
        </w:p>
        <w:p w14:paraId="7EFECA4F" w14:textId="5B1EA242"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23" w:history="1">
            <w:r w:rsidRPr="008667B8">
              <w:rPr>
                <w:rStyle w:val="Hyperlink"/>
              </w:rPr>
              <w:t>1.6</w:t>
            </w:r>
            <w:r>
              <w:rPr>
                <w:rFonts w:asciiTheme="minorHAnsi" w:eastAsiaTheme="minorEastAsia" w:hAnsiTheme="minorHAnsi" w:cstheme="minorBidi"/>
                <w:spacing w:val="0"/>
                <w:sz w:val="22"/>
                <w:lang w:eastAsia="en-AU"/>
              </w:rPr>
              <w:tab/>
            </w:r>
            <w:r w:rsidRPr="008667B8">
              <w:rPr>
                <w:rStyle w:val="Hyperlink"/>
              </w:rPr>
              <w:t>Assessment requirements and advice</w:t>
            </w:r>
            <w:r>
              <w:rPr>
                <w:webHidden/>
              </w:rPr>
              <w:tab/>
            </w:r>
            <w:r>
              <w:rPr>
                <w:webHidden/>
              </w:rPr>
              <w:fldChar w:fldCharType="begin"/>
            </w:r>
            <w:r>
              <w:rPr>
                <w:webHidden/>
              </w:rPr>
              <w:instrText xml:space="preserve"> PAGEREF _Toc118981223 \h </w:instrText>
            </w:r>
            <w:r>
              <w:rPr>
                <w:webHidden/>
              </w:rPr>
            </w:r>
            <w:r>
              <w:rPr>
                <w:webHidden/>
              </w:rPr>
              <w:fldChar w:fldCharType="separate"/>
            </w:r>
            <w:r>
              <w:rPr>
                <w:webHidden/>
              </w:rPr>
              <w:t>7</w:t>
            </w:r>
            <w:r>
              <w:rPr>
                <w:webHidden/>
              </w:rPr>
              <w:fldChar w:fldCharType="end"/>
            </w:r>
          </w:hyperlink>
        </w:p>
        <w:p w14:paraId="0FA4281F" w14:textId="5923FE99" w:rsidR="00974EDB" w:rsidRDefault="00974EDB" w:rsidP="00974EDB">
          <w:pPr>
            <w:pStyle w:val="TOC1"/>
            <w:spacing w:after="180"/>
            <w:rPr>
              <w:rFonts w:asciiTheme="minorHAnsi" w:eastAsiaTheme="minorEastAsia" w:hAnsiTheme="minorHAnsi" w:cstheme="minorBidi"/>
              <w:spacing w:val="0"/>
              <w:sz w:val="22"/>
              <w:lang w:eastAsia="en-AU"/>
            </w:rPr>
          </w:pPr>
          <w:hyperlink w:anchor="_Toc118981224" w:history="1">
            <w:r w:rsidRPr="008667B8">
              <w:rPr>
                <w:rStyle w:val="Hyperlink"/>
              </w:rPr>
              <w:t>2</w:t>
            </w:r>
            <w:r>
              <w:rPr>
                <w:rFonts w:asciiTheme="minorHAnsi" w:eastAsiaTheme="minorEastAsia" w:hAnsiTheme="minorHAnsi" w:cstheme="minorBidi"/>
                <w:spacing w:val="0"/>
                <w:sz w:val="22"/>
                <w:lang w:eastAsia="en-AU"/>
              </w:rPr>
              <w:tab/>
            </w:r>
            <w:r w:rsidRPr="008667B8">
              <w:rPr>
                <w:rStyle w:val="Hyperlink"/>
              </w:rPr>
              <w:t>Course structures and requirements</w:t>
            </w:r>
            <w:r>
              <w:rPr>
                <w:webHidden/>
              </w:rPr>
              <w:tab/>
            </w:r>
            <w:r>
              <w:rPr>
                <w:webHidden/>
              </w:rPr>
              <w:fldChar w:fldCharType="begin"/>
            </w:r>
            <w:r>
              <w:rPr>
                <w:webHidden/>
              </w:rPr>
              <w:instrText xml:space="preserve"> PAGEREF _Toc118981224 \h </w:instrText>
            </w:r>
            <w:r>
              <w:rPr>
                <w:webHidden/>
              </w:rPr>
            </w:r>
            <w:r>
              <w:rPr>
                <w:webHidden/>
              </w:rPr>
              <w:fldChar w:fldCharType="separate"/>
            </w:r>
            <w:r>
              <w:rPr>
                <w:webHidden/>
              </w:rPr>
              <w:t>8</w:t>
            </w:r>
            <w:r>
              <w:rPr>
                <w:webHidden/>
              </w:rPr>
              <w:fldChar w:fldCharType="end"/>
            </w:r>
          </w:hyperlink>
        </w:p>
        <w:p w14:paraId="27A3E4A3" w14:textId="585D7AAE"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25" w:history="1">
            <w:r w:rsidRPr="008667B8">
              <w:rPr>
                <w:rStyle w:val="Hyperlink"/>
              </w:rPr>
              <w:t>2.1</w:t>
            </w:r>
            <w:r>
              <w:rPr>
                <w:rFonts w:asciiTheme="minorHAnsi" w:eastAsiaTheme="minorEastAsia" w:hAnsiTheme="minorHAnsi" w:cstheme="minorBidi"/>
                <w:spacing w:val="0"/>
                <w:sz w:val="22"/>
                <w:lang w:eastAsia="en-AU"/>
              </w:rPr>
              <w:tab/>
            </w:r>
            <w:r w:rsidRPr="008667B8">
              <w:rPr>
                <w:rStyle w:val="Hyperlink"/>
              </w:rPr>
              <w:t>Financial Services HSC VET courses</w:t>
            </w:r>
            <w:r>
              <w:rPr>
                <w:webHidden/>
              </w:rPr>
              <w:tab/>
            </w:r>
            <w:r>
              <w:rPr>
                <w:webHidden/>
              </w:rPr>
              <w:fldChar w:fldCharType="begin"/>
            </w:r>
            <w:r>
              <w:rPr>
                <w:webHidden/>
              </w:rPr>
              <w:instrText xml:space="preserve"> PAGEREF _Toc118981225 \h </w:instrText>
            </w:r>
            <w:r>
              <w:rPr>
                <w:webHidden/>
              </w:rPr>
            </w:r>
            <w:r>
              <w:rPr>
                <w:webHidden/>
              </w:rPr>
              <w:fldChar w:fldCharType="separate"/>
            </w:r>
            <w:r>
              <w:rPr>
                <w:webHidden/>
              </w:rPr>
              <w:t>8</w:t>
            </w:r>
            <w:r>
              <w:rPr>
                <w:webHidden/>
              </w:rPr>
              <w:fldChar w:fldCharType="end"/>
            </w:r>
          </w:hyperlink>
        </w:p>
        <w:p w14:paraId="5586FD9B" w14:textId="2D7AFD7F"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26" w:history="1">
            <w:r w:rsidRPr="008667B8">
              <w:rPr>
                <w:rStyle w:val="Hyperlink"/>
              </w:rPr>
              <w:t>2.1.1</w:t>
            </w:r>
            <w:r>
              <w:rPr>
                <w:rFonts w:asciiTheme="minorHAnsi" w:eastAsiaTheme="minorEastAsia" w:hAnsiTheme="minorHAnsi" w:cstheme="minorBidi"/>
                <w:spacing w:val="0"/>
                <w:sz w:val="22"/>
                <w:lang w:eastAsia="en-AU"/>
              </w:rPr>
              <w:tab/>
            </w:r>
            <w:r w:rsidRPr="008667B8">
              <w:rPr>
                <w:rStyle w:val="Hyperlink"/>
              </w:rPr>
              <w:t>Unit credit for the Higher School Certificate</w:t>
            </w:r>
            <w:r>
              <w:rPr>
                <w:webHidden/>
              </w:rPr>
              <w:tab/>
            </w:r>
            <w:r>
              <w:rPr>
                <w:webHidden/>
              </w:rPr>
              <w:fldChar w:fldCharType="begin"/>
            </w:r>
            <w:r>
              <w:rPr>
                <w:webHidden/>
              </w:rPr>
              <w:instrText xml:space="preserve"> PAGEREF _Toc118981226 \h </w:instrText>
            </w:r>
            <w:r>
              <w:rPr>
                <w:webHidden/>
              </w:rPr>
            </w:r>
            <w:r>
              <w:rPr>
                <w:webHidden/>
              </w:rPr>
              <w:fldChar w:fldCharType="separate"/>
            </w:r>
            <w:r>
              <w:rPr>
                <w:webHidden/>
              </w:rPr>
              <w:t>8</w:t>
            </w:r>
            <w:r>
              <w:rPr>
                <w:webHidden/>
              </w:rPr>
              <w:fldChar w:fldCharType="end"/>
            </w:r>
          </w:hyperlink>
        </w:p>
        <w:p w14:paraId="36BC0C95" w14:textId="71D5208C"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27" w:history="1">
            <w:r w:rsidRPr="008667B8">
              <w:rPr>
                <w:rStyle w:val="Hyperlink"/>
              </w:rPr>
              <w:t>2.1.2</w:t>
            </w:r>
            <w:r>
              <w:rPr>
                <w:rFonts w:asciiTheme="minorHAnsi" w:eastAsiaTheme="minorEastAsia" w:hAnsiTheme="minorHAnsi" w:cstheme="minorBidi"/>
                <w:spacing w:val="0"/>
                <w:sz w:val="22"/>
                <w:lang w:eastAsia="en-AU"/>
              </w:rPr>
              <w:tab/>
            </w:r>
            <w:r w:rsidRPr="008667B8">
              <w:rPr>
                <w:rStyle w:val="Hyperlink"/>
              </w:rPr>
              <w:t>NESA course numbers</w:t>
            </w:r>
            <w:r>
              <w:rPr>
                <w:webHidden/>
              </w:rPr>
              <w:tab/>
            </w:r>
            <w:r>
              <w:rPr>
                <w:webHidden/>
              </w:rPr>
              <w:fldChar w:fldCharType="begin"/>
            </w:r>
            <w:r>
              <w:rPr>
                <w:webHidden/>
              </w:rPr>
              <w:instrText xml:space="preserve"> PAGEREF _Toc118981227 \h </w:instrText>
            </w:r>
            <w:r>
              <w:rPr>
                <w:webHidden/>
              </w:rPr>
            </w:r>
            <w:r>
              <w:rPr>
                <w:webHidden/>
              </w:rPr>
              <w:fldChar w:fldCharType="separate"/>
            </w:r>
            <w:r>
              <w:rPr>
                <w:webHidden/>
              </w:rPr>
              <w:t>9</w:t>
            </w:r>
            <w:r>
              <w:rPr>
                <w:webHidden/>
              </w:rPr>
              <w:fldChar w:fldCharType="end"/>
            </w:r>
          </w:hyperlink>
        </w:p>
        <w:p w14:paraId="673B91D5" w14:textId="19FE8DCE"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28" w:history="1">
            <w:r w:rsidRPr="008667B8">
              <w:rPr>
                <w:rStyle w:val="Hyperlink"/>
              </w:rPr>
              <w:t>2.1.3</w:t>
            </w:r>
            <w:r>
              <w:rPr>
                <w:rFonts w:asciiTheme="minorHAnsi" w:eastAsiaTheme="minorEastAsia" w:hAnsiTheme="minorHAnsi" w:cstheme="minorBidi"/>
                <w:spacing w:val="0"/>
                <w:sz w:val="22"/>
                <w:lang w:eastAsia="en-AU"/>
              </w:rPr>
              <w:tab/>
            </w:r>
            <w:r w:rsidRPr="008667B8">
              <w:rPr>
                <w:rStyle w:val="Hyperlink"/>
              </w:rPr>
              <w:t>HSC examination number</w:t>
            </w:r>
            <w:r>
              <w:rPr>
                <w:webHidden/>
              </w:rPr>
              <w:tab/>
            </w:r>
            <w:r>
              <w:rPr>
                <w:webHidden/>
              </w:rPr>
              <w:fldChar w:fldCharType="begin"/>
            </w:r>
            <w:r>
              <w:rPr>
                <w:webHidden/>
              </w:rPr>
              <w:instrText xml:space="preserve"> PAGEREF _Toc118981228 \h </w:instrText>
            </w:r>
            <w:r>
              <w:rPr>
                <w:webHidden/>
              </w:rPr>
            </w:r>
            <w:r>
              <w:rPr>
                <w:webHidden/>
              </w:rPr>
              <w:fldChar w:fldCharType="separate"/>
            </w:r>
            <w:r>
              <w:rPr>
                <w:webHidden/>
              </w:rPr>
              <w:t>9</w:t>
            </w:r>
            <w:r>
              <w:rPr>
                <w:webHidden/>
              </w:rPr>
              <w:fldChar w:fldCharType="end"/>
            </w:r>
          </w:hyperlink>
        </w:p>
        <w:p w14:paraId="7356932F" w14:textId="7C9FA172"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29" w:history="1">
            <w:r w:rsidRPr="008667B8">
              <w:rPr>
                <w:rStyle w:val="Hyperlink"/>
              </w:rPr>
              <w:t>2.1.4</w:t>
            </w:r>
            <w:r>
              <w:rPr>
                <w:rFonts w:asciiTheme="minorHAnsi" w:eastAsiaTheme="minorEastAsia" w:hAnsiTheme="minorHAnsi" w:cstheme="minorBidi"/>
                <w:spacing w:val="0"/>
                <w:sz w:val="22"/>
                <w:lang w:eastAsia="en-AU"/>
              </w:rPr>
              <w:tab/>
            </w:r>
            <w:r w:rsidRPr="008667B8">
              <w:rPr>
                <w:rStyle w:val="Hyperlink"/>
              </w:rPr>
              <w:t>Allocation of HSC indicative hours of credit</w:t>
            </w:r>
            <w:r>
              <w:rPr>
                <w:webHidden/>
              </w:rPr>
              <w:tab/>
            </w:r>
            <w:r>
              <w:rPr>
                <w:webHidden/>
              </w:rPr>
              <w:fldChar w:fldCharType="begin"/>
            </w:r>
            <w:r>
              <w:rPr>
                <w:webHidden/>
              </w:rPr>
              <w:instrText xml:space="preserve"> PAGEREF _Toc118981229 \h </w:instrText>
            </w:r>
            <w:r>
              <w:rPr>
                <w:webHidden/>
              </w:rPr>
            </w:r>
            <w:r>
              <w:rPr>
                <w:webHidden/>
              </w:rPr>
              <w:fldChar w:fldCharType="separate"/>
            </w:r>
            <w:r>
              <w:rPr>
                <w:webHidden/>
              </w:rPr>
              <w:t>9</w:t>
            </w:r>
            <w:r>
              <w:rPr>
                <w:webHidden/>
              </w:rPr>
              <w:fldChar w:fldCharType="end"/>
            </w:r>
          </w:hyperlink>
        </w:p>
        <w:p w14:paraId="5B59671C" w14:textId="3D23776D"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30" w:history="1">
            <w:r w:rsidRPr="008667B8">
              <w:rPr>
                <w:rStyle w:val="Hyperlink"/>
              </w:rPr>
              <w:t>2.1.5</w:t>
            </w:r>
            <w:r>
              <w:rPr>
                <w:rFonts w:asciiTheme="minorHAnsi" w:eastAsiaTheme="minorEastAsia" w:hAnsiTheme="minorHAnsi" w:cstheme="minorBidi"/>
                <w:spacing w:val="0"/>
                <w:sz w:val="22"/>
                <w:lang w:eastAsia="en-AU"/>
              </w:rPr>
              <w:tab/>
            </w:r>
            <w:r w:rsidRPr="008667B8">
              <w:rPr>
                <w:rStyle w:val="Hyperlink"/>
              </w:rPr>
              <w:t>Work placement requirements</w:t>
            </w:r>
            <w:r>
              <w:rPr>
                <w:webHidden/>
              </w:rPr>
              <w:tab/>
            </w:r>
            <w:r>
              <w:rPr>
                <w:webHidden/>
              </w:rPr>
              <w:fldChar w:fldCharType="begin"/>
            </w:r>
            <w:r>
              <w:rPr>
                <w:webHidden/>
              </w:rPr>
              <w:instrText xml:space="preserve"> PAGEREF _Toc118981230 \h </w:instrText>
            </w:r>
            <w:r>
              <w:rPr>
                <w:webHidden/>
              </w:rPr>
            </w:r>
            <w:r>
              <w:rPr>
                <w:webHidden/>
              </w:rPr>
              <w:fldChar w:fldCharType="separate"/>
            </w:r>
            <w:r>
              <w:rPr>
                <w:webHidden/>
              </w:rPr>
              <w:t>10</w:t>
            </w:r>
            <w:r>
              <w:rPr>
                <w:webHidden/>
              </w:rPr>
              <w:fldChar w:fldCharType="end"/>
            </w:r>
          </w:hyperlink>
        </w:p>
        <w:p w14:paraId="0FD592E3" w14:textId="41E3C22E"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31" w:history="1">
            <w:r w:rsidRPr="008667B8">
              <w:rPr>
                <w:rStyle w:val="Hyperlink"/>
              </w:rPr>
              <w:t>2.2</w:t>
            </w:r>
            <w:r>
              <w:rPr>
                <w:rFonts w:asciiTheme="minorHAnsi" w:eastAsiaTheme="minorEastAsia" w:hAnsiTheme="minorHAnsi" w:cstheme="minorBidi"/>
                <w:spacing w:val="0"/>
                <w:sz w:val="22"/>
                <w:lang w:eastAsia="en-AU"/>
              </w:rPr>
              <w:tab/>
            </w:r>
            <w:r w:rsidRPr="008667B8">
              <w:rPr>
                <w:rStyle w:val="Hyperlink"/>
              </w:rPr>
              <w:t>Financial Services (120 indicative hours)</w:t>
            </w:r>
            <w:r>
              <w:rPr>
                <w:webHidden/>
              </w:rPr>
              <w:tab/>
            </w:r>
            <w:r>
              <w:rPr>
                <w:webHidden/>
              </w:rPr>
              <w:fldChar w:fldCharType="begin"/>
            </w:r>
            <w:r>
              <w:rPr>
                <w:webHidden/>
              </w:rPr>
              <w:instrText xml:space="preserve"> PAGEREF _Toc118981231 \h </w:instrText>
            </w:r>
            <w:r>
              <w:rPr>
                <w:webHidden/>
              </w:rPr>
            </w:r>
            <w:r>
              <w:rPr>
                <w:webHidden/>
              </w:rPr>
              <w:fldChar w:fldCharType="separate"/>
            </w:r>
            <w:r>
              <w:rPr>
                <w:webHidden/>
              </w:rPr>
              <w:t>11</w:t>
            </w:r>
            <w:r>
              <w:rPr>
                <w:webHidden/>
              </w:rPr>
              <w:fldChar w:fldCharType="end"/>
            </w:r>
          </w:hyperlink>
        </w:p>
        <w:p w14:paraId="0F70CFA8" w14:textId="7E89B6A9"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32" w:history="1">
            <w:r w:rsidRPr="008667B8">
              <w:rPr>
                <w:rStyle w:val="Hyperlink"/>
              </w:rPr>
              <w:t>2.3</w:t>
            </w:r>
            <w:r>
              <w:rPr>
                <w:rFonts w:asciiTheme="minorHAnsi" w:eastAsiaTheme="minorEastAsia" w:hAnsiTheme="minorHAnsi" w:cstheme="minorBidi"/>
                <w:spacing w:val="0"/>
                <w:sz w:val="22"/>
                <w:lang w:eastAsia="en-AU"/>
              </w:rPr>
              <w:tab/>
            </w:r>
            <w:r w:rsidRPr="008667B8">
              <w:rPr>
                <w:rStyle w:val="Hyperlink"/>
              </w:rPr>
              <w:t>Financial Services (240 indicative hours)</w:t>
            </w:r>
            <w:r>
              <w:rPr>
                <w:webHidden/>
              </w:rPr>
              <w:tab/>
            </w:r>
            <w:r>
              <w:rPr>
                <w:webHidden/>
              </w:rPr>
              <w:fldChar w:fldCharType="begin"/>
            </w:r>
            <w:r>
              <w:rPr>
                <w:webHidden/>
              </w:rPr>
              <w:instrText xml:space="preserve"> PAGEREF _Toc118981232 \h </w:instrText>
            </w:r>
            <w:r>
              <w:rPr>
                <w:webHidden/>
              </w:rPr>
            </w:r>
            <w:r>
              <w:rPr>
                <w:webHidden/>
              </w:rPr>
              <w:fldChar w:fldCharType="separate"/>
            </w:r>
            <w:r>
              <w:rPr>
                <w:webHidden/>
              </w:rPr>
              <w:t>12</w:t>
            </w:r>
            <w:r>
              <w:rPr>
                <w:webHidden/>
              </w:rPr>
              <w:fldChar w:fldCharType="end"/>
            </w:r>
          </w:hyperlink>
        </w:p>
        <w:p w14:paraId="75DB148E" w14:textId="7683FC0D"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33" w:history="1">
            <w:r w:rsidRPr="008667B8">
              <w:rPr>
                <w:rStyle w:val="Hyperlink"/>
              </w:rPr>
              <w:t>2.4</w:t>
            </w:r>
            <w:r>
              <w:rPr>
                <w:rFonts w:asciiTheme="minorHAnsi" w:eastAsiaTheme="minorEastAsia" w:hAnsiTheme="minorHAnsi" w:cstheme="minorBidi"/>
                <w:spacing w:val="0"/>
                <w:sz w:val="22"/>
                <w:lang w:eastAsia="en-AU"/>
              </w:rPr>
              <w:tab/>
            </w:r>
            <w:r w:rsidRPr="008667B8">
              <w:rPr>
                <w:rStyle w:val="Hyperlink"/>
              </w:rPr>
              <w:t>Financial Services Specialisation Study (60 indicative hours)</w:t>
            </w:r>
            <w:r>
              <w:rPr>
                <w:webHidden/>
              </w:rPr>
              <w:tab/>
            </w:r>
            <w:r>
              <w:rPr>
                <w:webHidden/>
              </w:rPr>
              <w:fldChar w:fldCharType="begin"/>
            </w:r>
            <w:r>
              <w:rPr>
                <w:webHidden/>
              </w:rPr>
              <w:instrText xml:space="preserve"> PAGEREF _Toc118981233 \h </w:instrText>
            </w:r>
            <w:r>
              <w:rPr>
                <w:webHidden/>
              </w:rPr>
            </w:r>
            <w:r>
              <w:rPr>
                <w:webHidden/>
              </w:rPr>
              <w:fldChar w:fldCharType="separate"/>
            </w:r>
            <w:r>
              <w:rPr>
                <w:webHidden/>
              </w:rPr>
              <w:t>13</w:t>
            </w:r>
            <w:r>
              <w:rPr>
                <w:webHidden/>
              </w:rPr>
              <w:fldChar w:fldCharType="end"/>
            </w:r>
          </w:hyperlink>
        </w:p>
        <w:p w14:paraId="70B07216" w14:textId="2679E6FD"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34" w:history="1">
            <w:r w:rsidRPr="008667B8">
              <w:rPr>
                <w:rStyle w:val="Hyperlink"/>
              </w:rPr>
              <w:t>2.5</w:t>
            </w:r>
            <w:r>
              <w:rPr>
                <w:rFonts w:asciiTheme="minorHAnsi" w:eastAsiaTheme="minorEastAsia" w:hAnsiTheme="minorHAnsi" w:cstheme="minorBidi"/>
                <w:spacing w:val="0"/>
                <w:sz w:val="22"/>
                <w:lang w:eastAsia="en-AU"/>
              </w:rPr>
              <w:tab/>
            </w:r>
            <w:r w:rsidRPr="008667B8">
              <w:rPr>
                <w:rStyle w:val="Hyperlink"/>
              </w:rPr>
              <w:t>Financial Services units of competency</w:t>
            </w:r>
            <w:r>
              <w:rPr>
                <w:webHidden/>
              </w:rPr>
              <w:tab/>
            </w:r>
            <w:r>
              <w:rPr>
                <w:webHidden/>
              </w:rPr>
              <w:fldChar w:fldCharType="begin"/>
            </w:r>
            <w:r>
              <w:rPr>
                <w:webHidden/>
              </w:rPr>
              <w:instrText xml:space="preserve"> PAGEREF _Toc118981234 \h </w:instrText>
            </w:r>
            <w:r>
              <w:rPr>
                <w:webHidden/>
              </w:rPr>
            </w:r>
            <w:r>
              <w:rPr>
                <w:webHidden/>
              </w:rPr>
              <w:fldChar w:fldCharType="separate"/>
            </w:r>
            <w:r>
              <w:rPr>
                <w:webHidden/>
              </w:rPr>
              <w:t>14</w:t>
            </w:r>
            <w:r>
              <w:rPr>
                <w:webHidden/>
              </w:rPr>
              <w:fldChar w:fldCharType="end"/>
            </w:r>
          </w:hyperlink>
        </w:p>
        <w:p w14:paraId="3C15A26A" w14:textId="4F055E7D"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35" w:history="1">
            <w:r w:rsidRPr="008667B8">
              <w:rPr>
                <w:rStyle w:val="Hyperlink"/>
              </w:rPr>
              <w:t>2.5.1</w:t>
            </w:r>
            <w:r>
              <w:rPr>
                <w:rFonts w:asciiTheme="minorHAnsi" w:eastAsiaTheme="minorEastAsia" w:hAnsiTheme="minorHAnsi" w:cstheme="minorBidi"/>
                <w:spacing w:val="0"/>
                <w:sz w:val="22"/>
                <w:lang w:eastAsia="en-AU"/>
              </w:rPr>
              <w:tab/>
            </w:r>
            <w:r w:rsidRPr="008667B8">
              <w:rPr>
                <w:rStyle w:val="Hyperlink"/>
              </w:rPr>
              <w:t>Associated mandatory units of competency and focus areas for the 240-hour course</w:t>
            </w:r>
            <w:r>
              <w:rPr>
                <w:webHidden/>
              </w:rPr>
              <w:tab/>
            </w:r>
            <w:r>
              <w:rPr>
                <w:webHidden/>
              </w:rPr>
              <w:fldChar w:fldCharType="begin"/>
            </w:r>
            <w:r>
              <w:rPr>
                <w:webHidden/>
              </w:rPr>
              <w:instrText xml:space="preserve"> PAGEREF _Toc118981235 \h </w:instrText>
            </w:r>
            <w:r>
              <w:rPr>
                <w:webHidden/>
              </w:rPr>
            </w:r>
            <w:r>
              <w:rPr>
                <w:webHidden/>
              </w:rPr>
              <w:fldChar w:fldCharType="separate"/>
            </w:r>
            <w:r>
              <w:rPr>
                <w:webHidden/>
              </w:rPr>
              <w:t>14</w:t>
            </w:r>
            <w:r>
              <w:rPr>
                <w:webHidden/>
              </w:rPr>
              <w:fldChar w:fldCharType="end"/>
            </w:r>
          </w:hyperlink>
        </w:p>
        <w:p w14:paraId="2504900E" w14:textId="4A8F294F"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36" w:history="1">
            <w:r w:rsidRPr="008667B8">
              <w:rPr>
                <w:rStyle w:val="Hyperlink"/>
              </w:rPr>
              <w:t>2.5.2</w:t>
            </w:r>
            <w:r>
              <w:rPr>
                <w:rFonts w:asciiTheme="minorHAnsi" w:eastAsiaTheme="minorEastAsia" w:hAnsiTheme="minorHAnsi" w:cstheme="minorBidi"/>
                <w:spacing w:val="0"/>
                <w:sz w:val="22"/>
                <w:lang w:eastAsia="en-AU"/>
              </w:rPr>
              <w:tab/>
            </w:r>
            <w:r w:rsidRPr="008667B8">
              <w:rPr>
                <w:rStyle w:val="Hyperlink"/>
              </w:rPr>
              <w:t>Associated stream units of competency and focus areas for the 240-hour course</w:t>
            </w:r>
            <w:r>
              <w:rPr>
                <w:webHidden/>
              </w:rPr>
              <w:tab/>
            </w:r>
            <w:r>
              <w:rPr>
                <w:webHidden/>
              </w:rPr>
              <w:fldChar w:fldCharType="begin"/>
            </w:r>
            <w:r>
              <w:rPr>
                <w:webHidden/>
              </w:rPr>
              <w:instrText xml:space="preserve"> PAGEREF _Toc118981236 \h </w:instrText>
            </w:r>
            <w:r>
              <w:rPr>
                <w:webHidden/>
              </w:rPr>
            </w:r>
            <w:r>
              <w:rPr>
                <w:webHidden/>
              </w:rPr>
              <w:fldChar w:fldCharType="separate"/>
            </w:r>
            <w:r>
              <w:rPr>
                <w:webHidden/>
              </w:rPr>
              <w:t>15</w:t>
            </w:r>
            <w:r>
              <w:rPr>
                <w:webHidden/>
              </w:rPr>
              <w:fldChar w:fldCharType="end"/>
            </w:r>
          </w:hyperlink>
        </w:p>
        <w:p w14:paraId="3B1730DE" w14:textId="6F084AC3"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37" w:history="1">
            <w:r w:rsidRPr="008667B8">
              <w:rPr>
                <w:rStyle w:val="Hyperlink"/>
              </w:rPr>
              <w:t>2.5.3</w:t>
            </w:r>
            <w:r>
              <w:rPr>
                <w:rFonts w:asciiTheme="minorHAnsi" w:eastAsiaTheme="minorEastAsia" w:hAnsiTheme="minorHAnsi" w:cstheme="minorBidi"/>
                <w:spacing w:val="0"/>
                <w:sz w:val="22"/>
                <w:lang w:eastAsia="en-AU"/>
              </w:rPr>
              <w:tab/>
            </w:r>
            <w:r w:rsidRPr="008667B8">
              <w:rPr>
                <w:rStyle w:val="Hyperlink"/>
              </w:rPr>
              <w:t>HSC elective pool</w:t>
            </w:r>
            <w:r>
              <w:rPr>
                <w:webHidden/>
              </w:rPr>
              <w:tab/>
            </w:r>
            <w:r>
              <w:rPr>
                <w:webHidden/>
              </w:rPr>
              <w:fldChar w:fldCharType="begin"/>
            </w:r>
            <w:r>
              <w:rPr>
                <w:webHidden/>
              </w:rPr>
              <w:instrText xml:space="preserve"> PAGEREF _Toc118981237 \h </w:instrText>
            </w:r>
            <w:r>
              <w:rPr>
                <w:webHidden/>
              </w:rPr>
            </w:r>
            <w:r>
              <w:rPr>
                <w:webHidden/>
              </w:rPr>
              <w:fldChar w:fldCharType="separate"/>
            </w:r>
            <w:r>
              <w:rPr>
                <w:webHidden/>
              </w:rPr>
              <w:t>16</w:t>
            </w:r>
            <w:r>
              <w:rPr>
                <w:webHidden/>
              </w:rPr>
              <w:fldChar w:fldCharType="end"/>
            </w:r>
          </w:hyperlink>
        </w:p>
        <w:p w14:paraId="03BA8EF1" w14:textId="3BC0B7A1" w:rsidR="00974EDB" w:rsidRDefault="00974EDB" w:rsidP="00974EDB">
          <w:pPr>
            <w:pStyle w:val="TOC1"/>
            <w:spacing w:after="180"/>
            <w:rPr>
              <w:rFonts w:asciiTheme="minorHAnsi" w:eastAsiaTheme="minorEastAsia" w:hAnsiTheme="minorHAnsi" w:cstheme="minorBidi"/>
              <w:spacing w:val="0"/>
              <w:sz w:val="22"/>
              <w:lang w:eastAsia="en-AU"/>
            </w:rPr>
          </w:pPr>
          <w:hyperlink w:anchor="_Toc118981238" w:history="1">
            <w:r w:rsidRPr="008667B8">
              <w:rPr>
                <w:rStyle w:val="Hyperlink"/>
              </w:rPr>
              <w:t>3</w:t>
            </w:r>
            <w:r>
              <w:rPr>
                <w:rFonts w:asciiTheme="minorHAnsi" w:eastAsiaTheme="minorEastAsia" w:hAnsiTheme="minorHAnsi" w:cstheme="minorBidi"/>
                <w:spacing w:val="0"/>
                <w:sz w:val="22"/>
                <w:lang w:eastAsia="en-AU"/>
              </w:rPr>
              <w:tab/>
            </w:r>
            <w:r w:rsidRPr="008667B8">
              <w:rPr>
                <w:rStyle w:val="Hyperlink"/>
              </w:rPr>
              <w:t>HSC Content</w:t>
            </w:r>
            <w:r>
              <w:rPr>
                <w:webHidden/>
              </w:rPr>
              <w:tab/>
            </w:r>
            <w:r>
              <w:rPr>
                <w:webHidden/>
              </w:rPr>
              <w:fldChar w:fldCharType="begin"/>
            </w:r>
            <w:r>
              <w:rPr>
                <w:webHidden/>
              </w:rPr>
              <w:instrText xml:space="preserve"> PAGEREF _Toc118981238 \h </w:instrText>
            </w:r>
            <w:r>
              <w:rPr>
                <w:webHidden/>
              </w:rPr>
            </w:r>
            <w:r>
              <w:rPr>
                <w:webHidden/>
              </w:rPr>
              <w:fldChar w:fldCharType="separate"/>
            </w:r>
            <w:r>
              <w:rPr>
                <w:webHidden/>
              </w:rPr>
              <w:t>18</w:t>
            </w:r>
            <w:r>
              <w:rPr>
                <w:webHidden/>
              </w:rPr>
              <w:fldChar w:fldCharType="end"/>
            </w:r>
          </w:hyperlink>
        </w:p>
        <w:p w14:paraId="270A624F" w14:textId="2DC45810"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39" w:history="1">
            <w:r w:rsidRPr="008667B8">
              <w:rPr>
                <w:rStyle w:val="Hyperlink"/>
              </w:rPr>
              <w:t>3.1</w:t>
            </w:r>
            <w:r>
              <w:rPr>
                <w:rFonts w:asciiTheme="minorHAnsi" w:eastAsiaTheme="minorEastAsia" w:hAnsiTheme="minorHAnsi" w:cstheme="minorBidi"/>
                <w:spacing w:val="0"/>
                <w:sz w:val="22"/>
                <w:lang w:eastAsia="en-AU"/>
              </w:rPr>
              <w:tab/>
            </w:r>
            <w:r w:rsidRPr="008667B8">
              <w:rPr>
                <w:rStyle w:val="Hyperlink"/>
              </w:rPr>
              <w:t>Financial operations – mandatory focus area</w:t>
            </w:r>
            <w:r>
              <w:rPr>
                <w:webHidden/>
              </w:rPr>
              <w:tab/>
            </w:r>
            <w:r>
              <w:rPr>
                <w:webHidden/>
              </w:rPr>
              <w:fldChar w:fldCharType="begin"/>
            </w:r>
            <w:r>
              <w:rPr>
                <w:webHidden/>
              </w:rPr>
              <w:instrText xml:space="preserve"> PAGEREF _Toc118981239 \h </w:instrText>
            </w:r>
            <w:r>
              <w:rPr>
                <w:webHidden/>
              </w:rPr>
            </w:r>
            <w:r>
              <w:rPr>
                <w:webHidden/>
              </w:rPr>
              <w:fldChar w:fldCharType="separate"/>
            </w:r>
            <w:r>
              <w:rPr>
                <w:webHidden/>
              </w:rPr>
              <w:t>19</w:t>
            </w:r>
            <w:r>
              <w:rPr>
                <w:webHidden/>
              </w:rPr>
              <w:fldChar w:fldCharType="end"/>
            </w:r>
          </w:hyperlink>
        </w:p>
        <w:p w14:paraId="546A315D" w14:textId="3B64FECB"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40" w:history="1">
            <w:r w:rsidRPr="008667B8">
              <w:rPr>
                <w:rStyle w:val="Hyperlink"/>
              </w:rPr>
              <w:t>3.1.1</w:t>
            </w:r>
            <w:r>
              <w:rPr>
                <w:rFonts w:asciiTheme="minorHAnsi" w:eastAsiaTheme="minorEastAsia" w:hAnsiTheme="minorHAnsi" w:cstheme="minorBidi"/>
                <w:spacing w:val="0"/>
                <w:sz w:val="22"/>
                <w:lang w:eastAsia="en-AU"/>
              </w:rPr>
              <w:tab/>
            </w:r>
            <w:r w:rsidRPr="008667B8">
              <w:rPr>
                <w:rStyle w:val="Hyperlink"/>
              </w:rPr>
              <w:t>Outcomes</w:t>
            </w:r>
            <w:r>
              <w:rPr>
                <w:webHidden/>
              </w:rPr>
              <w:tab/>
            </w:r>
            <w:r>
              <w:rPr>
                <w:webHidden/>
              </w:rPr>
              <w:fldChar w:fldCharType="begin"/>
            </w:r>
            <w:r>
              <w:rPr>
                <w:webHidden/>
              </w:rPr>
              <w:instrText xml:space="preserve"> PAGEREF _Toc118981240 \h </w:instrText>
            </w:r>
            <w:r>
              <w:rPr>
                <w:webHidden/>
              </w:rPr>
            </w:r>
            <w:r>
              <w:rPr>
                <w:webHidden/>
              </w:rPr>
              <w:fldChar w:fldCharType="separate"/>
            </w:r>
            <w:r>
              <w:rPr>
                <w:webHidden/>
              </w:rPr>
              <w:t>19</w:t>
            </w:r>
            <w:r>
              <w:rPr>
                <w:webHidden/>
              </w:rPr>
              <w:fldChar w:fldCharType="end"/>
            </w:r>
          </w:hyperlink>
        </w:p>
        <w:p w14:paraId="08F48D43" w14:textId="1A6385BC"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41" w:history="1">
            <w:r w:rsidRPr="008667B8">
              <w:rPr>
                <w:rStyle w:val="Hyperlink"/>
              </w:rPr>
              <w:t>3.1.2</w:t>
            </w:r>
            <w:r>
              <w:rPr>
                <w:rFonts w:asciiTheme="minorHAnsi" w:eastAsiaTheme="minorEastAsia" w:hAnsiTheme="minorHAnsi" w:cstheme="minorBidi"/>
                <w:spacing w:val="0"/>
                <w:sz w:val="22"/>
                <w:lang w:eastAsia="en-AU"/>
              </w:rPr>
              <w:tab/>
            </w:r>
            <w:r w:rsidRPr="008667B8">
              <w:rPr>
                <w:rStyle w:val="Hyperlink"/>
              </w:rPr>
              <w:t>Associated units of competency</w:t>
            </w:r>
            <w:r>
              <w:rPr>
                <w:webHidden/>
              </w:rPr>
              <w:tab/>
            </w:r>
            <w:r>
              <w:rPr>
                <w:webHidden/>
              </w:rPr>
              <w:fldChar w:fldCharType="begin"/>
            </w:r>
            <w:r>
              <w:rPr>
                <w:webHidden/>
              </w:rPr>
              <w:instrText xml:space="preserve"> PAGEREF _Toc118981241 \h </w:instrText>
            </w:r>
            <w:r>
              <w:rPr>
                <w:webHidden/>
              </w:rPr>
            </w:r>
            <w:r>
              <w:rPr>
                <w:webHidden/>
              </w:rPr>
              <w:fldChar w:fldCharType="separate"/>
            </w:r>
            <w:r>
              <w:rPr>
                <w:webHidden/>
              </w:rPr>
              <w:t>19</w:t>
            </w:r>
            <w:r>
              <w:rPr>
                <w:webHidden/>
              </w:rPr>
              <w:fldChar w:fldCharType="end"/>
            </w:r>
          </w:hyperlink>
        </w:p>
        <w:p w14:paraId="28DBF9F7" w14:textId="792F4E0B"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42" w:history="1">
            <w:r w:rsidRPr="008667B8">
              <w:rPr>
                <w:rStyle w:val="Hyperlink"/>
              </w:rPr>
              <w:t>3.1.3</w:t>
            </w:r>
            <w:r>
              <w:rPr>
                <w:rFonts w:asciiTheme="minorHAnsi" w:eastAsiaTheme="minorEastAsia" w:hAnsiTheme="minorHAnsi" w:cstheme="minorBidi"/>
                <w:spacing w:val="0"/>
                <w:sz w:val="22"/>
                <w:lang w:eastAsia="en-AU"/>
              </w:rPr>
              <w:tab/>
            </w:r>
            <w:r w:rsidRPr="008667B8">
              <w:rPr>
                <w:rStyle w:val="Hyperlink"/>
              </w:rPr>
              <w:t>Scope of learning for the HSC</w:t>
            </w:r>
            <w:r>
              <w:rPr>
                <w:webHidden/>
              </w:rPr>
              <w:tab/>
            </w:r>
            <w:r>
              <w:rPr>
                <w:webHidden/>
              </w:rPr>
              <w:fldChar w:fldCharType="begin"/>
            </w:r>
            <w:r>
              <w:rPr>
                <w:webHidden/>
              </w:rPr>
              <w:instrText xml:space="preserve"> PAGEREF _Toc118981242 \h </w:instrText>
            </w:r>
            <w:r>
              <w:rPr>
                <w:webHidden/>
              </w:rPr>
            </w:r>
            <w:r>
              <w:rPr>
                <w:webHidden/>
              </w:rPr>
              <w:fldChar w:fldCharType="separate"/>
            </w:r>
            <w:r>
              <w:rPr>
                <w:webHidden/>
              </w:rPr>
              <w:t>21</w:t>
            </w:r>
            <w:r>
              <w:rPr>
                <w:webHidden/>
              </w:rPr>
              <w:fldChar w:fldCharType="end"/>
            </w:r>
          </w:hyperlink>
        </w:p>
        <w:p w14:paraId="1A113C2B" w14:textId="5F8310C2"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43" w:history="1">
            <w:r w:rsidRPr="008667B8">
              <w:rPr>
                <w:rStyle w:val="Hyperlink"/>
              </w:rPr>
              <w:t>3.2</w:t>
            </w:r>
            <w:r>
              <w:rPr>
                <w:rFonts w:asciiTheme="minorHAnsi" w:eastAsiaTheme="minorEastAsia" w:hAnsiTheme="minorHAnsi" w:cstheme="minorBidi"/>
                <w:spacing w:val="0"/>
                <w:sz w:val="22"/>
                <w:lang w:eastAsia="en-AU"/>
              </w:rPr>
              <w:tab/>
            </w:r>
            <w:r w:rsidRPr="008667B8">
              <w:rPr>
                <w:rStyle w:val="Hyperlink"/>
              </w:rPr>
              <w:t>Industry context – mandatory focus area</w:t>
            </w:r>
            <w:r>
              <w:rPr>
                <w:webHidden/>
              </w:rPr>
              <w:tab/>
            </w:r>
            <w:r>
              <w:rPr>
                <w:webHidden/>
              </w:rPr>
              <w:fldChar w:fldCharType="begin"/>
            </w:r>
            <w:r>
              <w:rPr>
                <w:webHidden/>
              </w:rPr>
              <w:instrText xml:space="preserve"> PAGEREF _Toc118981243 \h </w:instrText>
            </w:r>
            <w:r>
              <w:rPr>
                <w:webHidden/>
              </w:rPr>
            </w:r>
            <w:r>
              <w:rPr>
                <w:webHidden/>
              </w:rPr>
              <w:fldChar w:fldCharType="separate"/>
            </w:r>
            <w:r>
              <w:rPr>
                <w:webHidden/>
              </w:rPr>
              <w:t>25</w:t>
            </w:r>
            <w:r>
              <w:rPr>
                <w:webHidden/>
              </w:rPr>
              <w:fldChar w:fldCharType="end"/>
            </w:r>
          </w:hyperlink>
        </w:p>
        <w:p w14:paraId="223E0362" w14:textId="643B53C6"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44" w:history="1">
            <w:r w:rsidRPr="008667B8">
              <w:rPr>
                <w:rStyle w:val="Hyperlink"/>
              </w:rPr>
              <w:t>3.2.1</w:t>
            </w:r>
            <w:r>
              <w:rPr>
                <w:rFonts w:asciiTheme="minorHAnsi" w:eastAsiaTheme="minorEastAsia" w:hAnsiTheme="minorHAnsi" w:cstheme="minorBidi"/>
                <w:spacing w:val="0"/>
                <w:sz w:val="22"/>
                <w:lang w:eastAsia="en-AU"/>
              </w:rPr>
              <w:tab/>
            </w:r>
            <w:r w:rsidRPr="008667B8">
              <w:rPr>
                <w:rStyle w:val="Hyperlink"/>
              </w:rPr>
              <w:t>Outcomes</w:t>
            </w:r>
            <w:r>
              <w:rPr>
                <w:webHidden/>
              </w:rPr>
              <w:tab/>
            </w:r>
            <w:r>
              <w:rPr>
                <w:webHidden/>
              </w:rPr>
              <w:fldChar w:fldCharType="begin"/>
            </w:r>
            <w:r>
              <w:rPr>
                <w:webHidden/>
              </w:rPr>
              <w:instrText xml:space="preserve"> PAGEREF _Toc118981244 \h </w:instrText>
            </w:r>
            <w:r>
              <w:rPr>
                <w:webHidden/>
              </w:rPr>
            </w:r>
            <w:r>
              <w:rPr>
                <w:webHidden/>
              </w:rPr>
              <w:fldChar w:fldCharType="separate"/>
            </w:r>
            <w:r>
              <w:rPr>
                <w:webHidden/>
              </w:rPr>
              <w:t>25</w:t>
            </w:r>
            <w:r>
              <w:rPr>
                <w:webHidden/>
              </w:rPr>
              <w:fldChar w:fldCharType="end"/>
            </w:r>
          </w:hyperlink>
        </w:p>
        <w:p w14:paraId="40147E33" w14:textId="3A857611"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45" w:history="1">
            <w:r w:rsidRPr="008667B8">
              <w:rPr>
                <w:rStyle w:val="Hyperlink"/>
              </w:rPr>
              <w:t>3.2.2</w:t>
            </w:r>
            <w:r>
              <w:rPr>
                <w:rFonts w:asciiTheme="minorHAnsi" w:eastAsiaTheme="minorEastAsia" w:hAnsiTheme="minorHAnsi" w:cstheme="minorBidi"/>
                <w:spacing w:val="0"/>
                <w:sz w:val="22"/>
                <w:lang w:eastAsia="en-AU"/>
              </w:rPr>
              <w:tab/>
            </w:r>
            <w:r w:rsidRPr="008667B8">
              <w:rPr>
                <w:rStyle w:val="Hyperlink"/>
              </w:rPr>
              <w:t>Associated units of competency</w:t>
            </w:r>
            <w:r>
              <w:rPr>
                <w:webHidden/>
              </w:rPr>
              <w:tab/>
            </w:r>
            <w:r>
              <w:rPr>
                <w:webHidden/>
              </w:rPr>
              <w:fldChar w:fldCharType="begin"/>
            </w:r>
            <w:r>
              <w:rPr>
                <w:webHidden/>
              </w:rPr>
              <w:instrText xml:space="preserve"> PAGEREF _Toc118981245 \h </w:instrText>
            </w:r>
            <w:r>
              <w:rPr>
                <w:webHidden/>
              </w:rPr>
            </w:r>
            <w:r>
              <w:rPr>
                <w:webHidden/>
              </w:rPr>
              <w:fldChar w:fldCharType="separate"/>
            </w:r>
            <w:r>
              <w:rPr>
                <w:webHidden/>
              </w:rPr>
              <w:t>25</w:t>
            </w:r>
            <w:r>
              <w:rPr>
                <w:webHidden/>
              </w:rPr>
              <w:fldChar w:fldCharType="end"/>
            </w:r>
          </w:hyperlink>
        </w:p>
        <w:p w14:paraId="6D3A3BD2" w14:textId="3EB6B35B"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46" w:history="1">
            <w:r w:rsidRPr="008667B8">
              <w:rPr>
                <w:rStyle w:val="Hyperlink"/>
              </w:rPr>
              <w:t>3.2.3</w:t>
            </w:r>
            <w:r>
              <w:rPr>
                <w:rFonts w:asciiTheme="minorHAnsi" w:eastAsiaTheme="minorEastAsia" w:hAnsiTheme="minorHAnsi" w:cstheme="minorBidi"/>
                <w:spacing w:val="0"/>
                <w:sz w:val="22"/>
                <w:lang w:eastAsia="en-AU"/>
              </w:rPr>
              <w:tab/>
            </w:r>
            <w:r w:rsidRPr="008667B8">
              <w:rPr>
                <w:rStyle w:val="Hyperlink"/>
              </w:rPr>
              <w:t>Scope of learning for the HSC</w:t>
            </w:r>
            <w:r>
              <w:rPr>
                <w:webHidden/>
              </w:rPr>
              <w:tab/>
            </w:r>
            <w:r>
              <w:rPr>
                <w:webHidden/>
              </w:rPr>
              <w:fldChar w:fldCharType="begin"/>
            </w:r>
            <w:r>
              <w:rPr>
                <w:webHidden/>
              </w:rPr>
              <w:instrText xml:space="preserve"> PAGEREF _Toc118981246 \h </w:instrText>
            </w:r>
            <w:r>
              <w:rPr>
                <w:webHidden/>
              </w:rPr>
            </w:r>
            <w:r>
              <w:rPr>
                <w:webHidden/>
              </w:rPr>
              <w:fldChar w:fldCharType="separate"/>
            </w:r>
            <w:r>
              <w:rPr>
                <w:webHidden/>
              </w:rPr>
              <w:t>26</w:t>
            </w:r>
            <w:r>
              <w:rPr>
                <w:webHidden/>
              </w:rPr>
              <w:fldChar w:fldCharType="end"/>
            </w:r>
          </w:hyperlink>
        </w:p>
        <w:p w14:paraId="6E15EA90" w14:textId="10093222"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47" w:history="1">
            <w:r w:rsidRPr="008667B8">
              <w:rPr>
                <w:rStyle w:val="Hyperlink"/>
              </w:rPr>
              <w:t>3.3</w:t>
            </w:r>
            <w:r>
              <w:rPr>
                <w:rFonts w:asciiTheme="minorHAnsi" w:eastAsiaTheme="minorEastAsia" w:hAnsiTheme="minorHAnsi" w:cstheme="minorBidi"/>
                <w:spacing w:val="0"/>
                <w:sz w:val="22"/>
                <w:lang w:eastAsia="en-AU"/>
              </w:rPr>
              <w:tab/>
            </w:r>
            <w:r w:rsidRPr="008667B8">
              <w:rPr>
                <w:rStyle w:val="Hyperlink"/>
              </w:rPr>
              <w:t>Safety – mandatory focus area</w:t>
            </w:r>
            <w:r>
              <w:rPr>
                <w:webHidden/>
              </w:rPr>
              <w:tab/>
            </w:r>
            <w:r>
              <w:rPr>
                <w:webHidden/>
              </w:rPr>
              <w:fldChar w:fldCharType="begin"/>
            </w:r>
            <w:r>
              <w:rPr>
                <w:webHidden/>
              </w:rPr>
              <w:instrText xml:space="preserve"> PAGEREF _Toc118981247 \h </w:instrText>
            </w:r>
            <w:r>
              <w:rPr>
                <w:webHidden/>
              </w:rPr>
            </w:r>
            <w:r>
              <w:rPr>
                <w:webHidden/>
              </w:rPr>
              <w:fldChar w:fldCharType="separate"/>
            </w:r>
            <w:r>
              <w:rPr>
                <w:webHidden/>
              </w:rPr>
              <w:t>29</w:t>
            </w:r>
            <w:r>
              <w:rPr>
                <w:webHidden/>
              </w:rPr>
              <w:fldChar w:fldCharType="end"/>
            </w:r>
          </w:hyperlink>
        </w:p>
        <w:p w14:paraId="59D47924" w14:textId="4582BC32"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48" w:history="1">
            <w:r w:rsidRPr="008667B8">
              <w:rPr>
                <w:rStyle w:val="Hyperlink"/>
              </w:rPr>
              <w:t>3.3.1</w:t>
            </w:r>
            <w:r>
              <w:rPr>
                <w:rFonts w:asciiTheme="minorHAnsi" w:eastAsiaTheme="minorEastAsia" w:hAnsiTheme="minorHAnsi" w:cstheme="minorBidi"/>
                <w:spacing w:val="0"/>
                <w:sz w:val="22"/>
                <w:lang w:eastAsia="en-AU"/>
              </w:rPr>
              <w:tab/>
            </w:r>
            <w:r w:rsidRPr="008667B8">
              <w:rPr>
                <w:rStyle w:val="Hyperlink"/>
              </w:rPr>
              <w:t>Outcomes</w:t>
            </w:r>
            <w:r>
              <w:rPr>
                <w:webHidden/>
              </w:rPr>
              <w:tab/>
            </w:r>
            <w:r>
              <w:rPr>
                <w:webHidden/>
              </w:rPr>
              <w:fldChar w:fldCharType="begin"/>
            </w:r>
            <w:r>
              <w:rPr>
                <w:webHidden/>
              </w:rPr>
              <w:instrText xml:space="preserve"> PAGEREF _Toc118981248 \h </w:instrText>
            </w:r>
            <w:r>
              <w:rPr>
                <w:webHidden/>
              </w:rPr>
            </w:r>
            <w:r>
              <w:rPr>
                <w:webHidden/>
              </w:rPr>
              <w:fldChar w:fldCharType="separate"/>
            </w:r>
            <w:r>
              <w:rPr>
                <w:webHidden/>
              </w:rPr>
              <w:t>29</w:t>
            </w:r>
            <w:r>
              <w:rPr>
                <w:webHidden/>
              </w:rPr>
              <w:fldChar w:fldCharType="end"/>
            </w:r>
          </w:hyperlink>
        </w:p>
        <w:p w14:paraId="47384A65" w14:textId="5531722B"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49" w:history="1">
            <w:r w:rsidRPr="008667B8">
              <w:rPr>
                <w:rStyle w:val="Hyperlink"/>
              </w:rPr>
              <w:t>3.3.2</w:t>
            </w:r>
            <w:r>
              <w:rPr>
                <w:rFonts w:asciiTheme="minorHAnsi" w:eastAsiaTheme="minorEastAsia" w:hAnsiTheme="minorHAnsi" w:cstheme="minorBidi"/>
                <w:spacing w:val="0"/>
                <w:sz w:val="22"/>
                <w:lang w:eastAsia="en-AU"/>
              </w:rPr>
              <w:tab/>
            </w:r>
            <w:r w:rsidRPr="008667B8">
              <w:rPr>
                <w:rStyle w:val="Hyperlink"/>
              </w:rPr>
              <w:t>Associated unit of competency</w:t>
            </w:r>
            <w:r>
              <w:rPr>
                <w:webHidden/>
              </w:rPr>
              <w:tab/>
            </w:r>
            <w:r>
              <w:rPr>
                <w:webHidden/>
              </w:rPr>
              <w:fldChar w:fldCharType="begin"/>
            </w:r>
            <w:r>
              <w:rPr>
                <w:webHidden/>
              </w:rPr>
              <w:instrText xml:space="preserve"> PAGEREF _Toc118981249 \h </w:instrText>
            </w:r>
            <w:r>
              <w:rPr>
                <w:webHidden/>
              </w:rPr>
            </w:r>
            <w:r>
              <w:rPr>
                <w:webHidden/>
              </w:rPr>
              <w:fldChar w:fldCharType="separate"/>
            </w:r>
            <w:r>
              <w:rPr>
                <w:webHidden/>
              </w:rPr>
              <w:t>29</w:t>
            </w:r>
            <w:r>
              <w:rPr>
                <w:webHidden/>
              </w:rPr>
              <w:fldChar w:fldCharType="end"/>
            </w:r>
          </w:hyperlink>
        </w:p>
        <w:p w14:paraId="558AE93F" w14:textId="4424E02C"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50" w:history="1">
            <w:r w:rsidRPr="008667B8">
              <w:rPr>
                <w:rStyle w:val="Hyperlink"/>
              </w:rPr>
              <w:t>3.3.3</w:t>
            </w:r>
            <w:r>
              <w:rPr>
                <w:rFonts w:asciiTheme="minorHAnsi" w:eastAsiaTheme="minorEastAsia" w:hAnsiTheme="minorHAnsi" w:cstheme="minorBidi"/>
                <w:spacing w:val="0"/>
                <w:sz w:val="22"/>
                <w:lang w:eastAsia="en-AU"/>
              </w:rPr>
              <w:tab/>
            </w:r>
            <w:r w:rsidRPr="008667B8">
              <w:rPr>
                <w:rStyle w:val="Hyperlink"/>
              </w:rPr>
              <w:t>Scope of learning for the HSC</w:t>
            </w:r>
            <w:r>
              <w:rPr>
                <w:webHidden/>
              </w:rPr>
              <w:tab/>
            </w:r>
            <w:r>
              <w:rPr>
                <w:webHidden/>
              </w:rPr>
              <w:fldChar w:fldCharType="begin"/>
            </w:r>
            <w:r>
              <w:rPr>
                <w:webHidden/>
              </w:rPr>
              <w:instrText xml:space="preserve"> PAGEREF _Toc118981250 \h </w:instrText>
            </w:r>
            <w:r>
              <w:rPr>
                <w:webHidden/>
              </w:rPr>
            </w:r>
            <w:r>
              <w:rPr>
                <w:webHidden/>
              </w:rPr>
              <w:fldChar w:fldCharType="separate"/>
            </w:r>
            <w:r>
              <w:rPr>
                <w:webHidden/>
              </w:rPr>
              <w:t>30</w:t>
            </w:r>
            <w:r>
              <w:rPr>
                <w:webHidden/>
              </w:rPr>
              <w:fldChar w:fldCharType="end"/>
            </w:r>
          </w:hyperlink>
        </w:p>
        <w:p w14:paraId="4D22E696" w14:textId="2FE8CB38"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51" w:history="1">
            <w:r w:rsidRPr="008667B8">
              <w:rPr>
                <w:rStyle w:val="Hyperlink"/>
              </w:rPr>
              <w:t>3.4</w:t>
            </w:r>
            <w:r>
              <w:rPr>
                <w:rFonts w:asciiTheme="minorHAnsi" w:eastAsiaTheme="minorEastAsia" w:hAnsiTheme="minorHAnsi" w:cstheme="minorBidi"/>
                <w:spacing w:val="0"/>
                <w:sz w:val="22"/>
                <w:lang w:eastAsia="en-AU"/>
              </w:rPr>
              <w:tab/>
            </w:r>
            <w:r w:rsidRPr="008667B8">
              <w:rPr>
                <w:rStyle w:val="Hyperlink"/>
              </w:rPr>
              <w:t>Work – mandatory focus area</w:t>
            </w:r>
            <w:r>
              <w:rPr>
                <w:webHidden/>
              </w:rPr>
              <w:tab/>
            </w:r>
            <w:r>
              <w:rPr>
                <w:webHidden/>
              </w:rPr>
              <w:fldChar w:fldCharType="begin"/>
            </w:r>
            <w:r>
              <w:rPr>
                <w:webHidden/>
              </w:rPr>
              <w:instrText xml:space="preserve"> PAGEREF _Toc118981251 \h </w:instrText>
            </w:r>
            <w:r>
              <w:rPr>
                <w:webHidden/>
              </w:rPr>
            </w:r>
            <w:r>
              <w:rPr>
                <w:webHidden/>
              </w:rPr>
              <w:fldChar w:fldCharType="separate"/>
            </w:r>
            <w:r>
              <w:rPr>
                <w:webHidden/>
              </w:rPr>
              <w:t>34</w:t>
            </w:r>
            <w:r>
              <w:rPr>
                <w:webHidden/>
              </w:rPr>
              <w:fldChar w:fldCharType="end"/>
            </w:r>
          </w:hyperlink>
        </w:p>
        <w:p w14:paraId="4EF4D405" w14:textId="095B091D"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52" w:history="1">
            <w:r w:rsidRPr="008667B8">
              <w:rPr>
                <w:rStyle w:val="Hyperlink"/>
              </w:rPr>
              <w:t>3.4.1</w:t>
            </w:r>
            <w:r>
              <w:rPr>
                <w:rFonts w:asciiTheme="minorHAnsi" w:eastAsiaTheme="minorEastAsia" w:hAnsiTheme="minorHAnsi" w:cstheme="minorBidi"/>
                <w:spacing w:val="0"/>
                <w:sz w:val="22"/>
                <w:lang w:eastAsia="en-AU"/>
              </w:rPr>
              <w:tab/>
            </w:r>
            <w:r w:rsidRPr="008667B8">
              <w:rPr>
                <w:rStyle w:val="Hyperlink"/>
              </w:rPr>
              <w:t>Outcomes</w:t>
            </w:r>
            <w:r>
              <w:rPr>
                <w:webHidden/>
              </w:rPr>
              <w:tab/>
            </w:r>
            <w:r>
              <w:rPr>
                <w:webHidden/>
              </w:rPr>
              <w:fldChar w:fldCharType="begin"/>
            </w:r>
            <w:r>
              <w:rPr>
                <w:webHidden/>
              </w:rPr>
              <w:instrText xml:space="preserve"> PAGEREF _Toc118981252 \h </w:instrText>
            </w:r>
            <w:r>
              <w:rPr>
                <w:webHidden/>
              </w:rPr>
            </w:r>
            <w:r>
              <w:rPr>
                <w:webHidden/>
              </w:rPr>
              <w:fldChar w:fldCharType="separate"/>
            </w:r>
            <w:r>
              <w:rPr>
                <w:webHidden/>
              </w:rPr>
              <w:t>34</w:t>
            </w:r>
            <w:r>
              <w:rPr>
                <w:webHidden/>
              </w:rPr>
              <w:fldChar w:fldCharType="end"/>
            </w:r>
          </w:hyperlink>
        </w:p>
        <w:p w14:paraId="2176A141" w14:textId="3BE3C03F"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53" w:history="1">
            <w:r w:rsidRPr="008667B8">
              <w:rPr>
                <w:rStyle w:val="Hyperlink"/>
              </w:rPr>
              <w:t>3.4.2</w:t>
            </w:r>
            <w:r>
              <w:rPr>
                <w:rFonts w:asciiTheme="minorHAnsi" w:eastAsiaTheme="minorEastAsia" w:hAnsiTheme="minorHAnsi" w:cstheme="minorBidi"/>
                <w:spacing w:val="0"/>
                <w:sz w:val="22"/>
                <w:lang w:eastAsia="en-AU"/>
              </w:rPr>
              <w:tab/>
            </w:r>
            <w:r w:rsidRPr="008667B8">
              <w:rPr>
                <w:rStyle w:val="Hyperlink"/>
              </w:rPr>
              <w:t>Associated units of competency</w:t>
            </w:r>
            <w:r>
              <w:rPr>
                <w:webHidden/>
              </w:rPr>
              <w:tab/>
            </w:r>
            <w:r>
              <w:rPr>
                <w:webHidden/>
              </w:rPr>
              <w:fldChar w:fldCharType="begin"/>
            </w:r>
            <w:r>
              <w:rPr>
                <w:webHidden/>
              </w:rPr>
              <w:instrText xml:space="preserve"> PAGEREF _Toc118981253 \h </w:instrText>
            </w:r>
            <w:r>
              <w:rPr>
                <w:webHidden/>
              </w:rPr>
            </w:r>
            <w:r>
              <w:rPr>
                <w:webHidden/>
              </w:rPr>
              <w:fldChar w:fldCharType="separate"/>
            </w:r>
            <w:r>
              <w:rPr>
                <w:webHidden/>
              </w:rPr>
              <w:t>34</w:t>
            </w:r>
            <w:r>
              <w:rPr>
                <w:webHidden/>
              </w:rPr>
              <w:fldChar w:fldCharType="end"/>
            </w:r>
          </w:hyperlink>
        </w:p>
        <w:p w14:paraId="5F15017E" w14:textId="2BEC11F3"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54" w:history="1">
            <w:r w:rsidRPr="008667B8">
              <w:rPr>
                <w:rStyle w:val="Hyperlink"/>
              </w:rPr>
              <w:t>3.4.3</w:t>
            </w:r>
            <w:r>
              <w:rPr>
                <w:rFonts w:asciiTheme="minorHAnsi" w:eastAsiaTheme="minorEastAsia" w:hAnsiTheme="minorHAnsi" w:cstheme="minorBidi"/>
                <w:spacing w:val="0"/>
                <w:sz w:val="22"/>
                <w:lang w:eastAsia="en-AU"/>
              </w:rPr>
              <w:tab/>
            </w:r>
            <w:r w:rsidRPr="008667B8">
              <w:rPr>
                <w:rStyle w:val="Hyperlink"/>
              </w:rPr>
              <w:t>Scope of learning for the HSC</w:t>
            </w:r>
            <w:r>
              <w:rPr>
                <w:webHidden/>
              </w:rPr>
              <w:tab/>
            </w:r>
            <w:r>
              <w:rPr>
                <w:webHidden/>
              </w:rPr>
              <w:fldChar w:fldCharType="begin"/>
            </w:r>
            <w:r>
              <w:rPr>
                <w:webHidden/>
              </w:rPr>
              <w:instrText xml:space="preserve"> PAGEREF _Toc118981254 \h </w:instrText>
            </w:r>
            <w:r>
              <w:rPr>
                <w:webHidden/>
              </w:rPr>
            </w:r>
            <w:r>
              <w:rPr>
                <w:webHidden/>
              </w:rPr>
              <w:fldChar w:fldCharType="separate"/>
            </w:r>
            <w:r>
              <w:rPr>
                <w:webHidden/>
              </w:rPr>
              <w:t>35</w:t>
            </w:r>
            <w:r>
              <w:rPr>
                <w:webHidden/>
              </w:rPr>
              <w:fldChar w:fldCharType="end"/>
            </w:r>
          </w:hyperlink>
        </w:p>
        <w:p w14:paraId="43E73888" w14:textId="3F76E343"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55" w:history="1">
            <w:r w:rsidRPr="008667B8">
              <w:rPr>
                <w:rStyle w:val="Hyperlink"/>
              </w:rPr>
              <w:t>3.5</w:t>
            </w:r>
            <w:r>
              <w:rPr>
                <w:rFonts w:asciiTheme="minorHAnsi" w:eastAsiaTheme="minorEastAsia" w:hAnsiTheme="minorHAnsi" w:cstheme="minorBidi"/>
                <w:spacing w:val="0"/>
                <w:sz w:val="22"/>
                <w:lang w:eastAsia="en-AU"/>
              </w:rPr>
              <w:tab/>
            </w:r>
            <w:r w:rsidRPr="008667B8">
              <w:rPr>
                <w:rStyle w:val="Hyperlink"/>
              </w:rPr>
              <w:t>Accounting – stream focus area</w:t>
            </w:r>
            <w:r>
              <w:rPr>
                <w:webHidden/>
              </w:rPr>
              <w:tab/>
            </w:r>
            <w:r>
              <w:rPr>
                <w:webHidden/>
              </w:rPr>
              <w:fldChar w:fldCharType="begin"/>
            </w:r>
            <w:r>
              <w:rPr>
                <w:webHidden/>
              </w:rPr>
              <w:instrText xml:space="preserve"> PAGEREF _Toc118981255 \h </w:instrText>
            </w:r>
            <w:r>
              <w:rPr>
                <w:webHidden/>
              </w:rPr>
            </w:r>
            <w:r>
              <w:rPr>
                <w:webHidden/>
              </w:rPr>
              <w:fldChar w:fldCharType="separate"/>
            </w:r>
            <w:r>
              <w:rPr>
                <w:webHidden/>
              </w:rPr>
              <w:t>39</w:t>
            </w:r>
            <w:r>
              <w:rPr>
                <w:webHidden/>
              </w:rPr>
              <w:fldChar w:fldCharType="end"/>
            </w:r>
          </w:hyperlink>
        </w:p>
        <w:p w14:paraId="1870999E" w14:textId="4D881844"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56" w:history="1">
            <w:r w:rsidRPr="008667B8">
              <w:rPr>
                <w:rStyle w:val="Hyperlink"/>
              </w:rPr>
              <w:t>3.5.1</w:t>
            </w:r>
            <w:r>
              <w:rPr>
                <w:rFonts w:asciiTheme="minorHAnsi" w:eastAsiaTheme="minorEastAsia" w:hAnsiTheme="minorHAnsi" w:cstheme="minorBidi"/>
                <w:spacing w:val="0"/>
                <w:sz w:val="22"/>
                <w:lang w:eastAsia="en-AU"/>
              </w:rPr>
              <w:tab/>
            </w:r>
            <w:r w:rsidRPr="008667B8">
              <w:rPr>
                <w:rStyle w:val="Hyperlink"/>
              </w:rPr>
              <w:t>Outcomes</w:t>
            </w:r>
            <w:r>
              <w:rPr>
                <w:webHidden/>
              </w:rPr>
              <w:tab/>
            </w:r>
            <w:r>
              <w:rPr>
                <w:webHidden/>
              </w:rPr>
              <w:fldChar w:fldCharType="begin"/>
            </w:r>
            <w:r>
              <w:rPr>
                <w:webHidden/>
              </w:rPr>
              <w:instrText xml:space="preserve"> PAGEREF _Toc118981256 \h </w:instrText>
            </w:r>
            <w:r>
              <w:rPr>
                <w:webHidden/>
              </w:rPr>
            </w:r>
            <w:r>
              <w:rPr>
                <w:webHidden/>
              </w:rPr>
              <w:fldChar w:fldCharType="separate"/>
            </w:r>
            <w:r>
              <w:rPr>
                <w:webHidden/>
              </w:rPr>
              <w:t>39</w:t>
            </w:r>
            <w:r>
              <w:rPr>
                <w:webHidden/>
              </w:rPr>
              <w:fldChar w:fldCharType="end"/>
            </w:r>
          </w:hyperlink>
        </w:p>
        <w:p w14:paraId="32C1FE91" w14:textId="1DAC35E6"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57" w:history="1">
            <w:r w:rsidRPr="008667B8">
              <w:rPr>
                <w:rStyle w:val="Hyperlink"/>
              </w:rPr>
              <w:t>3.5.2</w:t>
            </w:r>
            <w:r>
              <w:rPr>
                <w:rFonts w:asciiTheme="minorHAnsi" w:eastAsiaTheme="minorEastAsia" w:hAnsiTheme="minorHAnsi" w:cstheme="minorBidi"/>
                <w:spacing w:val="0"/>
                <w:sz w:val="22"/>
                <w:lang w:eastAsia="en-AU"/>
              </w:rPr>
              <w:tab/>
            </w:r>
            <w:r w:rsidRPr="008667B8">
              <w:rPr>
                <w:rStyle w:val="Hyperlink"/>
              </w:rPr>
              <w:t>Associated units of competency</w:t>
            </w:r>
            <w:r>
              <w:rPr>
                <w:webHidden/>
              </w:rPr>
              <w:tab/>
            </w:r>
            <w:r>
              <w:rPr>
                <w:webHidden/>
              </w:rPr>
              <w:fldChar w:fldCharType="begin"/>
            </w:r>
            <w:r>
              <w:rPr>
                <w:webHidden/>
              </w:rPr>
              <w:instrText xml:space="preserve"> PAGEREF _Toc118981257 \h </w:instrText>
            </w:r>
            <w:r>
              <w:rPr>
                <w:webHidden/>
              </w:rPr>
            </w:r>
            <w:r>
              <w:rPr>
                <w:webHidden/>
              </w:rPr>
              <w:fldChar w:fldCharType="separate"/>
            </w:r>
            <w:r>
              <w:rPr>
                <w:webHidden/>
              </w:rPr>
              <w:t>39</w:t>
            </w:r>
            <w:r>
              <w:rPr>
                <w:webHidden/>
              </w:rPr>
              <w:fldChar w:fldCharType="end"/>
            </w:r>
          </w:hyperlink>
        </w:p>
        <w:p w14:paraId="574FD50B" w14:textId="7622BDFD"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58" w:history="1">
            <w:r w:rsidRPr="008667B8">
              <w:rPr>
                <w:rStyle w:val="Hyperlink"/>
              </w:rPr>
              <w:t>3.5.3</w:t>
            </w:r>
            <w:r>
              <w:rPr>
                <w:rFonts w:asciiTheme="minorHAnsi" w:eastAsiaTheme="minorEastAsia" w:hAnsiTheme="minorHAnsi" w:cstheme="minorBidi"/>
                <w:spacing w:val="0"/>
                <w:sz w:val="22"/>
                <w:lang w:eastAsia="en-AU"/>
              </w:rPr>
              <w:tab/>
            </w:r>
            <w:r w:rsidRPr="008667B8">
              <w:rPr>
                <w:rStyle w:val="Hyperlink"/>
              </w:rPr>
              <w:t>Scope of learning for the HSC</w:t>
            </w:r>
            <w:r>
              <w:rPr>
                <w:webHidden/>
              </w:rPr>
              <w:tab/>
            </w:r>
            <w:r>
              <w:rPr>
                <w:webHidden/>
              </w:rPr>
              <w:fldChar w:fldCharType="begin"/>
            </w:r>
            <w:r>
              <w:rPr>
                <w:webHidden/>
              </w:rPr>
              <w:instrText xml:space="preserve"> PAGEREF _Toc118981258 \h </w:instrText>
            </w:r>
            <w:r>
              <w:rPr>
                <w:webHidden/>
              </w:rPr>
            </w:r>
            <w:r>
              <w:rPr>
                <w:webHidden/>
              </w:rPr>
              <w:fldChar w:fldCharType="separate"/>
            </w:r>
            <w:r>
              <w:rPr>
                <w:webHidden/>
              </w:rPr>
              <w:t>40</w:t>
            </w:r>
            <w:r>
              <w:rPr>
                <w:webHidden/>
              </w:rPr>
              <w:fldChar w:fldCharType="end"/>
            </w:r>
          </w:hyperlink>
        </w:p>
        <w:p w14:paraId="2CACF511" w14:textId="74359BA0"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59" w:history="1">
            <w:r w:rsidRPr="008667B8">
              <w:rPr>
                <w:rStyle w:val="Hyperlink"/>
              </w:rPr>
              <w:t>3.6</w:t>
            </w:r>
            <w:r>
              <w:rPr>
                <w:rFonts w:asciiTheme="minorHAnsi" w:eastAsiaTheme="minorEastAsia" w:hAnsiTheme="minorHAnsi" w:cstheme="minorBidi"/>
                <w:spacing w:val="0"/>
                <w:sz w:val="22"/>
                <w:lang w:eastAsia="en-AU"/>
              </w:rPr>
              <w:tab/>
            </w:r>
            <w:r w:rsidRPr="008667B8">
              <w:rPr>
                <w:rStyle w:val="Hyperlink"/>
              </w:rPr>
              <w:t>Financial Services – stream focus area</w:t>
            </w:r>
            <w:r>
              <w:rPr>
                <w:webHidden/>
              </w:rPr>
              <w:tab/>
            </w:r>
            <w:r>
              <w:rPr>
                <w:webHidden/>
              </w:rPr>
              <w:fldChar w:fldCharType="begin"/>
            </w:r>
            <w:r>
              <w:rPr>
                <w:webHidden/>
              </w:rPr>
              <w:instrText xml:space="preserve"> PAGEREF _Toc118981259 \h </w:instrText>
            </w:r>
            <w:r>
              <w:rPr>
                <w:webHidden/>
              </w:rPr>
            </w:r>
            <w:r>
              <w:rPr>
                <w:webHidden/>
              </w:rPr>
              <w:fldChar w:fldCharType="separate"/>
            </w:r>
            <w:r>
              <w:rPr>
                <w:webHidden/>
              </w:rPr>
              <w:t>42</w:t>
            </w:r>
            <w:r>
              <w:rPr>
                <w:webHidden/>
              </w:rPr>
              <w:fldChar w:fldCharType="end"/>
            </w:r>
          </w:hyperlink>
        </w:p>
        <w:p w14:paraId="02426080" w14:textId="69CE1CFC"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60" w:history="1">
            <w:r w:rsidRPr="008667B8">
              <w:rPr>
                <w:rStyle w:val="Hyperlink"/>
              </w:rPr>
              <w:t>3.6.1</w:t>
            </w:r>
            <w:r>
              <w:rPr>
                <w:rFonts w:asciiTheme="minorHAnsi" w:eastAsiaTheme="minorEastAsia" w:hAnsiTheme="minorHAnsi" w:cstheme="minorBidi"/>
                <w:spacing w:val="0"/>
                <w:sz w:val="22"/>
                <w:lang w:eastAsia="en-AU"/>
              </w:rPr>
              <w:tab/>
            </w:r>
            <w:r w:rsidRPr="008667B8">
              <w:rPr>
                <w:rStyle w:val="Hyperlink"/>
              </w:rPr>
              <w:t>Outcomes</w:t>
            </w:r>
            <w:r>
              <w:rPr>
                <w:webHidden/>
              </w:rPr>
              <w:tab/>
            </w:r>
            <w:r>
              <w:rPr>
                <w:webHidden/>
              </w:rPr>
              <w:fldChar w:fldCharType="begin"/>
            </w:r>
            <w:r>
              <w:rPr>
                <w:webHidden/>
              </w:rPr>
              <w:instrText xml:space="preserve"> PAGEREF _Toc118981260 \h </w:instrText>
            </w:r>
            <w:r>
              <w:rPr>
                <w:webHidden/>
              </w:rPr>
            </w:r>
            <w:r>
              <w:rPr>
                <w:webHidden/>
              </w:rPr>
              <w:fldChar w:fldCharType="separate"/>
            </w:r>
            <w:r>
              <w:rPr>
                <w:webHidden/>
              </w:rPr>
              <w:t>42</w:t>
            </w:r>
            <w:r>
              <w:rPr>
                <w:webHidden/>
              </w:rPr>
              <w:fldChar w:fldCharType="end"/>
            </w:r>
          </w:hyperlink>
        </w:p>
        <w:p w14:paraId="477CC160" w14:textId="234F357D"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61" w:history="1">
            <w:r w:rsidRPr="008667B8">
              <w:rPr>
                <w:rStyle w:val="Hyperlink"/>
              </w:rPr>
              <w:t>3.6.2</w:t>
            </w:r>
            <w:r>
              <w:rPr>
                <w:rFonts w:asciiTheme="minorHAnsi" w:eastAsiaTheme="minorEastAsia" w:hAnsiTheme="minorHAnsi" w:cstheme="minorBidi"/>
                <w:spacing w:val="0"/>
                <w:sz w:val="22"/>
                <w:lang w:eastAsia="en-AU"/>
              </w:rPr>
              <w:tab/>
            </w:r>
            <w:r w:rsidRPr="008667B8">
              <w:rPr>
                <w:rStyle w:val="Hyperlink"/>
              </w:rPr>
              <w:t>Associated units of competency</w:t>
            </w:r>
            <w:r>
              <w:rPr>
                <w:webHidden/>
              </w:rPr>
              <w:tab/>
            </w:r>
            <w:r>
              <w:rPr>
                <w:webHidden/>
              </w:rPr>
              <w:fldChar w:fldCharType="begin"/>
            </w:r>
            <w:r>
              <w:rPr>
                <w:webHidden/>
              </w:rPr>
              <w:instrText xml:space="preserve"> PAGEREF _Toc118981261 \h </w:instrText>
            </w:r>
            <w:r>
              <w:rPr>
                <w:webHidden/>
              </w:rPr>
            </w:r>
            <w:r>
              <w:rPr>
                <w:webHidden/>
              </w:rPr>
              <w:fldChar w:fldCharType="separate"/>
            </w:r>
            <w:r>
              <w:rPr>
                <w:webHidden/>
              </w:rPr>
              <w:t>42</w:t>
            </w:r>
            <w:r>
              <w:rPr>
                <w:webHidden/>
              </w:rPr>
              <w:fldChar w:fldCharType="end"/>
            </w:r>
          </w:hyperlink>
        </w:p>
        <w:p w14:paraId="18136688" w14:textId="629D96D4" w:rsidR="00974EDB" w:rsidRDefault="00974EDB" w:rsidP="00974EDB">
          <w:pPr>
            <w:pStyle w:val="TOC3"/>
            <w:tabs>
              <w:tab w:val="left" w:pos="1440"/>
            </w:tabs>
            <w:spacing w:after="180"/>
            <w:rPr>
              <w:rFonts w:asciiTheme="minorHAnsi" w:eastAsiaTheme="minorEastAsia" w:hAnsiTheme="minorHAnsi" w:cstheme="minorBidi"/>
              <w:spacing w:val="0"/>
              <w:sz w:val="22"/>
              <w:lang w:eastAsia="en-AU"/>
            </w:rPr>
          </w:pPr>
          <w:hyperlink w:anchor="_Toc118981262" w:history="1">
            <w:r w:rsidRPr="008667B8">
              <w:rPr>
                <w:rStyle w:val="Hyperlink"/>
              </w:rPr>
              <w:t>3.6.3</w:t>
            </w:r>
            <w:r>
              <w:rPr>
                <w:rFonts w:asciiTheme="minorHAnsi" w:eastAsiaTheme="minorEastAsia" w:hAnsiTheme="minorHAnsi" w:cstheme="minorBidi"/>
                <w:spacing w:val="0"/>
                <w:sz w:val="22"/>
                <w:lang w:eastAsia="en-AU"/>
              </w:rPr>
              <w:tab/>
            </w:r>
            <w:r w:rsidRPr="008667B8">
              <w:rPr>
                <w:rStyle w:val="Hyperlink"/>
              </w:rPr>
              <w:t>Scope of learning for the HSC</w:t>
            </w:r>
            <w:r>
              <w:rPr>
                <w:webHidden/>
              </w:rPr>
              <w:tab/>
            </w:r>
            <w:r>
              <w:rPr>
                <w:webHidden/>
              </w:rPr>
              <w:fldChar w:fldCharType="begin"/>
            </w:r>
            <w:r>
              <w:rPr>
                <w:webHidden/>
              </w:rPr>
              <w:instrText xml:space="preserve"> PAGEREF _Toc118981262 \h </w:instrText>
            </w:r>
            <w:r>
              <w:rPr>
                <w:webHidden/>
              </w:rPr>
            </w:r>
            <w:r>
              <w:rPr>
                <w:webHidden/>
              </w:rPr>
              <w:fldChar w:fldCharType="separate"/>
            </w:r>
            <w:r>
              <w:rPr>
                <w:webHidden/>
              </w:rPr>
              <w:t>44</w:t>
            </w:r>
            <w:r>
              <w:rPr>
                <w:webHidden/>
              </w:rPr>
              <w:fldChar w:fldCharType="end"/>
            </w:r>
          </w:hyperlink>
        </w:p>
        <w:p w14:paraId="3B51340B" w14:textId="4A77E1E9" w:rsidR="00974EDB" w:rsidRDefault="00974EDB" w:rsidP="00974EDB">
          <w:pPr>
            <w:pStyle w:val="TOC1"/>
            <w:spacing w:after="180"/>
            <w:rPr>
              <w:rFonts w:asciiTheme="minorHAnsi" w:eastAsiaTheme="minorEastAsia" w:hAnsiTheme="minorHAnsi" w:cstheme="minorBidi"/>
              <w:spacing w:val="0"/>
              <w:sz w:val="22"/>
              <w:lang w:eastAsia="en-AU"/>
            </w:rPr>
          </w:pPr>
          <w:hyperlink w:anchor="_Toc118981263" w:history="1">
            <w:r w:rsidRPr="008667B8">
              <w:rPr>
                <w:rStyle w:val="Hyperlink"/>
              </w:rPr>
              <w:t>4</w:t>
            </w:r>
            <w:r>
              <w:rPr>
                <w:rFonts w:asciiTheme="minorHAnsi" w:eastAsiaTheme="minorEastAsia" w:hAnsiTheme="minorHAnsi" w:cstheme="minorBidi"/>
                <w:spacing w:val="0"/>
                <w:sz w:val="22"/>
                <w:lang w:eastAsia="en-AU"/>
              </w:rPr>
              <w:tab/>
            </w:r>
            <w:r w:rsidRPr="008667B8">
              <w:rPr>
                <w:rStyle w:val="Hyperlink"/>
              </w:rPr>
              <w:t>HSC examination</w:t>
            </w:r>
            <w:r>
              <w:rPr>
                <w:webHidden/>
              </w:rPr>
              <w:tab/>
            </w:r>
            <w:r>
              <w:rPr>
                <w:webHidden/>
              </w:rPr>
              <w:fldChar w:fldCharType="begin"/>
            </w:r>
            <w:r>
              <w:rPr>
                <w:webHidden/>
              </w:rPr>
              <w:instrText xml:space="preserve"> PAGEREF _Toc118981263 \h </w:instrText>
            </w:r>
            <w:r>
              <w:rPr>
                <w:webHidden/>
              </w:rPr>
            </w:r>
            <w:r>
              <w:rPr>
                <w:webHidden/>
              </w:rPr>
              <w:fldChar w:fldCharType="separate"/>
            </w:r>
            <w:r>
              <w:rPr>
                <w:webHidden/>
              </w:rPr>
              <w:t>48</w:t>
            </w:r>
            <w:r>
              <w:rPr>
                <w:webHidden/>
              </w:rPr>
              <w:fldChar w:fldCharType="end"/>
            </w:r>
          </w:hyperlink>
        </w:p>
        <w:p w14:paraId="35464C29" w14:textId="6A5E28C3"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64" w:history="1">
            <w:r w:rsidRPr="008667B8">
              <w:rPr>
                <w:rStyle w:val="Hyperlink"/>
              </w:rPr>
              <w:t>4.1</w:t>
            </w:r>
            <w:r>
              <w:rPr>
                <w:rFonts w:asciiTheme="minorHAnsi" w:eastAsiaTheme="minorEastAsia" w:hAnsiTheme="minorHAnsi" w:cstheme="minorBidi"/>
                <w:spacing w:val="0"/>
                <w:sz w:val="22"/>
                <w:lang w:eastAsia="en-AU"/>
              </w:rPr>
              <w:tab/>
            </w:r>
            <w:r w:rsidRPr="008667B8">
              <w:rPr>
                <w:rStyle w:val="Hyperlink"/>
              </w:rPr>
              <w:t>Examinable outcomes and content</w:t>
            </w:r>
            <w:r>
              <w:rPr>
                <w:webHidden/>
              </w:rPr>
              <w:tab/>
            </w:r>
            <w:r>
              <w:rPr>
                <w:webHidden/>
              </w:rPr>
              <w:fldChar w:fldCharType="begin"/>
            </w:r>
            <w:r>
              <w:rPr>
                <w:webHidden/>
              </w:rPr>
              <w:instrText xml:space="preserve"> PAGEREF _Toc118981264 \h </w:instrText>
            </w:r>
            <w:r>
              <w:rPr>
                <w:webHidden/>
              </w:rPr>
            </w:r>
            <w:r>
              <w:rPr>
                <w:webHidden/>
              </w:rPr>
              <w:fldChar w:fldCharType="separate"/>
            </w:r>
            <w:r>
              <w:rPr>
                <w:webHidden/>
              </w:rPr>
              <w:t>48</w:t>
            </w:r>
            <w:r>
              <w:rPr>
                <w:webHidden/>
              </w:rPr>
              <w:fldChar w:fldCharType="end"/>
            </w:r>
          </w:hyperlink>
        </w:p>
        <w:p w14:paraId="64E48347" w14:textId="18994AFD"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65" w:history="1">
            <w:r w:rsidRPr="008667B8">
              <w:rPr>
                <w:rStyle w:val="Hyperlink"/>
              </w:rPr>
              <w:t>4.2</w:t>
            </w:r>
            <w:r>
              <w:rPr>
                <w:rFonts w:asciiTheme="minorHAnsi" w:eastAsiaTheme="minorEastAsia" w:hAnsiTheme="minorHAnsi" w:cstheme="minorBidi"/>
                <w:spacing w:val="0"/>
                <w:sz w:val="22"/>
                <w:lang w:eastAsia="en-AU"/>
              </w:rPr>
              <w:tab/>
            </w:r>
            <w:r w:rsidRPr="008667B8">
              <w:rPr>
                <w:rStyle w:val="Hyperlink"/>
              </w:rPr>
              <w:t>Relationship of the 240-hour course structure to the HSC examination</w:t>
            </w:r>
            <w:r>
              <w:rPr>
                <w:webHidden/>
              </w:rPr>
              <w:tab/>
            </w:r>
            <w:r>
              <w:rPr>
                <w:webHidden/>
              </w:rPr>
              <w:fldChar w:fldCharType="begin"/>
            </w:r>
            <w:r>
              <w:rPr>
                <w:webHidden/>
              </w:rPr>
              <w:instrText xml:space="preserve"> PAGEREF _Toc118981265 \h </w:instrText>
            </w:r>
            <w:r>
              <w:rPr>
                <w:webHidden/>
              </w:rPr>
            </w:r>
            <w:r>
              <w:rPr>
                <w:webHidden/>
              </w:rPr>
              <w:fldChar w:fldCharType="separate"/>
            </w:r>
            <w:r>
              <w:rPr>
                <w:webHidden/>
              </w:rPr>
              <w:t>48</w:t>
            </w:r>
            <w:r>
              <w:rPr>
                <w:webHidden/>
              </w:rPr>
              <w:fldChar w:fldCharType="end"/>
            </w:r>
          </w:hyperlink>
        </w:p>
        <w:p w14:paraId="2D8D3873" w14:textId="326503A7" w:rsidR="00974EDB" w:rsidRDefault="00974EDB" w:rsidP="00974EDB">
          <w:pPr>
            <w:pStyle w:val="TOC1"/>
            <w:spacing w:after="180"/>
            <w:rPr>
              <w:rFonts w:asciiTheme="minorHAnsi" w:eastAsiaTheme="minorEastAsia" w:hAnsiTheme="minorHAnsi" w:cstheme="minorBidi"/>
              <w:spacing w:val="0"/>
              <w:sz w:val="22"/>
              <w:lang w:eastAsia="en-AU"/>
            </w:rPr>
          </w:pPr>
          <w:hyperlink w:anchor="_Toc118981266" w:history="1">
            <w:r w:rsidRPr="008667B8">
              <w:rPr>
                <w:rStyle w:val="Hyperlink"/>
              </w:rPr>
              <w:t>5</w:t>
            </w:r>
            <w:r>
              <w:rPr>
                <w:rFonts w:asciiTheme="minorHAnsi" w:eastAsiaTheme="minorEastAsia" w:hAnsiTheme="minorHAnsi" w:cstheme="minorBidi"/>
                <w:spacing w:val="0"/>
                <w:sz w:val="22"/>
                <w:lang w:eastAsia="en-AU"/>
              </w:rPr>
              <w:tab/>
            </w:r>
            <w:r w:rsidRPr="008667B8">
              <w:rPr>
                <w:rStyle w:val="Hyperlink"/>
              </w:rPr>
              <w:t>Other important information</w:t>
            </w:r>
            <w:r>
              <w:rPr>
                <w:webHidden/>
              </w:rPr>
              <w:tab/>
            </w:r>
            <w:r>
              <w:rPr>
                <w:webHidden/>
              </w:rPr>
              <w:fldChar w:fldCharType="begin"/>
            </w:r>
            <w:r>
              <w:rPr>
                <w:webHidden/>
              </w:rPr>
              <w:instrText xml:space="preserve"> PAGEREF _Toc118981266 \h </w:instrText>
            </w:r>
            <w:r>
              <w:rPr>
                <w:webHidden/>
              </w:rPr>
            </w:r>
            <w:r>
              <w:rPr>
                <w:webHidden/>
              </w:rPr>
              <w:fldChar w:fldCharType="separate"/>
            </w:r>
            <w:r>
              <w:rPr>
                <w:webHidden/>
              </w:rPr>
              <w:t>49</w:t>
            </w:r>
            <w:r>
              <w:rPr>
                <w:webHidden/>
              </w:rPr>
              <w:fldChar w:fldCharType="end"/>
            </w:r>
          </w:hyperlink>
        </w:p>
        <w:p w14:paraId="1DBB5EB5" w14:textId="79BCFB7B"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67" w:history="1">
            <w:r w:rsidRPr="008667B8">
              <w:rPr>
                <w:rStyle w:val="Hyperlink"/>
              </w:rPr>
              <w:t>5.1</w:t>
            </w:r>
            <w:r>
              <w:rPr>
                <w:rFonts w:asciiTheme="minorHAnsi" w:eastAsiaTheme="minorEastAsia" w:hAnsiTheme="minorHAnsi" w:cstheme="minorBidi"/>
                <w:spacing w:val="0"/>
                <w:sz w:val="22"/>
                <w:lang w:eastAsia="en-AU"/>
              </w:rPr>
              <w:tab/>
            </w:r>
            <w:r w:rsidRPr="008667B8">
              <w:rPr>
                <w:rStyle w:val="Hyperlink"/>
              </w:rPr>
              <w:t>Exclusions</w:t>
            </w:r>
            <w:r>
              <w:rPr>
                <w:webHidden/>
              </w:rPr>
              <w:tab/>
            </w:r>
            <w:r>
              <w:rPr>
                <w:webHidden/>
              </w:rPr>
              <w:fldChar w:fldCharType="begin"/>
            </w:r>
            <w:r>
              <w:rPr>
                <w:webHidden/>
              </w:rPr>
              <w:instrText xml:space="preserve"> PAGEREF _Toc118981267 \h </w:instrText>
            </w:r>
            <w:r>
              <w:rPr>
                <w:webHidden/>
              </w:rPr>
            </w:r>
            <w:r>
              <w:rPr>
                <w:webHidden/>
              </w:rPr>
              <w:fldChar w:fldCharType="separate"/>
            </w:r>
            <w:r>
              <w:rPr>
                <w:webHidden/>
              </w:rPr>
              <w:t>49</w:t>
            </w:r>
            <w:r>
              <w:rPr>
                <w:webHidden/>
              </w:rPr>
              <w:fldChar w:fldCharType="end"/>
            </w:r>
          </w:hyperlink>
        </w:p>
        <w:p w14:paraId="382D11CF" w14:textId="7DC0B4AD"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68" w:history="1">
            <w:r w:rsidRPr="008667B8">
              <w:rPr>
                <w:rStyle w:val="Hyperlink"/>
              </w:rPr>
              <w:t>5.2</w:t>
            </w:r>
            <w:r>
              <w:rPr>
                <w:rFonts w:asciiTheme="minorHAnsi" w:eastAsiaTheme="minorEastAsia" w:hAnsiTheme="minorHAnsi" w:cstheme="minorBidi"/>
                <w:spacing w:val="0"/>
                <w:sz w:val="22"/>
                <w:lang w:eastAsia="en-AU"/>
              </w:rPr>
              <w:tab/>
            </w:r>
            <w:r w:rsidRPr="008667B8">
              <w:rPr>
                <w:rStyle w:val="Hyperlink"/>
              </w:rPr>
              <w:t>Recognition of prior learning (RPL) and credit transfer within VET courses</w:t>
            </w:r>
            <w:r>
              <w:rPr>
                <w:webHidden/>
              </w:rPr>
              <w:tab/>
            </w:r>
            <w:r>
              <w:rPr>
                <w:webHidden/>
              </w:rPr>
              <w:fldChar w:fldCharType="begin"/>
            </w:r>
            <w:r>
              <w:rPr>
                <w:webHidden/>
              </w:rPr>
              <w:instrText xml:space="preserve"> PAGEREF _Toc118981268 \h </w:instrText>
            </w:r>
            <w:r>
              <w:rPr>
                <w:webHidden/>
              </w:rPr>
            </w:r>
            <w:r>
              <w:rPr>
                <w:webHidden/>
              </w:rPr>
              <w:fldChar w:fldCharType="separate"/>
            </w:r>
            <w:r>
              <w:rPr>
                <w:webHidden/>
              </w:rPr>
              <w:t>49</w:t>
            </w:r>
            <w:r>
              <w:rPr>
                <w:webHidden/>
              </w:rPr>
              <w:fldChar w:fldCharType="end"/>
            </w:r>
          </w:hyperlink>
        </w:p>
        <w:p w14:paraId="3410F3B0" w14:textId="0C951145"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69" w:history="1">
            <w:r w:rsidRPr="008667B8">
              <w:rPr>
                <w:rStyle w:val="Hyperlink"/>
              </w:rPr>
              <w:t>5.3</w:t>
            </w:r>
            <w:r>
              <w:rPr>
                <w:rFonts w:asciiTheme="minorHAnsi" w:eastAsiaTheme="minorEastAsia" w:hAnsiTheme="minorHAnsi" w:cstheme="minorBidi"/>
                <w:spacing w:val="0"/>
                <w:sz w:val="22"/>
                <w:lang w:eastAsia="en-AU"/>
              </w:rPr>
              <w:tab/>
            </w:r>
            <w:r w:rsidRPr="008667B8">
              <w:rPr>
                <w:rStyle w:val="Hyperlink"/>
              </w:rPr>
              <w:t>School-based trainees</w:t>
            </w:r>
            <w:r>
              <w:rPr>
                <w:webHidden/>
              </w:rPr>
              <w:tab/>
            </w:r>
            <w:r>
              <w:rPr>
                <w:webHidden/>
              </w:rPr>
              <w:fldChar w:fldCharType="begin"/>
            </w:r>
            <w:r>
              <w:rPr>
                <w:webHidden/>
              </w:rPr>
              <w:instrText xml:space="preserve"> PAGEREF _Toc118981269 \h </w:instrText>
            </w:r>
            <w:r>
              <w:rPr>
                <w:webHidden/>
              </w:rPr>
            </w:r>
            <w:r>
              <w:rPr>
                <w:webHidden/>
              </w:rPr>
              <w:fldChar w:fldCharType="separate"/>
            </w:r>
            <w:r>
              <w:rPr>
                <w:webHidden/>
              </w:rPr>
              <w:t>49</w:t>
            </w:r>
            <w:r>
              <w:rPr>
                <w:webHidden/>
              </w:rPr>
              <w:fldChar w:fldCharType="end"/>
            </w:r>
          </w:hyperlink>
        </w:p>
        <w:p w14:paraId="09617757" w14:textId="7AE4490E"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70" w:history="1">
            <w:r w:rsidRPr="008667B8">
              <w:rPr>
                <w:rStyle w:val="Hyperlink"/>
              </w:rPr>
              <w:t>5.4</w:t>
            </w:r>
            <w:r>
              <w:rPr>
                <w:rFonts w:asciiTheme="minorHAnsi" w:eastAsiaTheme="minorEastAsia" w:hAnsiTheme="minorHAnsi" w:cstheme="minorBidi"/>
                <w:spacing w:val="0"/>
                <w:sz w:val="22"/>
                <w:lang w:eastAsia="en-AU"/>
              </w:rPr>
              <w:tab/>
            </w:r>
            <w:r w:rsidRPr="008667B8">
              <w:rPr>
                <w:rStyle w:val="Hyperlink"/>
              </w:rPr>
              <w:t>Industries related to Financial Services</w:t>
            </w:r>
            <w:r>
              <w:rPr>
                <w:webHidden/>
              </w:rPr>
              <w:tab/>
            </w:r>
            <w:r>
              <w:rPr>
                <w:webHidden/>
              </w:rPr>
              <w:fldChar w:fldCharType="begin"/>
            </w:r>
            <w:r>
              <w:rPr>
                <w:webHidden/>
              </w:rPr>
              <w:instrText xml:space="preserve"> PAGEREF _Toc118981270 \h </w:instrText>
            </w:r>
            <w:r>
              <w:rPr>
                <w:webHidden/>
              </w:rPr>
            </w:r>
            <w:r>
              <w:rPr>
                <w:webHidden/>
              </w:rPr>
              <w:fldChar w:fldCharType="separate"/>
            </w:r>
            <w:r>
              <w:rPr>
                <w:webHidden/>
              </w:rPr>
              <w:t>49</w:t>
            </w:r>
            <w:r>
              <w:rPr>
                <w:webHidden/>
              </w:rPr>
              <w:fldChar w:fldCharType="end"/>
            </w:r>
          </w:hyperlink>
        </w:p>
        <w:p w14:paraId="7B2BF442" w14:textId="28C8CCF3"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71" w:history="1">
            <w:r w:rsidRPr="008667B8">
              <w:rPr>
                <w:rStyle w:val="Hyperlink"/>
              </w:rPr>
              <w:t>5.5</w:t>
            </w:r>
            <w:r>
              <w:rPr>
                <w:rFonts w:asciiTheme="minorHAnsi" w:eastAsiaTheme="minorEastAsia" w:hAnsiTheme="minorHAnsi" w:cstheme="minorBidi"/>
                <w:spacing w:val="0"/>
                <w:sz w:val="22"/>
                <w:lang w:eastAsia="en-AU"/>
              </w:rPr>
              <w:tab/>
            </w:r>
            <w:r w:rsidRPr="008667B8">
              <w:rPr>
                <w:rStyle w:val="Hyperlink"/>
              </w:rPr>
              <w:t>Students with disability</w:t>
            </w:r>
            <w:r>
              <w:rPr>
                <w:webHidden/>
              </w:rPr>
              <w:tab/>
            </w:r>
            <w:r>
              <w:rPr>
                <w:webHidden/>
              </w:rPr>
              <w:fldChar w:fldCharType="begin"/>
            </w:r>
            <w:r>
              <w:rPr>
                <w:webHidden/>
              </w:rPr>
              <w:instrText xml:space="preserve"> PAGEREF _Toc118981271 \h </w:instrText>
            </w:r>
            <w:r>
              <w:rPr>
                <w:webHidden/>
              </w:rPr>
            </w:r>
            <w:r>
              <w:rPr>
                <w:webHidden/>
              </w:rPr>
              <w:fldChar w:fldCharType="separate"/>
            </w:r>
            <w:r>
              <w:rPr>
                <w:webHidden/>
              </w:rPr>
              <w:t>50</w:t>
            </w:r>
            <w:r>
              <w:rPr>
                <w:webHidden/>
              </w:rPr>
              <w:fldChar w:fldCharType="end"/>
            </w:r>
          </w:hyperlink>
        </w:p>
        <w:p w14:paraId="604675E5" w14:textId="3FE98365" w:rsidR="00974EDB" w:rsidRDefault="00974EDB" w:rsidP="00974EDB">
          <w:pPr>
            <w:pStyle w:val="TOC2"/>
            <w:tabs>
              <w:tab w:val="left" w:pos="1134"/>
            </w:tabs>
            <w:spacing w:after="180"/>
            <w:rPr>
              <w:rFonts w:asciiTheme="minorHAnsi" w:eastAsiaTheme="minorEastAsia" w:hAnsiTheme="minorHAnsi" w:cstheme="minorBidi"/>
              <w:spacing w:val="0"/>
              <w:sz w:val="22"/>
              <w:lang w:eastAsia="en-AU"/>
            </w:rPr>
          </w:pPr>
          <w:hyperlink w:anchor="_Toc118981272" w:history="1">
            <w:r w:rsidRPr="008667B8">
              <w:rPr>
                <w:rStyle w:val="Hyperlink"/>
              </w:rPr>
              <w:t>5.6</w:t>
            </w:r>
            <w:r>
              <w:rPr>
                <w:rFonts w:asciiTheme="minorHAnsi" w:eastAsiaTheme="minorEastAsia" w:hAnsiTheme="minorHAnsi" w:cstheme="minorBidi"/>
                <w:spacing w:val="0"/>
                <w:sz w:val="22"/>
                <w:lang w:eastAsia="en-AU"/>
              </w:rPr>
              <w:tab/>
            </w:r>
            <w:r w:rsidRPr="008667B8">
              <w:rPr>
                <w:rStyle w:val="Hyperlink"/>
              </w:rPr>
              <w:t>Students in Years 9 and 10 (Stage 5)</w:t>
            </w:r>
            <w:r>
              <w:rPr>
                <w:webHidden/>
              </w:rPr>
              <w:tab/>
            </w:r>
            <w:r>
              <w:rPr>
                <w:webHidden/>
              </w:rPr>
              <w:fldChar w:fldCharType="begin"/>
            </w:r>
            <w:r>
              <w:rPr>
                <w:webHidden/>
              </w:rPr>
              <w:instrText xml:space="preserve"> PAGEREF _Toc118981272 \h </w:instrText>
            </w:r>
            <w:r>
              <w:rPr>
                <w:webHidden/>
              </w:rPr>
            </w:r>
            <w:r>
              <w:rPr>
                <w:webHidden/>
              </w:rPr>
              <w:fldChar w:fldCharType="separate"/>
            </w:r>
            <w:r>
              <w:rPr>
                <w:webHidden/>
              </w:rPr>
              <w:t>50</w:t>
            </w:r>
            <w:r>
              <w:rPr>
                <w:webHidden/>
              </w:rPr>
              <w:fldChar w:fldCharType="end"/>
            </w:r>
          </w:hyperlink>
        </w:p>
        <w:p w14:paraId="0A25BE04" w14:textId="6DF06C7F" w:rsidR="00974EDB" w:rsidRDefault="00974EDB" w:rsidP="00974EDB">
          <w:pPr>
            <w:pStyle w:val="TOC1"/>
            <w:spacing w:after="180"/>
            <w:rPr>
              <w:rFonts w:asciiTheme="minorHAnsi" w:eastAsiaTheme="minorEastAsia" w:hAnsiTheme="minorHAnsi" w:cstheme="minorBidi"/>
              <w:spacing w:val="0"/>
              <w:sz w:val="22"/>
              <w:lang w:eastAsia="en-AU"/>
            </w:rPr>
          </w:pPr>
          <w:hyperlink w:anchor="_Toc118981273" w:history="1">
            <w:r w:rsidRPr="008667B8">
              <w:rPr>
                <w:rStyle w:val="Hyperlink"/>
              </w:rPr>
              <w:t>6</w:t>
            </w:r>
            <w:r>
              <w:rPr>
                <w:rFonts w:asciiTheme="minorHAnsi" w:eastAsiaTheme="minorEastAsia" w:hAnsiTheme="minorHAnsi" w:cstheme="minorBidi"/>
                <w:spacing w:val="0"/>
                <w:sz w:val="22"/>
                <w:lang w:eastAsia="en-AU"/>
              </w:rPr>
              <w:tab/>
            </w:r>
            <w:r w:rsidRPr="008667B8">
              <w:rPr>
                <w:rStyle w:val="Hyperlink"/>
              </w:rPr>
              <w:t>Glossary</w:t>
            </w:r>
            <w:r>
              <w:rPr>
                <w:webHidden/>
              </w:rPr>
              <w:tab/>
            </w:r>
            <w:r>
              <w:rPr>
                <w:webHidden/>
              </w:rPr>
              <w:fldChar w:fldCharType="begin"/>
            </w:r>
            <w:r>
              <w:rPr>
                <w:webHidden/>
              </w:rPr>
              <w:instrText xml:space="preserve"> PAGEREF _Toc118981273 \h </w:instrText>
            </w:r>
            <w:r>
              <w:rPr>
                <w:webHidden/>
              </w:rPr>
            </w:r>
            <w:r>
              <w:rPr>
                <w:webHidden/>
              </w:rPr>
              <w:fldChar w:fldCharType="separate"/>
            </w:r>
            <w:r>
              <w:rPr>
                <w:webHidden/>
              </w:rPr>
              <w:t>51</w:t>
            </w:r>
            <w:r>
              <w:rPr>
                <w:webHidden/>
              </w:rPr>
              <w:fldChar w:fldCharType="end"/>
            </w:r>
          </w:hyperlink>
        </w:p>
        <w:p w14:paraId="104E24FA" w14:textId="64F7618A" w:rsidR="00163DDC" w:rsidRPr="008F54E8" w:rsidRDefault="005939EE" w:rsidP="00721A0A">
          <w:pPr>
            <w:pStyle w:val="TOC1"/>
            <w:spacing w:after="200"/>
            <w:ind w:left="0" w:firstLine="0"/>
            <w:rPr>
              <w:sz w:val="22"/>
              <w:szCs w:val="24"/>
            </w:rPr>
          </w:pPr>
          <w:r w:rsidRPr="008F54E8">
            <w:rPr>
              <w:bCs/>
            </w:rPr>
            <w:fldChar w:fldCharType="end"/>
          </w:r>
        </w:p>
      </w:sdtContent>
    </w:sdt>
    <w:p w14:paraId="20ED4232" w14:textId="77777777" w:rsidR="005F7A77" w:rsidRPr="008F54E8" w:rsidRDefault="005F7A77" w:rsidP="00163DDC">
      <w:pPr>
        <w:pStyle w:val="BodyText"/>
        <w:sectPr w:rsidR="005F7A77" w:rsidRPr="008F54E8" w:rsidSect="006F1ECA">
          <w:headerReference w:type="even" r:id="rId19"/>
          <w:headerReference w:type="default" r:id="rId20"/>
          <w:footerReference w:type="default" r:id="rId21"/>
          <w:headerReference w:type="first" r:id="rId22"/>
          <w:pgSz w:w="11906" w:h="16838" w:code="9"/>
          <w:pgMar w:top="1418" w:right="1418" w:bottom="1418" w:left="1418" w:header="624" w:footer="567" w:gutter="0"/>
          <w:cols w:space="708"/>
          <w:titlePg/>
          <w:docGrid w:linePitch="360"/>
        </w:sectPr>
      </w:pPr>
    </w:p>
    <w:p w14:paraId="4911348E" w14:textId="77777777" w:rsidR="005F7A77" w:rsidRPr="008F54E8" w:rsidRDefault="005F7A77" w:rsidP="00A011B0">
      <w:pPr>
        <w:pStyle w:val="Heading1"/>
        <w:spacing w:before="0"/>
      </w:pPr>
      <w:bookmarkStart w:id="0" w:name="_Toc47863826"/>
      <w:bookmarkStart w:id="1" w:name="_Toc433391699"/>
      <w:bookmarkStart w:id="2" w:name="_Toc47863839"/>
      <w:bookmarkStart w:id="3" w:name="_Toc118981215"/>
      <w:r w:rsidRPr="008F54E8">
        <w:lastRenderedPageBreak/>
        <w:t>1</w:t>
      </w:r>
      <w:r w:rsidRPr="008F54E8">
        <w:tab/>
        <w:t xml:space="preserve">Introduction to the </w:t>
      </w:r>
      <w:r w:rsidR="00FD0A52" w:rsidRPr="008F54E8">
        <w:t>Financial</w:t>
      </w:r>
      <w:r w:rsidR="00BC0DF4" w:rsidRPr="008F54E8">
        <w:t xml:space="preserve"> Services</w:t>
      </w:r>
      <w:r w:rsidR="00454321" w:rsidRPr="008F54E8">
        <w:t xml:space="preserve"> Curriculum </w:t>
      </w:r>
      <w:r w:rsidR="001E7372" w:rsidRPr="008F54E8">
        <w:t>Framework</w:t>
      </w:r>
      <w:bookmarkEnd w:id="0"/>
      <w:bookmarkEnd w:id="1"/>
      <w:bookmarkEnd w:id="3"/>
    </w:p>
    <w:p w14:paraId="341A14DC" w14:textId="0AAF23E0" w:rsidR="005F7A77" w:rsidRPr="008F54E8" w:rsidRDefault="005F7A77" w:rsidP="007E77A2">
      <w:r w:rsidRPr="008F54E8">
        <w:t xml:space="preserve">Industry curriculum frameworks </w:t>
      </w:r>
      <w:r w:rsidR="00B16BFF" w:rsidRPr="008F54E8">
        <w:t xml:space="preserve">(Frameworks) </w:t>
      </w:r>
      <w:r w:rsidRPr="008F54E8">
        <w:t>provide students with the opportunity to gain industry-recognised national vocational qualifications under the Australian Qualifications Framework (AQF) as part of their NSW H</w:t>
      </w:r>
      <w:r w:rsidR="00EC038B" w:rsidRPr="008F54E8">
        <w:t>igher School Certificate (HSC).</w:t>
      </w:r>
    </w:p>
    <w:p w14:paraId="679F1DA0" w14:textId="0FB91DB9" w:rsidR="005F7A77" w:rsidRPr="008F54E8" w:rsidRDefault="005F7A77" w:rsidP="007E77A2">
      <w:r w:rsidRPr="008F54E8">
        <w:t xml:space="preserve">HSC courses within </w:t>
      </w:r>
      <w:r w:rsidR="00B16BFF" w:rsidRPr="008F54E8">
        <w:t>F</w:t>
      </w:r>
      <w:r w:rsidRPr="008F54E8">
        <w:t>rameworks count as Board De</w:t>
      </w:r>
      <w:r w:rsidR="009833C2" w:rsidRPr="008F54E8">
        <w:t>veloped unit credit for the HSC. Frameworks include an HSC examination which provides the opportunity for students to have this HSC examination mark contribute to the calculation of their Australian Tertiary Admission Rank (ATAR).</w:t>
      </w:r>
    </w:p>
    <w:p w14:paraId="5E407DEE" w14:textId="77777777" w:rsidR="00C97D7A" w:rsidRPr="008F54E8" w:rsidRDefault="005F7A77" w:rsidP="00A30BCB">
      <w:pPr>
        <w:pStyle w:val="Heading2"/>
      </w:pPr>
      <w:bookmarkStart w:id="4" w:name="_Toc433391700"/>
      <w:bookmarkStart w:id="5" w:name="_Toc118981216"/>
      <w:r w:rsidRPr="008F54E8">
        <w:t>1.1</w:t>
      </w:r>
      <w:r w:rsidRPr="008F54E8">
        <w:tab/>
      </w:r>
      <w:r w:rsidR="00C97D7A" w:rsidRPr="008F54E8">
        <w:t xml:space="preserve">AQF VET qualifications available in the </w:t>
      </w:r>
      <w:r w:rsidR="00FD0A52" w:rsidRPr="008F54E8">
        <w:t>Financial</w:t>
      </w:r>
      <w:r w:rsidR="00BC0DF4" w:rsidRPr="008F54E8">
        <w:t xml:space="preserve"> Services</w:t>
      </w:r>
      <w:r w:rsidR="001E7372" w:rsidRPr="008F54E8">
        <w:t xml:space="preserve"> Curriculum Framework</w:t>
      </w:r>
      <w:bookmarkEnd w:id="4"/>
      <w:bookmarkEnd w:id="5"/>
    </w:p>
    <w:p w14:paraId="6B2C087F" w14:textId="77777777" w:rsidR="00C97D7A" w:rsidRPr="008F54E8" w:rsidRDefault="00C97D7A" w:rsidP="007E77A2">
      <w:pPr>
        <w:rPr>
          <w:rStyle w:val="Strong"/>
          <w:b w:val="0"/>
          <w:bCs w:val="0"/>
        </w:rPr>
      </w:pPr>
      <w:r w:rsidRPr="008F54E8">
        <w:t xml:space="preserve">The </w:t>
      </w:r>
      <w:r w:rsidR="00FD0A52" w:rsidRPr="008F54E8">
        <w:t>Financial</w:t>
      </w:r>
      <w:r w:rsidR="00BC0DF4" w:rsidRPr="008F54E8">
        <w:t xml:space="preserve"> Services</w:t>
      </w:r>
      <w:r w:rsidR="001E7372" w:rsidRPr="008F54E8">
        <w:t xml:space="preserve"> Curriculum Framework</w:t>
      </w:r>
      <w:r w:rsidRPr="008F54E8">
        <w:t xml:space="preserve"> is based on </w:t>
      </w:r>
      <w:r w:rsidR="001264AE" w:rsidRPr="008F54E8">
        <w:t>qualification</w:t>
      </w:r>
      <w:r w:rsidR="00AD4CCE" w:rsidRPr="008F54E8">
        <w:t>s</w:t>
      </w:r>
      <w:r w:rsidRPr="008F54E8">
        <w:t xml:space="preserve"> and units of competency contained in the nationally endorsed</w:t>
      </w:r>
      <w:r w:rsidRPr="008F54E8">
        <w:rPr>
          <w:b/>
        </w:rPr>
        <w:t xml:space="preserve"> </w:t>
      </w:r>
      <w:r w:rsidR="00FD0A52" w:rsidRPr="008F54E8">
        <w:rPr>
          <w:i/>
        </w:rPr>
        <w:t>FNS Financial Services</w:t>
      </w:r>
      <w:r w:rsidR="00BE318B" w:rsidRPr="008F54E8">
        <w:rPr>
          <w:i/>
        </w:rPr>
        <w:t xml:space="preserve"> Training Package</w:t>
      </w:r>
      <w:r w:rsidRPr="008F54E8">
        <w:rPr>
          <w:i/>
        </w:rPr>
        <w:t>.</w:t>
      </w:r>
    </w:p>
    <w:p w14:paraId="134EE5B4" w14:textId="77777777" w:rsidR="004A2C9F" w:rsidRPr="008F54E8" w:rsidRDefault="00556A46" w:rsidP="007E77A2">
      <w:r w:rsidRPr="008F54E8">
        <w:t xml:space="preserve">The AQF VET </w:t>
      </w:r>
      <w:r w:rsidR="004A2C9F" w:rsidRPr="008F54E8">
        <w:t xml:space="preserve">qualifications available in the </w:t>
      </w:r>
      <w:r w:rsidR="00FD0A52" w:rsidRPr="008F54E8">
        <w:t>Financial</w:t>
      </w:r>
      <w:r w:rsidR="00BC0DF4" w:rsidRPr="008F54E8">
        <w:t xml:space="preserve"> Services</w:t>
      </w:r>
      <w:r w:rsidR="004A2C9F" w:rsidRPr="008F54E8">
        <w:t xml:space="preserve"> Curriculum Framework are:</w:t>
      </w:r>
    </w:p>
    <w:p w14:paraId="457CFEB2" w14:textId="77777777" w:rsidR="00444D0F" w:rsidRPr="008F54E8" w:rsidRDefault="008C66EE" w:rsidP="00A45069">
      <w:pPr>
        <w:pStyle w:val="List-Dot"/>
      </w:pPr>
      <w:r w:rsidRPr="008F54E8">
        <w:t>FNS30322 Certificate III in Accounts Administration</w:t>
      </w:r>
    </w:p>
    <w:p w14:paraId="519CD15C" w14:textId="6C06371B" w:rsidR="00820883" w:rsidRPr="008F54E8" w:rsidRDefault="00D23CD1" w:rsidP="0092639C">
      <w:pPr>
        <w:pStyle w:val="List-Dot"/>
        <w:spacing w:after="240"/>
      </w:pPr>
      <w:r w:rsidRPr="008F54E8">
        <w:t>FNS30122 Certificate III in Financial Services</w:t>
      </w:r>
    </w:p>
    <w:p w14:paraId="2822D266" w14:textId="77777777" w:rsidR="005F7A77" w:rsidRPr="008F54E8" w:rsidRDefault="005F7A77" w:rsidP="00A30BCB">
      <w:pPr>
        <w:pStyle w:val="Heading2"/>
      </w:pPr>
      <w:bookmarkStart w:id="6" w:name="_Toc433391701"/>
      <w:bookmarkStart w:id="7" w:name="_Toc118981217"/>
      <w:r w:rsidRPr="008F54E8">
        <w:t>1.2</w:t>
      </w:r>
      <w:r w:rsidRPr="008F54E8">
        <w:tab/>
        <w:t>Industry context –</w:t>
      </w:r>
      <w:r w:rsidR="00AA1B98" w:rsidRPr="008F54E8">
        <w:t xml:space="preserve"> </w:t>
      </w:r>
      <w:r w:rsidR="00C20DEE" w:rsidRPr="008F54E8">
        <w:t>f</w:t>
      </w:r>
      <w:r w:rsidR="00FD0A52" w:rsidRPr="008F54E8">
        <w:t>inancial</w:t>
      </w:r>
      <w:r w:rsidR="00BC0DF4" w:rsidRPr="008F54E8">
        <w:t xml:space="preserve"> </w:t>
      </w:r>
      <w:r w:rsidR="00D97471" w:rsidRPr="008F54E8">
        <w:t>s</w:t>
      </w:r>
      <w:r w:rsidR="00BC0DF4" w:rsidRPr="008F54E8">
        <w:t>ervices</w:t>
      </w:r>
      <w:bookmarkEnd w:id="6"/>
      <w:bookmarkEnd w:id="7"/>
    </w:p>
    <w:p w14:paraId="7E13C0C6" w14:textId="77777777" w:rsidR="00113610" w:rsidRPr="008F54E8" w:rsidRDefault="00113610" w:rsidP="007E77A2">
      <w:r w:rsidRPr="008F54E8">
        <w:t xml:space="preserve">Australia’s second largest industry, financial services </w:t>
      </w:r>
      <w:proofErr w:type="gramStart"/>
      <w:r w:rsidRPr="008F54E8">
        <w:t>plays</w:t>
      </w:r>
      <w:proofErr w:type="gramEnd"/>
      <w:r w:rsidRPr="008F54E8">
        <w:t xml:space="preserve"> a significant role in the lives of most Australians who rely on the industry to manage their wealth and financial security.</w:t>
      </w:r>
    </w:p>
    <w:p w14:paraId="56D76949" w14:textId="77777777" w:rsidR="00113610" w:rsidRPr="008F54E8" w:rsidRDefault="00113610" w:rsidP="007E77A2">
      <w:r w:rsidRPr="008F54E8">
        <w:t>It includes a broad range of individuals and organisations involved in banking, insurances, superannuation, financial markets, and financial planning and advice. While part of the professional services industry, accountants require a similar suite of skills to many financial services workers. The accounting sector is also a major employer.</w:t>
      </w:r>
    </w:p>
    <w:p w14:paraId="0CE45915" w14:textId="77777777" w:rsidR="00EE64D4" w:rsidRPr="008F54E8" w:rsidRDefault="00113610" w:rsidP="007E77A2">
      <w:r w:rsidRPr="008F54E8">
        <w:t>Following worldwide regulatory reform and emergence of new technologies, the financial services industry and accounting sector has been through significant changes over the past decade.</w:t>
      </w:r>
    </w:p>
    <w:p w14:paraId="2C9B5BCE" w14:textId="04F73419" w:rsidR="003E0D52" w:rsidRPr="008F54E8" w:rsidRDefault="00113610" w:rsidP="007E77A2">
      <w:r w:rsidRPr="008F54E8">
        <w:t xml:space="preserve">Along with good technical skills, employers are looking for workers who have strong skills in key areas such as communication and customer service, ethics, risk management and compliance, and financial literacy, as well as adaptability to understand and embrace new technologies and ways of working in an </w:t>
      </w:r>
      <w:proofErr w:type="gramStart"/>
      <w:r w:rsidRPr="008F54E8">
        <w:t>ever changing</w:t>
      </w:r>
      <w:proofErr w:type="gramEnd"/>
      <w:r w:rsidRPr="008F54E8">
        <w:t xml:space="preserve"> environment</w:t>
      </w:r>
      <w:r w:rsidR="00B75096" w:rsidRPr="008F54E8">
        <w:t>.</w:t>
      </w:r>
      <w:r w:rsidR="00721A0A" w:rsidRPr="008F54E8">
        <w:rPr>
          <w:rStyle w:val="FootnoteReference"/>
        </w:rPr>
        <w:footnoteReference w:id="1"/>
      </w:r>
    </w:p>
    <w:p w14:paraId="5F1DBC6F" w14:textId="79E99740" w:rsidR="0014667B" w:rsidRPr="008F54E8" w:rsidRDefault="0014667B" w:rsidP="009357B3">
      <w:pPr>
        <w:pStyle w:val="BodyText"/>
        <w:rPr>
          <w:bCs/>
        </w:rPr>
      </w:pPr>
      <w:r w:rsidRPr="008F54E8">
        <w:br w:type="page"/>
      </w:r>
    </w:p>
    <w:p w14:paraId="12D2DCEC" w14:textId="77777777" w:rsidR="005F7A77" w:rsidRPr="008F54E8" w:rsidRDefault="005F7A77" w:rsidP="00A30BCB">
      <w:pPr>
        <w:pStyle w:val="Heading2"/>
      </w:pPr>
      <w:bookmarkStart w:id="8" w:name="_Toc433391702"/>
      <w:bookmarkStart w:id="9" w:name="_Toc118981218"/>
      <w:r w:rsidRPr="008F54E8">
        <w:lastRenderedPageBreak/>
        <w:t>1.3</w:t>
      </w:r>
      <w:r w:rsidRPr="008F54E8">
        <w:tab/>
      </w:r>
      <w:r w:rsidR="00DE0867" w:rsidRPr="008F54E8">
        <w:t xml:space="preserve">HSC VET course and </w:t>
      </w:r>
      <w:r w:rsidRPr="008F54E8">
        <w:t>AQF VET qualification completion requirements</w:t>
      </w:r>
      <w:bookmarkEnd w:id="8"/>
      <w:bookmarkEnd w:id="9"/>
    </w:p>
    <w:p w14:paraId="3E72011B" w14:textId="77777777" w:rsidR="005F7A77" w:rsidRPr="008F54E8" w:rsidRDefault="005F7A77" w:rsidP="007E77A2">
      <w:r w:rsidRPr="008F54E8">
        <w:t xml:space="preserve">The requirements for the completion of an </w:t>
      </w:r>
      <w:r w:rsidR="00DE0867" w:rsidRPr="008F54E8">
        <w:t xml:space="preserve">HSC VET course </w:t>
      </w:r>
      <w:r w:rsidRPr="008F54E8">
        <w:t xml:space="preserve">are different to the requirements for </w:t>
      </w:r>
      <w:r w:rsidR="00DE0867" w:rsidRPr="008F54E8">
        <w:t xml:space="preserve">AQF VET qualification </w:t>
      </w:r>
      <w:r w:rsidRPr="008F54E8">
        <w:t>completion. Registered Training Organisations (RTOs) need to ensure that delivery of courses meets HSC course requirements and complies with Training Package rules.</w:t>
      </w:r>
    </w:p>
    <w:p w14:paraId="36A14B91" w14:textId="77777777" w:rsidR="00C97D7A" w:rsidRPr="008F54E8" w:rsidRDefault="005F7A77" w:rsidP="00870706">
      <w:pPr>
        <w:pStyle w:val="Heading3"/>
        <w:spacing w:before="280" w:after="200"/>
      </w:pPr>
      <w:bookmarkStart w:id="10" w:name="_Toc433391703"/>
      <w:bookmarkStart w:id="11" w:name="_Toc118981219"/>
      <w:r w:rsidRPr="008F54E8">
        <w:t>1.</w:t>
      </w:r>
      <w:r w:rsidR="00C97D7A" w:rsidRPr="008F54E8">
        <w:t>3</w:t>
      </w:r>
      <w:r w:rsidRPr="008F54E8">
        <w:t>.1</w:t>
      </w:r>
      <w:r w:rsidRPr="008F54E8">
        <w:tab/>
      </w:r>
      <w:r w:rsidR="00C97D7A" w:rsidRPr="008F54E8">
        <w:t>HSC VET course requirements</w:t>
      </w:r>
      <w:bookmarkEnd w:id="10"/>
      <w:bookmarkEnd w:id="11"/>
    </w:p>
    <w:p w14:paraId="64DCBC96" w14:textId="77777777" w:rsidR="00C97D7A" w:rsidRPr="008F54E8" w:rsidRDefault="00C97D7A" w:rsidP="007E77A2">
      <w:r w:rsidRPr="008F54E8">
        <w:t xml:space="preserve">HSC VET courses in the </w:t>
      </w:r>
      <w:r w:rsidR="00FD0A52" w:rsidRPr="008F54E8">
        <w:t>Financial</w:t>
      </w:r>
      <w:r w:rsidR="00BC0DF4" w:rsidRPr="008F54E8">
        <w:t xml:space="preserve"> Services</w:t>
      </w:r>
      <w:r w:rsidR="001E7372" w:rsidRPr="008F54E8">
        <w:t xml:space="preserve"> Curriculum Framework</w:t>
      </w:r>
      <w:r w:rsidRPr="008F54E8">
        <w:t xml:space="preserve"> are made up of:</w:t>
      </w:r>
    </w:p>
    <w:p w14:paraId="033BA834" w14:textId="77777777" w:rsidR="00C97D7A" w:rsidRPr="008F54E8" w:rsidRDefault="00C97D7A" w:rsidP="00A45069">
      <w:pPr>
        <w:pStyle w:val="List-Dot"/>
      </w:pPr>
      <w:r w:rsidRPr="008F54E8">
        <w:t>units of competency</w:t>
      </w:r>
      <w:r w:rsidR="007834D6" w:rsidRPr="008F54E8">
        <w:t>:</w:t>
      </w:r>
      <w:r w:rsidRPr="008F54E8">
        <w:t xml:space="preserve"> </w:t>
      </w:r>
    </w:p>
    <w:p w14:paraId="22B080F9" w14:textId="77777777" w:rsidR="00C97D7A" w:rsidRPr="008F54E8" w:rsidRDefault="000F1E63" w:rsidP="00870706">
      <w:pPr>
        <w:pStyle w:val="List-Dash"/>
        <w:spacing w:after="160"/>
      </w:pPr>
      <w:r w:rsidRPr="008F54E8">
        <w:t xml:space="preserve">associated </w:t>
      </w:r>
      <w:r w:rsidR="00C97D7A" w:rsidRPr="008F54E8">
        <w:t>HSC mandatory units of competency</w:t>
      </w:r>
    </w:p>
    <w:p w14:paraId="68509F22" w14:textId="77777777" w:rsidR="0099400B" w:rsidRPr="008F54E8" w:rsidRDefault="0099400B" w:rsidP="00870706">
      <w:pPr>
        <w:pStyle w:val="List-Dash"/>
        <w:spacing w:after="160"/>
      </w:pPr>
      <w:r w:rsidRPr="008F54E8">
        <w:t>associated HSC stream units of competency</w:t>
      </w:r>
    </w:p>
    <w:p w14:paraId="5AB8D9CF" w14:textId="77777777" w:rsidR="00B975E6" w:rsidRPr="008F54E8" w:rsidRDefault="00C97D7A" w:rsidP="00A45069">
      <w:pPr>
        <w:pStyle w:val="List-Dot"/>
      </w:pPr>
      <w:r w:rsidRPr="008F54E8">
        <w:t>HSC elective units of competency</w:t>
      </w:r>
    </w:p>
    <w:p w14:paraId="47264B71" w14:textId="77777777" w:rsidR="00B975E6" w:rsidRPr="008F54E8" w:rsidRDefault="00C97D7A" w:rsidP="00A45069">
      <w:pPr>
        <w:pStyle w:val="List-Dot"/>
      </w:pPr>
      <w:r w:rsidRPr="008F54E8">
        <w:t>HSC outcomes and content</w:t>
      </w:r>
    </w:p>
    <w:p w14:paraId="67C44C4D" w14:textId="77777777" w:rsidR="00B975E6" w:rsidRPr="008F54E8" w:rsidRDefault="00C97D7A" w:rsidP="00A45069">
      <w:pPr>
        <w:pStyle w:val="List-Dot"/>
      </w:pPr>
      <w:r w:rsidRPr="008F54E8">
        <w:t>mandatory HSC work placement requirements.</w:t>
      </w:r>
    </w:p>
    <w:p w14:paraId="671D9EE2" w14:textId="70B02220" w:rsidR="00265F66" w:rsidRPr="008F54E8" w:rsidRDefault="00265F66" w:rsidP="00870706">
      <w:pPr>
        <w:spacing w:after="200"/>
      </w:pPr>
      <w:r w:rsidRPr="008F54E8">
        <w:t xml:space="preserve">For a student to be considered to have satisfactorily completed a course within the </w:t>
      </w:r>
      <w:r w:rsidR="00FD0A52" w:rsidRPr="008F54E8">
        <w:t>Financial</w:t>
      </w:r>
      <w:r w:rsidR="00BC0DF4" w:rsidRPr="008F54E8">
        <w:t xml:space="preserve"> Services</w:t>
      </w:r>
      <w:r w:rsidR="001E7372" w:rsidRPr="008F54E8">
        <w:t xml:space="preserve"> Curriculum Framework</w:t>
      </w:r>
      <w:r w:rsidRPr="008F54E8">
        <w:t xml:space="preserve"> they must meet the:</w:t>
      </w:r>
    </w:p>
    <w:p w14:paraId="310746AB" w14:textId="2EAB129A" w:rsidR="00B975E6" w:rsidRPr="008F54E8" w:rsidRDefault="00265F66" w:rsidP="00A45069">
      <w:pPr>
        <w:pStyle w:val="List-Dot"/>
      </w:pPr>
      <w:r w:rsidRPr="008F54E8">
        <w:t>HSC VET course requirements (refer to Sections 2.</w:t>
      </w:r>
      <w:r w:rsidR="00A74534" w:rsidRPr="008F54E8">
        <w:t>2</w:t>
      </w:r>
      <w:r w:rsidRPr="008F54E8">
        <w:t>–2.</w:t>
      </w:r>
      <w:r w:rsidR="00FF20FF" w:rsidRPr="008F54E8">
        <w:t>5</w:t>
      </w:r>
      <w:r w:rsidRPr="008F54E8">
        <w:t xml:space="preserve"> of this </w:t>
      </w:r>
      <w:r w:rsidR="00CE33BB">
        <w:t>s</w:t>
      </w:r>
      <w:r w:rsidRPr="008F54E8">
        <w:t>yllabus)</w:t>
      </w:r>
    </w:p>
    <w:p w14:paraId="60F086E9" w14:textId="77777777" w:rsidR="00B975E6" w:rsidRPr="008F54E8" w:rsidRDefault="00265F66" w:rsidP="00A45069">
      <w:pPr>
        <w:pStyle w:val="List-Dot"/>
      </w:pPr>
      <w:r w:rsidRPr="008F54E8">
        <w:t xml:space="preserve">requirements for satisfactory course completion (refer to the </w:t>
      </w:r>
      <w:r w:rsidR="00C57DC3" w:rsidRPr="008F54E8">
        <w:t>N</w:t>
      </w:r>
      <w:r w:rsidR="005056C6" w:rsidRPr="008F54E8">
        <w:t>ESA</w:t>
      </w:r>
      <w:r w:rsidRPr="008F54E8">
        <w:t xml:space="preserve"> </w:t>
      </w:r>
      <w:hyperlink r:id="rId23" w:history="1">
        <w:r w:rsidRPr="008F54E8">
          <w:rPr>
            <w:rStyle w:val="Hyperlink"/>
          </w:rPr>
          <w:t>Assessment Certification Examination (ACE) website</w:t>
        </w:r>
      </w:hyperlink>
      <w:r w:rsidR="00E14E70" w:rsidRPr="008F54E8">
        <w:t>).</w:t>
      </w:r>
      <w:r w:rsidR="001568AC" w:rsidRPr="008F54E8">
        <w:t xml:space="preserve"> </w:t>
      </w:r>
      <w:r w:rsidR="00B37857" w:rsidRPr="008F54E8">
        <w:t>T</w:t>
      </w:r>
      <w:r w:rsidRPr="008F54E8">
        <w:t>here must be sufficient evidence that the student has:</w:t>
      </w:r>
    </w:p>
    <w:p w14:paraId="0F7F3AE3" w14:textId="0674708A" w:rsidR="00265F66" w:rsidRPr="008F54E8" w:rsidRDefault="00265F66" w:rsidP="00870706">
      <w:pPr>
        <w:pStyle w:val="List-Dash"/>
        <w:spacing w:after="160"/>
      </w:pPr>
      <w:r w:rsidRPr="008F54E8">
        <w:t>followed the</w:t>
      </w:r>
      <w:r w:rsidR="001D08FD" w:rsidRPr="008F54E8">
        <w:t xml:space="preserve"> course d</w:t>
      </w:r>
      <w:r w:rsidR="00EE6703" w:rsidRPr="008F54E8">
        <w:t xml:space="preserve">eveloped by </w:t>
      </w:r>
      <w:r w:rsidR="00C57DC3" w:rsidRPr="008F54E8">
        <w:t>NESA</w:t>
      </w:r>
    </w:p>
    <w:p w14:paraId="1F02E0A5" w14:textId="77777777" w:rsidR="00265F66" w:rsidRPr="008F54E8" w:rsidRDefault="00265F66" w:rsidP="00870706">
      <w:pPr>
        <w:pStyle w:val="List-Dash"/>
        <w:spacing w:after="160"/>
      </w:pPr>
      <w:r w:rsidRPr="008F54E8">
        <w:t>applied themselves with diligence and sustained effort to the set tasks and experiences provided in the course</w:t>
      </w:r>
    </w:p>
    <w:p w14:paraId="4C70ED09" w14:textId="77777777" w:rsidR="00265F66" w:rsidRPr="008F54E8" w:rsidRDefault="00265F66" w:rsidP="00870706">
      <w:pPr>
        <w:pStyle w:val="List-Dash"/>
        <w:spacing w:after="160"/>
      </w:pPr>
      <w:r w:rsidRPr="008F54E8">
        <w:t>achieved some or all of the course outcomes</w:t>
      </w:r>
    </w:p>
    <w:p w14:paraId="23425CF8" w14:textId="77777777" w:rsidR="00265F66" w:rsidRPr="008F54E8" w:rsidRDefault="00265F66" w:rsidP="00870706">
      <w:pPr>
        <w:pStyle w:val="List-Dash"/>
        <w:spacing w:after="160"/>
      </w:pPr>
      <w:r w:rsidRPr="008F54E8">
        <w:t>undertaken the mandatory work placement.</w:t>
      </w:r>
    </w:p>
    <w:p w14:paraId="43F562BF" w14:textId="77777777" w:rsidR="00C97D7A" w:rsidRPr="008F54E8" w:rsidRDefault="005F7A77" w:rsidP="00870706">
      <w:pPr>
        <w:pStyle w:val="Heading3"/>
        <w:spacing w:after="200"/>
      </w:pPr>
      <w:bookmarkStart w:id="12" w:name="_Toc433391704"/>
      <w:bookmarkStart w:id="13" w:name="_Toc118981220"/>
      <w:r w:rsidRPr="008F54E8">
        <w:t>1.</w:t>
      </w:r>
      <w:r w:rsidR="00C97D7A" w:rsidRPr="008F54E8">
        <w:t>3</w:t>
      </w:r>
      <w:r w:rsidRPr="008F54E8">
        <w:t>.2</w:t>
      </w:r>
      <w:r w:rsidRPr="008F54E8">
        <w:tab/>
      </w:r>
      <w:r w:rsidR="00C97D7A" w:rsidRPr="008F54E8">
        <w:t>AQF VET qualification requirements</w:t>
      </w:r>
      <w:bookmarkEnd w:id="12"/>
      <w:bookmarkEnd w:id="13"/>
    </w:p>
    <w:p w14:paraId="37DA0C42" w14:textId="4FB7F805" w:rsidR="00C97D7A" w:rsidRPr="008F54E8" w:rsidRDefault="00C97D7A" w:rsidP="00870706">
      <w:pPr>
        <w:spacing w:after="220"/>
      </w:pPr>
      <w:r w:rsidRPr="008F54E8">
        <w:t xml:space="preserve">To receive AQF VET qualifications, students must meet the assessment requirements of the </w:t>
      </w:r>
      <w:r w:rsidR="00FD0A52" w:rsidRPr="008F54E8">
        <w:rPr>
          <w:i/>
          <w:iCs/>
        </w:rPr>
        <w:t>FNS</w:t>
      </w:r>
      <w:r w:rsidR="00A45069" w:rsidRPr="008F54E8">
        <w:rPr>
          <w:i/>
          <w:iCs/>
        </w:rPr>
        <w:t> </w:t>
      </w:r>
      <w:r w:rsidR="00FD0A52" w:rsidRPr="008F54E8">
        <w:rPr>
          <w:i/>
          <w:iCs/>
        </w:rPr>
        <w:t>Financial Services</w:t>
      </w:r>
      <w:r w:rsidR="00BE318B" w:rsidRPr="008F54E8">
        <w:rPr>
          <w:i/>
          <w:iCs/>
        </w:rPr>
        <w:t xml:space="preserve"> Training Package</w:t>
      </w:r>
      <w:r w:rsidR="00CB02B1" w:rsidRPr="008F54E8">
        <w:rPr>
          <w:i/>
        </w:rPr>
        <w:t xml:space="preserve"> </w:t>
      </w:r>
      <w:r w:rsidR="00A92E50" w:rsidRPr="008F54E8">
        <w:t>(</w:t>
      </w:r>
      <w:hyperlink r:id="rId24" w:history="1">
        <w:r w:rsidR="00897ED2" w:rsidRPr="008F54E8">
          <w:rPr>
            <w:rStyle w:val="Hyperlink"/>
            <w:iCs/>
          </w:rPr>
          <w:t>training.gov.au</w:t>
        </w:r>
      </w:hyperlink>
      <w:r w:rsidR="00A92E50" w:rsidRPr="008F54E8">
        <w:t>).</w:t>
      </w:r>
    </w:p>
    <w:p w14:paraId="431515C5" w14:textId="77777777" w:rsidR="00630007" w:rsidRPr="008F54E8" w:rsidRDefault="00C97D7A" w:rsidP="00870706">
      <w:pPr>
        <w:spacing w:after="220"/>
      </w:pPr>
      <w:r w:rsidRPr="008F54E8">
        <w:t xml:space="preserve">AQF VET qualifications are determined by the qualification rules for each Training Package, referred to as </w:t>
      </w:r>
      <w:r w:rsidRPr="008F54E8">
        <w:rPr>
          <w:i/>
          <w:iCs/>
        </w:rPr>
        <w:t>qualification packaging rules</w:t>
      </w:r>
      <w:r w:rsidRPr="008F54E8">
        <w:t xml:space="preserve">. The qualification packaging rules describe the number and range of </w:t>
      </w:r>
      <w:r w:rsidRPr="008F54E8">
        <w:rPr>
          <w:bCs/>
        </w:rPr>
        <w:t>core</w:t>
      </w:r>
      <w:r w:rsidRPr="008F54E8">
        <w:t xml:space="preserve"> and </w:t>
      </w:r>
      <w:r w:rsidRPr="008F54E8">
        <w:rPr>
          <w:bCs/>
        </w:rPr>
        <w:t>elective</w:t>
      </w:r>
      <w:r w:rsidRPr="008F54E8">
        <w:t xml:space="preserve"> units of competency required for eligibility for an AQF VET qualification.</w:t>
      </w:r>
    </w:p>
    <w:p w14:paraId="1AF0FF95" w14:textId="77777777" w:rsidR="00E256F1" w:rsidRPr="008F54E8" w:rsidRDefault="00FF4767" w:rsidP="00870706">
      <w:pPr>
        <w:spacing w:after="220"/>
      </w:pPr>
      <w:r w:rsidRPr="008F54E8">
        <w:t>Units of competency should be selected to meet qualification packaging rules for the intended qualification pathway. Selection of units of competency should also be guided by the job outcome sought and local industry requirements.</w:t>
      </w:r>
    </w:p>
    <w:p w14:paraId="2A89C8E1" w14:textId="533C59EF" w:rsidR="0014667B" w:rsidRPr="008F54E8" w:rsidRDefault="00C97D7A" w:rsidP="00870706">
      <w:pPr>
        <w:spacing w:after="120"/>
      </w:pPr>
      <w:r w:rsidRPr="008F54E8">
        <w:t>Qualif</w:t>
      </w:r>
      <w:r w:rsidR="001264AE" w:rsidRPr="008F54E8">
        <w:t>ication packaging rules for the</w:t>
      </w:r>
      <w:r w:rsidRPr="008F54E8">
        <w:t xml:space="preserve"> AQF VET qualification</w:t>
      </w:r>
      <w:r w:rsidR="005531B8" w:rsidRPr="008F54E8">
        <w:t>s</w:t>
      </w:r>
      <w:r w:rsidRPr="008F54E8">
        <w:t xml:space="preserve"> available through the </w:t>
      </w:r>
      <w:r w:rsidR="00FD0A52" w:rsidRPr="008F54E8">
        <w:t>Financial</w:t>
      </w:r>
      <w:r w:rsidR="00BC0DF4" w:rsidRPr="008F54E8">
        <w:t xml:space="preserve"> Services</w:t>
      </w:r>
      <w:r w:rsidR="001E7372" w:rsidRPr="008F54E8">
        <w:t xml:space="preserve"> Curriculum Framework</w:t>
      </w:r>
      <w:r w:rsidRPr="008F54E8">
        <w:t xml:space="preserve"> are contained in the </w:t>
      </w:r>
      <w:hyperlink r:id="rId25" w:history="1">
        <w:r w:rsidR="00FD0A52" w:rsidRPr="008F54E8">
          <w:rPr>
            <w:rStyle w:val="Hyperlink"/>
            <w:i/>
            <w:iCs/>
          </w:rPr>
          <w:t>FNS Financial Services</w:t>
        </w:r>
        <w:r w:rsidR="00BE318B" w:rsidRPr="008F54E8">
          <w:rPr>
            <w:rStyle w:val="Hyperlink"/>
            <w:i/>
            <w:iCs/>
          </w:rPr>
          <w:t xml:space="preserve"> Training Package</w:t>
        </w:r>
      </w:hyperlink>
      <w:r w:rsidR="00B212CB" w:rsidRPr="008F54E8">
        <w:t>.</w:t>
      </w:r>
      <w:r w:rsidR="007E77A2" w:rsidRPr="008F54E8">
        <w:t xml:space="preserve"> </w:t>
      </w:r>
      <w:bookmarkStart w:id="14" w:name="_Hlk117241229"/>
      <w:r w:rsidR="007E77A2" w:rsidRPr="008F54E8">
        <w:t xml:space="preserve">Refer to the </w:t>
      </w:r>
      <w:hyperlink r:id="rId26" w:history="1">
        <w:r w:rsidR="007E77A2" w:rsidRPr="008F54E8">
          <w:rPr>
            <w:rStyle w:val="Hyperlink"/>
          </w:rPr>
          <w:t>Status of units of competency for qualifications in the Financial Services Curriculum Framework</w:t>
        </w:r>
      </w:hyperlink>
      <w:r w:rsidR="007E77A2" w:rsidRPr="008F54E8">
        <w:t xml:space="preserve"> document </w:t>
      </w:r>
      <w:r w:rsidR="00EB7AC5" w:rsidRPr="008F54E8">
        <w:t xml:space="preserve">to </w:t>
      </w:r>
      <w:r w:rsidR="007E77A2" w:rsidRPr="008F54E8">
        <w:t>see</w:t>
      </w:r>
      <w:r w:rsidR="00EB7AC5" w:rsidRPr="008F54E8">
        <w:t xml:space="preserve"> how qualifications can be achieved through the Framework.</w:t>
      </w:r>
    </w:p>
    <w:p w14:paraId="02EC19BD" w14:textId="77777777" w:rsidR="005F7A77" w:rsidRPr="008F54E8" w:rsidRDefault="005F7A77" w:rsidP="00A30BCB">
      <w:pPr>
        <w:pStyle w:val="Heading2"/>
      </w:pPr>
      <w:bookmarkStart w:id="15" w:name="_Toc433391705"/>
      <w:bookmarkStart w:id="16" w:name="_Toc118981221"/>
      <w:bookmarkEnd w:id="14"/>
      <w:r w:rsidRPr="008F54E8">
        <w:lastRenderedPageBreak/>
        <w:t>1.</w:t>
      </w:r>
      <w:r w:rsidR="00376E73" w:rsidRPr="008F54E8">
        <w:t>4</w:t>
      </w:r>
      <w:r w:rsidRPr="008F54E8">
        <w:tab/>
        <w:t>HSC VET course delivery</w:t>
      </w:r>
      <w:bookmarkEnd w:id="15"/>
      <w:bookmarkEnd w:id="16"/>
      <w:r w:rsidRPr="008F54E8">
        <w:t xml:space="preserve"> </w:t>
      </w:r>
    </w:p>
    <w:p w14:paraId="36A40B67" w14:textId="77777777" w:rsidR="00376E73" w:rsidRPr="008F54E8" w:rsidRDefault="00376E73" w:rsidP="005056C6">
      <w:r w:rsidRPr="008F54E8">
        <w:t>HSC VET cours</w:t>
      </w:r>
      <w:r w:rsidR="001D08FD" w:rsidRPr="008F54E8">
        <w:t>es can only be delivered by a</w:t>
      </w:r>
      <w:r w:rsidR="00B332A8" w:rsidRPr="008F54E8">
        <w:t>n</w:t>
      </w:r>
      <w:r w:rsidR="001D08FD" w:rsidRPr="008F54E8">
        <w:t xml:space="preserve"> RTO</w:t>
      </w:r>
      <w:r w:rsidRPr="008F54E8">
        <w:t xml:space="preserve"> with the relevant qualification and units of competency on their scope of registration. Scope of registration can be checked at </w:t>
      </w:r>
      <w:hyperlink r:id="rId27" w:history="1">
        <w:r w:rsidR="00897ED2" w:rsidRPr="008F54E8">
          <w:rPr>
            <w:rStyle w:val="Hyperlink"/>
          </w:rPr>
          <w:t>training.gov.au</w:t>
        </w:r>
      </w:hyperlink>
      <w:r w:rsidRPr="008F54E8">
        <w:t>.</w:t>
      </w:r>
    </w:p>
    <w:p w14:paraId="4E563A8C" w14:textId="77777777" w:rsidR="0056255B" w:rsidRPr="008F54E8" w:rsidRDefault="0056255B" w:rsidP="005056C6">
      <w:r w:rsidRPr="008F54E8">
        <w:t xml:space="preserve">RTOs offering training programs for the delivery and assessment of the </w:t>
      </w:r>
      <w:r w:rsidR="00FD0A52" w:rsidRPr="008F54E8">
        <w:t>Financial</w:t>
      </w:r>
      <w:r w:rsidR="00BC0DF4" w:rsidRPr="008F54E8">
        <w:t xml:space="preserve"> Services</w:t>
      </w:r>
      <w:r w:rsidRPr="008F54E8">
        <w:t xml:space="preserve"> HSC VET courses must meet the requirements of the VET Quality Framework, the </w:t>
      </w:r>
      <w:hyperlink r:id="rId28" w:history="1">
        <w:r w:rsidR="009E6909" w:rsidRPr="008F54E8">
          <w:rPr>
            <w:rStyle w:val="Hyperlink"/>
            <w:i/>
          </w:rPr>
          <w:t>FNS </w:t>
        </w:r>
        <w:r w:rsidR="00FD0A52" w:rsidRPr="008F54E8">
          <w:rPr>
            <w:rStyle w:val="Hyperlink"/>
            <w:i/>
          </w:rPr>
          <w:t>Financial Services</w:t>
        </w:r>
        <w:r w:rsidR="00BE318B" w:rsidRPr="008F54E8">
          <w:rPr>
            <w:rStyle w:val="Hyperlink"/>
            <w:i/>
          </w:rPr>
          <w:t xml:space="preserve"> Training Package</w:t>
        </w:r>
      </w:hyperlink>
      <w:r w:rsidRPr="008F54E8">
        <w:t xml:space="preserve"> and the HSC course.</w:t>
      </w:r>
    </w:p>
    <w:p w14:paraId="5D10EC51" w14:textId="77777777" w:rsidR="00376E73" w:rsidRPr="008F54E8" w:rsidRDefault="00376E73" w:rsidP="005056C6">
      <w:r w:rsidRPr="008F54E8">
        <w:t xml:space="preserve">Information about the delivery of </w:t>
      </w:r>
      <w:r w:rsidR="0056255B" w:rsidRPr="008F54E8">
        <w:t xml:space="preserve">HSC </w:t>
      </w:r>
      <w:r w:rsidRPr="008F54E8">
        <w:t xml:space="preserve">VET courses by RTOs other than school system RTOs or TAFE NSW </w:t>
      </w:r>
      <w:r w:rsidR="00BC556D" w:rsidRPr="008F54E8">
        <w:t>is</w:t>
      </w:r>
      <w:r w:rsidRPr="008F54E8">
        <w:t xml:space="preserve"> contained on the</w:t>
      </w:r>
      <w:r w:rsidR="00E2794D" w:rsidRPr="008F54E8">
        <w:t xml:space="preserve"> </w:t>
      </w:r>
      <w:hyperlink r:id="rId29" w:history="1">
        <w:r w:rsidR="00E2794D" w:rsidRPr="008F54E8">
          <w:rPr>
            <w:rStyle w:val="Hyperlink"/>
          </w:rPr>
          <w:t>ACE website</w:t>
        </w:r>
      </w:hyperlink>
      <w:r w:rsidRPr="008F54E8">
        <w:t>.</w:t>
      </w:r>
    </w:p>
    <w:p w14:paraId="6D46C8FF" w14:textId="77777777" w:rsidR="0081725A" w:rsidRPr="008F54E8" w:rsidRDefault="0081725A" w:rsidP="005056C6">
      <w:r w:rsidRPr="008F54E8">
        <w:t xml:space="preserve">Non-government schools outsourcing delivery of HSC VET courses to external providers also need to refer to the </w:t>
      </w:r>
      <w:hyperlink r:id="rId30" w:history="1">
        <w:r w:rsidRPr="008F54E8">
          <w:rPr>
            <w:rStyle w:val="Hyperlink"/>
          </w:rPr>
          <w:t>Registered and Accredited Individual Non-government Schools (NSW) Manual</w:t>
        </w:r>
      </w:hyperlink>
      <w:r w:rsidRPr="008F54E8">
        <w:t xml:space="preserve"> or </w:t>
      </w:r>
      <w:hyperlink r:id="rId31" w:history="1">
        <w:r w:rsidRPr="008F54E8">
          <w:rPr>
            <w:rStyle w:val="Hyperlink"/>
          </w:rPr>
          <w:t>Registration Systems and Member Non-government Schools (NSW) Manual</w:t>
        </w:r>
      </w:hyperlink>
      <w:r w:rsidR="00903909" w:rsidRPr="008F54E8">
        <w:rPr>
          <w:bCs/>
        </w:rPr>
        <w:t>.</w:t>
      </w:r>
    </w:p>
    <w:p w14:paraId="4F99DC37" w14:textId="77777777" w:rsidR="005F7A77" w:rsidRPr="008F54E8" w:rsidRDefault="005F7A77" w:rsidP="00A30BCB">
      <w:pPr>
        <w:pStyle w:val="Heading2"/>
      </w:pPr>
      <w:bookmarkStart w:id="17" w:name="_Toc433391706"/>
      <w:bookmarkStart w:id="18" w:name="_Toc118981222"/>
      <w:r w:rsidRPr="008F54E8">
        <w:t>1.</w:t>
      </w:r>
      <w:r w:rsidR="00376E73" w:rsidRPr="008F54E8">
        <w:t>5</w:t>
      </w:r>
      <w:r w:rsidRPr="008F54E8">
        <w:tab/>
        <w:t>Outcomes and content</w:t>
      </w:r>
      <w:bookmarkEnd w:id="17"/>
      <w:bookmarkEnd w:id="18"/>
    </w:p>
    <w:p w14:paraId="5CA2144D" w14:textId="77777777" w:rsidR="005F7A77" w:rsidRPr="008F54E8" w:rsidRDefault="005F7A77" w:rsidP="005056C6">
      <w:r w:rsidRPr="008F54E8">
        <w:t>The HSC outcomes and content for this industry curriculum framework are defined in:</w:t>
      </w:r>
    </w:p>
    <w:p w14:paraId="50F1C482" w14:textId="2B09CB4E" w:rsidR="005F7A77" w:rsidRPr="008F54E8" w:rsidRDefault="005F7A77" w:rsidP="005056C6">
      <w:pPr>
        <w:pStyle w:val="List-Dot"/>
      </w:pPr>
      <w:r w:rsidRPr="008F54E8">
        <w:t xml:space="preserve">the units of competency (refer to </w:t>
      </w:r>
      <w:r w:rsidR="006D53A4" w:rsidRPr="008F54E8">
        <w:t>Section 2.</w:t>
      </w:r>
      <w:r w:rsidR="00FF20FF" w:rsidRPr="008F54E8">
        <w:t>5</w:t>
      </w:r>
      <w:r w:rsidRPr="008F54E8">
        <w:t xml:space="preserve"> of this </w:t>
      </w:r>
      <w:r w:rsidR="00CE33BB">
        <w:t>s</w:t>
      </w:r>
      <w:r w:rsidRPr="008F54E8">
        <w:t>yllabus)</w:t>
      </w:r>
    </w:p>
    <w:p w14:paraId="660C96B3" w14:textId="10206B02" w:rsidR="005F7A77" w:rsidRPr="008F54E8" w:rsidRDefault="005F7A77" w:rsidP="00767B9D">
      <w:pPr>
        <w:pStyle w:val="List-Dot"/>
        <w:spacing w:after="240"/>
      </w:pPr>
      <w:r w:rsidRPr="008F54E8">
        <w:t xml:space="preserve">HSC Content focus areas (refer to Section 3 of this </w:t>
      </w:r>
      <w:r w:rsidR="00CE33BB">
        <w:t>s</w:t>
      </w:r>
      <w:r w:rsidRPr="008F54E8">
        <w:t>yllabus).</w:t>
      </w:r>
    </w:p>
    <w:p w14:paraId="0BFE4B50" w14:textId="77777777" w:rsidR="005F7A77" w:rsidRPr="008F54E8" w:rsidRDefault="005F7A77" w:rsidP="00A30BCB">
      <w:pPr>
        <w:pStyle w:val="Heading2"/>
      </w:pPr>
      <w:bookmarkStart w:id="19" w:name="_Toc521132048"/>
      <w:bookmarkStart w:id="20" w:name="_Toc521132173"/>
      <w:bookmarkStart w:id="21" w:name="_Toc521132351"/>
      <w:bookmarkStart w:id="22" w:name="_Toc521818230"/>
      <w:bookmarkStart w:id="23" w:name="_Toc22039259"/>
      <w:bookmarkStart w:id="24" w:name="_Toc47863851"/>
      <w:bookmarkStart w:id="25" w:name="_Toc433391707"/>
      <w:bookmarkStart w:id="26" w:name="_Toc118981223"/>
      <w:r w:rsidRPr="008F54E8">
        <w:t>1.</w:t>
      </w:r>
      <w:r w:rsidR="00376E73" w:rsidRPr="008F54E8">
        <w:t>6</w:t>
      </w:r>
      <w:r w:rsidRPr="008F54E8">
        <w:tab/>
        <w:t>Assessment requirements and advice</w:t>
      </w:r>
      <w:bookmarkEnd w:id="19"/>
      <w:bookmarkEnd w:id="20"/>
      <w:bookmarkEnd w:id="21"/>
      <w:bookmarkEnd w:id="22"/>
      <w:bookmarkEnd w:id="23"/>
      <w:bookmarkEnd w:id="24"/>
      <w:bookmarkEnd w:id="25"/>
      <w:bookmarkEnd w:id="26"/>
    </w:p>
    <w:p w14:paraId="495FE8D9" w14:textId="77777777" w:rsidR="005056C6" w:rsidRPr="008F54E8" w:rsidRDefault="005F7A77" w:rsidP="005056C6">
      <w:pPr>
        <w:rPr>
          <w:rFonts w:cs="Arial"/>
          <w:sz w:val="22"/>
        </w:rPr>
      </w:pPr>
      <w:r w:rsidRPr="008F54E8">
        <w:t>HSC VET co</w:t>
      </w:r>
      <w:r w:rsidR="00EE6703" w:rsidRPr="008F54E8">
        <w:t xml:space="preserve">urses are competency-based. </w:t>
      </w:r>
      <w:r w:rsidR="00B40C6C" w:rsidRPr="008F54E8">
        <w:t>NESA</w:t>
      </w:r>
      <w:r w:rsidRPr="008F54E8">
        <w:t xml:space="preserve"> and the VET Quality Framework require that a competency-based approach to assessment is used. </w:t>
      </w:r>
      <w:r w:rsidR="00816511" w:rsidRPr="008F54E8">
        <w:t>For more a</w:t>
      </w:r>
      <w:r w:rsidRPr="008F54E8">
        <w:t xml:space="preserve">dvice on appropriate assessment practice in relation to the </w:t>
      </w:r>
      <w:r w:rsidR="00FD0A52" w:rsidRPr="008F54E8">
        <w:t>Financial</w:t>
      </w:r>
      <w:r w:rsidR="00BC0DF4" w:rsidRPr="008F54E8">
        <w:t xml:space="preserve"> Services</w:t>
      </w:r>
      <w:r w:rsidR="001E7372" w:rsidRPr="008F54E8">
        <w:t xml:space="preserve"> Curriculum Framework</w:t>
      </w:r>
      <w:r w:rsidRPr="008F54E8">
        <w:t xml:space="preserve"> </w:t>
      </w:r>
      <w:r w:rsidR="00816511" w:rsidRPr="008F54E8">
        <w:t>see</w:t>
      </w:r>
      <w:r w:rsidRPr="008F54E8">
        <w:t xml:space="preserve"> </w:t>
      </w:r>
      <w:hyperlink r:id="rId32" w:history="1">
        <w:r w:rsidR="002620FF" w:rsidRPr="008F54E8">
          <w:rPr>
            <w:rStyle w:val="Hyperlink"/>
          </w:rPr>
          <w:t>Assessment and Reporting in Financial Services</w:t>
        </w:r>
      </w:hyperlink>
      <w:r w:rsidRPr="008F54E8">
        <w:t>.</w:t>
      </w:r>
    </w:p>
    <w:p w14:paraId="7F74AA6A" w14:textId="77777777" w:rsidR="005056C6" w:rsidRPr="008F54E8" w:rsidRDefault="005056C6" w:rsidP="005056C6">
      <w:pPr>
        <w:rPr>
          <w:b/>
          <w:bCs/>
        </w:rPr>
      </w:pPr>
      <w:r w:rsidRPr="008F54E8">
        <w:rPr>
          <w:b/>
          <w:bCs/>
        </w:rPr>
        <w:t>An integrated or holistic approach to course delivery and assessment should be adopted.</w:t>
      </w:r>
    </w:p>
    <w:p w14:paraId="74AF29BB" w14:textId="39BA9FB1" w:rsidR="00A24AB3" w:rsidRPr="008F54E8" w:rsidRDefault="00A24AB3" w:rsidP="005056C6">
      <w:pPr>
        <w:pStyle w:val="BodyText"/>
      </w:pPr>
      <w:r w:rsidRPr="008F54E8">
        <w:br w:type="page"/>
      </w:r>
    </w:p>
    <w:p w14:paraId="7EE0E6B6" w14:textId="77777777" w:rsidR="005F7A77" w:rsidRPr="008F54E8" w:rsidRDefault="005F7A77" w:rsidP="00A30BCB">
      <w:pPr>
        <w:pStyle w:val="Heading1"/>
      </w:pPr>
      <w:bookmarkStart w:id="27" w:name="_Toc521132029"/>
      <w:bookmarkStart w:id="28" w:name="_Toc521132154"/>
      <w:bookmarkStart w:id="29" w:name="_Toc521132330"/>
      <w:bookmarkStart w:id="30" w:name="_Toc521818207"/>
      <w:bookmarkStart w:id="31" w:name="_Toc22039235"/>
      <w:bookmarkStart w:id="32" w:name="_Toc47863827"/>
      <w:bookmarkStart w:id="33" w:name="_Toc433391708"/>
      <w:bookmarkStart w:id="34" w:name="_Toc118981224"/>
      <w:r w:rsidRPr="008F54E8">
        <w:lastRenderedPageBreak/>
        <w:t>2</w:t>
      </w:r>
      <w:r w:rsidRPr="008F54E8">
        <w:tab/>
      </w:r>
      <w:bookmarkStart w:id="35" w:name="_Toc521132038"/>
      <w:bookmarkStart w:id="36" w:name="_Toc521132163"/>
      <w:bookmarkStart w:id="37" w:name="_Toc521132341"/>
      <w:bookmarkStart w:id="38" w:name="_Toc521818219"/>
      <w:bookmarkStart w:id="39" w:name="_Toc521132031"/>
      <w:bookmarkStart w:id="40" w:name="_Toc521132156"/>
      <w:bookmarkStart w:id="41" w:name="_Toc521132334"/>
      <w:bookmarkStart w:id="42" w:name="_Toc521818212"/>
      <w:bookmarkStart w:id="43" w:name="_Toc22039240"/>
      <w:bookmarkStart w:id="44" w:name="_Toc47863831"/>
      <w:bookmarkEnd w:id="27"/>
      <w:bookmarkEnd w:id="28"/>
      <w:bookmarkEnd w:id="29"/>
      <w:bookmarkEnd w:id="30"/>
      <w:bookmarkEnd w:id="31"/>
      <w:bookmarkEnd w:id="32"/>
      <w:r w:rsidRPr="008F54E8">
        <w:t>Course structures</w:t>
      </w:r>
      <w:bookmarkEnd w:id="35"/>
      <w:bookmarkEnd w:id="36"/>
      <w:bookmarkEnd w:id="37"/>
      <w:bookmarkEnd w:id="38"/>
      <w:r w:rsidRPr="008F54E8">
        <w:t xml:space="preserve"> and requirements</w:t>
      </w:r>
      <w:bookmarkEnd w:id="33"/>
      <w:bookmarkEnd w:id="34"/>
    </w:p>
    <w:p w14:paraId="14FFD705" w14:textId="77777777" w:rsidR="005F7A77" w:rsidRPr="008F54E8" w:rsidRDefault="005F7A77" w:rsidP="00A30BCB">
      <w:pPr>
        <w:pStyle w:val="Heading2"/>
      </w:pPr>
      <w:bookmarkStart w:id="45" w:name="_Toc433391709"/>
      <w:bookmarkStart w:id="46" w:name="_Toc118981225"/>
      <w:r w:rsidRPr="008F54E8">
        <w:t>2.1</w:t>
      </w:r>
      <w:r w:rsidRPr="008F54E8">
        <w:tab/>
      </w:r>
      <w:r w:rsidR="00FD0A52" w:rsidRPr="008F54E8">
        <w:t>Financial</w:t>
      </w:r>
      <w:r w:rsidR="00BC0DF4" w:rsidRPr="008F54E8">
        <w:t xml:space="preserve"> Services</w:t>
      </w:r>
      <w:r w:rsidRPr="008F54E8">
        <w:t xml:space="preserve"> HSC VET courses</w:t>
      </w:r>
      <w:bookmarkEnd w:id="45"/>
      <w:bookmarkEnd w:id="46"/>
    </w:p>
    <w:p w14:paraId="35E89AE2" w14:textId="77777777" w:rsidR="005F7A77" w:rsidRPr="008F54E8" w:rsidRDefault="005F7A77" w:rsidP="005056C6">
      <w:r w:rsidRPr="008F54E8">
        <w:t xml:space="preserve">This Framework specifies the range of industry-developed units of competency from the </w:t>
      </w:r>
      <w:r w:rsidR="009E6909" w:rsidRPr="008F54E8">
        <w:rPr>
          <w:i/>
          <w:iCs/>
        </w:rPr>
        <w:t>FNS </w:t>
      </w:r>
      <w:r w:rsidR="00FD0A52" w:rsidRPr="008F54E8">
        <w:rPr>
          <w:i/>
          <w:iCs/>
        </w:rPr>
        <w:t>Financial Services</w:t>
      </w:r>
      <w:r w:rsidR="00BE318B" w:rsidRPr="008F54E8">
        <w:rPr>
          <w:i/>
          <w:iCs/>
        </w:rPr>
        <w:t xml:space="preserve"> Training Package</w:t>
      </w:r>
      <w:r w:rsidR="00CB02B1" w:rsidRPr="008F54E8">
        <w:rPr>
          <w:i/>
          <w:iCs/>
        </w:rPr>
        <w:t xml:space="preserve"> </w:t>
      </w:r>
      <w:r w:rsidRPr="008F54E8">
        <w:t>for inclusion in the HSC. It describes how these units of competency are arranged in HSC VET courses t</w:t>
      </w:r>
      <w:r w:rsidR="00EC038B" w:rsidRPr="008F54E8">
        <w:t>o gain unit credit for the HSC.</w:t>
      </w:r>
    </w:p>
    <w:p w14:paraId="378A8F31" w14:textId="77777777" w:rsidR="005F7A77" w:rsidRPr="008F54E8" w:rsidRDefault="005F7A77" w:rsidP="005056C6">
      <w:r w:rsidRPr="008F54E8">
        <w:t xml:space="preserve">The </w:t>
      </w:r>
      <w:r w:rsidR="00FD0A52" w:rsidRPr="008F54E8">
        <w:t>Financial</w:t>
      </w:r>
      <w:r w:rsidR="00BC0DF4" w:rsidRPr="008F54E8">
        <w:t xml:space="preserve"> Services</w:t>
      </w:r>
      <w:r w:rsidR="001E7372" w:rsidRPr="008F54E8">
        <w:t xml:space="preserve"> Curriculum Framework</w:t>
      </w:r>
      <w:r w:rsidRPr="008F54E8">
        <w:t xml:space="preserve"> contains the following courses:</w:t>
      </w:r>
    </w:p>
    <w:p w14:paraId="59A42264" w14:textId="4BB08F02" w:rsidR="005F7A77" w:rsidRPr="008F54E8" w:rsidRDefault="00FD0A52" w:rsidP="005056C6">
      <w:pPr>
        <w:pStyle w:val="List-Dot"/>
      </w:pPr>
      <w:r w:rsidRPr="008F54E8">
        <w:t>Financial</w:t>
      </w:r>
      <w:r w:rsidR="00BC0DF4" w:rsidRPr="008F54E8">
        <w:t xml:space="preserve"> Services</w:t>
      </w:r>
      <w:r w:rsidR="005F7A77" w:rsidRPr="008F54E8">
        <w:t xml:space="preserve"> (120 indicative hours) – see Section 2.2 of this </w:t>
      </w:r>
      <w:r w:rsidR="00CE33BB">
        <w:t>s</w:t>
      </w:r>
      <w:r w:rsidR="005F7A77" w:rsidRPr="008F54E8">
        <w:t>yllabus</w:t>
      </w:r>
    </w:p>
    <w:p w14:paraId="08C83D22" w14:textId="5C1F5192" w:rsidR="005F7A77" w:rsidRPr="008F54E8" w:rsidRDefault="00FD0A52" w:rsidP="005056C6">
      <w:pPr>
        <w:pStyle w:val="List-Dot"/>
      </w:pPr>
      <w:r w:rsidRPr="008F54E8">
        <w:t>Financial</w:t>
      </w:r>
      <w:r w:rsidR="00BC0DF4" w:rsidRPr="008F54E8">
        <w:t xml:space="preserve"> Services</w:t>
      </w:r>
      <w:r w:rsidR="005F7A77" w:rsidRPr="008F54E8">
        <w:t xml:space="preserve"> (240 indicative hours) – see Section 2.3 of this </w:t>
      </w:r>
      <w:r w:rsidR="00CE33BB">
        <w:t>s</w:t>
      </w:r>
      <w:r w:rsidR="005F7A77" w:rsidRPr="008F54E8">
        <w:t>yllabus</w:t>
      </w:r>
    </w:p>
    <w:p w14:paraId="04DDFCEC" w14:textId="001F3C2D" w:rsidR="00B1760E" w:rsidRPr="008F54E8" w:rsidRDefault="00FD0A52" w:rsidP="005056C6">
      <w:pPr>
        <w:pStyle w:val="List-Dot"/>
      </w:pPr>
      <w:r w:rsidRPr="008F54E8">
        <w:t>Financial</w:t>
      </w:r>
      <w:r w:rsidR="00BC0DF4" w:rsidRPr="008F54E8">
        <w:t xml:space="preserve"> Services</w:t>
      </w:r>
      <w:r w:rsidR="005F7A77" w:rsidRPr="008F54E8">
        <w:t xml:space="preserve"> Specialisation Study (</w:t>
      </w:r>
      <w:r w:rsidR="00B1760E" w:rsidRPr="008F54E8">
        <w:t>60</w:t>
      </w:r>
      <w:r w:rsidR="00037B8C" w:rsidRPr="008F54E8">
        <w:t xml:space="preserve"> </w:t>
      </w:r>
      <w:r w:rsidR="005F7A77" w:rsidRPr="008F54E8">
        <w:t>indicative hours)</w:t>
      </w:r>
      <w:r w:rsidR="00D06139" w:rsidRPr="008F54E8">
        <w:t xml:space="preserve"> – see Section 2.4 of this </w:t>
      </w:r>
      <w:r w:rsidR="00CE33BB">
        <w:t>s</w:t>
      </w:r>
      <w:r w:rsidR="00D06139" w:rsidRPr="008F54E8">
        <w:t>yllabu</w:t>
      </w:r>
      <w:r w:rsidR="007815C0" w:rsidRPr="008F54E8">
        <w:t>s</w:t>
      </w:r>
      <w:r w:rsidR="009F0236" w:rsidRPr="008F54E8">
        <w:t>.</w:t>
      </w:r>
    </w:p>
    <w:p w14:paraId="533CACB8" w14:textId="77777777" w:rsidR="005F7A77" w:rsidRPr="008F54E8" w:rsidRDefault="005F7A77" w:rsidP="00A30BCB">
      <w:pPr>
        <w:pStyle w:val="Heading3"/>
      </w:pPr>
      <w:bookmarkStart w:id="47" w:name="_Toc521132056"/>
      <w:bookmarkStart w:id="48" w:name="_Toc521132181"/>
      <w:bookmarkStart w:id="49" w:name="_Toc521132359"/>
      <w:bookmarkStart w:id="50" w:name="_Toc521818238"/>
      <w:bookmarkStart w:id="51" w:name="_Toc22039267"/>
      <w:bookmarkStart w:id="52" w:name="_Toc47863859"/>
      <w:bookmarkStart w:id="53" w:name="_Toc433391710"/>
      <w:bookmarkStart w:id="54" w:name="_Toc118981226"/>
      <w:r w:rsidRPr="008F54E8">
        <w:t>2.1.1</w:t>
      </w:r>
      <w:r w:rsidRPr="008F54E8">
        <w:tab/>
      </w:r>
      <w:r w:rsidR="00BC556D" w:rsidRPr="008F54E8">
        <w:t>U</w:t>
      </w:r>
      <w:r w:rsidRPr="008F54E8">
        <w:t>nit credit</w:t>
      </w:r>
      <w:bookmarkEnd w:id="47"/>
      <w:bookmarkEnd w:id="48"/>
      <w:bookmarkEnd w:id="49"/>
      <w:bookmarkEnd w:id="50"/>
      <w:bookmarkEnd w:id="51"/>
      <w:bookmarkEnd w:id="52"/>
      <w:r w:rsidR="00BC556D" w:rsidRPr="008F54E8">
        <w:t xml:space="preserve"> for the Higher School Certificate</w:t>
      </w:r>
      <w:bookmarkEnd w:id="53"/>
      <w:bookmarkEnd w:id="54"/>
    </w:p>
    <w:p w14:paraId="59BAF784" w14:textId="77777777" w:rsidR="005F7A77" w:rsidRPr="008F54E8" w:rsidRDefault="005F7A77" w:rsidP="005056C6">
      <w:r w:rsidRPr="008F54E8">
        <w:t xml:space="preserve">To facilitate flexibility of VET in the HSC, courses within the </w:t>
      </w:r>
      <w:r w:rsidR="00FD0A52" w:rsidRPr="008F54E8">
        <w:t>Financial</w:t>
      </w:r>
      <w:r w:rsidR="00BC0DF4" w:rsidRPr="008F54E8">
        <w:t xml:space="preserve"> Services</w:t>
      </w:r>
      <w:r w:rsidR="001E7372" w:rsidRPr="008F54E8">
        <w:t xml:space="preserve"> Curriculum Framework</w:t>
      </w:r>
      <w:r w:rsidRPr="008F54E8">
        <w:t xml:space="preserve"> m</w:t>
      </w:r>
      <w:r w:rsidR="000F05D5" w:rsidRPr="008F54E8">
        <w:t xml:space="preserve">ay be delivered as Preliminary, </w:t>
      </w:r>
      <w:r w:rsidRPr="008F54E8">
        <w:t>as HSC or as a combination of Preliminary and HSC units.</w:t>
      </w:r>
    </w:p>
    <w:p w14:paraId="74B679A3" w14:textId="77777777" w:rsidR="00BC556D" w:rsidRPr="008F54E8" w:rsidRDefault="00BC556D" w:rsidP="005056C6">
      <w:r w:rsidRPr="008F54E8">
        <w:t>The HSC credit units will be allocated to students’ Preliminary and/or HSC patterns of study as required.</w:t>
      </w:r>
    </w:p>
    <w:p w14:paraId="176557A1" w14:textId="104F21A0" w:rsidR="00BC556D" w:rsidRPr="008F54E8" w:rsidRDefault="00BC556D" w:rsidP="005056C6">
      <w:r w:rsidRPr="008F54E8">
        <w:t>The pattern of study (</w:t>
      </w:r>
      <w:r w:rsidR="00B40C6C" w:rsidRPr="008F54E8">
        <w:t>NESA</w:t>
      </w:r>
      <w:r w:rsidRPr="008F54E8">
        <w:t xml:space="preserve"> course number) entered on Schools Online should reflect the delivery of the HSC VET course over successive years. For example, delivery of the 240 HSC indicative hour course over </w:t>
      </w:r>
      <w:r w:rsidR="005B0511" w:rsidRPr="008F54E8">
        <w:t>2</w:t>
      </w:r>
      <w:r w:rsidRPr="008F54E8">
        <w:t xml:space="preserve"> years should be entered as 2 units x 2 years. Students will be credentialled for the HSC credit units entered each calendar year, provided they have satisfactorily completed the course requirements for that calendar year as determined by the school, college or RTO.</w:t>
      </w:r>
    </w:p>
    <w:p w14:paraId="2E71D151" w14:textId="1964D2D8" w:rsidR="005056C6" w:rsidRPr="008F54E8" w:rsidRDefault="005F7A77" w:rsidP="005056C6">
      <w:pPr>
        <w:pStyle w:val="Heading4"/>
      </w:pPr>
      <w:bookmarkStart w:id="55" w:name="_Toc433391711"/>
      <w:r w:rsidRPr="008F54E8">
        <w:t>Table 1</w:t>
      </w:r>
      <w:r w:rsidRPr="008F54E8">
        <w:tab/>
        <w:t xml:space="preserve">HSC credit units for </w:t>
      </w:r>
      <w:r w:rsidR="00FD0A52" w:rsidRPr="008F54E8">
        <w:t>Financial</w:t>
      </w:r>
      <w:r w:rsidR="002326DD" w:rsidRPr="008F54E8">
        <w:t xml:space="preserve"> Services </w:t>
      </w:r>
      <w:r w:rsidRPr="008F54E8">
        <w:t>HSC courses</w:t>
      </w:r>
      <w:bookmarkStart w:id="56" w:name="_Toc433391712"/>
      <w:bookmarkEnd w:id="55"/>
    </w:p>
    <w:tbl>
      <w:tblPr>
        <w:tblW w:w="9038"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08" w:type="dxa"/>
          <w:bottom w:w="57" w:type="dxa"/>
        </w:tblCellMar>
        <w:tblLook w:val="01E0" w:firstRow="1" w:lastRow="1" w:firstColumn="1" w:lastColumn="1" w:noHBand="0" w:noVBand="0"/>
      </w:tblPr>
      <w:tblGrid>
        <w:gridCol w:w="6866"/>
        <w:gridCol w:w="2172"/>
      </w:tblGrid>
      <w:tr w:rsidR="005056C6" w:rsidRPr="008F54E8" w14:paraId="3E88A462" w14:textId="77777777" w:rsidTr="005B68B0">
        <w:trPr>
          <w:tblHeader/>
        </w:trPr>
        <w:tc>
          <w:tcPr>
            <w:tcW w:w="6866" w:type="dxa"/>
            <w:shd w:val="clear" w:color="auto" w:fill="041E42"/>
          </w:tcPr>
          <w:p w14:paraId="1AD37114" w14:textId="77777777" w:rsidR="005056C6" w:rsidRPr="008F54E8" w:rsidRDefault="005056C6" w:rsidP="005056C6">
            <w:pPr>
              <w:spacing w:after="0"/>
              <w:rPr>
                <w:b/>
                <w:bCs/>
                <w:color w:val="FFFFFF" w:themeColor="background1"/>
              </w:rPr>
            </w:pPr>
            <w:r w:rsidRPr="008F54E8">
              <w:rPr>
                <w:b/>
                <w:bCs/>
                <w:color w:val="FFFFFF" w:themeColor="background1"/>
              </w:rPr>
              <w:t>HSC VET course</w:t>
            </w:r>
          </w:p>
        </w:tc>
        <w:tc>
          <w:tcPr>
            <w:tcW w:w="2172" w:type="dxa"/>
            <w:shd w:val="clear" w:color="auto" w:fill="041E42"/>
            <w:vAlign w:val="center"/>
          </w:tcPr>
          <w:p w14:paraId="3CA5C523" w14:textId="77777777" w:rsidR="005056C6" w:rsidRPr="008F54E8" w:rsidRDefault="005056C6" w:rsidP="005056C6">
            <w:pPr>
              <w:spacing w:after="0"/>
              <w:jc w:val="center"/>
              <w:rPr>
                <w:b/>
                <w:bCs/>
                <w:color w:val="FFFFFF" w:themeColor="background1"/>
              </w:rPr>
            </w:pPr>
            <w:r w:rsidRPr="008F54E8">
              <w:rPr>
                <w:b/>
                <w:bCs/>
                <w:color w:val="FFFFFF" w:themeColor="background1"/>
              </w:rPr>
              <w:t>HSC credit units</w:t>
            </w:r>
          </w:p>
        </w:tc>
      </w:tr>
      <w:tr w:rsidR="005056C6" w:rsidRPr="008F54E8" w14:paraId="631D2C74" w14:textId="77777777" w:rsidTr="005B68B0">
        <w:tc>
          <w:tcPr>
            <w:tcW w:w="6866" w:type="dxa"/>
            <w:shd w:val="clear" w:color="auto" w:fill="auto"/>
          </w:tcPr>
          <w:p w14:paraId="2984D12B" w14:textId="5436D84C" w:rsidR="005056C6" w:rsidRPr="008F54E8" w:rsidRDefault="005056C6" w:rsidP="005056C6">
            <w:pPr>
              <w:spacing w:after="0"/>
            </w:pPr>
            <w:r w:rsidRPr="008F54E8">
              <w:t>Financial Services (120 indicative hours)</w:t>
            </w:r>
          </w:p>
        </w:tc>
        <w:tc>
          <w:tcPr>
            <w:tcW w:w="2172" w:type="dxa"/>
            <w:shd w:val="clear" w:color="auto" w:fill="auto"/>
            <w:vAlign w:val="center"/>
          </w:tcPr>
          <w:p w14:paraId="67592CEB" w14:textId="0B8F4EFB" w:rsidR="005056C6" w:rsidRPr="008F54E8" w:rsidRDefault="005056C6" w:rsidP="005056C6">
            <w:pPr>
              <w:spacing w:after="0"/>
              <w:jc w:val="center"/>
            </w:pPr>
            <w:r w:rsidRPr="008F54E8">
              <w:t>2</w:t>
            </w:r>
          </w:p>
        </w:tc>
      </w:tr>
      <w:tr w:rsidR="005056C6" w:rsidRPr="008F54E8" w14:paraId="42E1525C" w14:textId="77777777" w:rsidTr="005B68B0">
        <w:tc>
          <w:tcPr>
            <w:tcW w:w="6866" w:type="dxa"/>
            <w:shd w:val="clear" w:color="auto" w:fill="auto"/>
          </w:tcPr>
          <w:p w14:paraId="713F4C5C" w14:textId="52703834" w:rsidR="005056C6" w:rsidRPr="008F54E8" w:rsidRDefault="005056C6" w:rsidP="005056C6">
            <w:pPr>
              <w:spacing w:after="0"/>
            </w:pPr>
            <w:r w:rsidRPr="008F54E8">
              <w:t>Financial Services (240 indicative hours)</w:t>
            </w:r>
          </w:p>
        </w:tc>
        <w:tc>
          <w:tcPr>
            <w:tcW w:w="2172" w:type="dxa"/>
            <w:shd w:val="clear" w:color="auto" w:fill="auto"/>
            <w:vAlign w:val="center"/>
          </w:tcPr>
          <w:p w14:paraId="246146AE" w14:textId="04288CEF" w:rsidR="005056C6" w:rsidRPr="008F54E8" w:rsidRDefault="005056C6" w:rsidP="005056C6">
            <w:pPr>
              <w:spacing w:after="0"/>
              <w:jc w:val="center"/>
            </w:pPr>
            <w:r w:rsidRPr="008F54E8">
              <w:t>4</w:t>
            </w:r>
          </w:p>
        </w:tc>
      </w:tr>
      <w:tr w:rsidR="005056C6" w:rsidRPr="008F54E8" w14:paraId="5CD8D355" w14:textId="77777777" w:rsidTr="005B68B0">
        <w:tc>
          <w:tcPr>
            <w:tcW w:w="6866" w:type="dxa"/>
            <w:shd w:val="clear" w:color="auto" w:fill="auto"/>
          </w:tcPr>
          <w:p w14:paraId="59216265" w14:textId="606581B8" w:rsidR="005056C6" w:rsidRPr="008F54E8" w:rsidRDefault="005056C6" w:rsidP="005056C6">
            <w:pPr>
              <w:spacing w:after="0"/>
            </w:pPr>
            <w:r w:rsidRPr="008F54E8">
              <w:t>Financial Services Specialisation Study (60 indicative hours)</w:t>
            </w:r>
          </w:p>
        </w:tc>
        <w:tc>
          <w:tcPr>
            <w:tcW w:w="2172" w:type="dxa"/>
            <w:shd w:val="clear" w:color="auto" w:fill="auto"/>
            <w:vAlign w:val="center"/>
          </w:tcPr>
          <w:p w14:paraId="70C8A7C3" w14:textId="5939DC59" w:rsidR="005056C6" w:rsidRPr="008F54E8" w:rsidRDefault="005056C6" w:rsidP="005056C6">
            <w:pPr>
              <w:spacing w:after="0"/>
              <w:jc w:val="center"/>
            </w:pPr>
            <w:r w:rsidRPr="008F54E8">
              <w:t>1</w:t>
            </w:r>
          </w:p>
        </w:tc>
      </w:tr>
    </w:tbl>
    <w:p w14:paraId="00B3D11F" w14:textId="007548AD" w:rsidR="00E522FA" w:rsidRPr="008F54E8" w:rsidRDefault="00E522FA" w:rsidP="003A2440">
      <w:pPr>
        <w:pStyle w:val="BodyText"/>
      </w:pPr>
      <w:r w:rsidRPr="008F54E8">
        <w:br w:type="page"/>
      </w:r>
    </w:p>
    <w:p w14:paraId="0D6A4512" w14:textId="77777777" w:rsidR="005F7A77" w:rsidRPr="008F54E8" w:rsidRDefault="005F7A77" w:rsidP="00A30BCB">
      <w:pPr>
        <w:pStyle w:val="Heading3"/>
      </w:pPr>
      <w:bookmarkStart w:id="57" w:name="_Toc118981227"/>
      <w:r w:rsidRPr="008F54E8">
        <w:lastRenderedPageBreak/>
        <w:t>2.1.2</w:t>
      </w:r>
      <w:r w:rsidRPr="008F54E8">
        <w:tab/>
      </w:r>
      <w:r w:rsidR="00926F17" w:rsidRPr="008F54E8">
        <w:t>NESA</w:t>
      </w:r>
      <w:r w:rsidR="00BD7E16" w:rsidRPr="008F54E8">
        <w:t xml:space="preserve"> course numbers</w:t>
      </w:r>
      <w:bookmarkEnd w:id="56"/>
      <w:bookmarkEnd w:id="57"/>
    </w:p>
    <w:p w14:paraId="40E86D7E" w14:textId="2D9BDD9C" w:rsidR="002F012D" w:rsidRPr="008F54E8" w:rsidRDefault="00470E3C" w:rsidP="002F012D">
      <w:pPr>
        <w:pStyle w:val="Heading4"/>
        <w:spacing w:before="320" w:after="160"/>
      </w:pPr>
      <w:r w:rsidRPr="008F54E8">
        <w:t>272</w:t>
      </w:r>
      <w:r w:rsidR="00FF326E" w:rsidRPr="008F54E8">
        <w:t>1</w:t>
      </w:r>
      <w:r w:rsidRPr="008F54E8">
        <w:t>0</w:t>
      </w:r>
      <w:r w:rsidR="002F012D" w:rsidRPr="008F54E8">
        <w:t xml:space="preserve"> – Financial Services (120 indicative hours)</w:t>
      </w:r>
    </w:p>
    <w:p w14:paraId="2FBD5D10" w14:textId="77777777" w:rsidR="002F012D" w:rsidRPr="008F54E8" w:rsidRDefault="002F012D" w:rsidP="00FB5F58">
      <w:pPr>
        <w:ind w:left="1560" w:hanging="1560"/>
      </w:pPr>
      <w:r w:rsidRPr="008F54E8">
        <w:rPr>
          <w:bCs/>
        </w:rPr>
        <w:t>Pattern of study:</w:t>
      </w:r>
      <w:r w:rsidRPr="008F54E8">
        <w:tab/>
        <w:t>2 units x 1 year</w:t>
      </w:r>
    </w:p>
    <w:p w14:paraId="0EA7F626" w14:textId="77777777" w:rsidR="002F012D" w:rsidRPr="008F54E8" w:rsidRDefault="002F012D" w:rsidP="005056C6">
      <w:r w:rsidRPr="008F54E8">
        <w:t>Enter this NESA course number for either Year 11 (Preliminary) or Year 12 (HSC) on Schools Online.</w:t>
      </w:r>
    </w:p>
    <w:p w14:paraId="5C9AC048" w14:textId="4F918486" w:rsidR="002F012D" w:rsidRPr="008F54E8" w:rsidRDefault="00470E3C" w:rsidP="002F012D">
      <w:pPr>
        <w:pStyle w:val="Heading4"/>
        <w:spacing w:before="320" w:after="160"/>
      </w:pPr>
      <w:r w:rsidRPr="008F54E8">
        <w:t>272</w:t>
      </w:r>
      <w:r w:rsidR="00FF326E" w:rsidRPr="008F54E8">
        <w:t>1</w:t>
      </w:r>
      <w:r w:rsidRPr="008F54E8">
        <w:t>1</w:t>
      </w:r>
      <w:r w:rsidR="002F012D" w:rsidRPr="008F54E8">
        <w:t xml:space="preserve"> – Financial Services (</w:t>
      </w:r>
      <w:r w:rsidR="00DC7302" w:rsidRPr="008F54E8">
        <w:t>24</w:t>
      </w:r>
      <w:r w:rsidR="002F012D" w:rsidRPr="008F54E8">
        <w:t>0 indicative hours)</w:t>
      </w:r>
    </w:p>
    <w:p w14:paraId="37CF7800" w14:textId="77777777" w:rsidR="002F012D" w:rsidRPr="008F54E8" w:rsidRDefault="002F012D" w:rsidP="00FB5F58">
      <w:pPr>
        <w:ind w:left="1560" w:hanging="1560"/>
      </w:pPr>
      <w:r w:rsidRPr="008F54E8">
        <w:rPr>
          <w:bCs/>
        </w:rPr>
        <w:t xml:space="preserve">Pattern of </w:t>
      </w:r>
      <w:r w:rsidRPr="008F54E8">
        <w:t>study</w:t>
      </w:r>
      <w:r w:rsidRPr="008F54E8">
        <w:rPr>
          <w:bCs/>
        </w:rPr>
        <w:t>:</w:t>
      </w:r>
      <w:r w:rsidRPr="008F54E8">
        <w:tab/>
        <w:t xml:space="preserve">2 units x </w:t>
      </w:r>
      <w:r w:rsidR="00DC7302" w:rsidRPr="008F54E8">
        <w:t>2</w:t>
      </w:r>
      <w:r w:rsidRPr="008F54E8">
        <w:t xml:space="preserve"> year</w:t>
      </w:r>
      <w:r w:rsidR="00DC7302" w:rsidRPr="008F54E8">
        <w:t>s</w:t>
      </w:r>
    </w:p>
    <w:p w14:paraId="2D3B7CC8" w14:textId="77777777" w:rsidR="002F012D" w:rsidRPr="008F54E8" w:rsidRDefault="002F012D" w:rsidP="005056C6">
      <w:r w:rsidRPr="008F54E8">
        <w:t xml:space="preserve">Enter this NESA course number for </w:t>
      </w:r>
      <w:r w:rsidR="00DC7302" w:rsidRPr="008F54E8">
        <w:t>both</w:t>
      </w:r>
      <w:r w:rsidRPr="008F54E8">
        <w:t xml:space="preserve"> Year 11 (Preliminary) </w:t>
      </w:r>
      <w:r w:rsidR="00DC7302" w:rsidRPr="008F54E8">
        <w:t>and</w:t>
      </w:r>
      <w:r w:rsidRPr="008F54E8">
        <w:t xml:space="preserve"> Year 12 (HSC) on Schools Online.</w:t>
      </w:r>
    </w:p>
    <w:p w14:paraId="5E2EC3E5" w14:textId="1C95D885" w:rsidR="00DC7302" w:rsidRPr="008F54E8" w:rsidRDefault="00470E3C" w:rsidP="00DC7302">
      <w:pPr>
        <w:pStyle w:val="Heading4"/>
        <w:spacing w:before="320" w:after="160"/>
      </w:pPr>
      <w:r w:rsidRPr="008F54E8">
        <w:t>272</w:t>
      </w:r>
      <w:r w:rsidR="00FF326E" w:rsidRPr="008F54E8">
        <w:t>1</w:t>
      </w:r>
      <w:r w:rsidRPr="008F54E8">
        <w:t>2</w:t>
      </w:r>
      <w:r w:rsidR="00DC7302" w:rsidRPr="008F54E8">
        <w:t xml:space="preserve"> – Financial Services (240 indicative hours)</w:t>
      </w:r>
    </w:p>
    <w:p w14:paraId="431E0DB8" w14:textId="77777777" w:rsidR="00DC7302" w:rsidRPr="008F54E8" w:rsidRDefault="00DC7302" w:rsidP="00FB5F58">
      <w:pPr>
        <w:ind w:left="1560" w:hanging="1560"/>
      </w:pPr>
      <w:r w:rsidRPr="008F54E8">
        <w:rPr>
          <w:bCs/>
        </w:rPr>
        <w:t>Pattern of study:</w:t>
      </w:r>
      <w:r w:rsidRPr="008F54E8">
        <w:tab/>
        <w:t>4 units x 1 year</w:t>
      </w:r>
    </w:p>
    <w:p w14:paraId="73012A67" w14:textId="77777777" w:rsidR="002F012D" w:rsidRPr="008F54E8" w:rsidRDefault="00DC7302" w:rsidP="005056C6">
      <w:r w:rsidRPr="008F54E8">
        <w:t>Enter this NESA course number for either Year 11 (Preliminary) or Year 12 (HSC) on Schools Online.</w:t>
      </w:r>
    </w:p>
    <w:p w14:paraId="0EC4941A" w14:textId="3BA01B37" w:rsidR="00DC7302" w:rsidRPr="008F54E8" w:rsidRDefault="00470E3C" w:rsidP="00DC7302">
      <w:pPr>
        <w:pStyle w:val="Heading4"/>
        <w:spacing w:before="320" w:after="160"/>
      </w:pPr>
      <w:r w:rsidRPr="008F54E8">
        <w:t>272</w:t>
      </w:r>
      <w:r w:rsidR="00FF326E" w:rsidRPr="008F54E8">
        <w:t>1</w:t>
      </w:r>
      <w:r w:rsidRPr="008F54E8">
        <w:t>3</w:t>
      </w:r>
      <w:r w:rsidR="00DC7302" w:rsidRPr="008F54E8">
        <w:t xml:space="preserve"> – Financial Services Specialisation Study (60 indicative hours)</w:t>
      </w:r>
    </w:p>
    <w:p w14:paraId="26726577" w14:textId="15F8E056" w:rsidR="00DC7302" w:rsidRPr="008F54E8" w:rsidRDefault="00DC7302" w:rsidP="00FB5F58">
      <w:pPr>
        <w:ind w:left="1560" w:hanging="1560"/>
      </w:pPr>
      <w:r w:rsidRPr="008F54E8">
        <w:t>Pattern of study:</w:t>
      </w:r>
      <w:r w:rsidRPr="008F54E8">
        <w:tab/>
        <w:t>1</w:t>
      </w:r>
      <w:r w:rsidR="00D44D86" w:rsidRPr="008F54E8">
        <w:t xml:space="preserve"> </w:t>
      </w:r>
      <w:r w:rsidRPr="008F54E8">
        <w:t>unit x 1 year</w:t>
      </w:r>
    </w:p>
    <w:p w14:paraId="0DAB4CAB" w14:textId="77777777" w:rsidR="002F012D" w:rsidRPr="008F54E8" w:rsidRDefault="00DC7302" w:rsidP="005056C6">
      <w:r w:rsidRPr="008F54E8">
        <w:t>Enter this NESA course number for either Year 11 (Preliminary) or Year 12 (HSC) on Schools Online.</w:t>
      </w:r>
    </w:p>
    <w:p w14:paraId="7FA8E5B4" w14:textId="77777777" w:rsidR="00926F17" w:rsidRPr="008F54E8" w:rsidRDefault="00926F17" w:rsidP="00A30BCB">
      <w:pPr>
        <w:pStyle w:val="Heading3"/>
      </w:pPr>
      <w:bookmarkStart w:id="58" w:name="_Toc118981228"/>
      <w:r w:rsidRPr="008F54E8">
        <w:t>2.1.3</w:t>
      </w:r>
      <w:r w:rsidRPr="008F54E8">
        <w:tab/>
        <w:t>HSC examination</w:t>
      </w:r>
      <w:r w:rsidR="00423011" w:rsidRPr="008F54E8">
        <w:t xml:space="preserve"> number</w:t>
      </w:r>
      <w:bookmarkEnd w:id="58"/>
    </w:p>
    <w:p w14:paraId="0D812354" w14:textId="77777777" w:rsidR="00DC7302" w:rsidRPr="008F54E8" w:rsidRDefault="00DC7302" w:rsidP="00DC7302">
      <w:pPr>
        <w:pStyle w:val="Heading4"/>
        <w:spacing w:before="320" w:after="160"/>
      </w:pPr>
      <w:r w:rsidRPr="008F54E8">
        <w:t>27299 – Financial Services HSC examination</w:t>
      </w:r>
    </w:p>
    <w:p w14:paraId="2E350796" w14:textId="77777777" w:rsidR="00DC7302" w:rsidRPr="008F54E8" w:rsidRDefault="00DC7302" w:rsidP="005056C6">
      <w:r w:rsidRPr="008F54E8">
        <w:t xml:space="preserve">Enter this NESA course number </w:t>
      </w:r>
      <w:r w:rsidR="00B40C6C" w:rsidRPr="008F54E8">
        <w:t xml:space="preserve">on Schools Online </w:t>
      </w:r>
      <w:r w:rsidRPr="008F54E8">
        <w:t>as a Year 12 (HSC) entry in the year the examination is undertaken.</w:t>
      </w:r>
    </w:p>
    <w:p w14:paraId="4370D691" w14:textId="77777777" w:rsidR="005F7A77" w:rsidRPr="008F54E8" w:rsidRDefault="00BD7E16" w:rsidP="00A30BCB">
      <w:pPr>
        <w:pStyle w:val="Heading3"/>
      </w:pPr>
      <w:bookmarkStart w:id="59" w:name="_Toc433391713"/>
      <w:bookmarkStart w:id="60" w:name="_Toc118981229"/>
      <w:r w:rsidRPr="008F54E8">
        <w:t>2.1.</w:t>
      </w:r>
      <w:r w:rsidR="00423011" w:rsidRPr="008F54E8">
        <w:t>4</w:t>
      </w:r>
      <w:r w:rsidRPr="008F54E8">
        <w:tab/>
      </w:r>
      <w:r w:rsidR="005F7A77" w:rsidRPr="008F54E8">
        <w:t>Allocation of HSC indicative hours of credit</w:t>
      </w:r>
      <w:bookmarkEnd w:id="59"/>
      <w:bookmarkEnd w:id="60"/>
    </w:p>
    <w:p w14:paraId="5AE440AE" w14:textId="77777777" w:rsidR="005F7A77" w:rsidRPr="008F54E8" w:rsidRDefault="005F7A77" w:rsidP="00B2329B">
      <w:pPr>
        <w:spacing w:after="200"/>
      </w:pPr>
      <w:r w:rsidRPr="008F54E8">
        <w:t>Units of competency drawn from Training Packages are not defined in terms of duration. The amount of time required by individual students to achieve competency will vary according to their aptitude and experience. Where a training program is designed for delivery by an RTO, the RTO will specify the length of the training program according to the delivery strategies and/</w:t>
      </w:r>
      <w:r w:rsidR="00EC038B" w:rsidRPr="008F54E8">
        <w:t>or curriculum resources chosen.</w:t>
      </w:r>
    </w:p>
    <w:p w14:paraId="01924269" w14:textId="0C30E116" w:rsidR="00423011" w:rsidRPr="008F54E8" w:rsidRDefault="005F7A77" w:rsidP="00B2329B">
      <w:pPr>
        <w:spacing w:after="200"/>
      </w:pPr>
      <w:r w:rsidRPr="008F54E8">
        <w:t>However, for the purposes of the HSC, VET courses must be described in terms of their indicative hours. For this reason, indicative hours for unit credit towards the HSC have been assigned to each unit of competency within the Framework. It is emphasised that the assignment of indicative hours does not imply that all students will fulfil all requirements of a unit of competency within these hours. RTOs may determine that additional or fewer hours are required for the achievement of particular competencies. However, this does not alter the HSC indicative hours allo</w:t>
      </w:r>
      <w:r w:rsidR="001B3373" w:rsidRPr="008F54E8">
        <w:t>cated, only the delivery hours.</w:t>
      </w:r>
    </w:p>
    <w:p w14:paraId="630A5889" w14:textId="13E07164" w:rsidR="005F7A77" w:rsidRPr="008F54E8" w:rsidRDefault="005F7A77" w:rsidP="00B2329B">
      <w:pPr>
        <w:spacing w:after="200"/>
      </w:pPr>
      <w:r w:rsidRPr="008F54E8">
        <w:t>Students may need to spend additional time practising ski</w:t>
      </w:r>
      <w:r w:rsidR="00922CC2" w:rsidRPr="008F54E8">
        <w:t xml:space="preserve">lls in a work environment and </w:t>
      </w:r>
      <w:r w:rsidRPr="008F54E8">
        <w:t>completing projects and assignments, in order to fulfil Training P</w:t>
      </w:r>
      <w:r w:rsidR="00EC038B" w:rsidRPr="008F54E8">
        <w:t>ackage assessment requirements.</w:t>
      </w:r>
      <w:r w:rsidR="00EA1D4F" w:rsidRPr="008F54E8">
        <w:t xml:space="preserve"> </w:t>
      </w:r>
    </w:p>
    <w:p w14:paraId="1EF367EC" w14:textId="3C92FED5" w:rsidR="005F7A77" w:rsidRPr="008F54E8" w:rsidRDefault="00BD7E16" w:rsidP="00B2329B">
      <w:pPr>
        <w:spacing w:after="200"/>
      </w:pPr>
      <w:r w:rsidRPr="008F54E8">
        <w:t>The</w:t>
      </w:r>
      <w:r w:rsidR="005F7A77" w:rsidRPr="008F54E8">
        <w:t xml:space="preserve"> HSC indicative hours assigned to each unit of competency </w:t>
      </w:r>
      <w:r w:rsidRPr="008F54E8">
        <w:t xml:space="preserve">are listed in </w:t>
      </w:r>
      <w:r w:rsidR="006D53A4" w:rsidRPr="008F54E8">
        <w:t>Section 2.</w:t>
      </w:r>
      <w:r w:rsidR="00FF20FF" w:rsidRPr="008F54E8">
        <w:t>5</w:t>
      </w:r>
      <w:r w:rsidRPr="008F54E8">
        <w:t xml:space="preserve"> of this </w:t>
      </w:r>
      <w:r w:rsidR="00CE33BB">
        <w:t>s</w:t>
      </w:r>
      <w:r w:rsidRPr="008F54E8">
        <w:t>yllabus</w:t>
      </w:r>
      <w:r w:rsidR="005F7A77" w:rsidRPr="008F54E8">
        <w:t>.</w:t>
      </w:r>
    </w:p>
    <w:p w14:paraId="15351221" w14:textId="0ACD1B06" w:rsidR="00B2329B" w:rsidRDefault="00926F17" w:rsidP="00B2329B">
      <w:pPr>
        <w:spacing w:after="200"/>
      </w:pPr>
      <w:r w:rsidRPr="008F54E8">
        <w:t xml:space="preserve">It is anticipated the majority of students completing the 240-hour course, or 240-hour course plus </w:t>
      </w:r>
      <w:r w:rsidR="00993165" w:rsidRPr="008F54E8">
        <w:br/>
      </w:r>
      <w:r w:rsidRPr="008F54E8">
        <w:t>60-hour Specialisation Study, under regular course arrangements would have the opportunity to achieve a Certificate III qualification.</w:t>
      </w:r>
      <w:r w:rsidR="00B2329B">
        <w:br w:type="page"/>
      </w:r>
    </w:p>
    <w:p w14:paraId="7BB2E1AF" w14:textId="77777777" w:rsidR="005F7A77" w:rsidRPr="008F54E8" w:rsidRDefault="005F7A77" w:rsidP="00A30BCB">
      <w:pPr>
        <w:pStyle w:val="Heading3"/>
      </w:pPr>
      <w:bookmarkStart w:id="61" w:name="_Toc433391714"/>
      <w:bookmarkStart w:id="62" w:name="_Toc118981230"/>
      <w:r w:rsidRPr="008F54E8">
        <w:lastRenderedPageBreak/>
        <w:t>2.1.</w:t>
      </w:r>
      <w:r w:rsidR="00423011" w:rsidRPr="008F54E8">
        <w:t>5</w:t>
      </w:r>
      <w:r w:rsidRPr="008F54E8">
        <w:tab/>
        <w:t>Work placement requirements</w:t>
      </w:r>
      <w:bookmarkEnd w:id="61"/>
      <w:bookmarkEnd w:id="62"/>
    </w:p>
    <w:p w14:paraId="08768732" w14:textId="77777777" w:rsidR="00EA1D4F" w:rsidRPr="008F54E8" w:rsidRDefault="00EA1D4F" w:rsidP="00EA1D4F">
      <w:r w:rsidRPr="008F54E8">
        <w:t>Work placement is a mandatory HSC requirement within this Framework and minimum hours have been assigned to HSC VET courses.</w:t>
      </w:r>
    </w:p>
    <w:p w14:paraId="462D3CDD" w14:textId="507076D1" w:rsidR="00EA1D4F" w:rsidRPr="008F54E8" w:rsidRDefault="00EA1D4F" w:rsidP="00EA1D4F">
      <w:r w:rsidRPr="008F54E8">
        <w:t xml:space="preserve">Work placement is to be undertaken in an appropriate </w:t>
      </w:r>
      <w:r w:rsidR="00001E12" w:rsidRPr="008F54E8">
        <w:t xml:space="preserve">financial services </w:t>
      </w:r>
      <w:r w:rsidRPr="008F54E8">
        <w:t xml:space="preserve">work environment. </w:t>
      </w:r>
    </w:p>
    <w:p w14:paraId="5084D0DC" w14:textId="11904485" w:rsidR="00EA1D4F" w:rsidRPr="008F54E8" w:rsidRDefault="00EA1D4F" w:rsidP="00EA1D4F">
      <w:r w:rsidRPr="008F54E8">
        <w:t>Students undertaking courses as part of a school-based traineeship will meet mandatory work placement hour requirements through the on-the-job training component of the traineeship.</w:t>
      </w:r>
    </w:p>
    <w:p w14:paraId="69F574CC" w14:textId="57EA3CA9" w:rsidR="00EA1D4F" w:rsidRPr="008F54E8" w:rsidRDefault="00EA1D4F" w:rsidP="00EA1D4F">
      <w:pPr>
        <w:rPr>
          <w:szCs w:val="20"/>
        </w:rPr>
      </w:pPr>
      <w:r w:rsidRPr="008F54E8">
        <w:rPr>
          <w:szCs w:val="20"/>
        </w:rPr>
        <w:t xml:space="preserve">Recognition of </w:t>
      </w:r>
      <w:r w:rsidR="00BC6B65" w:rsidRPr="008F54E8">
        <w:rPr>
          <w:szCs w:val="20"/>
        </w:rPr>
        <w:t>p</w:t>
      </w:r>
      <w:r w:rsidRPr="008F54E8">
        <w:rPr>
          <w:szCs w:val="20"/>
        </w:rPr>
        <w:t xml:space="preserve">rior </w:t>
      </w:r>
      <w:r w:rsidR="00BC6B65" w:rsidRPr="008F54E8">
        <w:rPr>
          <w:szCs w:val="20"/>
        </w:rPr>
        <w:t>l</w:t>
      </w:r>
      <w:r w:rsidRPr="008F54E8">
        <w:rPr>
          <w:szCs w:val="20"/>
        </w:rPr>
        <w:t>earning (RPL) may be granted for mandatory work placement requirements. Students’ outside employment (</w:t>
      </w:r>
      <w:proofErr w:type="spellStart"/>
      <w:r w:rsidRPr="008F54E8">
        <w:rPr>
          <w:szCs w:val="20"/>
        </w:rPr>
        <w:t>ie</w:t>
      </w:r>
      <w:proofErr w:type="spellEnd"/>
      <w:r w:rsidRPr="008F54E8">
        <w:rPr>
          <w:szCs w:val="20"/>
        </w:rPr>
        <w:t xml:space="preserve"> not under the auspices of the school) may be recognised towards the requirement for work placement in a VET course (</w:t>
      </w:r>
      <w:hyperlink r:id="rId33" w:history="1">
        <w:r w:rsidRPr="008F54E8">
          <w:rPr>
            <w:rStyle w:val="Hyperlink"/>
            <w:rFonts w:cs="Arial"/>
            <w:szCs w:val="20"/>
          </w:rPr>
          <w:t>ACE 8051</w:t>
        </w:r>
      </w:hyperlink>
      <w:r w:rsidRPr="008F54E8">
        <w:rPr>
          <w:szCs w:val="20"/>
        </w:rPr>
        <w:t>).</w:t>
      </w:r>
    </w:p>
    <w:p w14:paraId="088EA981" w14:textId="77777777" w:rsidR="00EA1D4F" w:rsidRPr="008F54E8" w:rsidRDefault="00EA1D4F" w:rsidP="00EA1D4F">
      <w:pPr>
        <w:rPr>
          <w:i/>
          <w:iCs/>
          <w:szCs w:val="20"/>
        </w:rPr>
      </w:pPr>
      <w:r w:rsidRPr="008F54E8">
        <w:rPr>
          <w:szCs w:val="20"/>
        </w:rPr>
        <w:t xml:space="preserve">Non-completion of work placement is grounds for withholding the HSC course. Schools and colleges are advised to follow the procedure for issuing ‘N’ determinations as outlined on the </w:t>
      </w:r>
      <w:hyperlink r:id="rId34" w:history="1">
        <w:r w:rsidRPr="008F54E8">
          <w:rPr>
            <w:rStyle w:val="Hyperlink"/>
            <w:rFonts w:cs="Arial"/>
            <w:szCs w:val="20"/>
          </w:rPr>
          <w:t>ACE website</w:t>
        </w:r>
      </w:hyperlink>
      <w:r w:rsidRPr="008F54E8">
        <w:rPr>
          <w:szCs w:val="20"/>
        </w:rPr>
        <w:t>.</w:t>
      </w:r>
    </w:p>
    <w:p w14:paraId="1B9B9520" w14:textId="77777777" w:rsidR="00EA1D4F" w:rsidRPr="008F54E8" w:rsidRDefault="005F7A77" w:rsidP="00EA1D4F">
      <w:r w:rsidRPr="008F54E8">
        <w:t xml:space="preserve">Students must complete the following work placement for </w:t>
      </w:r>
      <w:r w:rsidR="00FD0A52" w:rsidRPr="008F54E8">
        <w:t>Financial</w:t>
      </w:r>
      <w:r w:rsidR="00BC0DF4" w:rsidRPr="008F54E8">
        <w:t xml:space="preserve"> Services</w:t>
      </w:r>
      <w:r w:rsidR="001E7372" w:rsidRPr="008F54E8">
        <w:t xml:space="preserve"> Curriculum Framework</w:t>
      </w:r>
      <w:r w:rsidR="00EC038B" w:rsidRPr="008F54E8">
        <w:t xml:space="preserve"> courses.</w:t>
      </w:r>
    </w:p>
    <w:p w14:paraId="40C5A1B4" w14:textId="3A1AF1D6" w:rsidR="00EA1D4F" w:rsidRPr="008F54E8" w:rsidRDefault="00EA1D4F" w:rsidP="00EA1D4F">
      <w:pPr>
        <w:pStyle w:val="Heading4"/>
      </w:pPr>
      <w:r w:rsidRPr="008F54E8">
        <w:t>Table 2</w:t>
      </w:r>
      <w:r w:rsidRPr="008F54E8">
        <w:tab/>
        <w:t xml:space="preserve">Minimum work placement hours for </w:t>
      </w:r>
      <w:r w:rsidR="00001E12" w:rsidRPr="008F54E8">
        <w:t xml:space="preserve">Financial Services </w:t>
      </w:r>
      <w:r w:rsidRPr="008F54E8">
        <w:t>HSC courses</w:t>
      </w:r>
    </w:p>
    <w:tbl>
      <w:tblPr>
        <w:tblStyle w:val="NESATable"/>
        <w:tblW w:w="9038" w:type="dxa"/>
        <w:tblLook w:val="00A0" w:firstRow="1" w:lastRow="0" w:firstColumn="1" w:lastColumn="0" w:noHBand="0" w:noVBand="0"/>
      </w:tblPr>
      <w:tblGrid>
        <w:gridCol w:w="4815"/>
        <w:gridCol w:w="4223"/>
      </w:tblGrid>
      <w:tr w:rsidR="00EA1D4F" w:rsidRPr="008F54E8" w14:paraId="6C6A522A" w14:textId="77777777" w:rsidTr="005B68B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vAlign w:val="center"/>
          </w:tcPr>
          <w:p w14:paraId="78D95B51" w14:textId="052EFFF8" w:rsidR="00EA1D4F" w:rsidRPr="008F54E8" w:rsidRDefault="00EA1D4F" w:rsidP="005B68B0">
            <w:pPr>
              <w:spacing w:after="0"/>
              <w:rPr>
                <w:color w:val="FFFFFF" w:themeColor="background1"/>
              </w:rPr>
            </w:pPr>
            <w:r w:rsidRPr="008F54E8">
              <w:rPr>
                <w:color w:val="FFFFFF" w:themeColor="background1"/>
              </w:rPr>
              <w:t>Financial Services Framework course</w:t>
            </w:r>
          </w:p>
        </w:tc>
        <w:tc>
          <w:tcPr>
            <w:tcW w:w="4223" w:type="dxa"/>
            <w:vAlign w:val="center"/>
          </w:tcPr>
          <w:p w14:paraId="459125F7" w14:textId="77777777" w:rsidR="00EA1D4F" w:rsidRPr="008F54E8" w:rsidRDefault="00EA1D4F" w:rsidP="005B68B0">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8F54E8">
              <w:rPr>
                <w:color w:val="FFFFFF" w:themeColor="background1"/>
              </w:rPr>
              <w:t>Minimum work placement requirement</w:t>
            </w:r>
          </w:p>
        </w:tc>
      </w:tr>
      <w:tr w:rsidR="00EA1D4F" w:rsidRPr="008F54E8" w14:paraId="3A4D9DED" w14:textId="77777777" w:rsidTr="005B68B0">
        <w:tc>
          <w:tcPr>
            <w:cnfStyle w:val="001000000000" w:firstRow="0" w:lastRow="0" w:firstColumn="1" w:lastColumn="0" w:oddVBand="0" w:evenVBand="0" w:oddHBand="0" w:evenHBand="0" w:firstRowFirstColumn="0" w:firstRowLastColumn="0" w:lastRowFirstColumn="0" w:lastRowLastColumn="0"/>
            <w:tcW w:w="4815" w:type="dxa"/>
          </w:tcPr>
          <w:p w14:paraId="45DF0281" w14:textId="00A338AE" w:rsidR="00EA1D4F" w:rsidRPr="008F54E8" w:rsidRDefault="00EA1D4F" w:rsidP="005B68B0">
            <w:pPr>
              <w:spacing w:after="0"/>
              <w:rPr>
                <w:szCs w:val="20"/>
              </w:rPr>
            </w:pPr>
            <w:r w:rsidRPr="008F54E8">
              <w:t>Financial Services (120 indicative hours)</w:t>
            </w:r>
          </w:p>
        </w:tc>
        <w:tc>
          <w:tcPr>
            <w:tcW w:w="4223" w:type="dxa"/>
            <w:vAlign w:val="center"/>
          </w:tcPr>
          <w:p w14:paraId="176FE269" w14:textId="10C20EE1" w:rsidR="00EA1D4F" w:rsidRPr="008F54E8" w:rsidRDefault="00EA1D4F" w:rsidP="005B68B0">
            <w:pPr>
              <w:spacing w:after="0"/>
              <w:jc w:val="center"/>
              <w:cnfStyle w:val="000000000000" w:firstRow="0" w:lastRow="0" w:firstColumn="0" w:lastColumn="0" w:oddVBand="0" w:evenVBand="0" w:oddHBand="0" w:evenHBand="0" w:firstRowFirstColumn="0" w:firstRowLastColumn="0" w:lastRowFirstColumn="0" w:lastRowLastColumn="0"/>
              <w:rPr>
                <w:szCs w:val="20"/>
              </w:rPr>
            </w:pPr>
            <w:r w:rsidRPr="008F54E8">
              <w:rPr>
                <w:szCs w:val="20"/>
              </w:rPr>
              <w:t>35 hours</w:t>
            </w:r>
            <w:r w:rsidR="00B2329B" w:rsidRPr="00B2329B">
              <w:t>*</w:t>
            </w:r>
          </w:p>
        </w:tc>
      </w:tr>
      <w:tr w:rsidR="00EA1D4F" w:rsidRPr="008F54E8" w14:paraId="6D0B0AA7" w14:textId="77777777" w:rsidTr="005B68B0">
        <w:tc>
          <w:tcPr>
            <w:cnfStyle w:val="001000000000" w:firstRow="0" w:lastRow="0" w:firstColumn="1" w:lastColumn="0" w:oddVBand="0" w:evenVBand="0" w:oddHBand="0" w:evenHBand="0" w:firstRowFirstColumn="0" w:firstRowLastColumn="0" w:lastRowFirstColumn="0" w:lastRowLastColumn="0"/>
            <w:tcW w:w="4815" w:type="dxa"/>
          </w:tcPr>
          <w:p w14:paraId="4EB06763" w14:textId="28911728" w:rsidR="00EA1D4F" w:rsidRPr="008F54E8" w:rsidRDefault="00EA1D4F" w:rsidP="005B68B0">
            <w:pPr>
              <w:spacing w:after="0"/>
              <w:rPr>
                <w:szCs w:val="20"/>
                <w:vertAlign w:val="superscript"/>
              </w:rPr>
            </w:pPr>
            <w:r w:rsidRPr="008F54E8">
              <w:t>Financial Services (240 indicative hours)</w:t>
            </w:r>
          </w:p>
        </w:tc>
        <w:tc>
          <w:tcPr>
            <w:tcW w:w="4223" w:type="dxa"/>
            <w:vAlign w:val="center"/>
          </w:tcPr>
          <w:p w14:paraId="607B1615" w14:textId="61320F1A" w:rsidR="00EA1D4F" w:rsidRPr="008F54E8" w:rsidRDefault="00EA1D4F" w:rsidP="005B68B0">
            <w:pPr>
              <w:spacing w:after="0"/>
              <w:jc w:val="center"/>
              <w:cnfStyle w:val="000000000000" w:firstRow="0" w:lastRow="0" w:firstColumn="0" w:lastColumn="0" w:oddVBand="0" w:evenVBand="0" w:oddHBand="0" w:evenHBand="0" w:firstRowFirstColumn="0" w:firstRowLastColumn="0" w:lastRowFirstColumn="0" w:lastRowLastColumn="0"/>
              <w:rPr>
                <w:szCs w:val="20"/>
              </w:rPr>
            </w:pPr>
            <w:r w:rsidRPr="008F54E8">
              <w:rPr>
                <w:szCs w:val="20"/>
              </w:rPr>
              <w:t>70 hours</w:t>
            </w:r>
            <w:r w:rsidR="00B2329B" w:rsidRPr="00B2329B">
              <w:t>*</w:t>
            </w:r>
          </w:p>
        </w:tc>
      </w:tr>
      <w:tr w:rsidR="00EA1D4F" w:rsidRPr="008F54E8" w14:paraId="28696A65" w14:textId="77777777" w:rsidTr="005B68B0">
        <w:tc>
          <w:tcPr>
            <w:cnfStyle w:val="001000000000" w:firstRow="0" w:lastRow="0" w:firstColumn="1" w:lastColumn="0" w:oddVBand="0" w:evenVBand="0" w:oddHBand="0" w:evenHBand="0" w:firstRowFirstColumn="0" w:firstRowLastColumn="0" w:lastRowFirstColumn="0" w:lastRowLastColumn="0"/>
            <w:tcW w:w="4815" w:type="dxa"/>
          </w:tcPr>
          <w:p w14:paraId="5BA49F81" w14:textId="68CD0735" w:rsidR="00EA1D4F" w:rsidRPr="008F54E8" w:rsidRDefault="00EA1D4F" w:rsidP="005B68B0">
            <w:pPr>
              <w:spacing w:after="0"/>
            </w:pPr>
            <w:r w:rsidRPr="008F54E8">
              <w:t>Financial Services Specialisation Study</w:t>
            </w:r>
          </w:p>
          <w:p w14:paraId="5587F500" w14:textId="77777777" w:rsidR="00EA1D4F" w:rsidRPr="008F54E8" w:rsidRDefault="00EA1D4F" w:rsidP="005B68B0">
            <w:pPr>
              <w:spacing w:after="0"/>
              <w:rPr>
                <w:szCs w:val="20"/>
              </w:rPr>
            </w:pPr>
            <w:r w:rsidRPr="008F54E8">
              <w:t>(60 indicative hours)</w:t>
            </w:r>
          </w:p>
        </w:tc>
        <w:tc>
          <w:tcPr>
            <w:tcW w:w="4223" w:type="dxa"/>
            <w:vAlign w:val="center"/>
          </w:tcPr>
          <w:p w14:paraId="5BCED25F" w14:textId="2072DAF1" w:rsidR="00EA1D4F" w:rsidRPr="008F54E8" w:rsidRDefault="00EA1D4F" w:rsidP="005B68B0">
            <w:pPr>
              <w:spacing w:after="0"/>
              <w:jc w:val="center"/>
              <w:cnfStyle w:val="000000000000" w:firstRow="0" w:lastRow="0" w:firstColumn="0" w:lastColumn="0" w:oddVBand="0" w:evenVBand="0" w:oddHBand="0" w:evenHBand="0" w:firstRowFirstColumn="0" w:firstRowLastColumn="0" w:lastRowFirstColumn="0" w:lastRowLastColumn="0"/>
              <w:rPr>
                <w:szCs w:val="20"/>
              </w:rPr>
            </w:pPr>
            <w:r w:rsidRPr="008F54E8">
              <w:rPr>
                <w:szCs w:val="20"/>
              </w:rPr>
              <w:t xml:space="preserve">no additional </w:t>
            </w:r>
            <w:r w:rsidR="00FE7DC2" w:rsidRPr="008F54E8">
              <w:rPr>
                <w:szCs w:val="20"/>
              </w:rPr>
              <w:t>hours required</w:t>
            </w:r>
          </w:p>
        </w:tc>
      </w:tr>
    </w:tbl>
    <w:p w14:paraId="1282B726" w14:textId="77777777" w:rsidR="00EA1D4F" w:rsidRPr="008F54E8" w:rsidRDefault="00EA1D4F" w:rsidP="00EA1D4F"/>
    <w:p w14:paraId="48BF66AC" w14:textId="07A153A5" w:rsidR="005531B8" w:rsidRPr="008F54E8" w:rsidRDefault="00470E3C" w:rsidP="003D5677">
      <w:pPr>
        <w:ind w:left="142" w:hanging="142"/>
      </w:pPr>
      <w:r w:rsidRPr="008F54E8">
        <w:rPr>
          <w:vertAlign w:val="superscript"/>
        </w:rPr>
        <w:t>*</w:t>
      </w:r>
      <w:r w:rsidR="003D5677" w:rsidRPr="008F54E8">
        <w:rPr>
          <w:vertAlign w:val="superscript"/>
        </w:rPr>
        <w:tab/>
      </w:r>
      <w:r w:rsidR="005531B8" w:rsidRPr="008F54E8">
        <w:t>It is permissible for up to 50% of the work placement requirement to be undertaken in a simulated work environment.</w:t>
      </w:r>
    </w:p>
    <w:p w14:paraId="71D2B42A" w14:textId="77777777" w:rsidR="00A25EAB" w:rsidRPr="008F54E8" w:rsidRDefault="00816511" w:rsidP="00EA1D4F">
      <w:r w:rsidRPr="008F54E8">
        <w:t>For more information see</w:t>
      </w:r>
      <w:r w:rsidR="00A25EAB" w:rsidRPr="008F54E8">
        <w:t xml:space="preserve"> </w:t>
      </w:r>
      <w:hyperlink r:id="rId35" w:history="1">
        <w:r w:rsidR="00674DBD" w:rsidRPr="008F54E8">
          <w:rPr>
            <w:rStyle w:val="Hyperlink"/>
          </w:rPr>
          <w:t xml:space="preserve">Work Placement in </w:t>
        </w:r>
        <w:r w:rsidR="00FD0A52" w:rsidRPr="008F54E8">
          <w:rPr>
            <w:rStyle w:val="Hyperlink"/>
          </w:rPr>
          <w:t>Financial</w:t>
        </w:r>
        <w:r w:rsidR="00674DBD" w:rsidRPr="008F54E8">
          <w:rPr>
            <w:rStyle w:val="Hyperlink"/>
          </w:rPr>
          <w:t xml:space="preserve"> Services</w:t>
        </w:r>
      </w:hyperlink>
      <w:r w:rsidR="00A25EAB" w:rsidRPr="008F54E8">
        <w:t>.</w:t>
      </w:r>
    </w:p>
    <w:p w14:paraId="3B56ADBD" w14:textId="77777777" w:rsidR="00163DDC" w:rsidRPr="008F54E8" w:rsidRDefault="00163DDC" w:rsidP="00311566">
      <w:pPr>
        <w:pStyle w:val="BodyText"/>
      </w:pPr>
      <w:r w:rsidRPr="008F54E8">
        <w:br w:type="page"/>
      </w:r>
    </w:p>
    <w:p w14:paraId="0753F684" w14:textId="4E3520F8" w:rsidR="005F7A77" w:rsidRPr="008F54E8" w:rsidRDefault="005F7A77" w:rsidP="00A30BCB">
      <w:pPr>
        <w:pStyle w:val="Heading2"/>
      </w:pPr>
      <w:bookmarkStart w:id="63" w:name="_Toc303321726"/>
      <w:bookmarkStart w:id="64" w:name="_Toc433391716"/>
      <w:bookmarkStart w:id="65" w:name="_Toc118981231"/>
      <w:bookmarkEnd w:id="2"/>
      <w:bookmarkEnd w:id="39"/>
      <w:bookmarkEnd w:id="40"/>
      <w:bookmarkEnd w:id="41"/>
      <w:bookmarkEnd w:id="42"/>
      <w:bookmarkEnd w:id="43"/>
      <w:bookmarkEnd w:id="44"/>
      <w:r w:rsidRPr="008F54E8">
        <w:lastRenderedPageBreak/>
        <w:t>2.2</w:t>
      </w:r>
      <w:r w:rsidRPr="008F54E8">
        <w:tab/>
      </w:r>
      <w:r w:rsidR="00FD0A52" w:rsidRPr="008F54E8">
        <w:t>Financial</w:t>
      </w:r>
      <w:r w:rsidR="00BC0DF4" w:rsidRPr="008F54E8">
        <w:t xml:space="preserve"> Services</w:t>
      </w:r>
      <w:r w:rsidRPr="008F54E8">
        <w:t xml:space="preserve"> (120 indicative hours)</w:t>
      </w:r>
      <w:bookmarkEnd w:id="63"/>
      <w:bookmarkEnd w:id="64"/>
      <w:bookmarkEnd w:id="65"/>
    </w:p>
    <w:p w14:paraId="3B24EB0A" w14:textId="77777777" w:rsidR="005F7A77" w:rsidRPr="008F54E8" w:rsidRDefault="005F7A77" w:rsidP="00311566">
      <w:pPr>
        <w:pStyle w:val="BodyText"/>
        <w:spacing w:before="320"/>
        <w:rPr>
          <w:b/>
          <w:sz w:val="24"/>
        </w:rPr>
      </w:pPr>
      <w:r w:rsidRPr="008F54E8">
        <w:rPr>
          <w:b/>
          <w:sz w:val="24"/>
        </w:rPr>
        <w:t>AQF VET qualification</w:t>
      </w:r>
      <w:r w:rsidR="005531B8" w:rsidRPr="008F54E8">
        <w:rPr>
          <w:b/>
          <w:sz w:val="24"/>
        </w:rPr>
        <w:t>s</w:t>
      </w:r>
    </w:p>
    <w:p w14:paraId="1259A43F" w14:textId="77777777" w:rsidR="00E926C9" w:rsidRPr="008F54E8" w:rsidRDefault="00EE3D9B" w:rsidP="00EA1D4F">
      <w:r w:rsidRPr="008F54E8">
        <w:t>The</w:t>
      </w:r>
      <w:r w:rsidR="00CF16FF" w:rsidRPr="008F54E8">
        <w:t xml:space="preserve"> </w:t>
      </w:r>
      <w:r w:rsidR="00FD0A52" w:rsidRPr="008F54E8">
        <w:t>Financial</w:t>
      </w:r>
      <w:r w:rsidR="00BC0DF4" w:rsidRPr="008F54E8">
        <w:t xml:space="preserve"> Services</w:t>
      </w:r>
      <w:r w:rsidR="00E926C9" w:rsidRPr="008F54E8">
        <w:t xml:space="preserve"> (120 indicative hours) course provides a pathway to the following qualification</w:t>
      </w:r>
      <w:r w:rsidRPr="008F54E8">
        <w:t>s</w:t>
      </w:r>
      <w:r w:rsidR="00E926C9" w:rsidRPr="008F54E8">
        <w:t>:</w:t>
      </w:r>
    </w:p>
    <w:p w14:paraId="4B58F498" w14:textId="4B8CE863" w:rsidR="00B40D83" w:rsidRPr="008F54E8" w:rsidRDefault="00E926C9" w:rsidP="00EA1D4F">
      <w:pPr>
        <w:rPr>
          <w:rStyle w:val="Hyperlink"/>
          <w:color w:val="auto"/>
          <w:u w:val="none"/>
        </w:rPr>
      </w:pPr>
      <w:r w:rsidRPr="008F54E8">
        <w:t>Statement of Attainment towards</w:t>
      </w:r>
      <w:r w:rsidR="00632877" w:rsidRPr="008F54E8">
        <w:t>:</w:t>
      </w:r>
    </w:p>
    <w:p w14:paraId="30930E10" w14:textId="1BF70C5C" w:rsidR="007C105B" w:rsidRPr="008F54E8" w:rsidRDefault="00F80184" w:rsidP="0020368E">
      <w:pPr>
        <w:pStyle w:val="List-Dot"/>
        <w:rPr>
          <w:rStyle w:val="Hyperlink"/>
        </w:rPr>
      </w:pPr>
      <w:hyperlink r:id="rId36" w:history="1">
        <w:r w:rsidR="00B40D83" w:rsidRPr="008F54E8">
          <w:rPr>
            <w:rStyle w:val="Hyperlink"/>
          </w:rPr>
          <w:t>FNS30322 Certificate III in Accounts Administration</w:t>
        </w:r>
      </w:hyperlink>
    </w:p>
    <w:p w14:paraId="641BC98D" w14:textId="054310BF" w:rsidR="007C105B" w:rsidRPr="008F54E8" w:rsidRDefault="00F80184" w:rsidP="0020368E">
      <w:pPr>
        <w:pStyle w:val="List-Dot"/>
        <w:rPr>
          <w:rStyle w:val="Hyperlink"/>
        </w:rPr>
      </w:pPr>
      <w:hyperlink r:id="rId37" w:history="1">
        <w:r w:rsidR="007C105B" w:rsidRPr="008F54E8">
          <w:rPr>
            <w:rStyle w:val="Hyperlink"/>
          </w:rPr>
          <w:t>FNS 30122 Certificate III in Financial Services</w:t>
        </w:r>
      </w:hyperlink>
      <w:r w:rsidR="007C105B" w:rsidRPr="008F54E8">
        <w:rPr>
          <w:rStyle w:val="Hyperlink"/>
        </w:rPr>
        <w:t xml:space="preserve"> </w:t>
      </w:r>
    </w:p>
    <w:p w14:paraId="5AC972DA" w14:textId="3EEEA424" w:rsidR="005F7A77" w:rsidRPr="008F54E8" w:rsidRDefault="005F7A77" w:rsidP="007C105B">
      <w:pPr>
        <w:spacing w:before="320" w:after="120"/>
        <w:rPr>
          <w:b/>
          <w:sz w:val="24"/>
        </w:rPr>
      </w:pPr>
      <w:r w:rsidRPr="008F54E8">
        <w:rPr>
          <w:b/>
          <w:sz w:val="24"/>
        </w:rPr>
        <w:t>Course structure</w:t>
      </w:r>
    </w:p>
    <w:p w14:paraId="7D480848" w14:textId="413C06AC" w:rsidR="005531B8" w:rsidRPr="008F54E8" w:rsidRDefault="005531B8" w:rsidP="00EA1D4F">
      <w:r w:rsidRPr="008F54E8">
        <w:t>This course consists of</w:t>
      </w:r>
      <w:r w:rsidR="003D0C66" w:rsidRPr="008F54E8">
        <w:t xml:space="preserve"> units of competency from the HSC mandatory, stream and/or HSC elective pool.</w:t>
      </w:r>
    </w:p>
    <w:p w14:paraId="433762FB" w14:textId="33BD5517" w:rsidR="002F4171" w:rsidRPr="008F54E8" w:rsidRDefault="002F4171" w:rsidP="00EA1D4F">
      <w:r w:rsidRPr="008F54E8">
        <w:t xml:space="preserve">(See </w:t>
      </w:r>
      <w:r w:rsidR="00EE3D9B" w:rsidRPr="008F54E8">
        <w:t>Section 2.</w:t>
      </w:r>
      <w:r w:rsidR="00FF20FF" w:rsidRPr="008F54E8">
        <w:t>5</w:t>
      </w:r>
      <w:r w:rsidR="004D64FB" w:rsidRPr="008F54E8">
        <w:t xml:space="preserve"> </w:t>
      </w:r>
      <w:r w:rsidRPr="008F54E8">
        <w:t xml:space="preserve">of this </w:t>
      </w:r>
      <w:r w:rsidR="00CE33BB">
        <w:t>s</w:t>
      </w:r>
      <w:r w:rsidRPr="008F54E8">
        <w:t>yllabus.)</w:t>
      </w:r>
    </w:p>
    <w:p w14:paraId="3EDD0170" w14:textId="62566DD6" w:rsidR="005F7A77" w:rsidRPr="008F54E8" w:rsidRDefault="005F7A77" w:rsidP="00311566">
      <w:pPr>
        <w:pStyle w:val="BodyText"/>
        <w:spacing w:before="320"/>
        <w:rPr>
          <w:sz w:val="24"/>
        </w:rPr>
      </w:pPr>
      <w:r w:rsidRPr="008F54E8">
        <w:rPr>
          <w:b/>
          <w:sz w:val="24"/>
        </w:rPr>
        <w:t>Course requirements</w:t>
      </w:r>
    </w:p>
    <w:p w14:paraId="3F8CFFC0" w14:textId="17C4A389" w:rsidR="005F7A77" w:rsidRPr="008F54E8" w:rsidRDefault="00B820D1" w:rsidP="00EA1D4F">
      <w:r w:rsidRPr="008F54E8">
        <w:t xml:space="preserve">Students </w:t>
      </w:r>
      <w:r w:rsidRPr="008F54E8">
        <w:rPr>
          <w:b/>
        </w:rPr>
        <w:t>must</w:t>
      </w:r>
      <w:r w:rsidRPr="008F54E8">
        <w:t xml:space="preserve"> attempt:</w:t>
      </w:r>
    </w:p>
    <w:p w14:paraId="40865734" w14:textId="00A4AC06" w:rsidR="00EA1D4F" w:rsidRPr="008F54E8" w:rsidRDefault="00EA1D4F" w:rsidP="0020368E">
      <w:pPr>
        <w:pStyle w:val="List-Dot"/>
      </w:pPr>
      <w:r w:rsidRPr="008F54E8">
        <w:t xml:space="preserve">one mandatory unit of competency </w:t>
      </w:r>
      <w:r w:rsidR="003D0C66" w:rsidRPr="008F54E8">
        <w:t xml:space="preserve">– </w:t>
      </w:r>
      <w:r w:rsidRPr="008F54E8">
        <w:t>FNSINC3</w:t>
      </w:r>
      <w:r w:rsidR="005670EB" w:rsidRPr="008F54E8">
        <w:t>1</w:t>
      </w:r>
      <w:r w:rsidRPr="008F54E8">
        <w:t xml:space="preserve">1 Work </w:t>
      </w:r>
      <w:r w:rsidR="005670EB" w:rsidRPr="008F54E8">
        <w:t>together</w:t>
      </w:r>
      <w:r w:rsidRPr="008F54E8">
        <w:t xml:space="preserve"> in the financial services industry</w:t>
      </w:r>
    </w:p>
    <w:p w14:paraId="572A121E" w14:textId="77E397A9" w:rsidR="00EA1D4F" w:rsidRPr="008F54E8" w:rsidRDefault="00EA1D4F" w:rsidP="0020368E">
      <w:pPr>
        <w:pStyle w:val="List-Dot"/>
      </w:pPr>
      <w:r w:rsidRPr="008F54E8">
        <w:t>a selection of units of competency from the HSC mandatory, streams and/or HSC elective pool to a minimum of 90 HSC indicative hours</w:t>
      </w:r>
    </w:p>
    <w:p w14:paraId="0405FA1E" w14:textId="671C59E0" w:rsidR="00EA1D4F" w:rsidRPr="008F54E8" w:rsidRDefault="00EA1D4F" w:rsidP="0020368E">
      <w:pPr>
        <w:pStyle w:val="List-Dot"/>
      </w:pPr>
      <w:r w:rsidRPr="008F54E8">
        <w:t>a minimum of 35 hours of work placement.</w:t>
      </w:r>
    </w:p>
    <w:p w14:paraId="1F3C4F54" w14:textId="713E338A" w:rsidR="00DF2C0C" w:rsidRPr="008F54E8" w:rsidRDefault="00DF2C0C" w:rsidP="00163DDC">
      <w:pPr>
        <w:pStyle w:val="BodyText"/>
      </w:pPr>
    </w:p>
    <w:p w14:paraId="67BC168A" w14:textId="77777777" w:rsidR="00163DDC" w:rsidRPr="008F54E8" w:rsidRDefault="00163DDC" w:rsidP="00311566">
      <w:pPr>
        <w:pStyle w:val="BodyText"/>
      </w:pPr>
      <w:r w:rsidRPr="008F54E8">
        <w:br w:type="page"/>
      </w:r>
    </w:p>
    <w:p w14:paraId="35B9A1D9" w14:textId="77777777" w:rsidR="005F7A77" w:rsidRPr="008F54E8" w:rsidRDefault="005F7A77" w:rsidP="00A30BCB">
      <w:pPr>
        <w:pStyle w:val="Heading2"/>
      </w:pPr>
      <w:bookmarkStart w:id="66" w:name="_Toc433391717"/>
      <w:bookmarkStart w:id="67" w:name="_Toc118981232"/>
      <w:r w:rsidRPr="008F54E8">
        <w:lastRenderedPageBreak/>
        <w:t>2.3</w:t>
      </w:r>
      <w:r w:rsidRPr="008F54E8">
        <w:tab/>
      </w:r>
      <w:r w:rsidR="00FD0A52" w:rsidRPr="008F54E8">
        <w:t>Financial</w:t>
      </w:r>
      <w:r w:rsidR="00BC0DF4" w:rsidRPr="008F54E8">
        <w:t xml:space="preserve"> Services</w:t>
      </w:r>
      <w:r w:rsidRPr="008F54E8">
        <w:t xml:space="preserve"> (240 indicative hours)</w:t>
      </w:r>
      <w:bookmarkEnd w:id="66"/>
      <w:bookmarkEnd w:id="67"/>
    </w:p>
    <w:p w14:paraId="2D82C305" w14:textId="77777777" w:rsidR="005F7A77" w:rsidRPr="008F54E8" w:rsidRDefault="005F7A77" w:rsidP="000C75DB">
      <w:pPr>
        <w:spacing w:before="360"/>
        <w:rPr>
          <w:b/>
          <w:bCs/>
          <w:sz w:val="24"/>
          <w:szCs w:val="28"/>
        </w:rPr>
      </w:pPr>
      <w:r w:rsidRPr="008F54E8">
        <w:rPr>
          <w:b/>
          <w:bCs/>
          <w:sz w:val="24"/>
          <w:szCs w:val="28"/>
        </w:rPr>
        <w:t xml:space="preserve">AQF VET </w:t>
      </w:r>
      <w:r w:rsidR="00EE7F8E" w:rsidRPr="008F54E8">
        <w:rPr>
          <w:b/>
          <w:bCs/>
          <w:sz w:val="24"/>
          <w:szCs w:val="28"/>
        </w:rPr>
        <w:t>qualification</w:t>
      </w:r>
      <w:r w:rsidR="00D61B73" w:rsidRPr="008F54E8">
        <w:rPr>
          <w:b/>
          <w:bCs/>
          <w:sz w:val="24"/>
          <w:szCs w:val="28"/>
        </w:rPr>
        <w:t>s</w:t>
      </w:r>
    </w:p>
    <w:p w14:paraId="14CA1767" w14:textId="56516601" w:rsidR="00521019" w:rsidRPr="008F54E8" w:rsidRDefault="00E561B6" w:rsidP="0053292F">
      <w:pPr>
        <w:pStyle w:val="BodyText"/>
        <w:rPr>
          <w:rStyle w:val="Hyperlink"/>
          <w:color w:val="auto"/>
          <w:u w:val="none"/>
        </w:rPr>
      </w:pPr>
      <w:r w:rsidRPr="008F54E8">
        <w:rPr>
          <w:sz w:val="23"/>
          <w:szCs w:val="23"/>
        </w:rPr>
        <w:t>The</w:t>
      </w:r>
      <w:r w:rsidR="00CF16FF" w:rsidRPr="008F54E8">
        <w:rPr>
          <w:sz w:val="23"/>
          <w:szCs w:val="23"/>
        </w:rPr>
        <w:t xml:space="preserve"> </w:t>
      </w:r>
      <w:r w:rsidR="00FD0A52" w:rsidRPr="008F54E8">
        <w:t>Financial</w:t>
      </w:r>
      <w:r w:rsidR="00BC0DF4" w:rsidRPr="008F54E8">
        <w:t xml:space="preserve"> Services</w:t>
      </w:r>
      <w:r w:rsidR="005F7A77" w:rsidRPr="008F54E8">
        <w:t xml:space="preserve"> (240 indicative hours) course provides a pathway to the following qualification</w:t>
      </w:r>
      <w:r w:rsidR="00CF16FF" w:rsidRPr="008F54E8">
        <w:t>s</w:t>
      </w:r>
      <w:r w:rsidR="005F7A77" w:rsidRPr="008F54E8">
        <w:t>:</w:t>
      </w:r>
    </w:p>
    <w:p w14:paraId="570AD340" w14:textId="561A03B0" w:rsidR="0085134F" w:rsidRPr="008F54E8" w:rsidRDefault="00F80184" w:rsidP="00EA1D4F">
      <w:pPr>
        <w:pStyle w:val="List-Dot"/>
        <w:rPr>
          <w:rStyle w:val="Hyperlink"/>
          <w:color w:val="auto"/>
          <w:u w:val="none"/>
        </w:rPr>
      </w:pPr>
      <w:hyperlink r:id="rId38" w:history="1">
        <w:r w:rsidR="00521019" w:rsidRPr="008F54E8">
          <w:rPr>
            <w:rStyle w:val="Hyperlink"/>
          </w:rPr>
          <w:t>FNS30322 Certificate III in Accounts Administration</w:t>
        </w:r>
      </w:hyperlink>
    </w:p>
    <w:p w14:paraId="4BD6CC9A" w14:textId="44259CCB" w:rsidR="00521019" w:rsidRPr="008F54E8" w:rsidRDefault="00F80184" w:rsidP="00EA1D4F">
      <w:pPr>
        <w:pStyle w:val="List-Dot"/>
      </w:pPr>
      <w:hyperlink r:id="rId39" w:history="1">
        <w:r w:rsidR="00521019" w:rsidRPr="008F54E8">
          <w:rPr>
            <w:rStyle w:val="Hyperlink"/>
          </w:rPr>
          <w:t>FNS30122 Certificate III in Financial Services</w:t>
        </w:r>
      </w:hyperlink>
    </w:p>
    <w:p w14:paraId="555711B8" w14:textId="77777777" w:rsidR="00826302" w:rsidRPr="008F54E8" w:rsidRDefault="005F7A77" w:rsidP="000C75DB">
      <w:pPr>
        <w:spacing w:before="360"/>
        <w:rPr>
          <w:b/>
          <w:bCs/>
          <w:sz w:val="24"/>
          <w:szCs w:val="28"/>
        </w:rPr>
      </w:pPr>
      <w:r w:rsidRPr="008F54E8">
        <w:rPr>
          <w:b/>
          <w:bCs/>
          <w:sz w:val="24"/>
          <w:szCs w:val="28"/>
        </w:rPr>
        <w:t>Course structure</w:t>
      </w:r>
    </w:p>
    <w:p w14:paraId="084FA706" w14:textId="77777777" w:rsidR="005F7A77" w:rsidRPr="008F54E8" w:rsidRDefault="00826302" w:rsidP="00EA1D4F">
      <w:r w:rsidRPr="008F54E8">
        <w:t xml:space="preserve">This course </w:t>
      </w:r>
      <w:r w:rsidR="0000410E" w:rsidRPr="008F54E8">
        <w:t>consists of</w:t>
      </w:r>
      <w:r w:rsidRPr="008F54E8">
        <w:t>:</w:t>
      </w:r>
    </w:p>
    <w:p w14:paraId="72C74939" w14:textId="4D56D7CC" w:rsidR="00826302" w:rsidRPr="008F54E8" w:rsidRDefault="005B0511" w:rsidP="000C75DB">
      <w:pPr>
        <w:pStyle w:val="List-Dot"/>
      </w:pPr>
      <w:r w:rsidRPr="008F54E8">
        <w:t>4</w:t>
      </w:r>
      <w:r w:rsidR="00826302" w:rsidRPr="008F54E8">
        <w:t xml:space="preserve"> mandatory focus areas (containing </w:t>
      </w:r>
      <w:r w:rsidRPr="008F54E8">
        <w:t>4</w:t>
      </w:r>
      <w:r w:rsidR="00011AC7" w:rsidRPr="008F54E8">
        <w:t xml:space="preserve"> </w:t>
      </w:r>
      <w:r w:rsidR="00826302" w:rsidRPr="008F54E8">
        <w:t>associated units of competency)</w:t>
      </w:r>
    </w:p>
    <w:p w14:paraId="62510AD0" w14:textId="6A3F9A7A" w:rsidR="00AD79C1" w:rsidRPr="008F54E8" w:rsidRDefault="005D6AF8" w:rsidP="000C75DB">
      <w:pPr>
        <w:pStyle w:val="List-Dot"/>
      </w:pPr>
      <w:r w:rsidRPr="008F54E8">
        <w:t>2</w:t>
      </w:r>
      <w:r w:rsidR="00AD79C1" w:rsidRPr="008F54E8">
        <w:t xml:space="preserve"> stream focus areas:</w:t>
      </w:r>
    </w:p>
    <w:p w14:paraId="5A18B82F" w14:textId="5BF63038" w:rsidR="00AD79C1" w:rsidRPr="008F54E8" w:rsidRDefault="00AD79C1" w:rsidP="000C75DB">
      <w:pPr>
        <w:pStyle w:val="List-Dash"/>
      </w:pPr>
      <w:r w:rsidRPr="008F54E8">
        <w:t xml:space="preserve">Accounting (containing </w:t>
      </w:r>
      <w:r w:rsidR="005D6AF8" w:rsidRPr="008F54E8">
        <w:t>2</w:t>
      </w:r>
      <w:r w:rsidRPr="008F54E8">
        <w:t xml:space="preserve"> associated units of competency)</w:t>
      </w:r>
    </w:p>
    <w:p w14:paraId="015ECF20" w14:textId="3C7542DC" w:rsidR="00AD79C1" w:rsidRPr="008F54E8" w:rsidRDefault="00AD79C1" w:rsidP="000C75DB">
      <w:pPr>
        <w:pStyle w:val="List-Dash"/>
      </w:pPr>
      <w:r w:rsidRPr="008F54E8">
        <w:t xml:space="preserve">Financial Services (containing </w:t>
      </w:r>
      <w:r w:rsidR="005B0511" w:rsidRPr="008F54E8">
        <w:t>4</w:t>
      </w:r>
      <w:r w:rsidRPr="008F54E8">
        <w:t xml:space="preserve"> associated units of competency)</w:t>
      </w:r>
    </w:p>
    <w:p w14:paraId="2D3CAF41" w14:textId="5ECAC93D" w:rsidR="00826302" w:rsidRPr="008F54E8" w:rsidRDefault="00826302" w:rsidP="000C75DB">
      <w:pPr>
        <w:pStyle w:val="List-Dot"/>
      </w:pPr>
      <w:r w:rsidRPr="008F54E8">
        <w:t>a range of elective units of competency</w:t>
      </w:r>
      <w:r w:rsidR="00AD79C1" w:rsidRPr="008F54E8">
        <w:t xml:space="preserve"> </w:t>
      </w:r>
      <w:r w:rsidR="00B2329B">
        <w:t>from</w:t>
      </w:r>
      <w:r w:rsidRPr="008F54E8">
        <w:t xml:space="preserve"> the HSC elective pool </w:t>
      </w:r>
    </w:p>
    <w:p w14:paraId="0C1C2609" w14:textId="77777777" w:rsidR="00826302" w:rsidRPr="008F54E8" w:rsidRDefault="00826302" w:rsidP="000C75DB">
      <w:pPr>
        <w:pStyle w:val="List-Dot"/>
      </w:pPr>
      <w:r w:rsidRPr="008F54E8">
        <w:t xml:space="preserve">HSC Content – </w:t>
      </w:r>
      <w:r w:rsidR="00955BBE" w:rsidRPr="008F54E8">
        <w:t xml:space="preserve">for the </w:t>
      </w:r>
      <w:r w:rsidRPr="008F54E8">
        <w:t>mandatory</w:t>
      </w:r>
      <w:r w:rsidR="00AD79C1" w:rsidRPr="008F54E8">
        <w:t xml:space="preserve"> and stream</w:t>
      </w:r>
      <w:r w:rsidRPr="008F54E8">
        <w:t xml:space="preserve"> focus areas.</w:t>
      </w:r>
    </w:p>
    <w:p w14:paraId="2EEBE8F2" w14:textId="2B944127" w:rsidR="00826302" w:rsidRPr="008F54E8" w:rsidRDefault="00826302" w:rsidP="000C75DB">
      <w:r w:rsidRPr="008F54E8">
        <w:t>(See Section 2.</w:t>
      </w:r>
      <w:r w:rsidR="00FF20FF" w:rsidRPr="008F54E8">
        <w:t>5</w:t>
      </w:r>
      <w:r w:rsidRPr="008F54E8">
        <w:t xml:space="preserve"> </w:t>
      </w:r>
      <w:r w:rsidR="00404E37" w:rsidRPr="008F54E8">
        <w:t xml:space="preserve">and Section 3 </w:t>
      </w:r>
      <w:r w:rsidRPr="008F54E8">
        <w:t xml:space="preserve">of this </w:t>
      </w:r>
      <w:r w:rsidR="00CE33BB">
        <w:t>s</w:t>
      </w:r>
      <w:r w:rsidRPr="008F54E8">
        <w:t>yllabus.)</w:t>
      </w:r>
    </w:p>
    <w:p w14:paraId="711ACECA" w14:textId="77777777" w:rsidR="00C54423" w:rsidRPr="008F54E8" w:rsidRDefault="00C54423" w:rsidP="000C75DB">
      <w:pPr>
        <w:spacing w:before="360"/>
        <w:rPr>
          <w:b/>
          <w:bCs/>
          <w:sz w:val="24"/>
          <w:szCs w:val="28"/>
        </w:rPr>
      </w:pPr>
      <w:r w:rsidRPr="008F54E8">
        <w:rPr>
          <w:b/>
          <w:bCs/>
          <w:sz w:val="24"/>
          <w:szCs w:val="28"/>
        </w:rPr>
        <w:t>Course requirements</w:t>
      </w:r>
    </w:p>
    <w:p w14:paraId="2C7C20E8" w14:textId="77777777" w:rsidR="00C54423" w:rsidRPr="008F54E8" w:rsidRDefault="00C54423" w:rsidP="000C75DB">
      <w:r w:rsidRPr="008F54E8">
        <w:t xml:space="preserve">Students </w:t>
      </w:r>
      <w:r w:rsidRPr="008F54E8">
        <w:rPr>
          <w:b/>
          <w:bCs/>
        </w:rPr>
        <w:t>must</w:t>
      </w:r>
      <w:r w:rsidRPr="008F54E8">
        <w:t xml:space="preserve"> attempt:</w:t>
      </w:r>
    </w:p>
    <w:p w14:paraId="31073222" w14:textId="6F7E95AA" w:rsidR="00C54423" w:rsidRPr="008F54E8" w:rsidRDefault="00C54423" w:rsidP="000C75DB">
      <w:pPr>
        <w:pStyle w:val="List-Dot"/>
      </w:pPr>
      <w:r w:rsidRPr="008F54E8">
        <w:t xml:space="preserve">4 associated HSC mandatory units of competency (totalling </w:t>
      </w:r>
      <w:r w:rsidR="00647526" w:rsidRPr="008F54E8">
        <w:t>10</w:t>
      </w:r>
      <w:r w:rsidRPr="008F54E8">
        <w:t xml:space="preserve">0 HSC indicative hours) with </w:t>
      </w:r>
      <w:r w:rsidR="000B31EE" w:rsidRPr="008F54E8">
        <w:t>4</w:t>
      </w:r>
      <w:r w:rsidRPr="008F54E8">
        <w:t> mandatory focus areas (HSC Content)</w:t>
      </w:r>
    </w:p>
    <w:p w14:paraId="7C1B119F" w14:textId="633418B4" w:rsidR="00C54423" w:rsidRPr="008F54E8" w:rsidRDefault="00647526" w:rsidP="000C75DB">
      <w:pPr>
        <w:pStyle w:val="List-Dot"/>
      </w:pPr>
      <w:r w:rsidRPr="008F54E8">
        <w:t>2 or 4</w:t>
      </w:r>
      <w:r w:rsidR="00C54423" w:rsidRPr="008F54E8">
        <w:t xml:space="preserve"> associated HSC stream units of competency (</w:t>
      </w:r>
      <w:r w:rsidR="000C75DB" w:rsidRPr="008F54E8">
        <w:t xml:space="preserve">depending on the stream, and </w:t>
      </w:r>
      <w:r w:rsidR="00C54423" w:rsidRPr="008F54E8">
        <w:t>totalling 75</w:t>
      </w:r>
      <w:r w:rsidRPr="008F54E8">
        <w:t xml:space="preserve"> </w:t>
      </w:r>
      <w:r w:rsidR="00C54423" w:rsidRPr="008F54E8">
        <w:t>HSC indicative hours) with one stream focus area (HSC Content)</w:t>
      </w:r>
    </w:p>
    <w:p w14:paraId="358007B5" w14:textId="100AA7F7" w:rsidR="00C54423" w:rsidRPr="008F54E8" w:rsidRDefault="00C54423" w:rsidP="000C75DB">
      <w:pPr>
        <w:pStyle w:val="List-Dot"/>
      </w:pPr>
      <w:r w:rsidRPr="008F54E8">
        <w:t xml:space="preserve">HSC elective units of competency from stream not already undertaken and/or the HSC elective pool to a minimum of </w:t>
      </w:r>
      <w:r w:rsidR="001D18DF" w:rsidRPr="008F54E8">
        <w:t xml:space="preserve">65 </w:t>
      </w:r>
      <w:r w:rsidRPr="008F54E8">
        <w:t>HSC indicative hours</w:t>
      </w:r>
    </w:p>
    <w:p w14:paraId="0BB489D7" w14:textId="77777777" w:rsidR="00C54423" w:rsidRPr="008F54E8" w:rsidRDefault="00C54423" w:rsidP="000C75DB">
      <w:pPr>
        <w:pStyle w:val="List-Dot"/>
      </w:pPr>
      <w:r w:rsidRPr="008F54E8">
        <w:t>a minimum of 70 hours of work placement.</w:t>
      </w:r>
    </w:p>
    <w:p w14:paraId="2B545A8E" w14:textId="77777777" w:rsidR="005F7A77" w:rsidRPr="008F54E8" w:rsidRDefault="00FD0A52" w:rsidP="000C75DB">
      <w:pPr>
        <w:spacing w:before="360"/>
        <w:rPr>
          <w:b/>
          <w:bCs/>
          <w:sz w:val="24"/>
          <w:szCs w:val="28"/>
        </w:rPr>
      </w:pPr>
      <w:r w:rsidRPr="008F54E8">
        <w:rPr>
          <w:b/>
          <w:bCs/>
          <w:sz w:val="24"/>
          <w:szCs w:val="28"/>
        </w:rPr>
        <w:t>Financial</w:t>
      </w:r>
      <w:r w:rsidR="00BC0DF4" w:rsidRPr="008F54E8">
        <w:rPr>
          <w:b/>
          <w:bCs/>
          <w:sz w:val="24"/>
          <w:szCs w:val="28"/>
        </w:rPr>
        <w:t xml:space="preserve"> Services</w:t>
      </w:r>
      <w:r w:rsidR="005F7A77" w:rsidRPr="008F54E8">
        <w:rPr>
          <w:b/>
          <w:bCs/>
          <w:sz w:val="24"/>
          <w:szCs w:val="28"/>
        </w:rPr>
        <w:t xml:space="preserve"> HSC examination</w:t>
      </w:r>
    </w:p>
    <w:p w14:paraId="5E22B21E" w14:textId="5CF652F5" w:rsidR="005F7A77" w:rsidRPr="008F54E8" w:rsidRDefault="005F7A77" w:rsidP="000C75DB">
      <w:r w:rsidRPr="008F54E8">
        <w:t xml:space="preserve">An external written Higher School Certificate examination will be conducted for the </w:t>
      </w:r>
      <w:r w:rsidR="009E6909" w:rsidRPr="008F54E8">
        <w:t>240 </w:t>
      </w:r>
      <w:r w:rsidRPr="008F54E8">
        <w:t xml:space="preserve">indicative hour course (refer to Section 4 of this </w:t>
      </w:r>
      <w:r w:rsidR="00CE33BB">
        <w:t>s</w:t>
      </w:r>
      <w:r w:rsidRPr="008F54E8">
        <w:t>yllabus).</w:t>
      </w:r>
    </w:p>
    <w:p w14:paraId="741817C1" w14:textId="5F115009" w:rsidR="005F7A77" w:rsidRPr="008F54E8" w:rsidRDefault="005F7A77" w:rsidP="000C75DB">
      <w:r w:rsidRPr="008F54E8">
        <w:t xml:space="preserve">The HSC Content (focus areas) for the HSC examination is detailed in Section 3 of this </w:t>
      </w:r>
      <w:r w:rsidR="00CE33BB">
        <w:t>s</w:t>
      </w:r>
      <w:r w:rsidRPr="008F54E8">
        <w:t>yllabus.</w:t>
      </w:r>
    </w:p>
    <w:p w14:paraId="5B542A04" w14:textId="31006228" w:rsidR="00B2329B" w:rsidRDefault="00B2329B">
      <w:pPr>
        <w:widowControl/>
        <w:spacing w:after="0" w:line="240" w:lineRule="auto"/>
        <w:rPr>
          <w:rFonts w:eastAsia="Times New Roman" w:cs="Times New Roman"/>
          <w:spacing w:val="0"/>
          <w:szCs w:val="24"/>
          <w:lang w:val="en-US" w:eastAsia="x-none"/>
        </w:rPr>
      </w:pPr>
      <w:r>
        <w:br w:type="page"/>
      </w:r>
    </w:p>
    <w:p w14:paraId="5824253A" w14:textId="491CDEB6" w:rsidR="005F7A77" w:rsidRPr="008F54E8" w:rsidRDefault="004A0AF9" w:rsidP="00A30BCB">
      <w:pPr>
        <w:pStyle w:val="Heading2"/>
      </w:pPr>
      <w:bookmarkStart w:id="68" w:name="_Toc301864478"/>
      <w:bookmarkStart w:id="69" w:name="_Toc433391718"/>
      <w:bookmarkStart w:id="70" w:name="_Toc118981233"/>
      <w:r w:rsidRPr="008F54E8">
        <w:lastRenderedPageBreak/>
        <w:t>2.4</w:t>
      </w:r>
      <w:r w:rsidRPr="008F54E8">
        <w:tab/>
      </w:r>
      <w:bookmarkStart w:id="71" w:name="_Hlk115850640"/>
      <w:r w:rsidR="00FD0A52" w:rsidRPr="008F54E8">
        <w:t>Financial</w:t>
      </w:r>
      <w:r w:rsidR="00BC0DF4" w:rsidRPr="008F54E8">
        <w:t xml:space="preserve"> Services</w:t>
      </w:r>
      <w:r w:rsidR="008B59B0" w:rsidRPr="008F54E8">
        <w:t xml:space="preserve"> </w:t>
      </w:r>
      <w:bookmarkEnd w:id="71"/>
      <w:r w:rsidR="008B59B0" w:rsidRPr="008F54E8">
        <w:t xml:space="preserve">Specialisation Study </w:t>
      </w:r>
      <w:r w:rsidR="005F7A77" w:rsidRPr="008F54E8">
        <w:t>(</w:t>
      </w:r>
      <w:r w:rsidR="00127202" w:rsidRPr="008F54E8">
        <w:t>60</w:t>
      </w:r>
      <w:r w:rsidR="002D01AA" w:rsidRPr="008F54E8">
        <w:t> </w:t>
      </w:r>
      <w:r w:rsidR="005F7A77" w:rsidRPr="008F54E8">
        <w:t>indicative hours)</w:t>
      </w:r>
      <w:bookmarkEnd w:id="68"/>
      <w:bookmarkEnd w:id="69"/>
      <w:bookmarkEnd w:id="70"/>
    </w:p>
    <w:p w14:paraId="7DB509B1" w14:textId="77777777" w:rsidR="005F7A77" w:rsidRPr="008F54E8" w:rsidRDefault="009230FC" w:rsidP="00CB74DD">
      <w:pPr>
        <w:spacing w:before="360"/>
        <w:rPr>
          <w:szCs w:val="28"/>
        </w:rPr>
      </w:pPr>
      <w:r w:rsidRPr="008F54E8">
        <w:rPr>
          <w:b/>
          <w:bCs/>
          <w:sz w:val="24"/>
          <w:szCs w:val="28"/>
        </w:rPr>
        <w:t>Course eligibility</w:t>
      </w:r>
    </w:p>
    <w:p w14:paraId="283BC4F8" w14:textId="1A9662EC" w:rsidR="00A80C0A" w:rsidRPr="008F54E8" w:rsidRDefault="00A80C0A" w:rsidP="00A80C0A">
      <w:r w:rsidRPr="008F54E8">
        <w:t>The purpose of the Financial Services Specialisation Study is to allow for students to complete their Certificate III qualification.</w:t>
      </w:r>
      <w:r w:rsidR="001D18DF" w:rsidRPr="008F54E8">
        <w:rPr>
          <w:rStyle w:val="FootnoteReference"/>
        </w:rPr>
        <w:footnoteReference w:id="2"/>
      </w:r>
    </w:p>
    <w:p w14:paraId="4D6F9C92" w14:textId="2295CCB8" w:rsidR="00A80C0A" w:rsidRPr="008F54E8" w:rsidRDefault="00A80C0A" w:rsidP="00A80C0A">
      <w:r w:rsidRPr="008F54E8">
        <w:t>The Financial Services Specialisation Study is available only to students who are currently entered in, or have completed, the Financial Services (240 indicative hours) course.</w:t>
      </w:r>
    </w:p>
    <w:p w14:paraId="695C77D8" w14:textId="5B044248" w:rsidR="00301C3F" w:rsidRPr="008F54E8" w:rsidRDefault="00301C3F" w:rsidP="00A80C0A">
      <w:pPr>
        <w:spacing w:before="360"/>
        <w:rPr>
          <w:b/>
          <w:bCs/>
          <w:sz w:val="24"/>
          <w:szCs w:val="28"/>
        </w:rPr>
      </w:pPr>
      <w:r w:rsidRPr="008F54E8">
        <w:rPr>
          <w:b/>
          <w:bCs/>
          <w:sz w:val="24"/>
          <w:szCs w:val="28"/>
        </w:rPr>
        <w:t>AQF VET qualifications</w:t>
      </w:r>
    </w:p>
    <w:p w14:paraId="7C385698" w14:textId="178799AD" w:rsidR="00B9607A" w:rsidRPr="008F54E8" w:rsidRDefault="00E73F5D" w:rsidP="00A80C0A">
      <w:pPr>
        <w:rPr>
          <w:rStyle w:val="Hyperlink"/>
          <w:color w:val="auto"/>
          <w:u w:val="none"/>
        </w:rPr>
      </w:pPr>
      <w:r w:rsidRPr="008F54E8">
        <w:rPr>
          <w:szCs w:val="20"/>
        </w:rPr>
        <w:t xml:space="preserve">The </w:t>
      </w:r>
      <w:r w:rsidR="00FD0A52" w:rsidRPr="008F54E8">
        <w:rPr>
          <w:szCs w:val="20"/>
        </w:rPr>
        <w:t>Financia</w:t>
      </w:r>
      <w:r w:rsidR="00FD0A52" w:rsidRPr="008F54E8">
        <w:t>l</w:t>
      </w:r>
      <w:r w:rsidRPr="008F54E8">
        <w:t xml:space="preserve"> Services Specialisation Study (60 indicative hours)</w:t>
      </w:r>
      <w:r w:rsidR="00274BF5" w:rsidRPr="008F54E8">
        <w:t xml:space="preserve"> </w:t>
      </w:r>
      <w:r w:rsidRPr="008F54E8">
        <w:t>course provides a pathway to the following qualifications:</w:t>
      </w:r>
    </w:p>
    <w:p w14:paraId="185EFEE8" w14:textId="09B8BFE8" w:rsidR="00E73F5D" w:rsidRPr="008F54E8" w:rsidRDefault="00F80184" w:rsidP="000C75DB">
      <w:pPr>
        <w:pStyle w:val="List-Dot"/>
        <w:rPr>
          <w:rStyle w:val="Hyperlink"/>
          <w:color w:val="auto"/>
          <w:u w:val="none"/>
        </w:rPr>
      </w:pPr>
      <w:hyperlink r:id="rId40" w:history="1">
        <w:r w:rsidR="0090403A" w:rsidRPr="008F54E8">
          <w:rPr>
            <w:rStyle w:val="Hyperlink"/>
          </w:rPr>
          <w:t>FNS30322 Certificate III in Accounts Administration</w:t>
        </w:r>
      </w:hyperlink>
    </w:p>
    <w:p w14:paraId="2FEAC366" w14:textId="45E702F3" w:rsidR="0090403A" w:rsidRPr="008F54E8" w:rsidRDefault="00F80184" w:rsidP="000C75DB">
      <w:pPr>
        <w:pStyle w:val="List-Dot"/>
      </w:pPr>
      <w:hyperlink r:id="rId41" w:history="1">
        <w:r w:rsidR="0090403A" w:rsidRPr="008F54E8">
          <w:rPr>
            <w:rStyle w:val="Hyperlink"/>
          </w:rPr>
          <w:t>FNS30122 Certificate III in Financial Services</w:t>
        </w:r>
      </w:hyperlink>
    </w:p>
    <w:p w14:paraId="0F65BD29" w14:textId="77777777" w:rsidR="005F7A77" w:rsidRPr="008F54E8" w:rsidRDefault="005F7A77" w:rsidP="000C75DB">
      <w:pPr>
        <w:spacing w:before="360"/>
        <w:rPr>
          <w:b/>
          <w:bCs/>
          <w:sz w:val="24"/>
          <w:szCs w:val="28"/>
        </w:rPr>
      </w:pPr>
      <w:r w:rsidRPr="008F54E8">
        <w:rPr>
          <w:b/>
          <w:bCs/>
          <w:sz w:val="24"/>
          <w:szCs w:val="28"/>
        </w:rPr>
        <w:t>Course structure</w:t>
      </w:r>
    </w:p>
    <w:p w14:paraId="4D168E2F" w14:textId="214A831F" w:rsidR="002F4171" w:rsidRPr="008F54E8" w:rsidRDefault="005F7A77" w:rsidP="000C75DB">
      <w:r w:rsidRPr="008F54E8">
        <w:t xml:space="preserve">The </w:t>
      </w:r>
      <w:r w:rsidR="00FD0A52" w:rsidRPr="008F54E8">
        <w:t>Financial</w:t>
      </w:r>
      <w:r w:rsidR="00BC0DF4" w:rsidRPr="008F54E8">
        <w:t xml:space="preserve"> Services</w:t>
      </w:r>
      <w:r w:rsidR="00301C3F" w:rsidRPr="008F54E8">
        <w:t xml:space="preserve"> </w:t>
      </w:r>
      <w:r w:rsidRPr="008F54E8">
        <w:t xml:space="preserve">Specialisation Study consists of units of competency from </w:t>
      </w:r>
      <w:r w:rsidR="00274BF5" w:rsidRPr="008F54E8">
        <w:t>the s</w:t>
      </w:r>
      <w:r w:rsidR="004D3138" w:rsidRPr="008F54E8">
        <w:t xml:space="preserve">treams </w:t>
      </w:r>
      <w:r w:rsidR="00274BF5" w:rsidRPr="008F54E8">
        <w:t>and/or the HSC elective pool</w:t>
      </w:r>
      <w:r w:rsidR="004871F1" w:rsidRPr="008F54E8">
        <w:t>.</w:t>
      </w:r>
    </w:p>
    <w:p w14:paraId="75597511" w14:textId="272E5DF3" w:rsidR="00813068" w:rsidRPr="008F54E8" w:rsidRDefault="004A2C9F" w:rsidP="000C75DB">
      <w:r w:rsidRPr="008F54E8">
        <w:t>(See Section 2.</w:t>
      </w:r>
      <w:r w:rsidR="004D3138" w:rsidRPr="008F54E8">
        <w:t xml:space="preserve">5 </w:t>
      </w:r>
      <w:r w:rsidRPr="008F54E8">
        <w:t xml:space="preserve">of this </w:t>
      </w:r>
      <w:r w:rsidR="00CE33BB">
        <w:t>s</w:t>
      </w:r>
      <w:r w:rsidRPr="008F54E8">
        <w:t>yllabus.)</w:t>
      </w:r>
    </w:p>
    <w:p w14:paraId="03ECFEC5" w14:textId="4FBB577A" w:rsidR="005F7A77" w:rsidRPr="008F54E8" w:rsidRDefault="004B0756" w:rsidP="000C75DB">
      <w:pPr>
        <w:spacing w:before="360"/>
        <w:rPr>
          <w:b/>
          <w:bCs/>
          <w:sz w:val="24"/>
          <w:szCs w:val="28"/>
        </w:rPr>
      </w:pPr>
      <w:r w:rsidRPr="008F54E8">
        <w:rPr>
          <w:b/>
          <w:bCs/>
          <w:sz w:val="24"/>
          <w:szCs w:val="28"/>
        </w:rPr>
        <w:t>Course requirements</w:t>
      </w:r>
    </w:p>
    <w:p w14:paraId="35F68D21" w14:textId="393F2FAC" w:rsidR="00C0658F" w:rsidRPr="008F54E8" w:rsidRDefault="00C0658F" w:rsidP="00311566">
      <w:pPr>
        <w:pStyle w:val="BodyText"/>
      </w:pPr>
      <w:r w:rsidRPr="008F54E8">
        <w:t xml:space="preserve">Students </w:t>
      </w:r>
      <w:r w:rsidRPr="008F54E8">
        <w:rPr>
          <w:b/>
        </w:rPr>
        <w:t>must</w:t>
      </w:r>
      <w:r w:rsidRPr="008F54E8">
        <w:t xml:space="preserve"> attempt:</w:t>
      </w:r>
    </w:p>
    <w:p w14:paraId="0BB02394" w14:textId="103001E5" w:rsidR="000C75DB" w:rsidRPr="008F54E8" w:rsidRDefault="000C75DB" w:rsidP="000C75DB">
      <w:pPr>
        <w:pStyle w:val="List-Dot"/>
      </w:pPr>
      <w:r w:rsidRPr="008F54E8">
        <w:t>a minimum of 60 HSC indicative hours of units of competency not previously undertaken from the streams and</w:t>
      </w:r>
      <w:r w:rsidR="00226A58" w:rsidRPr="008F54E8">
        <w:t>/or</w:t>
      </w:r>
      <w:r w:rsidRPr="008F54E8">
        <w:t xml:space="preserve"> HSC elective pool.</w:t>
      </w:r>
    </w:p>
    <w:p w14:paraId="2E8D3F0E" w14:textId="28F56A42" w:rsidR="004B5BDB" w:rsidRPr="008F54E8" w:rsidRDefault="00D40C4E" w:rsidP="00D40C4E">
      <w:pPr>
        <w:widowControl/>
        <w:spacing w:after="0" w:line="240" w:lineRule="auto"/>
        <w:rPr>
          <w:rFonts w:cs="Arial"/>
        </w:rPr>
      </w:pPr>
      <w:r w:rsidRPr="008F54E8">
        <w:rPr>
          <w:rFonts w:cs="Arial"/>
        </w:rPr>
        <w:br w:type="page"/>
      </w:r>
    </w:p>
    <w:p w14:paraId="28AD9D0D" w14:textId="77777777" w:rsidR="005F7A77" w:rsidRPr="008F54E8" w:rsidRDefault="004B5BDB" w:rsidP="00A30BCB">
      <w:pPr>
        <w:pStyle w:val="Heading2"/>
      </w:pPr>
      <w:bookmarkStart w:id="72" w:name="_Toc332784472"/>
      <w:bookmarkStart w:id="73" w:name="_Toc433391719"/>
      <w:bookmarkStart w:id="74" w:name="_Toc118981234"/>
      <w:r w:rsidRPr="008F54E8">
        <w:lastRenderedPageBreak/>
        <w:t>2.5</w:t>
      </w:r>
      <w:r w:rsidRPr="008F54E8">
        <w:tab/>
      </w:r>
      <w:bookmarkEnd w:id="72"/>
      <w:r w:rsidR="00FD0A52" w:rsidRPr="008F54E8">
        <w:t>Financial</w:t>
      </w:r>
      <w:r w:rsidR="00BC0DF4" w:rsidRPr="008F54E8">
        <w:t xml:space="preserve"> Services</w:t>
      </w:r>
      <w:r w:rsidR="005F7A77" w:rsidRPr="008F54E8">
        <w:t xml:space="preserve"> units of competency</w:t>
      </w:r>
      <w:bookmarkEnd w:id="73"/>
      <w:bookmarkEnd w:id="74"/>
    </w:p>
    <w:p w14:paraId="276EC89A" w14:textId="0F8B99BB" w:rsidR="005F7A77" w:rsidRPr="008F54E8" w:rsidRDefault="005F7A77" w:rsidP="0000263A">
      <w:r w:rsidRPr="008F54E8">
        <w:t xml:space="preserve">Details of units of competency listed in </w:t>
      </w:r>
      <w:r w:rsidR="0000263A" w:rsidRPr="008F54E8">
        <w:t>Sections 2.5.1 – 2.5.3</w:t>
      </w:r>
      <w:r w:rsidRPr="008F54E8">
        <w:t xml:space="preserve"> are available in the </w:t>
      </w:r>
      <w:r w:rsidR="00FD0A52" w:rsidRPr="008F54E8">
        <w:rPr>
          <w:i/>
        </w:rPr>
        <w:t>FNS Financial Services</w:t>
      </w:r>
      <w:r w:rsidR="00BE318B" w:rsidRPr="008F54E8">
        <w:rPr>
          <w:i/>
        </w:rPr>
        <w:t xml:space="preserve"> Training Package</w:t>
      </w:r>
      <w:r w:rsidR="00CB02B1" w:rsidRPr="008F54E8">
        <w:rPr>
          <w:i/>
        </w:rPr>
        <w:t xml:space="preserve"> </w:t>
      </w:r>
      <w:r w:rsidRPr="008F54E8">
        <w:t xml:space="preserve">at </w:t>
      </w:r>
      <w:hyperlink r:id="rId42" w:history="1">
        <w:r w:rsidR="00897ED2" w:rsidRPr="008F54E8">
          <w:rPr>
            <w:rStyle w:val="Hyperlink"/>
            <w:iCs/>
          </w:rPr>
          <w:t>training.gov.au</w:t>
        </w:r>
      </w:hyperlink>
      <w:r w:rsidRPr="008F54E8">
        <w:t>.</w:t>
      </w:r>
    </w:p>
    <w:p w14:paraId="12F730E9" w14:textId="5174174D" w:rsidR="000C75DB" w:rsidRPr="008F54E8" w:rsidRDefault="000C75DB" w:rsidP="0000263A">
      <w:pPr>
        <w:pStyle w:val="Heading3"/>
      </w:pPr>
      <w:bookmarkStart w:id="75" w:name="_Toc118981235"/>
      <w:r w:rsidRPr="008F54E8">
        <w:t>2.5.1</w:t>
      </w:r>
      <w:r w:rsidRPr="008F54E8">
        <w:tab/>
        <w:t>Associated mandatory units of competency and focus areas for the 240-hour course</w:t>
      </w:r>
      <w:bookmarkEnd w:id="75"/>
    </w:p>
    <w:p w14:paraId="47C512A6" w14:textId="77777777" w:rsidR="0000263A" w:rsidRPr="008F54E8" w:rsidRDefault="0000263A" w:rsidP="0000263A">
      <w:pPr>
        <w:rPr>
          <w:b/>
          <w:bCs/>
        </w:rPr>
      </w:pPr>
      <w:r w:rsidRPr="008F54E8">
        <w:rPr>
          <w:b/>
          <w:bCs/>
        </w:rPr>
        <w:t>Attempt the following units of competency:</w:t>
      </w:r>
    </w:p>
    <w:p w14:paraId="0154E6D8" w14:textId="2F4120FE" w:rsidR="0000263A" w:rsidRPr="008F54E8" w:rsidRDefault="0000263A" w:rsidP="0000263A">
      <w:pPr>
        <w:pStyle w:val="Heading4"/>
      </w:pPr>
      <w:r w:rsidRPr="008F54E8">
        <w:t>Financial operations</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825"/>
        <w:gridCol w:w="5501"/>
        <w:gridCol w:w="1712"/>
      </w:tblGrid>
      <w:tr w:rsidR="0000263A" w:rsidRPr="008F54E8" w14:paraId="5153F06F" w14:textId="77777777" w:rsidTr="005B68B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3128AF15" w14:textId="77777777" w:rsidR="0000263A" w:rsidRPr="008F54E8" w:rsidRDefault="0000263A" w:rsidP="005B68B0">
            <w:pPr>
              <w:spacing w:after="0" w:line="240" w:lineRule="auto"/>
              <w:rPr>
                <w:rStyle w:val="Hyperlink"/>
                <w:rFonts w:cs="Arial"/>
                <w:bCs/>
                <w:color w:val="FFFFFF" w:themeColor="background1"/>
              </w:rPr>
            </w:pPr>
            <w:r w:rsidRPr="008F54E8">
              <w:rPr>
                <w:rStyle w:val="Hyperlink"/>
                <w:rFonts w:cs="Arial"/>
                <w:bCs/>
                <w:color w:val="FFFFFF" w:themeColor="background1"/>
              </w:rPr>
              <w:t>Unit code</w:t>
            </w:r>
          </w:p>
        </w:tc>
        <w:tc>
          <w:tcPr>
            <w:tcW w:w="304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00D17E78" w14:textId="77777777" w:rsidR="0000263A" w:rsidRPr="008F54E8" w:rsidRDefault="0000263A" w:rsidP="005B68B0">
            <w:pPr>
              <w:spacing w:after="0" w:line="240" w:lineRule="auto"/>
              <w:cnfStyle w:val="100000000000" w:firstRow="1" w:lastRow="0" w:firstColumn="0" w:lastColumn="0" w:oddVBand="0" w:evenVBand="0" w:oddHBand="0" w:evenHBand="0" w:firstRowFirstColumn="0" w:firstRowLastColumn="0" w:lastRowFirstColumn="0" w:lastRowLastColumn="0"/>
              <w:rPr>
                <w:bCs/>
                <w:color w:val="FFFFFF" w:themeColor="background1"/>
              </w:rPr>
            </w:pPr>
            <w:r w:rsidRPr="008F54E8">
              <w:rPr>
                <w:bCs/>
                <w:color w:val="FFFFFF" w:themeColor="background1"/>
              </w:rPr>
              <w:t>Unit title</w:t>
            </w:r>
          </w:p>
        </w:tc>
        <w:tc>
          <w:tcPr>
            <w:tcW w:w="947"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7FED654B" w14:textId="77777777" w:rsidR="0000263A" w:rsidRPr="008F54E8" w:rsidRDefault="0000263A" w:rsidP="005B68B0">
            <w:pPr>
              <w:spacing w:after="0" w:line="240" w:lineRule="auto"/>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8F54E8">
              <w:rPr>
                <w:bCs/>
                <w:color w:val="FFFFFF" w:themeColor="background1"/>
                <w:szCs w:val="20"/>
                <w:lang w:val="en-US"/>
              </w:rPr>
              <w:t>HSC indicative hours</w:t>
            </w:r>
          </w:p>
        </w:tc>
      </w:tr>
      <w:bookmarkStart w:id="76" w:name="_Hlk115780316"/>
      <w:tr w:rsidR="0000263A" w:rsidRPr="008F54E8" w14:paraId="07DEF232" w14:textId="77777777" w:rsidTr="005B68B0">
        <w:tc>
          <w:tcPr>
            <w:cnfStyle w:val="001000000000" w:firstRow="0" w:lastRow="0" w:firstColumn="1" w:lastColumn="0" w:oddVBand="0" w:evenVBand="0" w:oddHBand="0" w:evenHBand="0" w:firstRowFirstColumn="0" w:firstRowLastColumn="0" w:lastRowFirstColumn="0" w:lastRowLastColumn="0"/>
            <w:tcW w:w="1010" w:type="pct"/>
            <w:shd w:val="clear" w:color="auto" w:fill="FFFFFF" w:themeFill="background1"/>
          </w:tcPr>
          <w:p w14:paraId="1C3BBB9A" w14:textId="1BFF2489" w:rsidR="0000263A" w:rsidRPr="008F54E8" w:rsidRDefault="00476DEB" w:rsidP="005B68B0">
            <w:pPr>
              <w:spacing w:after="0"/>
              <w:rPr>
                <w:rFonts w:eastAsia="Times New Roman"/>
                <w:bCs/>
                <w:szCs w:val="20"/>
                <w:lang w:val="en-US" w:eastAsia="x-none"/>
              </w:rPr>
            </w:pPr>
            <w:r w:rsidRPr="008F54E8">
              <w:rPr>
                <w:rFonts w:cstheme="minorBidi"/>
              </w:rPr>
              <w:fldChar w:fldCharType="begin"/>
            </w:r>
            <w:r w:rsidRPr="008F54E8">
              <w:instrText xml:space="preserve"> HYPERLINK "https://training.gov.au/Training/Details/FNSACC321" </w:instrText>
            </w:r>
            <w:r w:rsidRPr="008F54E8">
              <w:rPr>
                <w:rFonts w:cstheme="minorBidi"/>
              </w:rPr>
              <w:fldChar w:fldCharType="separate"/>
            </w:r>
            <w:r w:rsidR="0000263A" w:rsidRPr="008F54E8">
              <w:rPr>
                <w:rStyle w:val="Hyperlink"/>
                <w:rFonts w:eastAsia="Times New Roman" w:cs="Arial"/>
                <w:bCs/>
                <w:szCs w:val="20"/>
                <w:lang w:val="en-US" w:eastAsia="x-none"/>
              </w:rPr>
              <w:t>FNSACC321</w:t>
            </w:r>
            <w:r w:rsidRPr="008F54E8">
              <w:rPr>
                <w:rStyle w:val="Hyperlink"/>
                <w:rFonts w:eastAsia="Times New Roman" w:cs="Arial"/>
                <w:bCs/>
                <w:szCs w:val="20"/>
                <w:lang w:val="en-US" w:eastAsia="x-none"/>
              </w:rPr>
              <w:fldChar w:fldCharType="end"/>
            </w:r>
          </w:p>
        </w:tc>
        <w:tc>
          <w:tcPr>
            <w:tcW w:w="3043" w:type="pct"/>
            <w:shd w:val="clear" w:color="auto" w:fill="FFFFFF" w:themeFill="background1"/>
          </w:tcPr>
          <w:p w14:paraId="3A98BE4A" w14:textId="703A3A2D" w:rsidR="0000263A" w:rsidRPr="008F54E8" w:rsidRDefault="00F80184" w:rsidP="005B68B0">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43" w:history="1">
              <w:r w:rsidR="0000263A" w:rsidRPr="008F54E8">
                <w:rPr>
                  <w:rStyle w:val="Hyperlink"/>
                  <w:rFonts w:eastAsia="Times New Roman"/>
                  <w:bCs/>
                  <w:szCs w:val="20"/>
                  <w:lang w:val="en-US" w:eastAsia="x-none"/>
                </w:rPr>
                <w:t>Process financial transactions and extract interim reports</w:t>
              </w:r>
            </w:hyperlink>
          </w:p>
        </w:tc>
        <w:tc>
          <w:tcPr>
            <w:tcW w:w="947" w:type="pct"/>
            <w:shd w:val="clear" w:color="auto" w:fill="FFFFFF" w:themeFill="background1"/>
          </w:tcPr>
          <w:p w14:paraId="10C8F155" w14:textId="1D895C77" w:rsidR="0000263A" w:rsidRPr="008F54E8" w:rsidRDefault="00A205C4" w:rsidP="005B68B0">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F54E8">
              <w:rPr>
                <w:bCs/>
                <w:szCs w:val="20"/>
                <w:lang w:val="en-US"/>
              </w:rPr>
              <w:t>45</w:t>
            </w:r>
          </w:p>
        </w:tc>
      </w:tr>
      <w:tr w:rsidR="0000263A" w:rsidRPr="008F54E8" w14:paraId="16F0095A" w14:textId="77777777" w:rsidTr="005B68B0">
        <w:tc>
          <w:tcPr>
            <w:cnfStyle w:val="001000000000" w:firstRow="0" w:lastRow="0" w:firstColumn="1" w:lastColumn="0" w:oddVBand="0" w:evenVBand="0" w:oddHBand="0" w:evenHBand="0" w:firstRowFirstColumn="0" w:firstRowLastColumn="0" w:lastRowFirstColumn="0" w:lastRowLastColumn="0"/>
            <w:tcW w:w="1010" w:type="pct"/>
            <w:shd w:val="clear" w:color="auto" w:fill="FFFFFF" w:themeFill="background1"/>
          </w:tcPr>
          <w:p w14:paraId="37FA61CB" w14:textId="3512A719" w:rsidR="0000263A" w:rsidRPr="008F54E8" w:rsidRDefault="00F80184" w:rsidP="0000263A">
            <w:pPr>
              <w:spacing w:after="0"/>
            </w:pPr>
            <w:hyperlink r:id="rId44" w:history="1">
              <w:r w:rsidR="0000263A" w:rsidRPr="008F54E8">
                <w:rPr>
                  <w:rStyle w:val="Hyperlink"/>
                  <w:rFonts w:eastAsia="Times New Roman" w:cs="Arial"/>
                  <w:bCs/>
                  <w:szCs w:val="20"/>
                  <w:lang w:val="en-US" w:eastAsia="x-none"/>
                </w:rPr>
                <w:t>FNSACC323</w:t>
              </w:r>
            </w:hyperlink>
          </w:p>
        </w:tc>
        <w:tc>
          <w:tcPr>
            <w:tcW w:w="3043" w:type="pct"/>
            <w:shd w:val="clear" w:color="auto" w:fill="FFFFFF" w:themeFill="background1"/>
          </w:tcPr>
          <w:p w14:paraId="1B867F5E" w14:textId="5800AB97" w:rsidR="0000263A" w:rsidRPr="008F54E8" w:rsidRDefault="00F80184" w:rsidP="0000263A">
            <w:pPr>
              <w:spacing w:after="0"/>
              <w:cnfStyle w:val="000000000000" w:firstRow="0" w:lastRow="0" w:firstColumn="0" w:lastColumn="0" w:oddVBand="0" w:evenVBand="0" w:oddHBand="0" w:evenHBand="0" w:firstRowFirstColumn="0" w:firstRowLastColumn="0" w:lastRowFirstColumn="0" w:lastRowLastColumn="0"/>
            </w:pPr>
            <w:hyperlink r:id="rId45" w:history="1">
              <w:r w:rsidR="0000263A" w:rsidRPr="008F54E8">
                <w:rPr>
                  <w:rStyle w:val="Hyperlink"/>
                  <w:rFonts w:eastAsia="Times New Roman"/>
                  <w:bCs/>
                  <w:szCs w:val="20"/>
                  <w:lang w:val="en-US" w:eastAsia="x-none"/>
                </w:rPr>
                <w:t>Perform financial calculations</w:t>
              </w:r>
            </w:hyperlink>
          </w:p>
        </w:tc>
        <w:tc>
          <w:tcPr>
            <w:tcW w:w="947" w:type="pct"/>
            <w:shd w:val="clear" w:color="auto" w:fill="FFFFFF" w:themeFill="background1"/>
          </w:tcPr>
          <w:p w14:paraId="11D0EBBA" w14:textId="5DBBC091" w:rsidR="0000263A" w:rsidRPr="008F54E8" w:rsidRDefault="00A205C4" w:rsidP="0000263A">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F54E8">
              <w:rPr>
                <w:bCs/>
                <w:szCs w:val="20"/>
                <w:lang w:val="en-US"/>
              </w:rPr>
              <w:t>10</w:t>
            </w:r>
          </w:p>
        </w:tc>
      </w:tr>
      <w:bookmarkEnd w:id="76"/>
    </w:tbl>
    <w:p w14:paraId="5B8B0FBB" w14:textId="77777777" w:rsidR="00932F18" w:rsidRPr="008F54E8" w:rsidRDefault="00932F18" w:rsidP="00932F18">
      <w:pPr>
        <w:pStyle w:val="BodyText"/>
      </w:pPr>
    </w:p>
    <w:p w14:paraId="43DF069D" w14:textId="6CA30C92" w:rsidR="0000263A" w:rsidRPr="008F54E8" w:rsidRDefault="0000263A" w:rsidP="0000263A">
      <w:pPr>
        <w:pStyle w:val="Heading4"/>
      </w:pPr>
      <w:r w:rsidRPr="008F54E8">
        <w:t>Industry context</w:t>
      </w:r>
    </w:p>
    <w:tbl>
      <w:tblPr>
        <w:tblStyle w:val="NESATable1"/>
        <w:tblW w:w="9034"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823"/>
        <w:gridCol w:w="5500"/>
        <w:gridCol w:w="1711"/>
      </w:tblGrid>
      <w:tr w:rsidR="0000263A" w:rsidRPr="008F54E8" w14:paraId="1FA6DF1F" w14:textId="77777777" w:rsidTr="005B68B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9"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5E0D982A" w14:textId="77777777" w:rsidR="0000263A" w:rsidRPr="008F54E8" w:rsidRDefault="0000263A" w:rsidP="005B68B0">
            <w:pPr>
              <w:spacing w:after="0" w:line="240" w:lineRule="auto"/>
              <w:rPr>
                <w:rStyle w:val="Hyperlink"/>
                <w:rFonts w:cs="Arial"/>
                <w:bCs/>
                <w:color w:val="FFFFFF" w:themeColor="background1"/>
              </w:rPr>
            </w:pPr>
            <w:r w:rsidRPr="008F54E8">
              <w:rPr>
                <w:rStyle w:val="Hyperlink"/>
                <w:rFonts w:cs="Arial"/>
                <w:bCs/>
                <w:color w:val="FFFFFF" w:themeColor="background1"/>
              </w:rPr>
              <w:t>Unit code</w:t>
            </w:r>
          </w:p>
        </w:tc>
        <w:tc>
          <w:tcPr>
            <w:tcW w:w="3044"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4A936903" w14:textId="77777777" w:rsidR="0000263A" w:rsidRPr="008F54E8" w:rsidRDefault="0000263A" w:rsidP="005B68B0">
            <w:pPr>
              <w:spacing w:after="0" w:line="240" w:lineRule="auto"/>
              <w:cnfStyle w:val="100000000000" w:firstRow="1" w:lastRow="0" w:firstColumn="0" w:lastColumn="0" w:oddVBand="0" w:evenVBand="0" w:oddHBand="0" w:evenHBand="0" w:firstRowFirstColumn="0" w:firstRowLastColumn="0" w:lastRowFirstColumn="0" w:lastRowLastColumn="0"/>
              <w:rPr>
                <w:bCs/>
                <w:color w:val="FFFFFF" w:themeColor="background1"/>
              </w:rPr>
            </w:pPr>
            <w:r w:rsidRPr="008F54E8">
              <w:rPr>
                <w:bCs/>
                <w:color w:val="FFFFFF" w:themeColor="background1"/>
              </w:rPr>
              <w:t>Unit title</w:t>
            </w:r>
          </w:p>
        </w:tc>
        <w:tc>
          <w:tcPr>
            <w:tcW w:w="948"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14306532" w14:textId="77777777" w:rsidR="0000263A" w:rsidRPr="008F54E8" w:rsidRDefault="0000263A" w:rsidP="005B68B0">
            <w:pPr>
              <w:spacing w:after="0" w:line="240" w:lineRule="auto"/>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8F54E8">
              <w:rPr>
                <w:bCs/>
                <w:color w:val="FFFFFF" w:themeColor="background1"/>
                <w:szCs w:val="20"/>
                <w:lang w:val="en-US"/>
              </w:rPr>
              <w:t>HSC indicative hours</w:t>
            </w:r>
          </w:p>
        </w:tc>
      </w:tr>
      <w:tr w:rsidR="0000263A" w:rsidRPr="008F54E8" w14:paraId="6BBBC851" w14:textId="77777777" w:rsidTr="005B68B0">
        <w:tc>
          <w:tcPr>
            <w:cnfStyle w:val="001000000000" w:firstRow="0" w:lastRow="0" w:firstColumn="1" w:lastColumn="0" w:oddVBand="0" w:evenVBand="0" w:oddHBand="0" w:evenHBand="0" w:firstRowFirstColumn="0" w:firstRowLastColumn="0" w:lastRowFirstColumn="0" w:lastRowLastColumn="0"/>
            <w:tcW w:w="1009" w:type="pct"/>
            <w:shd w:val="clear" w:color="auto" w:fill="FFFFFF" w:themeFill="background1"/>
          </w:tcPr>
          <w:p w14:paraId="5FCA6554" w14:textId="4118CD4C" w:rsidR="0000263A" w:rsidRPr="008F54E8" w:rsidRDefault="00F80184" w:rsidP="005B68B0">
            <w:pPr>
              <w:spacing w:after="0"/>
              <w:rPr>
                <w:rFonts w:eastAsia="Times New Roman"/>
                <w:bCs/>
                <w:szCs w:val="20"/>
                <w:lang w:val="en-US" w:eastAsia="x-none"/>
              </w:rPr>
            </w:pPr>
            <w:hyperlink r:id="rId46" w:history="1">
              <w:r w:rsidR="0000263A" w:rsidRPr="008F54E8">
                <w:rPr>
                  <w:rStyle w:val="Hyperlink"/>
                  <w:rFonts w:eastAsia="Times New Roman" w:cs="Arial"/>
                  <w:bCs/>
                  <w:szCs w:val="20"/>
                  <w:lang w:val="en-US" w:eastAsia="x-none"/>
                </w:rPr>
                <w:t>BSBXCM301</w:t>
              </w:r>
            </w:hyperlink>
          </w:p>
        </w:tc>
        <w:tc>
          <w:tcPr>
            <w:tcW w:w="3044" w:type="pct"/>
            <w:shd w:val="clear" w:color="auto" w:fill="FFFFFF" w:themeFill="background1"/>
          </w:tcPr>
          <w:p w14:paraId="729E22C7" w14:textId="4BA9FE21" w:rsidR="0000263A" w:rsidRPr="008F54E8" w:rsidRDefault="00F80184" w:rsidP="005B68B0">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47" w:history="1">
              <w:r w:rsidR="0000263A" w:rsidRPr="008F54E8">
                <w:rPr>
                  <w:rStyle w:val="Hyperlink"/>
                  <w:rFonts w:eastAsia="Times New Roman"/>
                  <w:bCs/>
                  <w:szCs w:val="20"/>
                  <w:lang w:val="en-US" w:eastAsia="x-none"/>
                </w:rPr>
                <w:t>Engage in workplace communication</w:t>
              </w:r>
            </w:hyperlink>
            <w:r w:rsidR="004627F8" w:rsidRPr="008F54E8">
              <w:rPr>
                <w:rStyle w:val="FootnoteReference"/>
                <w:rFonts w:eastAsia="Times New Roman"/>
                <w:bCs/>
                <w:szCs w:val="20"/>
                <w:lang w:val="en-US" w:eastAsia="x-none"/>
              </w:rPr>
              <w:footnoteReference w:id="3"/>
            </w:r>
          </w:p>
        </w:tc>
        <w:tc>
          <w:tcPr>
            <w:tcW w:w="948" w:type="pct"/>
            <w:shd w:val="clear" w:color="auto" w:fill="FFFFFF" w:themeFill="background1"/>
          </w:tcPr>
          <w:p w14:paraId="37A90F46" w14:textId="0D59F753" w:rsidR="0000263A" w:rsidRPr="008F54E8" w:rsidRDefault="00A205C4" w:rsidP="005B68B0">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F54E8">
              <w:rPr>
                <w:bCs/>
                <w:szCs w:val="20"/>
                <w:lang w:val="en-US"/>
              </w:rPr>
              <w:t>15</w:t>
            </w:r>
          </w:p>
        </w:tc>
      </w:tr>
      <w:tr w:rsidR="0000263A" w:rsidRPr="008F54E8" w14:paraId="326C9358" w14:textId="77777777" w:rsidTr="005B68B0">
        <w:tc>
          <w:tcPr>
            <w:cnfStyle w:val="001000000000" w:firstRow="0" w:lastRow="0" w:firstColumn="1" w:lastColumn="0" w:oddVBand="0" w:evenVBand="0" w:oddHBand="0" w:evenHBand="0" w:firstRowFirstColumn="0" w:firstRowLastColumn="0" w:lastRowFirstColumn="0" w:lastRowLastColumn="0"/>
            <w:tcW w:w="1009" w:type="pct"/>
            <w:shd w:val="clear" w:color="auto" w:fill="FFFFFF" w:themeFill="background1"/>
          </w:tcPr>
          <w:p w14:paraId="70A0670A" w14:textId="0E8A9B6C" w:rsidR="0000263A" w:rsidRPr="008F54E8" w:rsidRDefault="00F80184" w:rsidP="005B68B0">
            <w:pPr>
              <w:spacing w:after="0"/>
            </w:pPr>
            <w:hyperlink r:id="rId48" w:history="1">
              <w:r w:rsidR="0000263A" w:rsidRPr="008F54E8">
                <w:rPr>
                  <w:rStyle w:val="Hyperlink"/>
                </w:rPr>
                <w:t>FNSINC311</w:t>
              </w:r>
            </w:hyperlink>
          </w:p>
        </w:tc>
        <w:tc>
          <w:tcPr>
            <w:tcW w:w="3044" w:type="pct"/>
            <w:shd w:val="clear" w:color="auto" w:fill="FFFFFF" w:themeFill="background1"/>
          </w:tcPr>
          <w:p w14:paraId="549DDCD3" w14:textId="538710ED" w:rsidR="0000263A" w:rsidRPr="008F54E8" w:rsidRDefault="00F80184" w:rsidP="005B68B0">
            <w:pPr>
              <w:spacing w:after="0"/>
              <w:cnfStyle w:val="000000000000" w:firstRow="0" w:lastRow="0" w:firstColumn="0" w:lastColumn="0" w:oddVBand="0" w:evenVBand="0" w:oddHBand="0" w:evenHBand="0" w:firstRowFirstColumn="0" w:firstRowLastColumn="0" w:lastRowFirstColumn="0" w:lastRowLastColumn="0"/>
            </w:pPr>
            <w:hyperlink r:id="rId49" w:history="1">
              <w:r w:rsidR="0000263A" w:rsidRPr="008F54E8">
                <w:rPr>
                  <w:rStyle w:val="Hyperlink"/>
                </w:rPr>
                <w:t>Work together in the financial services industry</w:t>
              </w:r>
            </w:hyperlink>
            <w:r w:rsidR="00A05FAA" w:rsidRPr="008F54E8">
              <w:rPr>
                <w:rStyle w:val="FootnoteReference"/>
              </w:rPr>
              <w:footnoteReference w:id="4"/>
            </w:r>
          </w:p>
        </w:tc>
        <w:tc>
          <w:tcPr>
            <w:tcW w:w="948" w:type="pct"/>
            <w:shd w:val="clear" w:color="auto" w:fill="FFFFFF" w:themeFill="background1"/>
          </w:tcPr>
          <w:p w14:paraId="472D5D99" w14:textId="59BC4F23" w:rsidR="0000263A" w:rsidRPr="008F54E8" w:rsidRDefault="00A205C4" w:rsidP="005B68B0">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F54E8">
              <w:rPr>
                <w:bCs/>
                <w:szCs w:val="20"/>
                <w:lang w:val="en-US"/>
              </w:rPr>
              <w:t>30</w:t>
            </w:r>
          </w:p>
        </w:tc>
      </w:tr>
    </w:tbl>
    <w:p w14:paraId="401FC3E2" w14:textId="7995573F" w:rsidR="000C75DB" w:rsidRPr="008F54E8" w:rsidRDefault="000C75DB" w:rsidP="00F87297">
      <w:pPr>
        <w:pStyle w:val="BodyText"/>
      </w:pPr>
    </w:p>
    <w:p w14:paraId="4B7974AD" w14:textId="00A74072" w:rsidR="00A205C4" w:rsidRPr="008F54E8" w:rsidRDefault="00A205C4" w:rsidP="00A205C4">
      <w:pPr>
        <w:pStyle w:val="Heading4"/>
      </w:pPr>
      <w:r w:rsidRPr="008F54E8">
        <w:t>Safety</w:t>
      </w:r>
    </w:p>
    <w:tbl>
      <w:tblPr>
        <w:tblStyle w:val="NESATable1"/>
        <w:tblW w:w="9034"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823"/>
        <w:gridCol w:w="5500"/>
        <w:gridCol w:w="1711"/>
      </w:tblGrid>
      <w:tr w:rsidR="00A205C4" w:rsidRPr="008F54E8" w14:paraId="26CBE139" w14:textId="77777777" w:rsidTr="00A205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9"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0D7DE4D8" w14:textId="77777777" w:rsidR="00A205C4" w:rsidRPr="008F54E8" w:rsidRDefault="00A205C4" w:rsidP="005B68B0">
            <w:pPr>
              <w:spacing w:after="0" w:line="240" w:lineRule="auto"/>
              <w:rPr>
                <w:rStyle w:val="Hyperlink"/>
                <w:rFonts w:cs="Arial"/>
                <w:bCs/>
                <w:color w:val="FFFFFF" w:themeColor="background1"/>
              </w:rPr>
            </w:pPr>
            <w:r w:rsidRPr="008F54E8">
              <w:rPr>
                <w:rStyle w:val="Hyperlink"/>
                <w:rFonts w:cs="Arial"/>
                <w:bCs/>
                <w:color w:val="FFFFFF" w:themeColor="background1"/>
              </w:rPr>
              <w:t>Unit code</w:t>
            </w:r>
          </w:p>
        </w:tc>
        <w:tc>
          <w:tcPr>
            <w:tcW w:w="3044"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31C0FDB3" w14:textId="77777777" w:rsidR="00A205C4" w:rsidRPr="008F54E8" w:rsidRDefault="00A205C4" w:rsidP="005B68B0">
            <w:pPr>
              <w:spacing w:after="0" w:line="240" w:lineRule="auto"/>
              <w:cnfStyle w:val="100000000000" w:firstRow="1" w:lastRow="0" w:firstColumn="0" w:lastColumn="0" w:oddVBand="0" w:evenVBand="0" w:oddHBand="0" w:evenHBand="0" w:firstRowFirstColumn="0" w:firstRowLastColumn="0" w:lastRowFirstColumn="0" w:lastRowLastColumn="0"/>
              <w:rPr>
                <w:bCs/>
                <w:color w:val="FFFFFF" w:themeColor="background1"/>
              </w:rPr>
            </w:pPr>
            <w:r w:rsidRPr="008F54E8">
              <w:rPr>
                <w:bCs/>
                <w:color w:val="FFFFFF" w:themeColor="background1"/>
              </w:rPr>
              <w:t>Unit title</w:t>
            </w:r>
          </w:p>
        </w:tc>
        <w:tc>
          <w:tcPr>
            <w:tcW w:w="947"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53D17D97" w14:textId="77777777" w:rsidR="00A205C4" w:rsidRPr="008F54E8" w:rsidRDefault="00A205C4" w:rsidP="005B68B0">
            <w:pPr>
              <w:spacing w:after="0" w:line="240" w:lineRule="auto"/>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8F54E8">
              <w:rPr>
                <w:bCs/>
                <w:color w:val="FFFFFF" w:themeColor="background1"/>
                <w:szCs w:val="20"/>
                <w:lang w:val="en-US"/>
              </w:rPr>
              <w:t>HSC indicative hours</w:t>
            </w:r>
          </w:p>
        </w:tc>
      </w:tr>
      <w:tr w:rsidR="00A205C4" w:rsidRPr="008F54E8" w14:paraId="677F1980" w14:textId="77777777" w:rsidTr="00A205C4">
        <w:tc>
          <w:tcPr>
            <w:cnfStyle w:val="001000000000" w:firstRow="0" w:lastRow="0" w:firstColumn="1" w:lastColumn="0" w:oddVBand="0" w:evenVBand="0" w:oddHBand="0" w:evenHBand="0" w:firstRowFirstColumn="0" w:firstRowLastColumn="0" w:lastRowFirstColumn="0" w:lastRowLastColumn="0"/>
            <w:tcW w:w="1009" w:type="pct"/>
            <w:shd w:val="clear" w:color="auto" w:fill="FFFFFF" w:themeFill="background1"/>
          </w:tcPr>
          <w:p w14:paraId="2324B8D4" w14:textId="77777777" w:rsidR="00A205C4" w:rsidRPr="008F54E8" w:rsidRDefault="00F80184" w:rsidP="005B68B0">
            <w:pPr>
              <w:spacing w:after="0"/>
            </w:pPr>
            <w:hyperlink r:id="rId50" w:history="1">
              <w:r w:rsidR="00A205C4" w:rsidRPr="008F54E8">
                <w:rPr>
                  <w:rStyle w:val="Hyperlink"/>
                </w:rPr>
                <w:t>FNSINC311</w:t>
              </w:r>
            </w:hyperlink>
          </w:p>
        </w:tc>
        <w:tc>
          <w:tcPr>
            <w:tcW w:w="3044" w:type="pct"/>
            <w:shd w:val="clear" w:color="auto" w:fill="FFFFFF" w:themeFill="background1"/>
          </w:tcPr>
          <w:p w14:paraId="52D3695E" w14:textId="77777777" w:rsidR="00A205C4" w:rsidRPr="008F54E8" w:rsidRDefault="00F80184" w:rsidP="005B68B0">
            <w:pPr>
              <w:spacing w:after="0"/>
              <w:cnfStyle w:val="000000000000" w:firstRow="0" w:lastRow="0" w:firstColumn="0" w:lastColumn="0" w:oddVBand="0" w:evenVBand="0" w:oddHBand="0" w:evenHBand="0" w:firstRowFirstColumn="0" w:firstRowLastColumn="0" w:lastRowFirstColumn="0" w:lastRowLastColumn="0"/>
            </w:pPr>
            <w:hyperlink r:id="rId51" w:history="1">
              <w:r w:rsidR="00A205C4" w:rsidRPr="008F54E8">
                <w:rPr>
                  <w:rStyle w:val="Hyperlink"/>
                </w:rPr>
                <w:t>Work together in the financial services industry</w:t>
              </w:r>
            </w:hyperlink>
          </w:p>
        </w:tc>
        <w:tc>
          <w:tcPr>
            <w:tcW w:w="947" w:type="pct"/>
            <w:shd w:val="clear" w:color="auto" w:fill="FFFFFF" w:themeFill="background1"/>
          </w:tcPr>
          <w:p w14:paraId="137E1883" w14:textId="70815A14" w:rsidR="00A205C4" w:rsidRPr="008F54E8" w:rsidRDefault="00FE7DC2" w:rsidP="005B68B0">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F54E8">
              <w:rPr>
                <w:bCs/>
                <w:szCs w:val="20"/>
                <w:lang w:val="en-US"/>
              </w:rPr>
              <w:t>refer above</w:t>
            </w:r>
          </w:p>
        </w:tc>
      </w:tr>
    </w:tbl>
    <w:p w14:paraId="7141148E" w14:textId="68BE7169" w:rsidR="0000263A" w:rsidRPr="008F54E8" w:rsidRDefault="0000263A" w:rsidP="00F87297">
      <w:pPr>
        <w:pStyle w:val="BodyText"/>
      </w:pPr>
    </w:p>
    <w:p w14:paraId="36EE3A1F" w14:textId="0D10ED3B" w:rsidR="00A205C4" w:rsidRPr="008F54E8" w:rsidRDefault="00A205C4" w:rsidP="00A205C4">
      <w:pPr>
        <w:pStyle w:val="Heading4"/>
      </w:pPr>
      <w:r w:rsidRPr="008F54E8">
        <w:t>Work</w:t>
      </w:r>
    </w:p>
    <w:tbl>
      <w:tblPr>
        <w:tblStyle w:val="NESATable1"/>
        <w:tblW w:w="9034"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823"/>
        <w:gridCol w:w="5500"/>
        <w:gridCol w:w="1711"/>
      </w:tblGrid>
      <w:tr w:rsidR="00A205C4" w:rsidRPr="008F54E8" w14:paraId="66D1A8E2" w14:textId="77777777" w:rsidTr="005B68B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9"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6C387C6B" w14:textId="77777777" w:rsidR="00A205C4" w:rsidRPr="008F54E8" w:rsidRDefault="00A205C4" w:rsidP="005B68B0">
            <w:pPr>
              <w:spacing w:after="0" w:line="240" w:lineRule="auto"/>
              <w:rPr>
                <w:rStyle w:val="Hyperlink"/>
                <w:rFonts w:cs="Arial"/>
                <w:bCs/>
                <w:color w:val="FFFFFF" w:themeColor="background1"/>
              </w:rPr>
            </w:pPr>
            <w:r w:rsidRPr="008F54E8">
              <w:rPr>
                <w:rStyle w:val="Hyperlink"/>
                <w:rFonts w:cs="Arial"/>
                <w:bCs/>
                <w:color w:val="FFFFFF" w:themeColor="background1"/>
              </w:rPr>
              <w:t>Unit code</w:t>
            </w:r>
          </w:p>
        </w:tc>
        <w:tc>
          <w:tcPr>
            <w:tcW w:w="3044"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4E0A07D0" w14:textId="77777777" w:rsidR="00A205C4" w:rsidRPr="008F54E8" w:rsidRDefault="00A205C4" w:rsidP="005B68B0">
            <w:pPr>
              <w:spacing w:after="0" w:line="240" w:lineRule="auto"/>
              <w:cnfStyle w:val="100000000000" w:firstRow="1" w:lastRow="0" w:firstColumn="0" w:lastColumn="0" w:oddVBand="0" w:evenVBand="0" w:oddHBand="0" w:evenHBand="0" w:firstRowFirstColumn="0" w:firstRowLastColumn="0" w:lastRowFirstColumn="0" w:lastRowLastColumn="0"/>
              <w:rPr>
                <w:bCs/>
                <w:color w:val="FFFFFF" w:themeColor="background1"/>
              </w:rPr>
            </w:pPr>
            <w:r w:rsidRPr="008F54E8">
              <w:rPr>
                <w:bCs/>
                <w:color w:val="FFFFFF" w:themeColor="background1"/>
              </w:rPr>
              <w:t>Unit title</w:t>
            </w:r>
          </w:p>
        </w:tc>
        <w:tc>
          <w:tcPr>
            <w:tcW w:w="948"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71DA829D" w14:textId="77777777" w:rsidR="00A205C4" w:rsidRPr="008F54E8" w:rsidRDefault="00A205C4" w:rsidP="005B68B0">
            <w:pPr>
              <w:spacing w:after="0" w:line="240" w:lineRule="auto"/>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8F54E8">
              <w:rPr>
                <w:bCs/>
                <w:color w:val="FFFFFF" w:themeColor="background1"/>
                <w:szCs w:val="20"/>
                <w:lang w:val="en-US"/>
              </w:rPr>
              <w:t>HSC indicative hours</w:t>
            </w:r>
          </w:p>
        </w:tc>
      </w:tr>
      <w:tr w:rsidR="00A205C4" w:rsidRPr="008F54E8" w14:paraId="10D9D1FC" w14:textId="77777777" w:rsidTr="005B68B0">
        <w:tc>
          <w:tcPr>
            <w:cnfStyle w:val="001000000000" w:firstRow="0" w:lastRow="0" w:firstColumn="1" w:lastColumn="0" w:oddVBand="0" w:evenVBand="0" w:oddHBand="0" w:evenHBand="0" w:firstRowFirstColumn="0" w:firstRowLastColumn="0" w:lastRowFirstColumn="0" w:lastRowLastColumn="0"/>
            <w:tcW w:w="1009" w:type="pct"/>
            <w:shd w:val="clear" w:color="auto" w:fill="FFFFFF" w:themeFill="background1"/>
          </w:tcPr>
          <w:p w14:paraId="1448DD04" w14:textId="77777777" w:rsidR="00A205C4" w:rsidRPr="008F54E8" w:rsidRDefault="00F80184" w:rsidP="005B68B0">
            <w:pPr>
              <w:spacing w:after="0"/>
              <w:rPr>
                <w:rFonts w:eastAsia="Times New Roman"/>
                <w:bCs/>
                <w:szCs w:val="20"/>
                <w:lang w:val="en-US" w:eastAsia="x-none"/>
              </w:rPr>
            </w:pPr>
            <w:hyperlink r:id="rId52" w:history="1">
              <w:r w:rsidR="00A205C4" w:rsidRPr="008F54E8">
                <w:rPr>
                  <w:rStyle w:val="Hyperlink"/>
                  <w:rFonts w:eastAsia="Times New Roman" w:cs="Arial"/>
                  <w:bCs/>
                  <w:szCs w:val="20"/>
                  <w:lang w:val="en-US" w:eastAsia="x-none"/>
                </w:rPr>
                <w:t>BSBXCM301</w:t>
              </w:r>
            </w:hyperlink>
          </w:p>
        </w:tc>
        <w:tc>
          <w:tcPr>
            <w:tcW w:w="3044" w:type="pct"/>
            <w:shd w:val="clear" w:color="auto" w:fill="FFFFFF" w:themeFill="background1"/>
          </w:tcPr>
          <w:p w14:paraId="4A53A00B" w14:textId="77777777" w:rsidR="00A205C4" w:rsidRPr="008F54E8" w:rsidRDefault="00F80184" w:rsidP="005B68B0">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53" w:history="1">
              <w:r w:rsidR="00A205C4" w:rsidRPr="008F54E8">
                <w:rPr>
                  <w:rStyle w:val="Hyperlink"/>
                  <w:rFonts w:eastAsia="Times New Roman"/>
                  <w:bCs/>
                  <w:szCs w:val="20"/>
                  <w:lang w:val="en-US" w:eastAsia="x-none"/>
                </w:rPr>
                <w:t>Engage in workplace communication</w:t>
              </w:r>
            </w:hyperlink>
          </w:p>
        </w:tc>
        <w:tc>
          <w:tcPr>
            <w:tcW w:w="948" w:type="pct"/>
            <w:shd w:val="clear" w:color="auto" w:fill="FFFFFF" w:themeFill="background1"/>
          </w:tcPr>
          <w:p w14:paraId="052FABAD" w14:textId="00A9313C" w:rsidR="00A205C4" w:rsidRPr="008F54E8" w:rsidRDefault="00FE7DC2" w:rsidP="005B68B0">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F54E8">
              <w:rPr>
                <w:bCs/>
                <w:szCs w:val="20"/>
                <w:lang w:val="en-US"/>
              </w:rPr>
              <w:t>refer above</w:t>
            </w:r>
          </w:p>
        </w:tc>
      </w:tr>
      <w:tr w:rsidR="00A205C4" w:rsidRPr="008F54E8" w14:paraId="4C65616A" w14:textId="77777777" w:rsidTr="005B68B0">
        <w:tc>
          <w:tcPr>
            <w:cnfStyle w:val="001000000000" w:firstRow="0" w:lastRow="0" w:firstColumn="1" w:lastColumn="0" w:oddVBand="0" w:evenVBand="0" w:oddHBand="0" w:evenHBand="0" w:firstRowFirstColumn="0" w:firstRowLastColumn="0" w:lastRowFirstColumn="0" w:lastRowLastColumn="0"/>
            <w:tcW w:w="1009" w:type="pct"/>
            <w:shd w:val="clear" w:color="auto" w:fill="FFFFFF" w:themeFill="background1"/>
          </w:tcPr>
          <w:p w14:paraId="0F5964A0" w14:textId="77777777" w:rsidR="00A205C4" w:rsidRPr="008F54E8" w:rsidRDefault="00F80184" w:rsidP="005B68B0">
            <w:pPr>
              <w:spacing w:after="0"/>
            </w:pPr>
            <w:hyperlink r:id="rId54" w:history="1">
              <w:r w:rsidR="00A205C4" w:rsidRPr="008F54E8">
                <w:rPr>
                  <w:rStyle w:val="Hyperlink"/>
                </w:rPr>
                <w:t>FNSINC311</w:t>
              </w:r>
            </w:hyperlink>
          </w:p>
        </w:tc>
        <w:tc>
          <w:tcPr>
            <w:tcW w:w="3044" w:type="pct"/>
            <w:shd w:val="clear" w:color="auto" w:fill="FFFFFF" w:themeFill="background1"/>
          </w:tcPr>
          <w:p w14:paraId="73760AD0" w14:textId="77777777" w:rsidR="00A205C4" w:rsidRPr="008F54E8" w:rsidRDefault="00F80184" w:rsidP="005B68B0">
            <w:pPr>
              <w:spacing w:after="0"/>
              <w:cnfStyle w:val="000000000000" w:firstRow="0" w:lastRow="0" w:firstColumn="0" w:lastColumn="0" w:oddVBand="0" w:evenVBand="0" w:oddHBand="0" w:evenHBand="0" w:firstRowFirstColumn="0" w:firstRowLastColumn="0" w:lastRowFirstColumn="0" w:lastRowLastColumn="0"/>
            </w:pPr>
            <w:hyperlink r:id="rId55" w:history="1">
              <w:r w:rsidR="00A205C4" w:rsidRPr="008F54E8">
                <w:rPr>
                  <w:rStyle w:val="Hyperlink"/>
                </w:rPr>
                <w:t>Work together in the financial services industry</w:t>
              </w:r>
            </w:hyperlink>
          </w:p>
        </w:tc>
        <w:tc>
          <w:tcPr>
            <w:tcW w:w="948" w:type="pct"/>
            <w:shd w:val="clear" w:color="auto" w:fill="FFFFFF" w:themeFill="background1"/>
          </w:tcPr>
          <w:p w14:paraId="1289D2B7" w14:textId="251E0DCE" w:rsidR="00A205C4" w:rsidRPr="008F54E8" w:rsidRDefault="00FE7DC2" w:rsidP="005B68B0">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F54E8">
              <w:rPr>
                <w:bCs/>
                <w:szCs w:val="20"/>
                <w:lang w:val="en-US"/>
              </w:rPr>
              <w:t>refer above</w:t>
            </w:r>
          </w:p>
        </w:tc>
      </w:tr>
    </w:tbl>
    <w:p w14:paraId="034179C4" w14:textId="116FA68E" w:rsidR="00044C34" w:rsidRPr="008F54E8" w:rsidRDefault="00044C34" w:rsidP="00384D0E">
      <w:pPr>
        <w:pStyle w:val="Heading3"/>
        <w:rPr>
          <w:rFonts w:eastAsia="Times New Roman" w:cs="Times New Roman"/>
          <w:b w:val="0"/>
          <w:bCs w:val="0"/>
          <w:color w:val="auto"/>
          <w:spacing w:val="0"/>
          <w:sz w:val="20"/>
          <w:szCs w:val="24"/>
          <w:lang w:eastAsia="x-none"/>
        </w:rPr>
      </w:pPr>
      <w:bookmarkStart w:id="77" w:name="_Toc85905287"/>
      <w:bookmarkStart w:id="78" w:name="_Toc112743853"/>
      <w:r w:rsidRPr="008F54E8">
        <w:rPr>
          <w:rFonts w:eastAsia="Times New Roman" w:cs="Times New Roman"/>
          <w:b w:val="0"/>
          <w:bCs w:val="0"/>
          <w:color w:val="auto"/>
          <w:spacing w:val="0"/>
          <w:sz w:val="20"/>
          <w:szCs w:val="24"/>
          <w:lang w:eastAsia="x-none"/>
        </w:rPr>
        <w:br w:type="page"/>
      </w:r>
    </w:p>
    <w:p w14:paraId="5B66C3A1" w14:textId="6AADD8CD" w:rsidR="00384D0E" w:rsidRPr="008F54E8" w:rsidRDefault="00384D0E" w:rsidP="00384D0E">
      <w:pPr>
        <w:pStyle w:val="Heading3"/>
      </w:pPr>
      <w:bookmarkStart w:id="79" w:name="_Toc118981236"/>
      <w:r w:rsidRPr="008F54E8">
        <w:lastRenderedPageBreak/>
        <w:t>2.5.2</w:t>
      </w:r>
      <w:r w:rsidRPr="008F54E8">
        <w:tab/>
        <w:t>Associated stream units of competency and focus areas for the 240-hour course</w:t>
      </w:r>
      <w:bookmarkEnd w:id="77"/>
      <w:bookmarkEnd w:id="78"/>
      <w:bookmarkEnd w:id="79"/>
    </w:p>
    <w:p w14:paraId="106BECE7" w14:textId="77777777" w:rsidR="00384D0E" w:rsidRPr="008F54E8" w:rsidRDefault="00384D0E" w:rsidP="00384D0E">
      <w:pPr>
        <w:rPr>
          <w:b/>
          <w:bCs/>
        </w:rPr>
      </w:pPr>
      <w:r w:rsidRPr="008F54E8">
        <w:rPr>
          <w:b/>
          <w:bCs/>
        </w:rPr>
        <w:t>Attempt all units of competency from ONE of the following streams:</w:t>
      </w:r>
    </w:p>
    <w:p w14:paraId="176C2599" w14:textId="6920344E" w:rsidR="00384D0E" w:rsidRPr="008F54E8" w:rsidRDefault="00384D0E" w:rsidP="00384D0E">
      <w:pPr>
        <w:pStyle w:val="Heading4"/>
      </w:pPr>
      <w:r w:rsidRPr="008F54E8">
        <w:t>Accounting stream</w:t>
      </w:r>
    </w:p>
    <w:tbl>
      <w:tblPr>
        <w:tblStyle w:val="NESATable"/>
        <w:tblW w:w="9038" w:type="dxa"/>
        <w:tblLook w:val="04A0" w:firstRow="1" w:lastRow="0" w:firstColumn="1" w:lastColumn="0" w:noHBand="0" w:noVBand="1"/>
      </w:tblPr>
      <w:tblGrid>
        <w:gridCol w:w="1713"/>
        <w:gridCol w:w="5613"/>
        <w:gridCol w:w="1712"/>
      </w:tblGrid>
      <w:tr w:rsidR="00384D0E" w:rsidRPr="008F54E8" w14:paraId="6CFE9D57" w14:textId="77777777" w:rsidTr="005B68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8" w:type="pct"/>
            <w:vAlign w:val="center"/>
          </w:tcPr>
          <w:p w14:paraId="2AEB2398" w14:textId="77777777" w:rsidR="00384D0E" w:rsidRPr="008F54E8" w:rsidRDefault="00384D0E" w:rsidP="005B68B0">
            <w:pPr>
              <w:spacing w:after="0"/>
            </w:pPr>
            <w:r w:rsidRPr="008F54E8">
              <w:t>Unit code</w:t>
            </w:r>
          </w:p>
        </w:tc>
        <w:tc>
          <w:tcPr>
            <w:tcW w:w="3105" w:type="pct"/>
            <w:vAlign w:val="center"/>
          </w:tcPr>
          <w:p w14:paraId="19C13CDD" w14:textId="77777777" w:rsidR="00384D0E" w:rsidRPr="008F54E8" w:rsidRDefault="00384D0E" w:rsidP="005B68B0">
            <w:pPr>
              <w:spacing w:after="0"/>
              <w:cnfStyle w:val="100000000000" w:firstRow="1" w:lastRow="0" w:firstColumn="0" w:lastColumn="0" w:oddVBand="0" w:evenVBand="0" w:oddHBand="0" w:evenHBand="0" w:firstRowFirstColumn="0" w:firstRowLastColumn="0" w:lastRowFirstColumn="0" w:lastRowLastColumn="0"/>
            </w:pPr>
            <w:r w:rsidRPr="008F54E8">
              <w:t>Unit title</w:t>
            </w:r>
          </w:p>
        </w:tc>
        <w:tc>
          <w:tcPr>
            <w:tcW w:w="947" w:type="pct"/>
          </w:tcPr>
          <w:p w14:paraId="25489811" w14:textId="77777777" w:rsidR="00384D0E" w:rsidRPr="008F54E8" w:rsidRDefault="00384D0E" w:rsidP="005B68B0">
            <w:pPr>
              <w:spacing w:after="0"/>
              <w:jc w:val="center"/>
              <w:cnfStyle w:val="100000000000" w:firstRow="1" w:lastRow="0" w:firstColumn="0" w:lastColumn="0" w:oddVBand="0" w:evenVBand="0" w:oddHBand="0" w:evenHBand="0" w:firstRowFirstColumn="0" w:firstRowLastColumn="0" w:lastRowFirstColumn="0" w:lastRowLastColumn="0"/>
            </w:pPr>
            <w:r w:rsidRPr="008F54E8">
              <w:t>HSC indicative hours</w:t>
            </w:r>
          </w:p>
        </w:tc>
      </w:tr>
      <w:tr w:rsidR="00384D0E" w:rsidRPr="008F54E8" w14:paraId="6D23184B" w14:textId="77777777" w:rsidTr="005B68B0">
        <w:tc>
          <w:tcPr>
            <w:cnfStyle w:val="001000000000" w:firstRow="0" w:lastRow="0" w:firstColumn="1" w:lastColumn="0" w:oddVBand="0" w:evenVBand="0" w:oddHBand="0" w:evenHBand="0" w:firstRowFirstColumn="0" w:firstRowLastColumn="0" w:lastRowFirstColumn="0" w:lastRowLastColumn="0"/>
            <w:tcW w:w="948" w:type="pct"/>
          </w:tcPr>
          <w:p w14:paraId="1DA086B6" w14:textId="64AEFDC0" w:rsidR="00384D0E" w:rsidRPr="008F54E8" w:rsidRDefault="00F80184" w:rsidP="005B68B0">
            <w:pPr>
              <w:pStyle w:val="BodyText"/>
              <w:spacing w:before="60" w:after="60"/>
            </w:pPr>
            <w:hyperlink r:id="rId56" w:history="1">
              <w:r w:rsidR="00384D0E" w:rsidRPr="008F54E8">
                <w:rPr>
                  <w:rStyle w:val="Hyperlink"/>
                </w:rPr>
                <w:t>FNSACC322</w:t>
              </w:r>
            </w:hyperlink>
            <w:r w:rsidR="00384D0E" w:rsidRPr="008F54E8">
              <w:tab/>
            </w:r>
          </w:p>
        </w:tc>
        <w:tc>
          <w:tcPr>
            <w:tcW w:w="3105" w:type="pct"/>
          </w:tcPr>
          <w:p w14:paraId="29BB4B31" w14:textId="2D806ACE" w:rsidR="00384D0E" w:rsidRPr="008F54E8" w:rsidRDefault="00F80184" w:rsidP="005B68B0">
            <w:pPr>
              <w:pStyle w:val="BodyText"/>
              <w:spacing w:before="60" w:after="60"/>
              <w:cnfStyle w:val="000000000000" w:firstRow="0" w:lastRow="0" w:firstColumn="0" w:lastColumn="0" w:oddVBand="0" w:evenVBand="0" w:oddHBand="0" w:evenHBand="0" w:firstRowFirstColumn="0" w:firstRowLastColumn="0" w:lastRowFirstColumn="0" w:lastRowLastColumn="0"/>
            </w:pPr>
            <w:hyperlink r:id="rId57" w:history="1">
              <w:r w:rsidR="00384D0E" w:rsidRPr="008F54E8">
                <w:rPr>
                  <w:rStyle w:val="Hyperlink"/>
                </w:rPr>
                <w:t>Administer subsidiary accounts and ledgers</w:t>
              </w:r>
            </w:hyperlink>
          </w:p>
        </w:tc>
        <w:tc>
          <w:tcPr>
            <w:tcW w:w="947" w:type="pct"/>
          </w:tcPr>
          <w:p w14:paraId="11405C56" w14:textId="3F1255BF" w:rsidR="00384D0E" w:rsidRPr="008F54E8" w:rsidRDefault="00384D0E" w:rsidP="005B68B0">
            <w:pPr>
              <w:pStyle w:val="TableParagraph"/>
              <w:spacing w:before="60" w:after="60"/>
              <w:jc w:val="center"/>
              <w:cnfStyle w:val="000000000000" w:firstRow="0" w:lastRow="0" w:firstColumn="0" w:lastColumn="0" w:oddVBand="0" w:evenVBand="0" w:oddHBand="0" w:evenHBand="0" w:firstRowFirstColumn="0" w:firstRowLastColumn="0" w:lastRowFirstColumn="0" w:lastRowLastColumn="0"/>
            </w:pPr>
            <w:r w:rsidRPr="008F54E8">
              <w:t>35</w:t>
            </w:r>
          </w:p>
        </w:tc>
      </w:tr>
      <w:tr w:rsidR="00384D0E" w:rsidRPr="008F54E8" w14:paraId="445F80E8" w14:textId="77777777" w:rsidTr="005B68B0">
        <w:tc>
          <w:tcPr>
            <w:cnfStyle w:val="001000000000" w:firstRow="0" w:lastRow="0" w:firstColumn="1" w:lastColumn="0" w:oddVBand="0" w:evenVBand="0" w:oddHBand="0" w:evenHBand="0" w:firstRowFirstColumn="0" w:firstRowLastColumn="0" w:lastRowFirstColumn="0" w:lastRowLastColumn="0"/>
            <w:tcW w:w="948" w:type="pct"/>
          </w:tcPr>
          <w:p w14:paraId="4F5FF399" w14:textId="77777777" w:rsidR="00384D0E" w:rsidRPr="008F54E8" w:rsidRDefault="00F80184" w:rsidP="005B68B0">
            <w:pPr>
              <w:pStyle w:val="BodyText"/>
              <w:spacing w:before="60" w:after="60"/>
            </w:pPr>
            <w:hyperlink r:id="rId58" w:history="1">
              <w:r w:rsidR="00384D0E" w:rsidRPr="008F54E8">
                <w:rPr>
                  <w:rStyle w:val="Hyperlink"/>
                </w:rPr>
                <w:t>FNSACC421</w:t>
              </w:r>
            </w:hyperlink>
          </w:p>
        </w:tc>
        <w:tc>
          <w:tcPr>
            <w:tcW w:w="3105" w:type="pct"/>
          </w:tcPr>
          <w:p w14:paraId="2F110EF2" w14:textId="77777777" w:rsidR="00384D0E" w:rsidRPr="008F54E8" w:rsidRDefault="00F80184" w:rsidP="005B68B0">
            <w:pPr>
              <w:pStyle w:val="BodyText"/>
              <w:spacing w:before="60" w:after="60"/>
              <w:cnfStyle w:val="000000000000" w:firstRow="0" w:lastRow="0" w:firstColumn="0" w:lastColumn="0" w:oddVBand="0" w:evenVBand="0" w:oddHBand="0" w:evenHBand="0" w:firstRowFirstColumn="0" w:firstRowLastColumn="0" w:lastRowFirstColumn="0" w:lastRowLastColumn="0"/>
              <w:rPr>
                <w:rStyle w:val="Hyperlink"/>
                <w:rFonts w:eastAsia="Calibri"/>
                <w:szCs w:val="20"/>
              </w:rPr>
            </w:pPr>
            <w:hyperlink r:id="rId59" w:history="1">
              <w:r w:rsidR="00384D0E" w:rsidRPr="008F54E8">
                <w:rPr>
                  <w:rStyle w:val="Hyperlink"/>
                </w:rPr>
                <w:t>Prepare financial reports</w:t>
              </w:r>
            </w:hyperlink>
          </w:p>
        </w:tc>
        <w:tc>
          <w:tcPr>
            <w:tcW w:w="947" w:type="pct"/>
          </w:tcPr>
          <w:p w14:paraId="3C773600" w14:textId="77777777" w:rsidR="00384D0E" w:rsidRPr="008F54E8" w:rsidRDefault="00384D0E" w:rsidP="005B68B0">
            <w:pPr>
              <w:pStyle w:val="TableParagraph"/>
              <w:spacing w:before="60" w:after="60"/>
              <w:jc w:val="center"/>
              <w:cnfStyle w:val="000000000000" w:firstRow="0" w:lastRow="0" w:firstColumn="0" w:lastColumn="0" w:oddVBand="0" w:evenVBand="0" w:oddHBand="0" w:evenHBand="0" w:firstRowFirstColumn="0" w:firstRowLastColumn="0" w:lastRowFirstColumn="0" w:lastRowLastColumn="0"/>
              <w:rPr>
                <w:rStyle w:val="Hyperlink"/>
                <w:color w:val="auto"/>
              </w:rPr>
            </w:pPr>
            <w:r w:rsidRPr="008F54E8">
              <w:t>40</w:t>
            </w:r>
          </w:p>
        </w:tc>
      </w:tr>
    </w:tbl>
    <w:p w14:paraId="00E764D6" w14:textId="77777777" w:rsidR="00932F18" w:rsidRPr="008F54E8" w:rsidRDefault="00932F18" w:rsidP="003D5677">
      <w:pPr>
        <w:pStyle w:val="BodyText"/>
        <w:spacing w:after="0"/>
      </w:pPr>
      <w:bookmarkStart w:id="80" w:name="_Toc301864483"/>
    </w:p>
    <w:p w14:paraId="78B61588" w14:textId="3610BF16" w:rsidR="00384D0E" w:rsidRPr="008F54E8" w:rsidRDefault="00384D0E" w:rsidP="003D5677">
      <w:pPr>
        <w:tabs>
          <w:tab w:val="left" w:pos="7500"/>
        </w:tabs>
        <w:spacing w:after="0" w:line="240" w:lineRule="auto"/>
        <w:rPr>
          <w:rFonts w:cs="Calibri"/>
          <w:b/>
          <w:bCs/>
          <w:szCs w:val="20"/>
          <w:lang w:val="en-US"/>
        </w:rPr>
      </w:pPr>
      <w:r w:rsidRPr="008F54E8">
        <w:rPr>
          <w:rFonts w:cs="Calibri"/>
          <w:b/>
          <w:bCs/>
          <w:szCs w:val="20"/>
          <w:lang w:val="en-US"/>
        </w:rPr>
        <w:t>OR</w:t>
      </w:r>
    </w:p>
    <w:p w14:paraId="4814086F" w14:textId="77777777" w:rsidR="00932F18" w:rsidRPr="008F54E8" w:rsidRDefault="00932F18" w:rsidP="003D5677">
      <w:pPr>
        <w:pStyle w:val="BodyText"/>
        <w:spacing w:before="0"/>
      </w:pPr>
    </w:p>
    <w:p w14:paraId="4A360B97" w14:textId="671CCAE6" w:rsidR="00384D0E" w:rsidRPr="008F54E8" w:rsidRDefault="00044C34" w:rsidP="00384D0E">
      <w:pPr>
        <w:pStyle w:val="Heading4"/>
      </w:pPr>
      <w:r w:rsidRPr="008F54E8">
        <w:t xml:space="preserve">Financial Services </w:t>
      </w:r>
      <w:r w:rsidR="00384D0E" w:rsidRPr="008F54E8">
        <w:t>stream</w:t>
      </w:r>
    </w:p>
    <w:tbl>
      <w:tblPr>
        <w:tblStyle w:val="NESATable"/>
        <w:tblW w:w="9038" w:type="dxa"/>
        <w:tblLook w:val="04A0" w:firstRow="1" w:lastRow="0" w:firstColumn="1" w:lastColumn="0" w:noHBand="0" w:noVBand="1"/>
      </w:tblPr>
      <w:tblGrid>
        <w:gridCol w:w="1713"/>
        <w:gridCol w:w="5613"/>
        <w:gridCol w:w="1712"/>
      </w:tblGrid>
      <w:tr w:rsidR="00384D0E" w:rsidRPr="008F54E8" w14:paraId="222BC2B7" w14:textId="77777777" w:rsidTr="005B68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8" w:type="pct"/>
            <w:vAlign w:val="center"/>
          </w:tcPr>
          <w:p w14:paraId="16676A69" w14:textId="77777777" w:rsidR="00384D0E" w:rsidRPr="008F54E8" w:rsidRDefault="00384D0E" w:rsidP="005B68B0">
            <w:pPr>
              <w:spacing w:after="0"/>
            </w:pPr>
            <w:r w:rsidRPr="008F54E8">
              <w:t>Unit code</w:t>
            </w:r>
          </w:p>
        </w:tc>
        <w:tc>
          <w:tcPr>
            <w:tcW w:w="3105" w:type="pct"/>
            <w:vAlign w:val="center"/>
          </w:tcPr>
          <w:p w14:paraId="186A0DB9" w14:textId="77777777" w:rsidR="00384D0E" w:rsidRPr="008F54E8" w:rsidRDefault="00384D0E" w:rsidP="005B68B0">
            <w:pPr>
              <w:spacing w:after="0"/>
              <w:cnfStyle w:val="100000000000" w:firstRow="1" w:lastRow="0" w:firstColumn="0" w:lastColumn="0" w:oddVBand="0" w:evenVBand="0" w:oddHBand="0" w:evenHBand="0" w:firstRowFirstColumn="0" w:firstRowLastColumn="0" w:lastRowFirstColumn="0" w:lastRowLastColumn="0"/>
            </w:pPr>
            <w:r w:rsidRPr="008F54E8">
              <w:t>Unit title</w:t>
            </w:r>
          </w:p>
        </w:tc>
        <w:tc>
          <w:tcPr>
            <w:tcW w:w="947" w:type="pct"/>
          </w:tcPr>
          <w:p w14:paraId="379D21F0" w14:textId="77777777" w:rsidR="00384D0E" w:rsidRPr="008F54E8" w:rsidRDefault="00384D0E" w:rsidP="005B68B0">
            <w:pPr>
              <w:spacing w:after="0"/>
              <w:jc w:val="center"/>
              <w:cnfStyle w:val="100000000000" w:firstRow="1" w:lastRow="0" w:firstColumn="0" w:lastColumn="0" w:oddVBand="0" w:evenVBand="0" w:oddHBand="0" w:evenHBand="0" w:firstRowFirstColumn="0" w:firstRowLastColumn="0" w:lastRowFirstColumn="0" w:lastRowLastColumn="0"/>
            </w:pPr>
            <w:r w:rsidRPr="008F54E8">
              <w:t>HSC indicative hours</w:t>
            </w:r>
          </w:p>
        </w:tc>
      </w:tr>
      <w:tr w:rsidR="00384D0E" w:rsidRPr="008F54E8" w14:paraId="46A75E9D" w14:textId="77777777" w:rsidTr="005B68B0">
        <w:tc>
          <w:tcPr>
            <w:cnfStyle w:val="001000000000" w:firstRow="0" w:lastRow="0" w:firstColumn="1" w:lastColumn="0" w:oddVBand="0" w:evenVBand="0" w:oddHBand="0" w:evenHBand="0" w:firstRowFirstColumn="0" w:firstRowLastColumn="0" w:lastRowFirstColumn="0" w:lastRowLastColumn="0"/>
            <w:tcW w:w="948" w:type="pct"/>
          </w:tcPr>
          <w:p w14:paraId="03D9A7BF" w14:textId="71F52600" w:rsidR="00384D0E" w:rsidRPr="008F54E8" w:rsidRDefault="00F80184" w:rsidP="005B68B0">
            <w:pPr>
              <w:pStyle w:val="BodyText"/>
              <w:spacing w:before="60" w:after="60"/>
            </w:pPr>
            <w:hyperlink r:id="rId60" w:history="1">
              <w:r w:rsidR="00384D0E" w:rsidRPr="008F54E8">
                <w:rPr>
                  <w:rStyle w:val="Hyperlink"/>
                </w:rPr>
                <w:t>BSBINS309</w:t>
              </w:r>
            </w:hyperlink>
          </w:p>
        </w:tc>
        <w:tc>
          <w:tcPr>
            <w:tcW w:w="3105" w:type="pct"/>
          </w:tcPr>
          <w:p w14:paraId="6BBF6B1E" w14:textId="54813709" w:rsidR="00384D0E" w:rsidRPr="008F54E8" w:rsidRDefault="00F80184" w:rsidP="005B68B0">
            <w:pPr>
              <w:pStyle w:val="BodyText"/>
              <w:spacing w:before="60" w:after="60"/>
              <w:cnfStyle w:val="000000000000" w:firstRow="0" w:lastRow="0" w:firstColumn="0" w:lastColumn="0" w:oddVBand="0" w:evenVBand="0" w:oddHBand="0" w:evenHBand="0" w:firstRowFirstColumn="0" w:firstRowLastColumn="0" w:lastRowFirstColumn="0" w:lastRowLastColumn="0"/>
              <w:rPr>
                <w:rStyle w:val="Hyperlink"/>
                <w:rFonts w:eastAsia="Calibri"/>
                <w:szCs w:val="20"/>
              </w:rPr>
            </w:pPr>
            <w:hyperlink r:id="rId61" w:history="1">
              <w:r w:rsidR="00384D0E" w:rsidRPr="008F54E8">
                <w:rPr>
                  <w:rStyle w:val="Hyperlink"/>
                </w:rPr>
                <w:t>Maintain business records</w:t>
              </w:r>
            </w:hyperlink>
          </w:p>
        </w:tc>
        <w:tc>
          <w:tcPr>
            <w:tcW w:w="947" w:type="pct"/>
          </w:tcPr>
          <w:p w14:paraId="297D4AB2" w14:textId="77777777" w:rsidR="00384D0E" w:rsidRPr="008F54E8" w:rsidRDefault="00384D0E" w:rsidP="005B68B0">
            <w:pPr>
              <w:pStyle w:val="TableParagraph"/>
              <w:spacing w:before="60" w:after="60"/>
              <w:jc w:val="center"/>
              <w:cnfStyle w:val="000000000000" w:firstRow="0" w:lastRow="0" w:firstColumn="0" w:lastColumn="0" w:oddVBand="0" w:evenVBand="0" w:oddHBand="0" w:evenHBand="0" w:firstRowFirstColumn="0" w:firstRowLastColumn="0" w:lastRowFirstColumn="0" w:lastRowLastColumn="0"/>
              <w:rPr>
                <w:rStyle w:val="Hyperlink"/>
                <w:color w:val="auto"/>
              </w:rPr>
            </w:pPr>
            <w:r w:rsidRPr="008F54E8">
              <w:t>20</w:t>
            </w:r>
          </w:p>
        </w:tc>
      </w:tr>
      <w:tr w:rsidR="00044C34" w:rsidRPr="008F54E8" w14:paraId="0261CF79" w14:textId="77777777" w:rsidTr="005B68B0">
        <w:tc>
          <w:tcPr>
            <w:cnfStyle w:val="001000000000" w:firstRow="0" w:lastRow="0" w:firstColumn="1" w:lastColumn="0" w:oddVBand="0" w:evenVBand="0" w:oddHBand="0" w:evenHBand="0" w:firstRowFirstColumn="0" w:firstRowLastColumn="0" w:lastRowFirstColumn="0" w:lastRowLastColumn="0"/>
            <w:tcW w:w="948" w:type="pct"/>
          </w:tcPr>
          <w:p w14:paraId="07DB55E9" w14:textId="2B4A8D94" w:rsidR="00044C34" w:rsidRPr="008F54E8" w:rsidRDefault="00F80184" w:rsidP="005B68B0">
            <w:pPr>
              <w:pStyle w:val="BodyText"/>
              <w:spacing w:before="60" w:after="60"/>
            </w:pPr>
            <w:hyperlink r:id="rId62" w:history="1">
              <w:r w:rsidR="00044C34" w:rsidRPr="008F54E8">
                <w:rPr>
                  <w:rStyle w:val="Hyperlink"/>
                </w:rPr>
                <w:t>FNSACM313</w:t>
              </w:r>
            </w:hyperlink>
          </w:p>
        </w:tc>
        <w:tc>
          <w:tcPr>
            <w:tcW w:w="3105" w:type="pct"/>
          </w:tcPr>
          <w:p w14:paraId="047B89EA" w14:textId="5562F7D2" w:rsidR="00044C34" w:rsidRPr="008F54E8" w:rsidRDefault="00F80184" w:rsidP="005B68B0">
            <w:pPr>
              <w:pStyle w:val="BodyText"/>
              <w:spacing w:before="60" w:after="60"/>
              <w:cnfStyle w:val="000000000000" w:firstRow="0" w:lastRow="0" w:firstColumn="0" w:lastColumn="0" w:oddVBand="0" w:evenVBand="0" w:oddHBand="0" w:evenHBand="0" w:firstRowFirstColumn="0" w:firstRowLastColumn="0" w:lastRowFirstColumn="0" w:lastRowLastColumn="0"/>
              <w:rPr>
                <w:rStyle w:val="Hyperlink"/>
                <w:color w:val="auto"/>
                <w:u w:val="none"/>
              </w:rPr>
            </w:pPr>
            <w:hyperlink r:id="rId63" w:history="1">
              <w:r w:rsidR="00044C34" w:rsidRPr="008F54E8">
                <w:rPr>
                  <w:rStyle w:val="Hyperlink"/>
                </w:rPr>
                <w:t>Process authorised payments</w:t>
              </w:r>
            </w:hyperlink>
          </w:p>
        </w:tc>
        <w:tc>
          <w:tcPr>
            <w:tcW w:w="947" w:type="pct"/>
          </w:tcPr>
          <w:p w14:paraId="12668750" w14:textId="3E10D8F5" w:rsidR="00044C34" w:rsidRPr="008F54E8" w:rsidRDefault="00044C34" w:rsidP="005B68B0">
            <w:pPr>
              <w:pStyle w:val="TableParagraph"/>
              <w:spacing w:before="60" w:after="60"/>
              <w:jc w:val="center"/>
              <w:cnfStyle w:val="000000000000" w:firstRow="0" w:lastRow="0" w:firstColumn="0" w:lastColumn="0" w:oddVBand="0" w:evenVBand="0" w:oddHBand="0" w:evenHBand="0" w:firstRowFirstColumn="0" w:firstRowLastColumn="0" w:lastRowFirstColumn="0" w:lastRowLastColumn="0"/>
            </w:pPr>
            <w:r w:rsidRPr="008F54E8">
              <w:t>20</w:t>
            </w:r>
          </w:p>
        </w:tc>
      </w:tr>
      <w:tr w:rsidR="00384D0E" w:rsidRPr="008F54E8" w14:paraId="2B09F0DB" w14:textId="77777777" w:rsidTr="005B68B0">
        <w:tc>
          <w:tcPr>
            <w:cnfStyle w:val="001000000000" w:firstRow="0" w:lastRow="0" w:firstColumn="1" w:lastColumn="0" w:oddVBand="0" w:evenVBand="0" w:oddHBand="0" w:evenHBand="0" w:firstRowFirstColumn="0" w:firstRowLastColumn="0" w:lastRowFirstColumn="0" w:lastRowLastColumn="0"/>
            <w:tcW w:w="948" w:type="pct"/>
          </w:tcPr>
          <w:p w14:paraId="1DE57F9C" w14:textId="604C49A3" w:rsidR="00384D0E" w:rsidRPr="008F54E8" w:rsidRDefault="00F80184" w:rsidP="005B68B0">
            <w:pPr>
              <w:pStyle w:val="BodyText"/>
              <w:spacing w:before="60" w:after="60"/>
            </w:pPr>
            <w:hyperlink r:id="rId64" w:history="1">
              <w:r w:rsidR="00044C34" w:rsidRPr="008F54E8">
                <w:rPr>
                  <w:rStyle w:val="Hyperlink"/>
                </w:rPr>
                <w:t>FNSRTS308</w:t>
              </w:r>
            </w:hyperlink>
          </w:p>
        </w:tc>
        <w:tc>
          <w:tcPr>
            <w:tcW w:w="3105" w:type="pct"/>
          </w:tcPr>
          <w:p w14:paraId="7C10B35A" w14:textId="69B1DA37" w:rsidR="00384D0E" w:rsidRPr="008F54E8" w:rsidRDefault="00F80184" w:rsidP="005B68B0">
            <w:pPr>
              <w:pStyle w:val="BodyText"/>
              <w:spacing w:before="60" w:after="60"/>
              <w:cnfStyle w:val="000000000000" w:firstRow="0" w:lastRow="0" w:firstColumn="0" w:lastColumn="0" w:oddVBand="0" w:evenVBand="0" w:oddHBand="0" w:evenHBand="0" w:firstRowFirstColumn="0" w:firstRowLastColumn="0" w:lastRowFirstColumn="0" w:lastRowLastColumn="0"/>
            </w:pPr>
            <w:hyperlink r:id="rId65" w:history="1">
              <w:r w:rsidR="00044C34" w:rsidRPr="008F54E8">
                <w:rPr>
                  <w:rStyle w:val="Hyperlink"/>
                </w:rPr>
                <w:t>Balance cash holdings</w:t>
              </w:r>
            </w:hyperlink>
          </w:p>
        </w:tc>
        <w:tc>
          <w:tcPr>
            <w:tcW w:w="947" w:type="pct"/>
          </w:tcPr>
          <w:p w14:paraId="27BD7A4F" w14:textId="6CA0BB30" w:rsidR="00384D0E" w:rsidRPr="008F54E8" w:rsidRDefault="00044C34" w:rsidP="005B68B0">
            <w:pPr>
              <w:pStyle w:val="TableParagraph"/>
              <w:spacing w:before="60" w:after="60"/>
              <w:jc w:val="center"/>
              <w:cnfStyle w:val="000000000000" w:firstRow="0" w:lastRow="0" w:firstColumn="0" w:lastColumn="0" w:oddVBand="0" w:evenVBand="0" w:oddHBand="0" w:evenHBand="0" w:firstRowFirstColumn="0" w:firstRowLastColumn="0" w:lastRowFirstColumn="0" w:lastRowLastColumn="0"/>
            </w:pPr>
            <w:r w:rsidRPr="008F54E8">
              <w:t>15</w:t>
            </w:r>
          </w:p>
        </w:tc>
      </w:tr>
      <w:tr w:rsidR="00044C34" w:rsidRPr="008F54E8" w14:paraId="7B4E8ED4" w14:textId="77777777" w:rsidTr="005B68B0">
        <w:tc>
          <w:tcPr>
            <w:cnfStyle w:val="001000000000" w:firstRow="0" w:lastRow="0" w:firstColumn="1" w:lastColumn="0" w:oddVBand="0" w:evenVBand="0" w:oddHBand="0" w:evenHBand="0" w:firstRowFirstColumn="0" w:firstRowLastColumn="0" w:lastRowFirstColumn="0" w:lastRowLastColumn="0"/>
            <w:tcW w:w="948" w:type="pct"/>
          </w:tcPr>
          <w:p w14:paraId="181DC3B3" w14:textId="754C8D52" w:rsidR="00044C34" w:rsidRPr="008F54E8" w:rsidRDefault="00F80184" w:rsidP="005B68B0">
            <w:pPr>
              <w:pStyle w:val="BodyText"/>
              <w:spacing w:before="60" w:after="60"/>
            </w:pPr>
            <w:hyperlink r:id="rId66" w:history="1">
              <w:r w:rsidR="00044C34" w:rsidRPr="008F54E8">
                <w:rPr>
                  <w:rStyle w:val="Hyperlink"/>
                </w:rPr>
                <w:t>FNSRTS311</w:t>
              </w:r>
            </w:hyperlink>
          </w:p>
        </w:tc>
        <w:tc>
          <w:tcPr>
            <w:tcW w:w="3105" w:type="pct"/>
          </w:tcPr>
          <w:p w14:paraId="48E979D3" w14:textId="46D7A17A" w:rsidR="00044C34" w:rsidRPr="008F54E8" w:rsidRDefault="00F80184" w:rsidP="005B68B0">
            <w:pPr>
              <w:pStyle w:val="BodyText"/>
              <w:spacing w:before="60" w:after="60"/>
              <w:cnfStyle w:val="000000000000" w:firstRow="0" w:lastRow="0" w:firstColumn="0" w:lastColumn="0" w:oddVBand="0" w:evenVBand="0" w:oddHBand="0" w:evenHBand="0" w:firstRowFirstColumn="0" w:firstRowLastColumn="0" w:lastRowFirstColumn="0" w:lastRowLastColumn="0"/>
            </w:pPr>
            <w:hyperlink r:id="rId67" w:history="1">
              <w:r w:rsidR="00044C34" w:rsidRPr="008F54E8">
                <w:rPr>
                  <w:rStyle w:val="Hyperlink"/>
                </w:rPr>
                <w:t>Provide customer service in a retail agency</w:t>
              </w:r>
            </w:hyperlink>
          </w:p>
        </w:tc>
        <w:tc>
          <w:tcPr>
            <w:tcW w:w="947" w:type="pct"/>
          </w:tcPr>
          <w:p w14:paraId="3FF37EA6" w14:textId="5D968DA5" w:rsidR="00044C34" w:rsidRPr="008F54E8" w:rsidRDefault="00044C34" w:rsidP="005B68B0">
            <w:pPr>
              <w:pStyle w:val="TableParagraph"/>
              <w:spacing w:before="60" w:after="60"/>
              <w:jc w:val="center"/>
              <w:cnfStyle w:val="000000000000" w:firstRow="0" w:lastRow="0" w:firstColumn="0" w:lastColumn="0" w:oddVBand="0" w:evenVBand="0" w:oddHBand="0" w:evenHBand="0" w:firstRowFirstColumn="0" w:firstRowLastColumn="0" w:lastRowFirstColumn="0" w:lastRowLastColumn="0"/>
            </w:pPr>
            <w:r w:rsidRPr="008F54E8">
              <w:t>20</w:t>
            </w:r>
          </w:p>
        </w:tc>
      </w:tr>
    </w:tbl>
    <w:p w14:paraId="546E4345" w14:textId="77777777" w:rsidR="00384D0E" w:rsidRPr="008F54E8" w:rsidRDefault="00384D0E" w:rsidP="00384D0E">
      <w:pPr>
        <w:rPr>
          <w:rFonts w:cs="Arial"/>
          <w:b/>
          <w:sz w:val="22"/>
        </w:rPr>
      </w:pPr>
    </w:p>
    <w:bookmarkEnd w:id="80"/>
    <w:p w14:paraId="14ED150C" w14:textId="092040E8" w:rsidR="00F96DDF" w:rsidRPr="008F54E8" w:rsidRDefault="00044C34">
      <w:pPr>
        <w:rPr>
          <w:b/>
        </w:rPr>
      </w:pPr>
      <w:r w:rsidRPr="008F54E8">
        <w:rPr>
          <w:b/>
        </w:rPr>
        <w:t xml:space="preserve">PLUS a selection of units of competency from the stream not already undertaken </w:t>
      </w:r>
      <w:r w:rsidR="003D5677" w:rsidRPr="008F54E8">
        <w:rPr>
          <w:b/>
        </w:rPr>
        <w:t>and/or</w:t>
      </w:r>
      <w:r w:rsidRPr="008F54E8">
        <w:rPr>
          <w:b/>
        </w:rPr>
        <w:t xml:space="preserve"> the HSC elective pool to a minimum of 65 HSC indicative hours.</w:t>
      </w:r>
      <w:r w:rsidR="00F96DDF" w:rsidRPr="008F54E8">
        <w:rPr>
          <w:b/>
        </w:rPr>
        <w:br w:type="page"/>
      </w:r>
    </w:p>
    <w:p w14:paraId="367ACA0B" w14:textId="77777777" w:rsidR="00044C34" w:rsidRPr="008F54E8" w:rsidRDefault="00044C34" w:rsidP="00044C34">
      <w:pPr>
        <w:pStyle w:val="Heading3"/>
      </w:pPr>
      <w:bookmarkStart w:id="81" w:name="_Toc85888543"/>
      <w:bookmarkStart w:id="82" w:name="_Toc112743854"/>
      <w:bookmarkStart w:id="83" w:name="_Toc433391723"/>
      <w:bookmarkStart w:id="84" w:name="_Toc118981237"/>
      <w:r w:rsidRPr="008F54E8">
        <w:lastRenderedPageBreak/>
        <w:t>2.5.3</w:t>
      </w:r>
      <w:r w:rsidRPr="008F54E8">
        <w:tab/>
        <w:t>HSC elective pool</w:t>
      </w:r>
      <w:bookmarkEnd w:id="81"/>
      <w:bookmarkEnd w:id="82"/>
      <w:bookmarkEnd w:id="84"/>
    </w:p>
    <w:tbl>
      <w:tblPr>
        <w:tblStyle w:val="NESATable"/>
        <w:tblW w:w="9043" w:type="dxa"/>
        <w:tblInd w:w="-5" w:type="dxa"/>
        <w:tblLook w:val="04A0" w:firstRow="1" w:lastRow="0" w:firstColumn="1" w:lastColumn="0" w:noHBand="0" w:noVBand="1"/>
      </w:tblPr>
      <w:tblGrid>
        <w:gridCol w:w="1714"/>
        <w:gridCol w:w="5616"/>
        <w:gridCol w:w="1713"/>
      </w:tblGrid>
      <w:tr w:rsidR="00044C34" w:rsidRPr="008F54E8" w14:paraId="631BE76A" w14:textId="77777777" w:rsidTr="005B68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8" w:type="pct"/>
            <w:vAlign w:val="center"/>
          </w:tcPr>
          <w:p w14:paraId="1FA5E2D0" w14:textId="77777777" w:rsidR="00044C34" w:rsidRPr="008F54E8" w:rsidRDefault="00044C34" w:rsidP="005B68B0">
            <w:pPr>
              <w:spacing w:after="0"/>
            </w:pPr>
            <w:r w:rsidRPr="008F54E8">
              <w:t>Unit code</w:t>
            </w:r>
          </w:p>
        </w:tc>
        <w:tc>
          <w:tcPr>
            <w:tcW w:w="3105" w:type="pct"/>
            <w:vAlign w:val="center"/>
          </w:tcPr>
          <w:p w14:paraId="39FAFEBC" w14:textId="77777777" w:rsidR="00044C34" w:rsidRPr="008F54E8" w:rsidRDefault="00044C34" w:rsidP="005B68B0">
            <w:pPr>
              <w:spacing w:after="0"/>
              <w:cnfStyle w:val="100000000000" w:firstRow="1" w:lastRow="0" w:firstColumn="0" w:lastColumn="0" w:oddVBand="0" w:evenVBand="0" w:oddHBand="0" w:evenHBand="0" w:firstRowFirstColumn="0" w:firstRowLastColumn="0" w:lastRowFirstColumn="0" w:lastRowLastColumn="0"/>
            </w:pPr>
            <w:r w:rsidRPr="008F54E8">
              <w:t>Unit title</w:t>
            </w:r>
          </w:p>
        </w:tc>
        <w:tc>
          <w:tcPr>
            <w:tcW w:w="947" w:type="pct"/>
          </w:tcPr>
          <w:p w14:paraId="6D0B3C79" w14:textId="77777777" w:rsidR="00044C34" w:rsidRPr="008F54E8" w:rsidRDefault="00044C34" w:rsidP="005B68B0">
            <w:pPr>
              <w:spacing w:after="0"/>
              <w:jc w:val="center"/>
              <w:cnfStyle w:val="100000000000" w:firstRow="1" w:lastRow="0" w:firstColumn="0" w:lastColumn="0" w:oddVBand="0" w:evenVBand="0" w:oddHBand="0" w:evenHBand="0" w:firstRowFirstColumn="0" w:firstRowLastColumn="0" w:lastRowFirstColumn="0" w:lastRowLastColumn="0"/>
            </w:pPr>
            <w:r w:rsidRPr="008F54E8">
              <w:t>HSC indicative hours</w:t>
            </w:r>
          </w:p>
        </w:tc>
      </w:tr>
      <w:tr w:rsidR="007B34A7" w:rsidRPr="008F54E8" w14:paraId="2754D63E" w14:textId="77777777" w:rsidTr="007D3523">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4089B848" w14:textId="3CACA3EC" w:rsidR="007B34A7" w:rsidRPr="008F54E8" w:rsidRDefault="00F80184" w:rsidP="007B34A7">
            <w:pPr>
              <w:pStyle w:val="BodyText"/>
              <w:spacing w:before="40" w:after="40"/>
              <w:rPr>
                <w:rStyle w:val="Hyperlink"/>
                <w:rFonts w:eastAsia="Calibri"/>
              </w:rPr>
            </w:pPr>
            <w:hyperlink r:id="rId68" w:history="1">
              <w:r w:rsidR="007B34A7" w:rsidRPr="008F54E8">
                <w:rPr>
                  <w:rStyle w:val="Hyperlink"/>
                </w:rPr>
                <w:t>BSBFIN401</w:t>
              </w:r>
            </w:hyperlink>
          </w:p>
        </w:tc>
        <w:tc>
          <w:tcPr>
            <w:tcW w:w="3105" w:type="pct"/>
            <w:vAlign w:val="center"/>
          </w:tcPr>
          <w:p w14:paraId="7E6F75C6" w14:textId="46195E50"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69" w:history="1">
              <w:r w:rsidR="007B34A7" w:rsidRPr="008F54E8">
                <w:rPr>
                  <w:rStyle w:val="Hyperlink"/>
                </w:rPr>
                <w:t>Report on financial activity</w:t>
              </w:r>
            </w:hyperlink>
          </w:p>
        </w:tc>
        <w:tc>
          <w:tcPr>
            <w:tcW w:w="947" w:type="pct"/>
            <w:vAlign w:val="center"/>
          </w:tcPr>
          <w:p w14:paraId="1506220C" w14:textId="56440B23"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40</w:t>
            </w:r>
          </w:p>
        </w:tc>
      </w:tr>
      <w:tr w:rsidR="007B34A7" w:rsidRPr="008F54E8" w14:paraId="4F9A3C04" w14:textId="77777777" w:rsidTr="007D3523">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5DBC90CE" w14:textId="0B6C2305" w:rsidR="007B34A7" w:rsidRPr="008F54E8" w:rsidRDefault="00F80184" w:rsidP="007B34A7">
            <w:pPr>
              <w:pStyle w:val="BodyText"/>
              <w:spacing w:before="40" w:after="40"/>
              <w:rPr>
                <w:rStyle w:val="Hyperlink"/>
                <w:rFonts w:eastAsia="Calibri"/>
              </w:rPr>
            </w:pPr>
            <w:hyperlink r:id="rId70" w:history="1">
              <w:r w:rsidR="007B34A7" w:rsidRPr="008F54E8">
                <w:rPr>
                  <w:rStyle w:val="Hyperlink"/>
                </w:rPr>
                <w:t>BSBHRM416</w:t>
              </w:r>
            </w:hyperlink>
          </w:p>
        </w:tc>
        <w:tc>
          <w:tcPr>
            <w:tcW w:w="3105" w:type="pct"/>
            <w:vAlign w:val="center"/>
          </w:tcPr>
          <w:p w14:paraId="260C23E0" w14:textId="4E884078"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71" w:history="1">
              <w:r w:rsidR="007B34A7" w:rsidRPr="008F54E8">
                <w:rPr>
                  <w:rStyle w:val="Hyperlink"/>
                </w:rPr>
                <w:t>Process payroll</w:t>
              </w:r>
            </w:hyperlink>
          </w:p>
        </w:tc>
        <w:tc>
          <w:tcPr>
            <w:tcW w:w="947" w:type="pct"/>
            <w:vAlign w:val="center"/>
          </w:tcPr>
          <w:p w14:paraId="3AC91793" w14:textId="5C1E2AA3"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30</w:t>
            </w:r>
          </w:p>
        </w:tc>
      </w:tr>
      <w:tr w:rsidR="007B34A7" w:rsidRPr="008F54E8" w14:paraId="6245BF11" w14:textId="77777777" w:rsidTr="007D3523">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1E10D1CC" w14:textId="0C569066" w:rsidR="007B34A7" w:rsidRPr="008F54E8" w:rsidRDefault="00F80184" w:rsidP="007B34A7">
            <w:pPr>
              <w:pStyle w:val="BodyText"/>
              <w:spacing w:before="40" w:after="40"/>
              <w:rPr>
                <w:rStyle w:val="Hyperlink"/>
                <w:rFonts w:eastAsia="Calibri"/>
              </w:rPr>
            </w:pPr>
            <w:hyperlink r:id="rId72" w:history="1">
              <w:r w:rsidR="007B34A7" w:rsidRPr="008F54E8">
                <w:rPr>
                  <w:rStyle w:val="Hyperlink"/>
                </w:rPr>
                <w:t>BSBINS307</w:t>
              </w:r>
            </w:hyperlink>
          </w:p>
        </w:tc>
        <w:tc>
          <w:tcPr>
            <w:tcW w:w="3105" w:type="pct"/>
            <w:vAlign w:val="center"/>
          </w:tcPr>
          <w:p w14:paraId="064D4DB7" w14:textId="6FEE6315"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73" w:history="1">
              <w:r w:rsidR="007B34A7" w:rsidRPr="008F54E8">
                <w:rPr>
                  <w:rStyle w:val="Hyperlink"/>
                </w:rPr>
                <w:t>Retrieve information from records</w:t>
              </w:r>
            </w:hyperlink>
          </w:p>
        </w:tc>
        <w:tc>
          <w:tcPr>
            <w:tcW w:w="947" w:type="pct"/>
            <w:vAlign w:val="center"/>
          </w:tcPr>
          <w:p w14:paraId="5EAB0759" w14:textId="275C0827"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15</w:t>
            </w:r>
          </w:p>
        </w:tc>
      </w:tr>
      <w:tr w:rsidR="007B34A7" w:rsidRPr="008F54E8" w14:paraId="72DF3C70" w14:textId="77777777" w:rsidTr="007D3523">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1D5068A8" w14:textId="10B18CD3" w:rsidR="007B34A7" w:rsidRPr="008F54E8" w:rsidRDefault="00F80184" w:rsidP="007B34A7">
            <w:pPr>
              <w:pStyle w:val="BodyText"/>
              <w:spacing w:before="40" w:after="40"/>
              <w:rPr>
                <w:rStyle w:val="Hyperlink"/>
                <w:rFonts w:eastAsia="Calibri"/>
              </w:rPr>
            </w:pPr>
            <w:hyperlink r:id="rId74" w:history="1">
              <w:r w:rsidR="007B34A7" w:rsidRPr="008F54E8">
                <w:rPr>
                  <w:rStyle w:val="Hyperlink"/>
                </w:rPr>
                <w:t>BSBOPS202</w:t>
              </w:r>
            </w:hyperlink>
          </w:p>
        </w:tc>
        <w:tc>
          <w:tcPr>
            <w:tcW w:w="3105" w:type="pct"/>
            <w:vAlign w:val="center"/>
          </w:tcPr>
          <w:p w14:paraId="30CBBD6A" w14:textId="0674272A"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75" w:history="1">
              <w:r w:rsidR="007B34A7" w:rsidRPr="008F54E8">
                <w:rPr>
                  <w:rStyle w:val="Hyperlink"/>
                </w:rPr>
                <w:t>Engage with customers</w:t>
              </w:r>
            </w:hyperlink>
          </w:p>
        </w:tc>
        <w:tc>
          <w:tcPr>
            <w:tcW w:w="947" w:type="pct"/>
            <w:vAlign w:val="center"/>
          </w:tcPr>
          <w:p w14:paraId="132E50D2" w14:textId="310F25B0"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20</w:t>
            </w:r>
          </w:p>
        </w:tc>
      </w:tr>
      <w:tr w:rsidR="007B34A7" w:rsidRPr="008F54E8" w14:paraId="1B3E2D49" w14:textId="77777777" w:rsidTr="007D3523">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5ABF9E26" w14:textId="2D25A9F4" w:rsidR="007B34A7" w:rsidRPr="008F54E8" w:rsidRDefault="00F80184" w:rsidP="007B34A7">
            <w:pPr>
              <w:pStyle w:val="BodyText"/>
              <w:spacing w:before="40" w:after="40"/>
              <w:rPr>
                <w:rStyle w:val="Hyperlink"/>
                <w:rFonts w:eastAsia="Calibri"/>
              </w:rPr>
            </w:pPr>
            <w:hyperlink r:id="rId76" w:history="1">
              <w:r w:rsidR="007B34A7" w:rsidRPr="008F54E8">
                <w:rPr>
                  <w:rStyle w:val="Hyperlink"/>
                </w:rPr>
                <w:t>BSBOPS304</w:t>
              </w:r>
            </w:hyperlink>
          </w:p>
        </w:tc>
        <w:tc>
          <w:tcPr>
            <w:tcW w:w="3105" w:type="pct"/>
            <w:vAlign w:val="center"/>
          </w:tcPr>
          <w:p w14:paraId="04230C79" w14:textId="18F5C764"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77" w:history="1">
              <w:r w:rsidR="007B34A7" w:rsidRPr="008F54E8">
                <w:rPr>
                  <w:rStyle w:val="Hyperlink"/>
                </w:rPr>
                <w:t>Deliver and monitor a service to customers</w:t>
              </w:r>
            </w:hyperlink>
          </w:p>
        </w:tc>
        <w:tc>
          <w:tcPr>
            <w:tcW w:w="947" w:type="pct"/>
            <w:vAlign w:val="center"/>
          </w:tcPr>
          <w:p w14:paraId="4FA22A50" w14:textId="27EF0153"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20</w:t>
            </w:r>
          </w:p>
        </w:tc>
      </w:tr>
      <w:tr w:rsidR="007B34A7" w:rsidRPr="008F54E8" w14:paraId="28999C9F" w14:textId="77777777" w:rsidTr="007D3523">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7AE1996E" w14:textId="17129742" w:rsidR="007B34A7" w:rsidRPr="008F54E8" w:rsidRDefault="00F80184" w:rsidP="007B34A7">
            <w:pPr>
              <w:pStyle w:val="BodyText"/>
              <w:spacing w:before="40" w:after="40"/>
              <w:rPr>
                <w:rStyle w:val="Hyperlink"/>
                <w:rFonts w:eastAsia="Calibri"/>
              </w:rPr>
            </w:pPr>
            <w:hyperlink r:id="rId78" w:history="1">
              <w:r w:rsidR="007B34A7" w:rsidRPr="008F54E8">
                <w:rPr>
                  <w:rStyle w:val="Hyperlink"/>
                </w:rPr>
                <w:t>BSBOPS305</w:t>
              </w:r>
            </w:hyperlink>
          </w:p>
        </w:tc>
        <w:tc>
          <w:tcPr>
            <w:tcW w:w="3105" w:type="pct"/>
            <w:vAlign w:val="center"/>
          </w:tcPr>
          <w:p w14:paraId="3BC8156F" w14:textId="3F418B1B"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79" w:history="1">
              <w:r w:rsidR="007B34A7" w:rsidRPr="008F54E8">
                <w:rPr>
                  <w:rStyle w:val="Hyperlink"/>
                </w:rPr>
                <w:t>Process customer complaints</w:t>
              </w:r>
            </w:hyperlink>
          </w:p>
        </w:tc>
        <w:tc>
          <w:tcPr>
            <w:tcW w:w="947" w:type="pct"/>
            <w:vAlign w:val="center"/>
          </w:tcPr>
          <w:p w14:paraId="05EB2290" w14:textId="50825343"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 xml:space="preserve">20 </w:t>
            </w:r>
          </w:p>
        </w:tc>
      </w:tr>
      <w:tr w:rsidR="007B34A7" w:rsidRPr="008F54E8" w14:paraId="375F5B5C" w14:textId="77777777" w:rsidTr="007D3523">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3078A4BD" w14:textId="32C123FB" w:rsidR="007B34A7" w:rsidRPr="008F54E8" w:rsidRDefault="00F80184" w:rsidP="007B34A7">
            <w:pPr>
              <w:pStyle w:val="BodyText"/>
              <w:spacing w:before="40" w:after="40"/>
              <w:rPr>
                <w:rStyle w:val="Hyperlink"/>
                <w:rFonts w:eastAsia="Calibri"/>
              </w:rPr>
            </w:pPr>
            <w:hyperlink r:id="rId80" w:history="1">
              <w:r w:rsidR="007B34A7" w:rsidRPr="008F54E8">
                <w:rPr>
                  <w:rStyle w:val="Hyperlink"/>
                </w:rPr>
                <w:t>BSBPEF301</w:t>
              </w:r>
            </w:hyperlink>
          </w:p>
        </w:tc>
        <w:tc>
          <w:tcPr>
            <w:tcW w:w="3105" w:type="pct"/>
            <w:vAlign w:val="center"/>
          </w:tcPr>
          <w:p w14:paraId="1F54A3BB" w14:textId="368E2A94"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81" w:history="1">
              <w:r w:rsidR="007B34A7" w:rsidRPr="008F54E8">
                <w:rPr>
                  <w:rStyle w:val="Hyperlink"/>
                </w:rPr>
                <w:t>Organise personal work priorities</w:t>
              </w:r>
            </w:hyperlink>
          </w:p>
        </w:tc>
        <w:tc>
          <w:tcPr>
            <w:tcW w:w="947" w:type="pct"/>
            <w:vAlign w:val="center"/>
          </w:tcPr>
          <w:p w14:paraId="0D19F1D6" w14:textId="070433CE"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20</w:t>
            </w:r>
          </w:p>
        </w:tc>
      </w:tr>
      <w:tr w:rsidR="007B34A7" w:rsidRPr="008F54E8" w14:paraId="4A66D7DB" w14:textId="77777777" w:rsidTr="007D3523">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328ED718" w14:textId="4744169D" w:rsidR="007B34A7" w:rsidRPr="008F54E8" w:rsidRDefault="00F80184" w:rsidP="007B34A7">
            <w:pPr>
              <w:pStyle w:val="BodyText"/>
              <w:spacing w:before="40" w:after="40"/>
              <w:rPr>
                <w:rStyle w:val="Hyperlink"/>
                <w:rFonts w:eastAsia="Calibri"/>
              </w:rPr>
            </w:pPr>
            <w:hyperlink r:id="rId82" w:history="1">
              <w:r w:rsidR="007B34A7" w:rsidRPr="008F54E8">
                <w:rPr>
                  <w:rStyle w:val="Hyperlink"/>
                </w:rPr>
                <w:t>BSBTEC201</w:t>
              </w:r>
            </w:hyperlink>
          </w:p>
        </w:tc>
        <w:tc>
          <w:tcPr>
            <w:tcW w:w="3105" w:type="pct"/>
            <w:vAlign w:val="center"/>
          </w:tcPr>
          <w:p w14:paraId="2CDE7309" w14:textId="1A246865"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83" w:history="1">
              <w:r w:rsidR="007B34A7" w:rsidRPr="008F54E8">
                <w:rPr>
                  <w:rStyle w:val="Hyperlink"/>
                </w:rPr>
                <w:t>Use business software applications</w:t>
              </w:r>
            </w:hyperlink>
          </w:p>
        </w:tc>
        <w:tc>
          <w:tcPr>
            <w:tcW w:w="947" w:type="pct"/>
            <w:vAlign w:val="center"/>
          </w:tcPr>
          <w:p w14:paraId="6CEFE666" w14:textId="01C598A0"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15</w:t>
            </w:r>
          </w:p>
        </w:tc>
      </w:tr>
      <w:tr w:rsidR="007B34A7" w:rsidRPr="008F54E8" w14:paraId="5FB57808" w14:textId="77777777" w:rsidTr="007D3523">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29E4262C" w14:textId="147CF2DE" w:rsidR="007B34A7" w:rsidRPr="008F54E8" w:rsidRDefault="00F80184" w:rsidP="007B34A7">
            <w:pPr>
              <w:pStyle w:val="BodyText"/>
              <w:spacing w:before="40" w:after="40"/>
              <w:rPr>
                <w:rStyle w:val="Hyperlink"/>
                <w:rFonts w:eastAsia="Calibri"/>
              </w:rPr>
            </w:pPr>
            <w:hyperlink r:id="rId84" w:history="1">
              <w:r w:rsidR="007B34A7" w:rsidRPr="008F54E8">
                <w:rPr>
                  <w:rStyle w:val="Hyperlink"/>
                </w:rPr>
                <w:t>BSBTEC203</w:t>
              </w:r>
            </w:hyperlink>
          </w:p>
        </w:tc>
        <w:tc>
          <w:tcPr>
            <w:tcW w:w="3105" w:type="pct"/>
            <w:vAlign w:val="center"/>
          </w:tcPr>
          <w:p w14:paraId="30992BD2" w14:textId="187DDFBB"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85" w:history="1">
              <w:r w:rsidR="007B34A7" w:rsidRPr="008F54E8">
                <w:rPr>
                  <w:rStyle w:val="Hyperlink"/>
                </w:rPr>
                <w:t>Research using the internet</w:t>
              </w:r>
            </w:hyperlink>
          </w:p>
        </w:tc>
        <w:tc>
          <w:tcPr>
            <w:tcW w:w="947" w:type="pct"/>
            <w:vAlign w:val="center"/>
          </w:tcPr>
          <w:p w14:paraId="7F32ECDB" w14:textId="2FFCD271"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15</w:t>
            </w:r>
          </w:p>
        </w:tc>
      </w:tr>
      <w:tr w:rsidR="007B34A7" w:rsidRPr="008F54E8" w14:paraId="1808DE46" w14:textId="77777777" w:rsidTr="007D3523">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6884A866" w14:textId="1121F3CC" w:rsidR="007B34A7" w:rsidRPr="008F54E8" w:rsidRDefault="00F80184" w:rsidP="007B34A7">
            <w:pPr>
              <w:pStyle w:val="BodyText"/>
              <w:spacing w:before="40" w:after="40"/>
              <w:rPr>
                <w:rStyle w:val="Hyperlink"/>
                <w:rFonts w:eastAsia="Calibri"/>
              </w:rPr>
            </w:pPr>
            <w:hyperlink r:id="rId86" w:history="1">
              <w:r w:rsidR="007B34A7" w:rsidRPr="008F54E8">
                <w:rPr>
                  <w:rStyle w:val="Hyperlink"/>
                </w:rPr>
                <w:t>BSBTEC301</w:t>
              </w:r>
            </w:hyperlink>
          </w:p>
        </w:tc>
        <w:tc>
          <w:tcPr>
            <w:tcW w:w="3105" w:type="pct"/>
            <w:vAlign w:val="center"/>
          </w:tcPr>
          <w:p w14:paraId="443D3156" w14:textId="5E929C2B"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87" w:history="1">
              <w:r w:rsidR="007B34A7" w:rsidRPr="008F54E8">
                <w:rPr>
                  <w:rStyle w:val="Hyperlink"/>
                </w:rPr>
                <w:t>Design and produce business documents</w:t>
              </w:r>
            </w:hyperlink>
          </w:p>
        </w:tc>
        <w:tc>
          <w:tcPr>
            <w:tcW w:w="947" w:type="pct"/>
            <w:vAlign w:val="center"/>
          </w:tcPr>
          <w:p w14:paraId="7A9A99BD" w14:textId="397E0D44"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25</w:t>
            </w:r>
          </w:p>
        </w:tc>
      </w:tr>
      <w:tr w:rsidR="007B34A7" w:rsidRPr="008F54E8" w14:paraId="39C50FBC" w14:textId="77777777" w:rsidTr="007D3523">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228BB24F" w14:textId="33CFB5E8" w:rsidR="007B34A7" w:rsidRPr="008F54E8" w:rsidRDefault="00F80184" w:rsidP="007B34A7">
            <w:pPr>
              <w:pStyle w:val="BodyText"/>
              <w:spacing w:before="40" w:after="40"/>
              <w:rPr>
                <w:rStyle w:val="Hyperlink"/>
                <w:rFonts w:eastAsia="Calibri"/>
              </w:rPr>
            </w:pPr>
            <w:hyperlink r:id="rId88" w:history="1">
              <w:r w:rsidR="007B34A7" w:rsidRPr="008F54E8">
                <w:rPr>
                  <w:rStyle w:val="Hyperlink"/>
                </w:rPr>
                <w:t>BSBTEC302</w:t>
              </w:r>
            </w:hyperlink>
          </w:p>
        </w:tc>
        <w:tc>
          <w:tcPr>
            <w:tcW w:w="3105" w:type="pct"/>
            <w:vAlign w:val="center"/>
          </w:tcPr>
          <w:p w14:paraId="64444F39" w14:textId="428254B5"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89" w:history="1">
              <w:r w:rsidR="007B34A7" w:rsidRPr="008F54E8">
                <w:rPr>
                  <w:rStyle w:val="Hyperlink"/>
                </w:rPr>
                <w:t>Design and produce spreadsheets</w:t>
              </w:r>
            </w:hyperlink>
          </w:p>
        </w:tc>
        <w:tc>
          <w:tcPr>
            <w:tcW w:w="947" w:type="pct"/>
            <w:vAlign w:val="center"/>
          </w:tcPr>
          <w:p w14:paraId="2BA02556" w14:textId="1CF86BEA"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20</w:t>
            </w:r>
          </w:p>
        </w:tc>
      </w:tr>
      <w:tr w:rsidR="007B34A7" w:rsidRPr="008F54E8" w14:paraId="7FD9B450" w14:textId="77777777" w:rsidTr="007D3523">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0EA4091C" w14:textId="0150A06A" w:rsidR="007B34A7" w:rsidRPr="008F54E8" w:rsidRDefault="00F80184" w:rsidP="007B34A7">
            <w:pPr>
              <w:pStyle w:val="BodyText"/>
              <w:spacing w:before="40" w:after="40"/>
              <w:rPr>
                <w:rStyle w:val="Hyperlink"/>
                <w:rFonts w:eastAsia="Calibri"/>
              </w:rPr>
            </w:pPr>
            <w:hyperlink r:id="rId90" w:history="1">
              <w:r w:rsidR="007B34A7" w:rsidRPr="008F54E8">
                <w:rPr>
                  <w:rStyle w:val="Hyperlink"/>
                </w:rPr>
                <w:t>BSBTWK301</w:t>
              </w:r>
            </w:hyperlink>
          </w:p>
        </w:tc>
        <w:tc>
          <w:tcPr>
            <w:tcW w:w="3105" w:type="pct"/>
            <w:vAlign w:val="center"/>
          </w:tcPr>
          <w:p w14:paraId="45FE25C7" w14:textId="0D26C306"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91" w:history="1">
              <w:r w:rsidR="007B34A7" w:rsidRPr="008F54E8">
                <w:rPr>
                  <w:rStyle w:val="Hyperlink"/>
                </w:rPr>
                <w:t>Use inclusive work practices</w:t>
              </w:r>
            </w:hyperlink>
          </w:p>
        </w:tc>
        <w:tc>
          <w:tcPr>
            <w:tcW w:w="947" w:type="pct"/>
            <w:vAlign w:val="center"/>
          </w:tcPr>
          <w:p w14:paraId="41FC1C62" w14:textId="23147FB8"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15</w:t>
            </w:r>
          </w:p>
        </w:tc>
      </w:tr>
      <w:tr w:rsidR="007B34A7" w:rsidRPr="008F54E8" w14:paraId="4AB25CEF" w14:textId="77777777" w:rsidTr="004B3B92">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19E1C642" w14:textId="0D352125" w:rsidR="007B34A7" w:rsidRPr="008F54E8" w:rsidRDefault="00F80184" w:rsidP="007B34A7">
            <w:pPr>
              <w:pStyle w:val="BodyText"/>
              <w:spacing w:before="40" w:after="40"/>
              <w:rPr>
                <w:rStyle w:val="Hyperlink"/>
                <w:rFonts w:eastAsia="Calibri"/>
              </w:rPr>
            </w:pPr>
            <w:hyperlink r:id="rId92" w:history="1">
              <w:r w:rsidR="007B34A7" w:rsidRPr="008F54E8">
                <w:rPr>
                  <w:rStyle w:val="Hyperlink"/>
                </w:rPr>
                <w:t>BSBWHS211</w:t>
              </w:r>
            </w:hyperlink>
          </w:p>
        </w:tc>
        <w:tc>
          <w:tcPr>
            <w:tcW w:w="3105" w:type="pct"/>
            <w:vAlign w:val="center"/>
          </w:tcPr>
          <w:p w14:paraId="057FA0E1" w14:textId="4A453759"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Fonts w:eastAsia="Calibri"/>
              </w:rPr>
            </w:pPr>
            <w:hyperlink r:id="rId93" w:history="1">
              <w:r w:rsidR="007B34A7" w:rsidRPr="008F54E8">
                <w:rPr>
                  <w:rStyle w:val="Hyperlink"/>
                </w:rPr>
                <w:t>Contribute to the health and safety of self and others</w:t>
              </w:r>
            </w:hyperlink>
          </w:p>
        </w:tc>
        <w:tc>
          <w:tcPr>
            <w:tcW w:w="947" w:type="pct"/>
            <w:vAlign w:val="center"/>
          </w:tcPr>
          <w:p w14:paraId="0C4B957C" w14:textId="5C691FEE"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olor w:val="auto"/>
                <w:u w:val="none"/>
              </w:rPr>
            </w:pPr>
            <w:r w:rsidRPr="008F54E8">
              <w:t>10</w:t>
            </w:r>
          </w:p>
        </w:tc>
      </w:tr>
      <w:tr w:rsidR="007B34A7" w:rsidRPr="008F54E8" w14:paraId="07A3B654" w14:textId="77777777" w:rsidTr="005B68B0">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5C003DBE" w14:textId="340078E1" w:rsidR="007B34A7" w:rsidRPr="008F54E8" w:rsidRDefault="00F80184" w:rsidP="007B34A7">
            <w:pPr>
              <w:pStyle w:val="BodyText"/>
              <w:spacing w:before="40" w:after="40"/>
            </w:pPr>
            <w:hyperlink r:id="rId94" w:history="1">
              <w:r w:rsidR="007B34A7" w:rsidRPr="008F54E8">
                <w:rPr>
                  <w:rStyle w:val="Hyperlink"/>
                </w:rPr>
                <w:t>FNSACC314</w:t>
              </w:r>
            </w:hyperlink>
          </w:p>
        </w:tc>
        <w:tc>
          <w:tcPr>
            <w:tcW w:w="3105" w:type="pct"/>
          </w:tcPr>
          <w:p w14:paraId="104D9079" w14:textId="112A3139" w:rsidR="007B34A7" w:rsidRPr="008F54E8" w:rsidRDefault="00F80184" w:rsidP="007B34A7">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95" w:history="1">
              <w:r w:rsidR="007B34A7" w:rsidRPr="008F54E8">
                <w:rPr>
                  <w:rStyle w:val="Hyperlink"/>
                </w:rPr>
                <w:t>Conduct business activities using a computerised accounting system</w:t>
              </w:r>
            </w:hyperlink>
          </w:p>
        </w:tc>
        <w:tc>
          <w:tcPr>
            <w:tcW w:w="947" w:type="pct"/>
            <w:vAlign w:val="center"/>
          </w:tcPr>
          <w:p w14:paraId="0AAC1B65" w14:textId="1AAF1740" w:rsidR="007B34A7" w:rsidRPr="008F54E8" w:rsidRDefault="007B34A7" w:rsidP="007B34A7">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8F54E8">
              <w:rPr>
                <w:rStyle w:val="Hyperlink"/>
                <w:rFonts w:eastAsia="Calibri" w:cs="Arial"/>
                <w:color w:val="auto"/>
                <w:szCs w:val="20"/>
                <w:u w:val="none"/>
              </w:rPr>
              <w:t>25</w:t>
            </w:r>
          </w:p>
        </w:tc>
      </w:tr>
      <w:tr w:rsidR="00044C34" w:rsidRPr="008F54E8" w14:paraId="6F1F3A56"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6A618EC3" w14:textId="2CDBC3DF" w:rsidR="00044C34" w:rsidRPr="008F54E8" w:rsidRDefault="00F80184" w:rsidP="00044C34">
            <w:pPr>
              <w:pStyle w:val="BodyText"/>
              <w:spacing w:before="40" w:after="40"/>
              <w:rPr>
                <w:rStyle w:val="Hyperlink"/>
              </w:rPr>
            </w:pPr>
            <w:hyperlink r:id="rId96" w:history="1">
              <w:r w:rsidR="00044C34" w:rsidRPr="008F54E8">
                <w:rPr>
                  <w:rStyle w:val="Hyperlink"/>
                </w:rPr>
                <w:t>FNSACM311</w:t>
              </w:r>
            </w:hyperlink>
          </w:p>
        </w:tc>
        <w:tc>
          <w:tcPr>
            <w:tcW w:w="3105" w:type="pct"/>
            <w:vAlign w:val="center"/>
          </w:tcPr>
          <w:p w14:paraId="3BAED137" w14:textId="028BA591"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Pr>
            </w:pPr>
            <w:hyperlink r:id="rId97" w:history="1">
              <w:r w:rsidR="00044C34" w:rsidRPr="008F54E8">
                <w:rPr>
                  <w:rStyle w:val="Hyperlink"/>
                </w:rPr>
                <w:t>Process and manage payments</w:t>
              </w:r>
            </w:hyperlink>
          </w:p>
        </w:tc>
        <w:tc>
          <w:tcPr>
            <w:tcW w:w="947" w:type="pct"/>
            <w:vAlign w:val="center"/>
          </w:tcPr>
          <w:p w14:paraId="3C9D06EB" w14:textId="1B2C2082"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8F54E8">
              <w:t>20</w:t>
            </w:r>
          </w:p>
        </w:tc>
      </w:tr>
      <w:tr w:rsidR="00044C34" w:rsidRPr="008F54E8" w14:paraId="63DBE173"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7A86363F" w14:textId="60D797F9" w:rsidR="00044C34" w:rsidRPr="008F54E8" w:rsidRDefault="00F80184" w:rsidP="00044C34">
            <w:pPr>
              <w:pStyle w:val="BodyText"/>
              <w:spacing w:before="40" w:after="40"/>
              <w:rPr>
                <w:rStyle w:val="Hyperlink"/>
              </w:rPr>
            </w:pPr>
            <w:hyperlink r:id="rId98" w:history="1">
              <w:r w:rsidR="00044C34" w:rsidRPr="008F54E8">
                <w:rPr>
                  <w:rStyle w:val="Hyperlink"/>
                </w:rPr>
                <w:t>FNSACM312</w:t>
              </w:r>
            </w:hyperlink>
          </w:p>
        </w:tc>
        <w:tc>
          <w:tcPr>
            <w:tcW w:w="3105" w:type="pct"/>
            <w:vAlign w:val="center"/>
          </w:tcPr>
          <w:p w14:paraId="09DBFB76" w14:textId="110B8661"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rPr>
                <w:rStyle w:val="Hyperlink"/>
              </w:rPr>
            </w:pPr>
            <w:hyperlink r:id="rId99" w:history="1">
              <w:r w:rsidR="00044C34" w:rsidRPr="008F54E8">
                <w:rPr>
                  <w:rStyle w:val="Hyperlink"/>
                </w:rPr>
                <w:t>Reconcile financial transactions</w:t>
              </w:r>
            </w:hyperlink>
          </w:p>
        </w:tc>
        <w:tc>
          <w:tcPr>
            <w:tcW w:w="947" w:type="pct"/>
            <w:vAlign w:val="center"/>
          </w:tcPr>
          <w:p w14:paraId="574A98FC" w14:textId="06E7D945"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rPr>
                <w:rStyle w:val="Hyperlink"/>
                <w:rFonts w:eastAsia="Calibri" w:cs="Arial"/>
                <w:color w:val="auto"/>
                <w:szCs w:val="20"/>
                <w:u w:val="none"/>
              </w:rPr>
            </w:pPr>
            <w:r w:rsidRPr="008F54E8">
              <w:t>15</w:t>
            </w:r>
          </w:p>
        </w:tc>
      </w:tr>
      <w:tr w:rsidR="00044C34" w:rsidRPr="008F54E8" w14:paraId="5E74529B"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3E692C03" w14:textId="2585AE81" w:rsidR="00044C34" w:rsidRPr="008F54E8" w:rsidRDefault="00F80184" w:rsidP="00044C34">
            <w:pPr>
              <w:pStyle w:val="BodyText"/>
              <w:spacing w:before="40" w:after="40"/>
              <w:rPr>
                <w:rStyle w:val="Hyperlink"/>
              </w:rPr>
            </w:pPr>
            <w:hyperlink r:id="rId100" w:history="1">
              <w:r w:rsidR="00044C34" w:rsidRPr="008F54E8">
                <w:rPr>
                  <w:rStyle w:val="Hyperlink"/>
                </w:rPr>
                <w:t>FNSCRD302</w:t>
              </w:r>
            </w:hyperlink>
          </w:p>
        </w:tc>
        <w:tc>
          <w:tcPr>
            <w:tcW w:w="3105" w:type="pct"/>
            <w:vAlign w:val="center"/>
          </w:tcPr>
          <w:p w14:paraId="63CA3525" w14:textId="39A13145"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01" w:history="1">
              <w:r w:rsidR="00044C34" w:rsidRPr="008F54E8">
                <w:rPr>
                  <w:rStyle w:val="Hyperlink"/>
                </w:rPr>
                <w:t>Monitor and control accounts receivable</w:t>
              </w:r>
            </w:hyperlink>
          </w:p>
        </w:tc>
        <w:tc>
          <w:tcPr>
            <w:tcW w:w="947" w:type="pct"/>
            <w:vAlign w:val="center"/>
          </w:tcPr>
          <w:p w14:paraId="5F65C646" w14:textId="0721F3B1"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20</w:t>
            </w:r>
          </w:p>
        </w:tc>
      </w:tr>
      <w:tr w:rsidR="00C0426E" w:rsidRPr="008F54E8" w14:paraId="51EB40E2" w14:textId="77777777" w:rsidTr="005B68B0">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2BAF0570" w14:textId="77777777" w:rsidR="00C0426E" w:rsidRPr="008F54E8" w:rsidRDefault="00F80184" w:rsidP="005B68B0">
            <w:pPr>
              <w:pStyle w:val="BodyText"/>
              <w:spacing w:before="40" w:after="40"/>
              <w:rPr>
                <w:rStyle w:val="Hyperlink"/>
              </w:rPr>
            </w:pPr>
            <w:hyperlink r:id="rId102" w:history="1">
              <w:r w:rsidR="00C0426E" w:rsidRPr="008F54E8">
                <w:rPr>
                  <w:rStyle w:val="Hyperlink"/>
                </w:rPr>
                <w:t>FNSCRD311</w:t>
              </w:r>
            </w:hyperlink>
          </w:p>
        </w:tc>
        <w:tc>
          <w:tcPr>
            <w:tcW w:w="3105" w:type="pct"/>
            <w:vAlign w:val="center"/>
          </w:tcPr>
          <w:p w14:paraId="74705AF2" w14:textId="77777777" w:rsidR="00C0426E" w:rsidRPr="008F54E8" w:rsidRDefault="00F80184" w:rsidP="005B68B0">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03" w:history="1">
              <w:r w:rsidR="00C0426E" w:rsidRPr="008F54E8">
                <w:rPr>
                  <w:rStyle w:val="Hyperlink"/>
                </w:rPr>
                <w:t>Process applications for credit</w:t>
              </w:r>
            </w:hyperlink>
          </w:p>
        </w:tc>
        <w:tc>
          <w:tcPr>
            <w:tcW w:w="947" w:type="pct"/>
            <w:vAlign w:val="center"/>
          </w:tcPr>
          <w:p w14:paraId="155DFE23" w14:textId="77777777" w:rsidR="00C0426E" w:rsidRPr="008F54E8" w:rsidRDefault="00C0426E" w:rsidP="005B68B0">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20</w:t>
            </w:r>
          </w:p>
        </w:tc>
      </w:tr>
      <w:tr w:rsidR="00044C34" w:rsidRPr="008F54E8" w14:paraId="3E848B0B"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6712640C" w14:textId="1F6528F7" w:rsidR="00044C34" w:rsidRPr="008F54E8" w:rsidRDefault="00F80184" w:rsidP="00044C34">
            <w:pPr>
              <w:pStyle w:val="BodyText"/>
              <w:spacing w:before="40" w:after="40"/>
              <w:rPr>
                <w:rStyle w:val="Hyperlink"/>
              </w:rPr>
            </w:pPr>
            <w:hyperlink r:id="rId104" w:history="1">
              <w:r w:rsidR="00044C34" w:rsidRPr="008F54E8">
                <w:rPr>
                  <w:rStyle w:val="Hyperlink"/>
                </w:rPr>
                <w:t>FNSCRD415</w:t>
              </w:r>
            </w:hyperlink>
          </w:p>
        </w:tc>
        <w:tc>
          <w:tcPr>
            <w:tcW w:w="3105" w:type="pct"/>
            <w:vAlign w:val="center"/>
          </w:tcPr>
          <w:p w14:paraId="47951BB1" w14:textId="187C8AC0"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05" w:history="1">
              <w:r w:rsidR="00044C34" w:rsidRPr="008F54E8">
                <w:rPr>
                  <w:rStyle w:val="Hyperlink"/>
                </w:rPr>
                <w:t>Manage overdue customer accounts</w:t>
              </w:r>
            </w:hyperlink>
          </w:p>
        </w:tc>
        <w:tc>
          <w:tcPr>
            <w:tcW w:w="947" w:type="pct"/>
            <w:vAlign w:val="center"/>
          </w:tcPr>
          <w:p w14:paraId="3E542E64" w14:textId="4519004C"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25</w:t>
            </w:r>
          </w:p>
        </w:tc>
      </w:tr>
      <w:tr w:rsidR="00044C34" w:rsidRPr="008F54E8" w14:paraId="7A2268AA"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16C684BE" w14:textId="0DE9ADA7" w:rsidR="00044C34" w:rsidRPr="008F54E8" w:rsidRDefault="00F80184" w:rsidP="00044C34">
            <w:pPr>
              <w:pStyle w:val="BodyText"/>
              <w:spacing w:before="40" w:after="40"/>
              <w:rPr>
                <w:rStyle w:val="Hyperlink"/>
              </w:rPr>
            </w:pPr>
            <w:hyperlink r:id="rId106" w:history="1">
              <w:r w:rsidR="00044C34" w:rsidRPr="008F54E8">
                <w:rPr>
                  <w:rStyle w:val="Hyperlink"/>
                </w:rPr>
                <w:t>FNSCUS412</w:t>
              </w:r>
            </w:hyperlink>
          </w:p>
        </w:tc>
        <w:tc>
          <w:tcPr>
            <w:tcW w:w="3105" w:type="pct"/>
            <w:vAlign w:val="center"/>
          </w:tcPr>
          <w:p w14:paraId="58DF1A21" w14:textId="2323426F"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07" w:history="1">
              <w:r w:rsidR="00044C34" w:rsidRPr="008F54E8">
                <w:rPr>
                  <w:rStyle w:val="Hyperlink"/>
                </w:rPr>
                <w:t>Resolve disputes</w:t>
              </w:r>
            </w:hyperlink>
          </w:p>
        </w:tc>
        <w:tc>
          <w:tcPr>
            <w:tcW w:w="947" w:type="pct"/>
            <w:vAlign w:val="center"/>
          </w:tcPr>
          <w:p w14:paraId="01FA4B2B" w14:textId="7C9AE8CF"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25</w:t>
            </w:r>
          </w:p>
        </w:tc>
      </w:tr>
      <w:tr w:rsidR="00044C34" w:rsidRPr="008F54E8" w14:paraId="5D4627C5"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01ADCBC4" w14:textId="38486F6A" w:rsidR="00044C34" w:rsidRPr="008F54E8" w:rsidRDefault="00F80184" w:rsidP="00044C34">
            <w:pPr>
              <w:pStyle w:val="BodyText"/>
              <w:spacing w:before="40" w:after="40"/>
              <w:rPr>
                <w:rStyle w:val="Hyperlink"/>
              </w:rPr>
            </w:pPr>
            <w:hyperlink r:id="rId108" w:history="1">
              <w:r w:rsidR="00044C34" w:rsidRPr="008F54E8">
                <w:rPr>
                  <w:rStyle w:val="Hyperlink"/>
                </w:rPr>
                <w:t>FNSFLT211</w:t>
              </w:r>
            </w:hyperlink>
          </w:p>
        </w:tc>
        <w:tc>
          <w:tcPr>
            <w:tcW w:w="3105" w:type="pct"/>
            <w:vAlign w:val="center"/>
          </w:tcPr>
          <w:p w14:paraId="036EBCEE" w14:textId="1AB86455"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09" w:history="1">
              <w:r w:rsidR="00044C34" w:rsidRPr="008F54E8">
                <w:rPr>
                  <w:rStyle w:val="Hyperlink"/>
                </w:rPr>
                <w:t>Develop and use personal budgets</w:t>
              </w:r>
            </w:hyperlink>
          </w:p>
        </w:tc>
        <w:tc>
          <w:tcPr>
            <w:tcW w:w="947" w:type="pct"/>
            <w:vAlign w:val="center"/>
          </w:tcPr>
          <w:p w14:paraId="4A5295B5" w14:textId="2E00D95C"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15</w:t>
            </w:r>
          </w:p>
        </w:tc>
      </w:tr>
      <w:tr w:rsidR="00044C34" w:rsidRPr="008F54E8" w14:paraId="7955119A"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305C6EEE" w14:textId="70986C62" w:rsidR="00044C34" w:rsidRPr="008F54E8" w:rsidRDefault="00F80184" w:rsidP="00044C34">
            <w:pPr>
              <w:pStyle w:val="BodyText"/>
              <w:spacing w:before="40" w:after="40"/>
              <w:rPr>
                <w:rStyle w:val="Hyperlink"/>
              </w:rPr>
            </w:pPr>
            <w:hyperlink r:id="rId110" w:history="1">
              <w:r w:rsidR="00044C34" w:rsidRPr="008F54E8">
                <w:rPr>
                  <w:rStyle w:val="Hyperlink"/>
                </w:rPr>
                <w:t>FNSFLT311</w:t>
              </w:r>
            </w:hyperlink>
          </w:p>
        </w:tc>
        <w:tc>
          <w:tcPr>
            <w:tcW w:w="3105" w:type="pct"/>
            <w:vAlign w:val="center"/>
          </w:tcPr>
          <w:p w14:paraId="65186E76" w14:textId="2EEDD9B6"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11" w:history="1">
              <w:r w:rsidR="00044C34" w:rsidRPr="008F54E8">
                <w:rPr>
                  <w:rStyle w:val="Hyperlink"/>
                </w:rPr>
                <w:t>Develop and apply knowledge of personal finances</w:t>
              </w:r>
            </w:hyperlink>
          </w:p>
        </w:tc>
        <w:tc>
          <w:tcPr>
            <w:tcW w:w="947" w:type="pct"/>
            <w:vAlign w:val="center"/>
          </w:tcPr>
          <w:p w14:paraId="75528213" w14:textId="0E59AE11"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25</w:t>
            </w:r>
          </w:p>
        </w:tc>
      </w:tr>
      <w:tr w:rsidR="00044C34" w:rsidRPr="008F54E8" w14:paraId="31CF113C"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5AF0452D" w14:textId="6FD7E0B6" w:rsidR="00044C34" w:rsidRPr="008F54E8" w:rsidRDefault="00F80184" w:rsidP="00044C34">
            <w:pPr>
              <w:pStyle w:val="BodyText"/>
              <w:spacing w:before="40" w:after="40"/>
              <w:rPr>
                <w:rStyle w:val="Hyperlink"/>
              </w:rPr>
            </w:pPr>
            <w:hyperlink r:id="rId112" w:history="1">
              <w:r w:rsidR="00044C34" w:rsidRPr="008F54E8">
                <w:rPr>
                  <w:rStyle w:val="Hyperlink"/>
                </w:rPr>
                <w:t>FNSIAD311</w:t>
              </w:r>
            </w:hyperlink>
          </w:p>
        </w:tc>
        <w:tc>
          <w:tcPr>
            <w:tcW w:w="3105" w:type="pct"/>
            <w:vAlign w:val="center"/>
          </w:tcPr>
          <w:p w14:paraId="4E9AA969" w14:textId="75C5E3DF"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13" w:history="1">
              <w:r w:rsidR="00044C34" w:rsidRPr="008F54E8">
                <w:rPr>
                  <w:rStyle w:val="Hyperlink"/>
                </w:rPr>
                <w:t>Provide general advice on financial products and services</w:t>
              </w:r>
            </w:hyperlink>
          </w:p>
        </w:tc>
        <w:tc>
          <w:tcPr>
            <w:tcW w:w="947" w:type="pct"/>
            <w:vAlign w:val="center"/>
          </w:tcPr>
          <w:p w14:paraId="1E6207B9" w14:textId="544C8B4A"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30</w:t>
            </w:r>
          </w:p>
        </w:tc>
      </w:tr>
      <w:tr w:rsidR="00044C34" w:rsidRPr="008F54E8" w14:paraId="1CA3FF2A"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27287CA4" w14:textId="0920607D" w:rsidR="00044C34" w:rsidRPr="008F54E8" w:rsidRDefault="00F80184" w:rsidP="00044C34">
            <w:pPr>
              <w:pStyle w:val="BodyText"/>
              <w:spacing w:before="40" w:after="40"/>
              <w:rPr>
                <w:rStyle w:val="Hyperlink"/>
              </w:rPr>
            </w:pPr>
            <w:hyperlink r:id="rId114" w:history="1">
              <w:r w:rsidR="00044C34" w:rsidRPr="008F54E8">
                <w:rPr>
                  <w:rStyle w:val="Hyperlink"/>
                </w:rPr>
                <w:t>FNSORG301</w:t>
              </w:r>
            </w:hyperlink>
          </w:p>
        </w:tc>
        <w:tc>
          <w:tcPr>
            <w:tcW w:w="3105" w:type="pct"/>
            <w:vAlign w:val="center"/>
          </w:tcPr>
          <w:p w14:paraId="5742725F" w14:textId="43C3CA2A"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15" w:history="1">
              <w:r w:rsidR="00044C34" w:rsidRPr="008F54E8">
                <w:rPr>
                  <w:rStyle w:val="Hyperlink"/>
                </w:rPr>
                <w:t>Administer fixed asset register</w:t>
              </w:r>
            </w:hyperlink>
          </w:p>
        </w:tc>
        <w:tc>
          <w:tcPr>
            <w:tcW w:w="947" w:type="pct"/>
            <w:vAlign w:val="center"/>
          </w:tcPr>
          <w:p w14:paraId="2B2A9BB3" w14:textId="0420D787"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20</w:t>
            </w:r>
          </w:p>
        </w:tc>
      </w:tr>
      <w:tr w:rsidR="00044C34" w:rsidRPr="008F54E8" w14:paraId="1126A167"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27032FEC" w14:textId="225286C6" w:rsidR="00044C34" w:rsidRPr="008F54E8" w:rsidRDefault="00F80184" w:rsidP="00044C34">
            <w:pPr>
              <w:pStyle w:val="BodyText"/>
              <w:spacing w:before="40" w:after="40"/>
              <w:rPr>
                <w:rStyle w:val="Hyperlink"/>
              </w:rPr>
            </w:pPr>
            <w:hyperlink r:id="rId116" w:history="1">
              <w:r w:rsidR="00044C34" w:rsidRPr="008F54E8">
                <w:rPr>
                  <w:rStyle w:val="Hyperlink"/>
                </w:rPr>
                <w:t>FNSPRT312</w:t>
              </w:r>
            </w:hyperlink>
          </w:p>
        </w:tc>
        <w:tc>
          <w:tcPr>
            <w:tcW w:w="3105" w:type="pct"/>
            <w:vAlign w:val="center"/>
          </w:tcPr>
          <w:p w14:paraId="4052299B" w14:textId="269B757F"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17" w:history="1">
              <w:r w:rsidR="00103B5D" w:rsidRPr="008F54E8">
                <w:rPr>
                  <w:rStyle w:val="Hyperlink"/>
                </w:rPr>
                <w:t>Administer non-complex estates</w:t>
              </w:r>
            </w:hyperlink>
          </w:p>
        </w:tc>
        <w:tc>
          <w:tcPr>
            <w:tcW w:w="947" w:type="pct"/>
            <w:vAlign w:val="center"/>
          </w:tcPr>
          <w:p w14:paraId="2B12F3FB" w14:textId="512C4EF4"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25</w:t>
            </w:r>
          </w:p>
        </w:tc>
      </w:tr>
      <w:tr w:rsidR="00044C34" w:rsidRPr="008F54E8" w14:paraId="6565FDF8"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1C85B264" w14:textId="074EDF8F" w:rsidR="00044C34" w:rsidRPr="008F54E8" w:rsidRDefault="00F80184" w:rsidP="00044C34">
            <w:pPr>
              <w:pStyle w:val="BodyText"/>
              <w:spacing w:before="40" w:after="40"/>
              <w:rPr>
                <w:rStyle w:val="Hyperlink"/>
              </w:rPr>
            </w:pPr>
            <w:hyperlink r:id="rId118" w:history="1">
              <w:r w:rsidR="00044C34" w:rsidRPr="008F54E8">
                <w:rPr>
                  <w:rStyle w:val="Hyperlink"/>
                </w:rPr>
                <w:t>FNSPRT313</w:t>
              </w:r>
            </w:hyperlink>
          </w:p>
        </w:tc>
        <w:tc>
          <w:tcPr>
            <w:tcW w:w="3105" w:type="pct"/>
            <w:vAlign w:val="center"/>
          </w:tcPr>
          <w:p w14:paraId="5019723B" w14:textId="73D3EDCA"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19" w:history="1">
              <w:r w:rsidR="00103B5D" w:rsidRPr="008F54E8">
                <w:rPr>
                  <w:rStyle w:val="Hyperlink"/>
                </w:rPr>
                <w:t>Administer non-complex trusts</w:t>
              </w:r>
            </w:hyperlink>
          </w:p>
        </w:tc>
        <w:tc>
          <w:tcPr>
            <w:tcW w:w="947" w:type="pct"/>
            <w:vAlign w:val="center"/>
          </w:tcPr>
          <w:p w14:paraId="7B401B58" w14:textId="5B1914D8"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20</w:t>
            </w:r>
          </w:p>
        </w:tc>
      </w:tr>
      <w:tr w:rsidR="00C0426E" w:rsidRPr="008F54E8" w14:paraId="6F979050" w14:textId="77777777" w:rsidTr="005B68B0">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249BA81D" w14:textId="77777777" w:rsidR="00C0426E" w:rsidRPr="008F54E8" w:rsidRDefault="00F80184" w:rsidP="005B68B0">
            <w:pPr>
              <w:pStyle w:val="BodyText"/>
              <w:spacing w:before="40" w:after="40"/>
              <w:rPr>
                <w:rStyle w:val="Hyperlink"/>
              </w:rPr>
            </w:pPr>
            <w:hyperlink r:id="rId120" w:history="1">
              <w:r w:rsidR="00C0426E" w:rsidRPr="008F54E8">
                <w:rPr>
                  <w:rStyle w:val="Hyperlink"/>
                </w:rPr>
                <w:t>FNSRTS303</w:t>
              </w:r>
            </w:hyperlink>
          </w:p>
        </w:tc>
        <w:tc>
          <w:tcPr>
            <w:tcW w:w="3105" w:type="pct"/>
            <w:vAlign w:val="center"/>
          </w:tcPr>
          <w:p w14:paraId="028D1C2F" w14:textId="77777777" w:rsidR="00C0426E" w:rsidRPr="008F54E8" w:rsidRDefault="00F80184" w:rsidP="005B68B0">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21" w:history="1">
              <w:r w:rsidR="00C0426E" w:rsidRPr="008F54E8">
                <w:rPr>
                  <w:rStyle w:val="Hyperlink"/>
                </w:rPr>
                <w:t>Balance retail transactions</w:t>
              </w:r>
            </w:hyperlink>
          </w:p>
        </w:tc>
        <w:tc>
          <w:tcPr>
            <w:tcW w:w="947" w:type="pct"/>
            <w:vAlign w:val="center"/>
          </w:tcPr>
          <w:p w14:paraId="7A7EDAA9" w14:textId="77777777" w:rsidR="00C0426E" w:rsidRPr="008F54E8" w:rsidRDefault="00C0426E" w:rsidP="005B68B0">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20</w:t>
            </w:r>
          </w:p>
        </w:tc>
      </w:tr>
      <w:tr w:rsidR="00C0426E" w:rsidRPr="008F54E8" w14:paraId="250F6728" w14:textId="77777777" w:rsidTr="005B68B0">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1B1EA45F" w14:textId="77777777" w:rsidR="00C0426E" w:rsidRPr="008F54E8" w:rsidRDefault="00F80184" w:rsidP="005B68B0">
            <w:pPr>
              <w:pStyle w:val="BodyText"/>
              <w:spacing w:before="40" w:after="40"/>
              <w:rPr>
                <w:rStyle w:val="Hyperlink"/>
              </w:rPr>
            </w:pPr>
            <w:hyperlink r:id="rId122" w:history="1">
              <w:r w:rsidR="00C0426E" w:rsidRPr="008F54E8">
                <w:rPr>
                  <w:rStyle w:val="Hyperlink"/>
                </w:rPr>
                <w:t>FNSRTS307</w:t>
              </w:r>
            </w:hyperlink>
          </w:p>
        </w:tc>
        <w:tc>
          <w:tcPr>
            <w:tcW w:w="3105" w:type="pct"/>
            <w:vAlign w:val="center"/>
          </w:tcPr>
          <w:p w14:paraId="01949A2C" w14:textId="77777777" w:rsidR="00C0426E" w:rsidRPr="008F54E8" w:rsidRDefault="00F80184" w:rsidP="005B68B0">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23" w:history="1">
              <w:r w:rsidR="00C0426E" w:rsidRPr="008F54E8">
                <w:rPr>
                  <w:rStyle w:val="Hyperlink"/>
                </w:rPr>
                <w:t>Maintain Automatic Teller Machine (ATM) services</w:t>
              </w:r>
            </w:hyperlink>
          </w:p>
        </w:tc>
        <w:tc>
          <w:tcPr>
            <w:tcW w:w="947" w:type="pct"/>
            <w:vAlign w:val="center"/>
          </w:tcPr>
          <w:p w14:paraId="3CEB2C4D" w14:textId="77777777" w:rsidR="00C0426E" w:rsidRPr="008F54E8" w:rsidRDefault="00C0426E" w:rsidP="005B68B0">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10</w:t>
            </w:r>
          </w:p>
        </w:tc>
      </w:tr>
      <w:tr w:rsidR="00C0426E" w:rsidRPr="008F54E8" w14:paraId="759C98B1" w14:textId="77777777" w:rsidTr="005B68B0">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5AF53F06" w14:textId="77777777" w:rsidR="00C0426E" w:rsidRPr="008F54E8" w:rsidRDefault="00F80184" w:rsidP="005B68B0">
            <w:pPr>
              <w:pStyle w:val="BodyText"/>
              <w:spacing w:before="40" w:after="40"/>
              <w:rPr>
                <w:rStyle w:val="Hyperlink"/>
              </w:rPr>
            </w:pPr>
            <w:hyperlink r:id="rId124" w:history="1">
              <w:r w:rsidR="00C0426E" w:rsidRPr="008F54E8">
                <w:rPr>
                  <w:rStyle w:val="Hyperlink"/>
                </w:rPr>
                <w:t>FNSRTS309</w:t>
              </w:r>
            </w:hyperlink>
          </w:p>
        </w:tc>
        <w:tc>
          <w:tcPr>
            <w:tcW w:w="3105" w:type="pct"/>
            <w:vAlign w:val="center"/>
          </w:tcPr>
          <w:p w14:paraId="0D7FACB0" w14:textId="77777777" w:rsidR="00C0426E" w:rsidRPr="008F54E8" w:rsidRDefault="00F80184" w:rsidP="005B68B0">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25" w:history="1">
              <w:r w:rsidR="00C0426E" w:rsidRPr="008F54E8">
                <w:rPr>
                  <w:rStyle w:val="Hyperlink"/>
                </w:rPr>
                <w:t>Maintain main bank account</w:t>
              </w:r>
            </w:hyperlink>
          </w:p>
        </w:tc>
        <w:tc>
          <w:tcPr>
            <w:tcW w:w="947" w:type="pct"/>
            <w:vAlign w:val="center"/>
          </w:tcPr>
          <w:p w14:paraId="761097CD" w14:textId="77777777" w:rsidR="00C0426E" w:rsidRPr="008F54E8" w:rsidRDefault="00C0426E" w:rsidP="005B68B0">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20</w:t>
            </w:r>
          </w:p>
        </w:tc>
      </w:tr>
      <w:tr w:rsidR="00044C34" w:rsidRPr="008F54E8" w14:paraId="5C8AD7EF"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70B12FA2" w14:textId="0AAF68DD" w:rsidR="00044C34" w:rsidRPr="008F54E8" w:rsidRDefault="00F80184" w:rsidP="00044C34">
            <w:pPr>
              <w:pStyle w:val="BodyText"/>
              <w:spacing w:before="40" w:after="40"/>
              <w:rPr>
                <w:rStyle w:val="Hyperlink"/>
              </w:rPr>
            </w:pPr>
            <w:hyperlink r:id="rId126" w:history="1">
              <w:r w:rsidR="00044C34" w:rsidRPr="008F54E8">
                <w:rPr>
                  <w:rStyle w:val="Hyperlink"/>
                </w:rPr>
                <w:t>FNSRTS312</w:t>
              </w:r>
            </w:hyperlink>
          </w:p>
        </w:tc>
        <w:tc>
          <w:tcPr>
            <w:tcW w:w="3105" w:type="pct"/>
            <w:vAlign w:val="center"/>
          </w:tcPr>
          <w:p w14:paraId="587D4573" w14:textId="32BD2ABA"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27" w:history="1">
              <w:r w:rsidR="00044C34" w:rsidRPr="008F54E8">
                <w:rPr>
                  <w:rStyle w:val="Hyperlink"/>
                </w:rPr>
                <w:t>Execute foreign currency transactions</w:t>
              </w:r>
            </w:hyperlink>
          </w:p>
        </w:tc>
        <w:tc>
          <w:tcPr>
            <w:tcW w:w="947" w:type="pct"/>
            <w:vAlign w:val="center"/>
          </w:tcPr>
          <w:p w14:paraId="58DE2052" w14:textId="2922FE5A"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25</w:t>
            </w:r>
          </w:p>
        </w:tc>
      </w:tr>
      <w:tr w:rsidR="00044C34" w:rsidRPr="008F54E8" w14:paraId="2D4D6384"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1FF65C57" w14:textId="3F7F288E" w:rsidR="00044C34" w:rsidRPr="008F54E8" w:rsidRDefault="00F80184" w:rsidP="00044C34">
            <w:pPr>
              <w:pStyle w:val="BodyText"/>
              <w:spacing w:before="40" w:after="40"/>
              <w:rPr>
                <w:rStyle w:val="Hyperlink"/>
              </w:rPr>
            </w:pPr>
            <w:hyperlink r:id="rId128" w:history="1">
              <w:r w:rsidR="00044C34" w:rsidRPr="008F54E8">
                <w:rPr>
                  <w:rStyle w:val="Hyperlink"/>
                </w:rPr>
                <w:t>FNSRTS314</w:t>
              </w:r>
            </w:hyperlink>
          </w:p>
        </w:tc>
        <w:bookmarkStart w:id="85" w:name="_Hlk111473668"/>
        <w:tc>
          <w:tcPr>
            <w:tcW w:w="3105" w:type="pct"/>
            <w:vAlign w:val="center"/>
          </w:tcPr>
          <w:p w14:paraId="49413F1D" w14:textId="598F552F" w:rsidR="00044C34" w:rsidRPr="008F54E8" w:rsidRDefault="00044C3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r w:rsidRPr="008F54E8">
              <w:fldChar w:fldCharType="begin"/>
            </w:r>
            <w:r w:rsidRPr="008F54E8">
              <w:instrText xml:space="preserve"> HYPERLINK "https://training.gov.au/Training/Details/FNSRTS314" </w:instrText>
            </w:r>
            <w:r w:rsidRPr="008F54E8">
              <w:fldChar w:fldCharType="separate"/>
            </w:r>
            <w:r w:rsidRPr="008F54E8">
              <w:rPr>
                <w:rStyle w:val="Hyperlink"/>
              </w:rPr>
              <w:t>Administer card services</w:t>
            </w:r>
            <w:r w:rsidRPr="008F54E8">
              <w:rPr>
                <w:rStyle w:val="Hyperlink"/>
              </w:rPr>
              <w:fldChar w:fldCharType="end"/>
            </w:r>
            <w:bookmarkEnd w:id="85"/>
          </w:p>
        </w:tc>
        <w:tc>
          <w:tcPr>
            <w:tcW w:w="947" w:type="pct"/>
            <w:vAlign w:val="center"/>
          </w:tcPr>
          <w:p w14:paraId="671F0D48" w14:textId="5ADB5F41"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 xml:space="preserve">20 </w:t>
            </w:r>
          </w:p>
        </w:tc>
      </w:tr>
      <w:tr w:rsidR="00044C34" w:rsidRPr="008F54E8" w14:paraId="04B0C9A9"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03EE19D9" w14:textId="685A48E1" w:rsidR="00044C34" w:rsidRPr="008F54E8" w:rsidRDefault="00F80184" w:rsidP="00044C34">
            <w:pPr>
              <w:pStyle w:val="BodyText"/>
              <w:spacing w:before="40" w:after="40"/>
              <w:rPr>
                <w:rStyle w:val="Hyperlink"/>
              </w:rPr>
            </w:pPr>
            <w:hyperlink r:id="rId129" w:history="1">
              <w:r w:rsidR="00044C34" w:rsidRPr="008F54E8">
                <w:rPr>
                  <w:rStyle w:val="Hyperlink"/>
                </w:rPr>
                <w:t>FNSRTS315</w:t>
              </w:r>
            </w:hyperlink>
          </w:p>
        </w:tc>
        <w:bookmarkStart w:id="86" w:name="_Hlk111473675"/>
        <w:tc>
          <w:tcPr>
            <w:tcW w:w="3105" w:type="pct"/>
            <w:vAlign w:val="center"/>
          </w:tcPr>
          <w:p w14:paraId="6062399A" w14:textId="6AC3DEDD" w:rsidR="00044C34" w:rsidRPr="008F54E8" w:rsidRDefault="00044C3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r w:rsidRPr="008F54E8">
              <w:fldChar w:fldCharType="begin"/>
            </w:r>
            <w:r w:rsidRPr="008F54E8">
              <w:instrText xml:space="preserve"> HYPERLINK "https://training.gov.au/Training/Details/FNSRTS315" </w:instrText>
            </w:r>
            <w:r w:rsidRPr="008F54E8">
              <w:fldChar w:fldCharType="separate"/>
            </w:r>
            <w:r w:rsidRPr="008F54E8">
              <w:rPr>
                <w:rStyle w:val="Hyperlink"/>
              </w:rPr>
              <w:t>Process customer accounts</w:t>
            </w:r>
            <w:r w:rsidRPr="008F54E8">
              <w:rPr>
                <w:rStyle w:val="Hyperlink"/>
              </w:rPr>
              <w:fldChar w:fldCharType="end"/>
            </w:r>
            <w:bookmarkEnd w:id="86"/>
          </w:p>
        </w:tc>
        <w:tc>
          <w:tcPr>
            <w:tcW w:w="947" w:type="pct"/>
            <w:vAlign w:val="center"/>
          </w:tcPr>
          <w:p w14:paraId="3348A363" w14:textId="6001CAE7"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30</w:t>
            </w:r>
          </w:p>
        </w:tc>
      </w:tr>
      <w:tr w:rsidR="00044C34" w:rsidRPr="008F54E8" w14:paraId="30FE15B7"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36B3709B" w14:textId="6C533443" w:rsidR="00044C34" w:rsidRPr="008F54E8" w:rsidRDefault="00F80184" w:rsidP="00044C34">
            <w:pPr>
              <w:pStyle w:val="BodyText"/>
              <w:spacing w:before="40" w:after="40"/>
              <w:rPr>
                <w:rStyle w:val="Hyperlink"/>
              </w:rPr>
            </w:pPr>
            <w:hyperlink r:id="rId130" w:history="1">
              <w:r w:rsidR="00044C34" w:rsidRPr="008F54E8">
                <w:rPr>
                  <w:rStyle w:val="Hyperlink"/>
                </w:rPr>
                <w:t>FNSRTS316</w:t>
              </w:r>
            </w:hyperlink>
          </w:p>
        </w:tc>
        <w:tc>
          <w:tcPr>
            <w:tcW w:w="3105" w:type="pct"/>
            <w:vAlign w:val="center"/>
          </w:tcPr>
          <w:p w14:paraId="1CF3C8F2" w14:textId="7749A89C"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31" w:history="1">
              <w:r w:rsidR="00044C34" w:rsidRPr="008F54E8">
                <w:rPr>
                  <w:rStyle w:val="Hyperlink"/>
                </w:rPr>
                <w:t>Process customer transactions in retail financial organisations</w:t>
              </w:r>
            </w:hyperlink>
          </w:p>
        </w:tc>
        <w:tc>
          <w:tcPr>
            <w:tcW w:w="947" w:type="pct"/>
            <w:vAlign w:val="center"/>
          </w:tcPr>
          <w:p w14:paraId="4F70AF33" w14:textId="51AF82B2"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35</w:t>
            </w:r>
          </w:p>
        </w:tc>
      </w:tr>
      <w:tr w:rsidR="00044C34" w:rsidRPr="008F54E8" w14:paraId="52C8F6C6"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6337C923" w14:textId="1D9B68E7" w:rsidR="00044C34" w:rsidRPr="008F54E8" w:rsidRDefault="00F80184" w:rsidP="00044C34">
            <w:pPr>
              <w:pStyle w:val="BodyText"/>
              <w:spacing w:before="40" w:after="40"/>
              <w:rPr>
                <w:rStyle w:val="Hyperlink"/>
              </w:rPr>
            </w:pPr>
            <w:hyperlink r:id="rId132" w:history="1">
              <w:r w:rsidR="00044C34" w:rsidRPr="008F54E8">
                <w:rPr>
                  <w:rStyle w:val="Hyperlink"/>
                </w:rPr>
                <w:t>FNSRTS401</w:t>
              </w:r>
            </w:hyperlink>
          </w:p>
        </w:tc>
        <w:tc>
          <w:tcPr>
            <w:tcW w:w="3105" w:type="pct"/>
            <w:vAlign w:val="center"/>
          </w:tcPr>
          <w:p w14:paraId="6E2C20B3" w14:textId="5047EE5A"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33" w:history="1">
              <w:r w:rsidR="00044C34" w:rsidRPr="008F54E8">
                <w:rPr>
                  <w:rStyle w:val="Hyperlink"/>
                </w:rPr>
                <w:t>Manage credit card services</w:t>
              </w:r>
            </w:hyperlink>
          </w:p>
        </w:tc>
        <w:tc>
          <w:tcPr>
            <w:tcW w:w="947" w:type="pct"/>
            <w:vAlign w:val="center"/>
          </w:tcPr>
          <w:p w14:paraId="2DEF5CD4" w14:textId="51F00A56"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25</w:t>
            </w:r>
          </w:p>
        </w:tc>
      </w:tr>
      <w:tr w:rsidR="00044C34" w:rsidRPr="008F54E8" w14:paraId="17F0DC26"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465AA3CF" w14:textId="3561BA0A" w:rsidR="00044C34" w:rsidRPr="008F54E8" w:rsidRDefault="00F80184" w:rsidP="00044C34">
            <w:pPr>
              <w:pStyle w:val="BodyText"/>
              <w:spacing w:before="40" w:after="40"/>
              <w:rPr>
                <w:rStyle w:val="Hyperlink"/>
              </w:rPr>
            </w:pPr>
            <w:hyperlink r:id="rId134" w:history="1">
              <w:r w:rsidR="00044C34" w:rsidRPr="008F54E8">
                <w:rPr>
                  <w:rStyle w:val="Hyperlink"/>
                </w:rPr>
                <w:t>FNSRTS402</w:t>
              </w:r>
            </w:hyperlink>
          </w:p>
        </w:tc>
        <w:tc>
          <w:tcPr>
            <w:tcW w:w="3105" w:type="pct"/>
            <w:vAlign w:val="center"/>
          </w:tcPr>
          <w:p w14:paraId="1E4B1511" w14:textId="0B03BA29" w:rsidR="00044C34" w:rsidRPr="008F54E8" w:rsidRDefault="00F80184" w:rsidP="00044C34">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35" w:history="1">
              <w:r w:rsidR="00044C34" w:rsidRPr="008F54E8">
                <w:rPr>
                  <w:rStyle w:val="Hyperlink"/>
                </w:rPr>
                <w:t>Prepare government returns and reports</w:t>
              </w:r>
            </w:hyperlink>
          </w:p>
        </w:tc>
        <w:tc>
          <w:tcPr>
            <w:tcW w:w="947" w:type="pct"/>
            <w:vAlign w:val="center"/>
          </w:tcPr>
          <w:p w14:paraId="4173F0FC" w14:textId="4BD811B1" w:rsidR="00044C34" w:rsidRPr="008F54E8" w:rsidRDefault="00044C34" w:rsidP="00044C34">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30</w:t>
            </w:r>
          </w:p>
        </w:tc>
      </w:tr>
      <w:tr w:rsidR="00932F18" w:rsidRPr="008F54E8" w14:paraId="263144E7"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2B9C05B4" w14:textId="0CF6F322" w:rsidR="00932F18" w:rsidRPr="008F54E8" w:rsidRDefault="00F80184" w:rsidP="00932F18">
            <w:pPr>
              <w:pStyle w:val="BodyText"/>
              <w:spacing w:before="40" w:after="40"/>
              <w:rPr>
                <w:rStyle w:val="Hyperlink"/>
              </w:rPr>
            </w:pPr>
            <w:hyperlink r:id="rId136" w:history="1">
              <w:r w:rsidR="00932F18" w:rsidRPr="008F54E8">
                <w:rPr>
                  <w:rStyle w:val="Hyperlink"/>
                </w:rPr>
                <w:t>FNSSAM311</w:t>
              </w:r>
            </w:hyperlink>
          </w:p>
        </w:tc>
        <w:tc>
          <w:tcPr>
            <w:tcW w:w="3105" w:type="pct"/>
            <w:vAlign w:val="center"/>
          </w:tcPr>
          <w:p w14:paraId="1B93A103" w14:textId="407D1072" w:rsidR="00932F18" w:rsidRPr="008F54E8" w:rsidRDefault="00F80184" w:rsidP="00932F18">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37" w:history="1">
              <w:r w:rsidR="00932F18" w:rsidRPr="008F54E8">
                <w:rPr>
                  <w:rStyle w:val="Hyperlink"/>
                </w:rPr>
                <w:t>Provide ancillary products and services that meet client needs</w:t>
              </w:r>
            </w:hyperlink>
          </w:p>
        </w:tc>
        <w:tc>
          <w:tcPr>
            <w:tcW w:w="947" w:type="pct"/>
            <w:vAlign w:val="center"/>
          </w:tcPr>
          <w:p w14:paraId="0994A2AC" w14:textId="24D4AB8B" w:rsidR="00932F18" w:rsidRPr="008F54E8" w:rsidRDefault="00932F18" w:rsidP="00932F18">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20</w:t>
            </w:r>
          </w:p>
        </w:tc>
      </w:tr>
    </w:tbl>
    <w:p w14:paraId="0F0E4525" w14:textId="77777777" w:rsidR="00773B9A" w:rsidRPr="008F54E8" w:rsidRDefault="00773B9A" w:rsidP="00773B9A">
      <w:pPr>
        <w:spacing w:after="0"/>
        <w:rPr>
          <w:lang w:val="en-US"/>
        </w:rPr>
      </w:pPr>
    </w:p>
    <w:p w14:paraId="317F687F" w14:textId="68DF1631" w:rsidR="00773B9A" w:rsidRPr="008F54E8" w:rsidRDefault="00773B9A" w:rsidP="00CB74DD">
      <w:pPr>
        <w:spacing w:after="120"/>
        <w:rPr>
          <w:b/>
          <w:bCs/>
          <w:color w:val="041E42"/>
          <w:sz w:val="24"/>
          <w:szCs w:val="28"/>
        </w:rPr>
      </w:pPr>
      <w:r w:rsidRPr="008F54E8">
        <w:rPr>
          <w:b/>
          <w:bCs/>
          <w:color w:val="041E42"/>
          <w:sz w:val="24"/>
          <w:szCs w:val="28"/>
        </w:rPr>
        <w:t>Imported unit</w:t>
      </w:r>
    </w:p>
    <w:tbl>
      <w:tblPr>
        <w:tblStyle w:val="NESATable"/>
        <w:tblW w:w="9043" w:type="dxa"/>
        <w:tblInd w:w="-5" w:type="dxa"/>
        <w:tblLook w:val="04A0" w:firstRow="1" w:lastRow="0" w:firstColumn="1" w:lastColumn="0" w:noHBand="0" w:noVBand="1"/>
      </w:tblPr>
      <w:tblGrid>
        <w:gridCol w:w="1714"/>
        <w:gridCol w:w="5616"/>
        <w:gridCol w:w="1713"/>
      </w:tblGrid>
      <w:tr w:rsidR="00773B9A" w:rsidRPr="008F54E8" w14:paraId="3B62EB75" w14:textId="77777777" w:rsidTr="00D1047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8" w:type="pct"/>
            <w:vAlign w:val="center"/>
          </w:tcPr>
          <w:p w14:paraId="7FD8919F" w14:textId="77777777" w:rsidR="00773B9A" w:rsidRPr="008F54E8" w:rsidRDefault="00773B9A" w:rsidP="00D1047B">
            <w:pPr>
              <w:spacing w:after="0"/>
            </w:pPr>
            <w:r w:rsidRPr="008F54E8">
              <w:t>Unit code</w:t>
            </w:r>
          </w:p>
        </w:tc>
        <w:tc>
          <w:tcPr>
            <w:tcW w:w="3105" w:type="pct"/>
            <w:vAlign w:val="center"/>
          </w:tcPr>
          <w:p w14:paraId="32577786" w14:textId="77777777" w:rsidR="00773B9A" w:rsidRPr="008F54E8" w:rsidRDefault="00773B9A" w:rsidP="00D1047B">
            <w:pPr>
              <w:spacing w:after="0"/>
              <w:cnfStyle w:val="100000000000" w:firstRow="1" w:lastRow="0" w:firstColumn="0" w:lastColumn="0" w:oddVBand="0" w:evenVBand="0" w:oddHBand="0" w:evenHBand="0" w:firstRowFirstColumn="0" w:firstRowLastColumn="0" w:lastRowFirstColumn="0" w:lastRowLastColumn="0"/>
            </w:pPr>
            <w:r w:rsidRPr="008F54E8">
              <w:t>Unit title</w:t>
            </w:r>
          </w:p>
        </w:tc>
        <w:tc>
          <w:tcPr>
            <w:tcW w:w="947" w:type="pct"/>
          </w:tcPr>
          <w:p w14:paraId="609125C5" w14:textId="77777777" w:rsidR="00773B9A" w:rsidRPr="008F54E8" w:rsidRDefault="00773B9A" w:rsidP="00D1047B">
            <w:pPr>
              <w:spacing w:after="0"/>
              <w:jc w:val="center"/>
              <w:cnfStyle w:val="100000000000" w:firstRow="1" w:lastRow="0" w:firstColumn="0" w:lastColumn="0" w:oddVBand="0" w:evenVBand="0" w:oddHBand="0" w:evenHBand="0" w:firstRowFirstColumn="0" w:firstRowLastColumn="0" w:lastRowFirstColumn="0" w:lastRowLastColumn="0"/>
            </w:pPr>
            <w:r w:rsidRPr="008F54E8">
              <w:t>HSC indicative hours</w:t>
            </w:r>
          </w:p>
        </w:tc>
      </w:tr>
      <w:tr w:rsidR="00932F18" w:rsidRPr="008F54E8" w14:paraId="72EEF594" w14:textId="77777777" w:rsidTr="002C3538">
        <w:tblPrEx>
          <w:tblCellMar>
            <w:top w:w="85" w:type="dxa"/>
          </w:tblCellMar>
        </w:tblPrEx>
        <w:trPr>
          <w:trHeight w:val="369"/>
        </w:trPr>
        <w:tc>
          <w:tcPr>
            <w:cnfStyle w:val="001000000000" w:firstRow="0" w:lastRow="0" w:firstColumn="1" w:lastColumn="0" w:oddVBand="0" w:evenVBand="0" w:oddHBand="0" w:evenHBand="0" w:firstRowFirstColumn="0" w:firstRowLastColumn="0" w:lastRowFirstColumn="0" w:lastRowLastColumn="0"/>
            <w:tcW w:w="948" w:type="pct"/>
          </w:tcPr>
          <w:p w14:paraId="4E348D4A" w14:textId="62841F1C" w:rsidR="00932F18" w:rsidRPr="008F54E8" w:rsidRDefault="00F80184" w:rsidP="00932F18">
            <w:pPr>
              <w:pStyle w:val="BodyText"/>
              <w:spacing w:before="40" w:after="40"/>
              <w:rPr>
                <w:rStyle w:val="Hyperlink"/>
              </w:rPr>
            </w:pPr>
            <w:hyperlink r:id="rId138" w:history="1">
              <w:r w:rsidR="00932F18" w:rsidRPr="008F54E8">
                <w:rPr>
                  <w:rStyle w:val="Hyperlink"/>
                </w:rPr>
                <w:t>BSBWRT311</w:t>
              </w:r>
            </w:hyperlink>
          </w:p>
        </w:tc>
        <w:tc>
          <w:tcPr>
            <w:tcW w:w="3105" w:type="pct"/>
            <w:vAlign w:val="center"/>
          </w:tcPr>
          <w:p w14:paraId="511D2A19" w14:textId="49E5CE6C" w:rsidR="00932F18" w:rsidRPr="008F54E8" w:rsidRDefault="00F80184" w:rsidP="00932F18">
            <w:pPr>
              <w:pStyle w:val="BodyText"/>
              <w:spacing w:before="40" w:after="40"/>
              <w:cnfStyle w:val="000000000000" w:firstRow="0" w:lastRow="0" w:firstColumn="0" w:lastColumn="0" w:oddVBand="0" w:evenVBand="0" w:oddHBand="0" w:evenHBand="0" w:firstRowFirstColumn="0" w:firstRowLastColumn="0" w:lastRowFirstColumn="0" w:lastRowLastColumn="0"/>
            </w:pPr>
            <w:hyperlink r:id="rId139" w:history="1">
              <w:r w:rsidR="00932F18" w:rsidRPr="008F54E8">
                <w:rPr>
                  <w:rStyle w:val="Hyperlink"/>
                </w:rPr>
                <w:t>Write simple documents</w:t>
              </w:r>
            </w:hyperlink>
          </w:p>
        </w:tc>
        <w:tc>
          <w:tcPr>
            <w:tcW w:w="947" w:type="pct"/>
            <w:vAlign w:val="center"/>
          </w:tcPr>
          <w:p w14:paraId="66E4CF3B" w14:textId="2EFCC1C9" w:rsidR="00932F18" w:rsidRPr="008F54E8" w:rsidRDefault="00932F18" w:rsidP="00932F18">
            <w:pPr>
              <w:pStyle w:val="BodyText"/>
              <w:spacing w:before="40" w:after="40"/>
              <w:jc w:val="center"/>
              <w:cnfStyle w:val="000000000000" w:firstRow="0" w:lastRow="0" w:firstColumn="0" w:lastColumn="0" w:oddVBand="0" w:evenVBand="0" w:oddHBand="0" w:evenHBand="0" w:firstRowFirstColumn="0" w:firstRowLastColumn="0" w:lastRowFirstColumn="0" w:lastRowLastColumn="0"/>
            </w:pPr>
            <w:r w:rsidRPr="008F54E8">
              <w:t>20</w:t>
            </w:r>
          </w:p>
        </w:tc>
      </w:tr>
    </w:tbl>
    <w:p w14:paraId="212883B7" w14:textId="77777777" w:rsidR="001840D9" w:rsidRPr="008F54E8" w:rsidRDefault="001840D9" w:rsidP="006A398F">
      <w:pPr>
        <w:pStyle w:val="BodyText"/>
        <w:rPr>
          <w:sz w:val="2"/>
          <w:szCs w:val="2"/>
        </w:rPr>
      </w:pPr>
      <w:bookmarkStart w:id="87" w:name="_Toc433391724"/>
      <w:bookmarkEnd w:id="83"/>
      <w:r w:rsidRPr="008F54E8">
        <w:rPr>
          <w:sz w:val="2"/>
          <w:szCs w:val="2"/>
        </w:rPr>
        <w:br w:type="page"/>
      </w:r>
    </w:p>
    <w:p w14:paraId="2A51C3EC" w14:textId="77777777" w:rsidR="005F7A77" w:rsidRPr="008F54E8" w:rsidRDefault="005F7A77" w:rsidP="00A30BCB">
      <w:pPr>
        <w:pStyle w:val="Heading1"/>
      </w:pPr>
      <w:bookmarkStart w:id="88" w:name="_Toc118981238"/>
      <w:r w:rsidRPr="008F54E8">
        <w:lastRenderedPageBreak/>
        <w:t>3</w:t>
      </w:r>
      <w:r w:rsidRPr="008F54E8">
        <w:tab/>
        <w:t>HSC Content</w:t>
      </w:r>
      <w:bookmarkEnd w:id="87"/>
      <w:bookmarkEnd w:id="88"/>
    </w:p>
    <w:p w14:paraId="1DD5F04E" w14:textId="21FD61BE" w:rsidR="005F7A77" w:rsidRPr="008F54E8" w:rsidRDefault="005F7A77" w:rsidP="00932F18">
      <w:r w:rsidRPr="008F54E8">
        <w:t xml:space="preserve">The HSC Content for this </w:t>
      </w:r>
      <w:r w:rsidR="00C538DE" w:rsidRPr="008F54E8">
        <w:t>Framework</w:t>
      </w:r>
      <w:r w:rsidRPr="008F54E8">
        <w:t xml:space="preserve"> is organised into focus areas. Each focus area prescribes the scope of learning for the HSC. This is drawn from the associated units of competency. </w:t>
      </w:r>
    </w:p>
    <w:p w14:paraId="3370A353" w14:textId="77777777" w:rsidR="00145316" w:rsidRPr="008F54E8" w:rsidRDefault="00145316" w:rsidP="00932F18">
      <w:r w:rsidRPr="008F54E8">
        <w:t xml:space="preserve">Students undertaking the 240 indicative hour course from the </w:t>
      </w:r>
      <w:r w:rsidR="00FD0A52" w:rsidRPr="008F54E8">
        <w:t>Financial</w:t>
      </w:r>
      <w:r w:rsidR="00BC0DF4" w:rsidRPr="008F54E8">
        <w:t xml:space="preserve"> Services</w:t>
      </w:r>
      <w:r w:rsidRPr="008F54E8">
        <w:t xml:space="preserve"> Curriculum Framework must address all of the mandatory focus areas</w:t>
      </w:r>
      <w:r w:rsidR="006C7FE7" w:rsidRPr="008F54E8">
        <w:t xml:space="preserve"> plus one stream focus area.</w:t>
      </w:r>
    </w:p>
    <w:p w14:paraId="03366978" w14:textId="77777777" w:rsidR="00145316" w:rsidRPr="008F54E8" w:rsidRDefault="00145316" w:rsidP="00932F18">
      <w:r w:rsidRPr="008F54E8">
        <w:t xml:space="preserve">The </w:t>
      </w:r>
      <w:r w:rsidR="00FD0A52" w:rsidRPr="008F54E8">
        <w:t>Financial</w:t>
      </w:r>
      <w:r w:rsidR="00BC0DF4" w:rsidRPr="008F54E8">
        <w:t xml:space="preserve"> Services</w:t>
      </w:r>
      <w:r w:rsidR="009373D9" w:rsidRPr="008F54E8">
        <w:t xml:space="preserve"> </w:t>
      </w:r>
      <w:r w:rsidRPr="008F54E8">
        <w:t>Curriculum Framework mandatory focus areas are:</w:t>
      </w:r>
    </w:p>
    <w:p w14:paraId="5978CA8D" w14:textId="77777777" w:rsidR="00845233" w:rsidRPr="008F54E8" w:rsidRDefault="006C7FE7" w:rsidP="00932F18">
      <w:pPr>
        <w:pStyle w:val="List-Dot"/>
      </w:pPr>
      <w:r w:rsidRPr="008F54E8">
        <w:t>Financial operations</w:t>
      </w:r>
    </w:p>
    <w:p w14:paraId="09FF78A4" w14:textId="77777777" w:rsidR="00E621C5" w:rsidRPr="008F54E8" w:rsidRDefault="006C7FE7" w:rsidP="00932F18">
      <w:pPr>
        <w:pStyle w:val="List-Dot"/>
      </w:pPr>
      <w:r w:rsidRPr="008F54E8">
        <w:t>Industry context</w:t>
      </w:r>
    </w:p>
    <w:p w14:paraId="28C3E7E6" w14:textId="77777777" w:rsidR="00145316" w:rsidRPr="008F54E8" w:rsidRDefault="006C7FE7" w:rsidP="00932F18">
      <w:pPr>
        <w:pStyle w:val="List-Dot"/>
      </w:pPr>
      <w:r w:rsidRPr="008F54E8">
        <w:t>Safety</w:t>
      </w:r>
    </w:p>
    <w:p w14:paraId="7EA41E7E" w14:textId="77777777" w:rsidR="006C7FE7" w:rsidRPr="008F54E8" w:rsidRDefault="006C7FE7" w:rsidP="00932F18">
      <w:pPr>
        <w:pStyle w:val="List-Dot"/>
      </w:pPr>
      <w:r w:rsidRPr="008F54E8">
        <w:t>Work.</w:t>
      </w:r>
    </w:p>
    <w:p w14:paraId="7932D3F6" w14:textId="70060A77" w:rsidR="006C7FE7" w:rsidRPr="008F54E8" w:rsidRDefault="006C7FE7" w:rsidP="00932F18">
      <w:r w:rsidRPr="008F54E8">
        <w:t xml:space="preserve">The Financial Services Curriculum Framework </w:t>
      </w:r>
      <w:r w:rsidRPr="008F54E8">
        <w:rPr>
          <w:bCs/>
        </w:rPr>
        <w:t>stream</w:t>
      </w:r>
      <w:r w:rsidRPr="008F54E8">
        <w:t xml:space="preserve"> focus areas are:</w:t>
      </w:r>
    </w:p>
    <w:p w14:paraId="2DFA7EE0" w14:textId="77777777" w:rsidR="00CD51AF" w:rsidRPr="008F54E8" w:rsidRDefault="006C7FE7" w:rsidP="00932F18">
      <w:pPr>
        <w:pStyle w:val="List-Dot"/>
      </w:pPr>
      <w:r w:rsidRPr="008F54E8">
        <w:t>Accounting</w:t>
      </w:r>
    </w:p>
    <w:p w14:paraId="7DE2309C" w14:textId="77777777" w:rsidR="006C7FE7" w:rsidRPr="008F54E8" w:rsidRDefault="006C7FE7" w:rsidP="00932F18">
      <w:pPr>
        <w:pStyle w:val="List-Dot"/>
      </w:pPr>
      <w:r w:rsidRPr="008F54E8">
        <w:t>Financial Services.</w:t>
      </w:r>
    </w:p>
    <w:p w14:paraId="780C6097" w14:textId="57980973" w:rsidR="001930BE" w:rsidRPr="008F54E8" w:rsidRDefault="001930BE" w:rsidP="001930BE">
      <w:r w:rsidRPr="008F54E8">
        <w:t xml:space="preserve">The associated mandatory </w:t>
      </w:r>
      <w:r w:rsidR="00823756" w:rsidRPr="008F54E8">
        <w:t xml:space="preserve">or stream </w:t>
      </w:r>
      <w:r w:rsidRPr="008F54E8">
        <w:t>units of competency for each of the focus areas are outlined in Section</w:t>
      </w:r>
      <w:r w:rsidR="00C538DE" w:rsidRPr="008F54E8">
        <w:t>s</w:t>
      </w:r>
      <w:r w:rsidRPr="008F54E8">
        <w:t xml:space="preserve"> 2.5.</w:t>
      </w:r>
      <w:r w:rsidR="00823756" w:rsidRPr="008F54E8">
        <w:t xml:space="preserve">1 and </w:t>
      </w:r>
      <w:r w:rsidRPr="008F54E8">
        <w:t>2</w:t>
      </w:r>
      <w:r w:rsidR="00C538DE" w:rsidRPr="008F54E8">
        <w:t>.5.2</w:t>
      </w:r>
      <w:r w:rsidRPr="008F54E8">
        <w:t xml:space="preserve"> of this syllabus.</w:t>
      </w:r>
    </w:p>
    <w:p w14:paraId="696FDDAF" w14:textId="2AA0E648" w:rsidR="005F7A77" w:rsidRPr="008F54E8" w:rsidRDefault="005F7A77" w:rsidP="00932F18">
      <w:r w:rsidRPr="008F54E8">
        <w:t xml:space="preserve">The HSC examination in </w:t>
      </w:r>
      <w:r w:rsidR="00FD0A52" w:rsidRPr="008F54E8">
        <w:t>Financial</w:t>
      </w:r>
      <w:r w:rsidR="00BC0DF4" w:rsidRPr="008F54E8">
        <w:t xml:space="preserve"> Services</w:t>
      </w:r>
      <w:r w:rsidRPr="008F54E8">
        <w:t xml:space="preserve"> is based on the HSC Content in t</w:t>
      </w:r>
      <w:r w:rsidR="002063D5" w:rsidRPr="008F54E8">
        <w:t>his Framework (refer to Section</w:t>
      </w:r>
      <w:r w:rsidRPr="008F54E8">
        <w:t xml:space="preserve"> 4 of this </w:t>
      </w:r>
      <w:r w:rsidR="00CE33BB">
        <w:t>s</w:t>
      </w:r>
      <w:r w:rsidRPr="008F54E8">
        <w:t>yllabus).</w:t>
      </w:r>
    </w:p>
    <w:p w14:paraId="0C0367CC" w14:textId="77777777" w:rsidR="00436A63" w:rsidRPr="008F54E8" w:rsidRDefault="00436A63">
      <w:pPr>
        <w:widowControl/>
        <w:spacing w:after="0" w:line="240" w:lineRule="auto"/>
        <w:rPr>
          <w:rFonts w:cs="Arial"/>
        </w:rPr>
      </w:pPr>
      <w:r w:rsidRPr="008F54E8">
        <w:br w:type="page"/>
      </w:r>
    </w:p>
    <w:p w14:paraId="4D02CB62" w14:textId="77777777" w:rsidR="000747A4" w:rsidRPr="008F54E8" w:rsidRDefault="000747A4" w:rsidP="00A30BCB">
      <w:pPr>
        <w:pStyle w:val="Heading2"/>
      </w:pPr>
      <w:bookmarkStart w:id="89" w:name="_Toc336437373"/>
      <w:bookmarkStart w:id="90" w:name="_Toc433391726"/>
      <w:bookmarkStart w:id="91" w:name="_Toc521132052"/>
      <w:bookmarkStart w:id="92" w:name="_Toc521132177"/>
      <w:bookmarkStart w:id="93" w:name="_Toc521132355"/>
      <w:bookmarkStart w:id="94" w:name="_Toc521818234"/>
      <w:bookmarkStart w:id="95" w:name="_Toc22039263"/>
      <w:bookmarkStart w:id="96" w:name="_Toc47863855"/>
      <w:bookmarkStart w:id="97" w:name="_Toc47863857"/>
      <w:bookmarkStart w:id="98" w:name="_Toc118981239"/>
      <w:r w:rsidRPr="008F54E8">
        <w:lastRenderedPageBreak/>
        <w:t>3.1</w:t>
      </w:r>
      <w:r w:rsidRPr="008F54E8">
        <w:tab/>
      </w:r>
      <w:r w:rsidR="001824E3" w:rsidRPr="008F54E8">
        <w:t>Financial operations</w:t>
      </w:r>
      <w:r w:rsidRPr="008F54E8">
        <w:t xml:space="preserve"> – mandatory focus area</w:t>
      </w:r>
      <w:bookmarkEnd w:id="89"/>
      <w:bookmarkEnd w:id="90"/>
      <w:bookmarkEnd w:id="98"/>
    </w:p>
    <w:p w14:paraId="7F413A33" w14:textId="77777777" w:rsidR="000747A4" w:rsidRPr="008F54E8" w:rsidRDefault="000747A4" w:rsidP="00A30BCB">
      <w:pPr>
        <w:pStyle w:val="Heading3"/>
      </w:pPr>
      <w:bookmarkStart w:id="99" w:name="_Toc322966909"/>
      <w:bookmarkStart w:id="100" w:name="_Toc332784482"/>
      <w:bookmarkStart w:id="101" w:name="_Toc336437374"/>
      <w:bookmarkStart w:id="102" w:name="_Toc433391727"/>
      <w:bookmarkStart w:id="103" w:name="_Toc322966913"/>
      <w:bookmarkStart w:id="104" w:name="_Toc118981240"/>
      <w:r w:rsidRPr="008F54E8">
        <w:t>3.1.1</w:t>
      </w:r>
      <w:r w:rsidRPr="008F54E8">
        <w:tab/>
        <w:t>Outcomes</w:t>
      </w:r>
      <w:bookmarkEnd w:id="99"/>
      <w:bookmarkEnd w:id="100"/>
      <w:bookmarkEnd w:id="101"/>
      <w:bookmarkEnd w:id="102"/>
      <w:bookmarkEnd w:id="104"/>
    </w:p>
    <w:p w14:paraId="0462C14C" w14:textId="77777777" w:rsidR="000747A4" w:rsidRPr="008F54E8" w:rsidRDefault="000747A4" w:rsidP="00C0426E">
      <w:bookmarkStart w:id="105" w:name="_Toc322966910"/>
      <w:bookmarkStart w:id="106" w:name="_Toc332784483"/>
      <w:r w:rsidRPr="008F54E8">
        <w:t>The student:</w:t>
      </w:r>
    </w:p>
    <w:p w14:paraId="5B9E435E" w14:textId="77777777" w:rsidR="009832E2" w:rsidRPr="008F54E8" w:rsidRDefault="009832E2" w:rsidP="00C0426E">
      <w:pPr>
        <w:pStyle w:val="List-Dot"/>
      </w:pPr>
      <w:r w:rsidRPr="008F54E8">
        <w:t>explains the fundamental principles of accounting and bookkeeping practices</w:t>
      </w:r>
    </w:p>
    <w:p w14:paraId="618B6748" w14:textId="77777777" w:rsidR="009832E2" w:rsidRPr="008F54E8" w:rsidRDefault="009832E2" w:rsidP="00C0426E">
      <w:pPr>
        <w:pStyle w:val="List-Dot"/>
      </w:pPr>
      <w:r w:rsidRPr="008F54E8">
        <w:t>selects and applies appropriate methods and techniques to carry out financial calculations and transactions</w:t>
      </w:r>
    </w:p>
    <w:p w14:paraId="3C0611D8" w14:textId="77777777" w:rsidR="000747A4" w:rsidRPr="008F54E8" w:rsidRDefault="009832E2" w:rsidP="00C0426E">
      <w:pPr>
        <w:pStyle w:val="List-Dot"/>
      </w:pPr>
      <w:r w:rsidRPr="008F54E8">
        <w:t>understands the importance of compliance with legislative, industry and organisational requirements.</w:t>
      </w:r>
    </w:p>
    <w:p w14:paraId="4FE75965" w14:textId="77777777" w:rsidR="000747A4" w:rsidRPr="008F54E8" w:rsidRDefault="000747A4" w:rsidP="00A30BCB">
      <w:pPr>
        <w:pStyle w:val="Heading3"/>
      </w:pPr>
      <w:bookmarkStart w:id="107" w:name="_Toc336437375"/>
      <w:bookmarkStart w:id="108" w:name="_Toc433391728"/>
      <w:bookmarkStart w:id="109" w:name="_Toc118981241"/>
      <w:r w:rsidRPr="008F54E8">
        <w:t>3.1.2</w:t>
      </w:r>
      <w:r w:rsidRPr="008F54E8">
        <w:tab/>
        <w:t>Associated units of competency</w:t>
      </w:r>
      <w:bookmarkEnd w:id="105"/>
      <w:bookmarkEnd w:id="106"/>
      <w:bookmarkEnd w:id="107"/>
      <w:bookmarkEnd w:id="108"/>
      <w:bookmarkEnd w:id="109"/>
    </w:p>
    <w:p w14:paraId="795D4DEE" w14:textId="77777777" w:rsidR="000747A4" w:rsidRPr="008F54E8" w:rsidRDefault="000747A4" w:rsidP="00C0426E">
      <w:r w:rsidRPr="008F54E8">
        <w:t>The scope of learning for the HSC must be read and delivered in conjunction with the following associated unit</w:t>
      </w:r>
      <w:r w:rsidR="00AC652D" w:rsidRPr="008F54E8">
        <w:t>s</w:t>
      </w:r>
      <w:r w:rsidRPr="008F54E8">
        <w:t xml:space="preserve"> of competency:</w:t>
      </w:r>
    </w:p>
    <w:p w14:paraId="73D1A9B4" w14:textId="24E96531" w:rsidR="00433AD8" w:rsidRPr="008F54E8" w:rsidRDefault="00F80184" w:rsidP="00F61AC1">
      <w:pPr>
        <w:pStyle w:val="List-Dot"/>
        <w:tabs>
          <w:tab w:val="left" w:pos="1701"/>
        </w:tabs>
      </w:pPr>
      <w:hyperlink r:id="rId140" w:history="1">
        <w:r w:rsidR="00433AD8" w:rsidRPr="008F54E8">
          <w:rPr>
            <w:rStyle w:val="Hyperlink"/>
          </w:rPr>
          <w:t>FNSACC321</w:t>
        </w:r>
        <w:r w:rsidR="00C0426E" w:rsidRPr="008F54E8">
          <w:rPr>
            <w:rStyle w:val="Hyperlink"/>
          </w:rPr>
          <w:tab/>
        </w:r>
        <w:r w:rsidR="00433AD8" w:rsidRPr="008F54E8">
          <w:rPr>
            <w:rStyle w:val="Hyperlink"/>
          </w:rPr>
          <w:t>Process financial transactions and extract interim reports</w:t>
        </w:r>
      </w:hyperlink>
    </w:p>
    <w:p w14:paraId="78A8078B" w14:textId="11233DD9" w:rsidR="00873EBC" w:rsidRPr="008F54E8" w:rsidRDefault="00F80184" w:rsidP="00F61AC1">
      <w:pPr>
        <w:pStyle w:val="List-Dot"/>
        <w:tabs>
          <w:tab w:val="left" w:pos="1701"/>
        </w:tabs>
      </w:pPr>
      <w:hyperlink r:id="rId141" w:history="1">
        <w:r w:rsidR="00873EBC" w:rsidRPr="008F54E8">
          <w:rPr>
            <w:rStyle w:val="Hyperlink"/>
          </w:rPr>
          <w:t>FNSACC323</w:t>
        </w:r>
        <w:r w:rsidR="00C0426E" w:rsidRPr="008F54E8">
          <w:rPr>
            <w:rStyle w:val="Hyperlink"/>
          </w:rPr>
          <w:tab/>
        </w:r>
        <w:r w:rsidR="00873EBC" w:rsidRPr="008F54E8">
          <w:rPr>
            <w:rStyle w:val="Hyperlink"/>
          </w:rPr>
          <w:t>Perform financial calculations</w:t>
        </w:r>
      </w:hyperlink>
    </w:p>
    <w:p w14:paraId="1180C945" w14:textId="77777777" w:rsidR="000747A4" w:rsidRPr="008F54E8" w:rsidRDefault="000747A4" w:rsidP="00C0426E">
      <w:r w:rsidRPr="008F54E8">
        <w:t>The application and elements for each of these units of competency are provided below.</w:t>
      </w:r>
    </w:p>
    <w:p w14:paraId="14B608CD" w14:textId="45962405" w:rsidR="00AC652D" w:rsidRPr="008F54E8" w:rsidRDefault="00E5536A" w:rsidP="00F87297">
      <w:pPr>
        <w:pStyle w:val="BodyText"/>
        <w:spacing w:before="320"/>
        <w:ind w:left="1560" w:hanging="1560"/>
        <w:rPr>
          <w:b/>
        </w:rPr>
      </w:pPr>
      <w:r w:rsidRPr="008F54E8">
        <w:rPr>
          <w:b/>
        </w:rPr>
        <w:t>FNSACC3</w:t>
      </w:r>
      <w:r w:rsidR="00326B17" w:rsidRPr="008F54E8">
        <w:rPr>
          <w:b/>
        </w:rPr>
        <w:t>2</w:t>
      </w:r>
      <w:r w:rsidRPr="008F54E8">
        <w:rPr>
          <w:b/>
        </w:rPr>
        <w:t>1</w:t>
      </w:r>
      <w:r w:rsidR="00AC652D" w:rsidRPr="008F54E8">
        <w:rPr>
          <w:b/>
        </w:rPr>
        <w:tab/>
        <w:t>Process financial transactions and extract interim reports</w:t>
      </w:r>
    </w:p>
    <w:p w14:paraId="267C64CF" w14:textId="77777777" w:rsidR="00AC652D" w:rsidRPr="008F54E8" w:rsidRDefault="00A03310" w:rsidP="00F87297">
      <w:pPr>
        <w:pStyle w:val="BodyText"/>
        <w:ind w:left="1560" w:hanging="1560"/>
      </w:pPr>
      <w:r w:rsidRPr="008F54E8">
        <w:rPr>
          <w:i/>
        </w:rPr>
        <w:t>Application</w:t>
      </w:r>
      <w:r w:rsidR="00AC652D" w:rsidRPr="008F54E8">
        <w:tab/>
        <w:t xml:space="preserve">This unit describes the </w:t>
      </w:r>
      <w:r w:rsidR="00E5536A" w:rsidRPr="008F54E8">
        <w:t>skills and knowledge required to prepare</w:t>
      </w:r>
      <w:r w:rsidR="00AC652D" w:rsidRPr="008F54E8">
        <w:t xml:space="preserve"> </w:t>
      </w:r>
      <w:r w:rsidR="00E5536A" w:rsidRPr="008F54E8">
        <w:t xml:space="preserve">and process </w:t>
      </w:r>
      <w:r w:rsidR="00AC652D" w:rsidRPr="008F54E8">
        <w:t>routin</w:t>
      </w:r>
      <w:r w:rsidR="00E5536A" w:rsidRPr="008F54E8">
        <w:t>e financial documents, prepar</w:t>
      </w:r>
      <w:r w:rsidR="004205D3" w:rsidRPr="008F54E8">
        <w:t>e journal entries, post journal entries</w:t>
      </w:r>
      <w:r w:rsidR="00E5536A" w:rsidRPr="008F54E8">
        <w:t xml:space="preserve"> to ledgers, prepare</w:t>
      </w:r>
      <w:r w:rsidR="00AC652D" w:rsidRPr="008F54E8">
        <w:t xml:space="preserve"> banking and reconcil</w:t>
      </w:r>
      <w:r w:rsidR="00E5536A" w:rsidRPr="008F54E8">
        <w:t>e</w:t>
      </w:r>
      <w:r w:rsidR="00AC652D" w:rsidRPr="008F54E8">
        <w:t xml:space="preserve"> financial rece</w:t>
      </w:r>
      <w:r w:rsidR="00E5536A" w:rsidRPr="008F54E8">
        <w:t>ipts, and extract</w:t>
      </w:r>
      <w:r w:rsidR="00AC652D" w:rsidRPr="008F54E8">
        <w:t xml:space="preserve"> a tri</w:t>
      </w:r>
      <w:r w:rsidR="00E5536A" w:rsidRPr="008F54E8">
        <w:t>al balance and interim reports.</w:t>
      </w:r>
    </w:p>
    <w:p w14:paraId="24D21814" w14:textId="77777777" w:rsidR="00C0426E" w:rsidRPr="008F54E8" w:rsidRDefault="00AC652D" w:rsidP="00C0426E">
      <w:pPr>
        <w:tabs>
          <w:tab w:val="left" w:pos="1843"/>
        </w:tabs>
        <w:ind w:left="1560" w:hanging="1560"/>
      </w:pPr>
      <w:r w:rsidRPr="008F54E8">
        <w:rPr>
          <w:i/>
        </w:rPr>
        <w:t>Elements</w:t>
      </w:r>
      <w:r w:rsidRPr="008F54E8">
        <w:tab/>
        <w:t>1.</w:t>
      </w:r>
      <w:r w:rsidRPr="008F54E8">
        <w:tab/>
      </w:r>
      <w:r w:rsidR="00FC4210" w:rsidRPr="008F54E8">
        <w:t>V</w:t>
      </w:r>
      <w:r w:rsidR="00BA75F5" w:rsidRPr="008F54E8">
        <w:t>erify supporting documentation</w:t>
      </w:r>
    </w:p>
    <w:p w14:paraId="797EB81D" w14:textId="2F5F8F90" w:rsidR="00C0426E" w:rsidRPr="008F54E8" w:rsidRDefault="00AC652D" w:rsidP="00C0426E">
      <w:pPr>
        <w:ind w:left="1843" w:hanging="283"/>
      </w:pPr>
      <w:r w:rsidRPr="008F54E8">
        <w:t>2.</w:t>
      </w:r>
      <w:r w:rsidRPr="008F54E8">
        <w:tab/>
        <w:t>Prepare and process b</w:t>
      </w:r>
      <w:r w:rsidR="00BA75F5" w:rsidRPr="008F54E8">
        <w:t>anking and petty cash documents</w:t>
      </w:r>
    </w:p>
    <w:p w14:paraId="51CF6239" w14:textId="77777777" w:rsidR="00C0426E" w:rsidRPr="008F54E8" w:rsidRDefault="00AC652D" w:rsidP="00C0426E">
      <w:pPr>
        <w:ind w:left="1843" w:hanging="283"/>
      </w:pPr>
      <w:r w:rsidRPr="008F54E8">
        <w:t>3.</w:t>
      </w:r>
      <w:r w:rsidRPr="008F54E8">
        <w:tab/>
        <w:t xml:space="preserve">Prepare and process </w:t>
      </w:r>
      <w:r w:rsidR="00D15262" w:rsidRPr="008F54E8">
        <w:t xml:space="preserve">payable and received </w:t>
      </w:r>
      <w:r w:rsidRPr="008F54E8">
        <w:t>invoices</w:t>
      </w:r>
    </w:p>
    <w:p w14:paraId="7C8A838E" w14:textId="77777777" w:rsidR="00C0426E" w:rsidRPr="008F54E8" w:rsidRDefault="00AC652D" w:rsidP="00C0426E">
      <w:pPr>
        <w:ind w:left="1843" w:hanging="283"/>
      </w:pPr>
      <w:r w:rsidRPr="008F54E8">
        <w:t>4.</w:t>
      </w:r>
      <w:r w:rsidRPr="008F54E8">
        <w:tab/>
        <w:t>Prepare jo</w:t>
      </w:r>
      <w:r w:rsidR="00BA75F5" w:rsidRPr="008F54E8">
        <w:t>urnals</w:t>
      </w:r>
    </w:p>
    <w:p w14:paraId="6978E02B" w14:textId="77777777" w:rsidR="00C0426E" w:rsidRPr="008F54E8" w:rsidRDefault="00AC652D" w:rsidP="00C0426E">
      <w:pPr>
        <w:ind w:left="1843" w:hanging="283"/>
      </w:pPr>
      <w:r w:rsidRPr="008F54E8">
        <w:t>5.</w:t>
      </w:r>
      <w:r w:rsidRPr="008F54E8">
        <w:tab/>
      </w:r>
      <w:r w:rsidR="00174ED3" w:rsidRPr="008F54E8">
        <w:t>Check ledger accounts</w:t>
      </w:r>
    </w:p>
    <w:p w14:paraId="01729B85" w14:textId="77777777" w:rsidR="00C0426E" w:rsidRPr="008F54E8" w:rsidRDefault="00D15262" w:rsidP="00C0426E">
      <w:pPr>
        <w:ind w:left="1843" w:hanging="283"/>
      </w:pPr>
      <w:r w:rsidRPr="008F54E8">
        <w:t>6</w:t>
      </w:r>
      <w:r w:rsidR="00AC652D" w:rsidRPr="008F54E8">
        <w:t>.</w:t>
      </w:r>
      <w:r w:rsidR="00AC652D" w:rsidRPr="008F54E8">
        <w:tab/>
        <w:t xml:space="preserve">Prepare </w:t>
      </w:r>
      <w:r w:rsidR="004B30A5" w:rsidRPr="008F54E8">
        <w:t xml:space="preserve">bank deposits </w:t>
      </w:r>
      <w:r w:rsidR="00BA75F5" w:rsidRPr="008F54E8">
        <w:t>and lodge flows</w:t>
      </w:r>
    </w:p>
    <w:p w14:paraId="3238F63C" w14:textId="77777777" w:rsidR="00C0426E" w:rsidRPr="008F54E8" w:rsidRDefault="00D15262" w:rsidP="00C0426E">
      <w:pPr>
        <w:ind w:left="1843" w:hanging="283"/>
      </w:pPr>
      <w:r w:rsidRPr="008F54E8">
        <w:t>7</w:t>
      </w:r>
      <w:r w:rsidR="00960B03" w:rsidRPr="008F54E8">
        <w:t>.</w:t>
      </w:r>
      <w:r w:rsidR="00960B03" w:rsidRPr="008F54E8">
        <w:tab/>
      </w:r>
      <w:r w:rsidRPr="008F54E8">
        <w:t xml:space="preserve">Finalise </w:t>
      </w:r>
      <w:r w:rsidR="00AC652D" w:rsidRPr="008F54E8">
        <w:t>tr</w:t>
      </w:r>
      <w:r w:rsidR="00BA75F5" w:rsidRPr="008F54E8">
        <w:t>ial balance and interim reports.</w:t>
      </w:r>
    </w:p>
    <w:p w14:paraId="0F3190C3" w14:textId="4E4B1A6B" w:rsidR="000747A4" w:rsidRPr="008F54E8" w:rsidRDefault="000747A4" w:rsidP="00C0426E">
      <w:r w:rsidRPr="008F54E8">
        <w:rPr>
          <w:i/>
        </w:rPr>
        <w:t>Assessment requirements</w:t>
      </w:r>
      <w:r w:rsidRPr="008F54E8">
        <w:t xml:space="preserve"> for </w:t>
      </w:r>
      <w:hyperlink r:id="rId142" w:history="1">
        <w:r w:rsidR="00AC652D" w:rsidRPr="008F54E8">
          <w:rPr>
            <w:rStyle w:val="Hyperlink"/>
          </w:rPr>
          <w:t>FNSACC3</w:t>
        </w:r>
        <w:r w:rsidR="00BB0CC6" w:rsidRPr="008F54E8">
          <w:rPr>
            <w:rStyle w:val="Hyperlink"/>
          </w:rPr>
          <w:t>2</w:t>
        </w:r>
        <w:r w:rsidR="00AC652D" w:rsidRPr="008F54E8">
          <w:rPr>
            <w:rStyle w:val="Hyperlink"/>
          </w:rPr>
          <w:t>1 Process financial transactions and extract interim reports</w:t>
        </w:r>
      </w:hyperlink>
      <w:r w:rsidRPr="008F54E8">
        <w:rPr>
          <w:i/>
        </w:rPr>
        <w:t xml:space="preserve"> </w:t>
      </w:r>
      <w:r w:rsidRPr="008F54E8">
        <w:t>are detailed in the Training Package.</w:t>
      </w:r>
    </w:p>
    <w:p w14:paraId="7B8B514B" w14:textId="5524A084" w:rsidR="00AC652D" w:rsidRPr="008F54E8" w:rsidRDefault="00E5536A" w:rsidP="00F87297">
      <w:pPr>
        <w:pStyle w:val="BodyText"/>
        <w:spacing w:before="320"/>
        <w:ind w:left="1560" w:hanging="1560"/>
        <w:rPr>
          <w:b/>
        </w:rPr>
      </w:pPr>
      <w:r w:rsidRPr="008F54E8">
        <w:rPr>
          <w:b/>
        </w:rPr>
        <w:t>FNSACC3</w:t>
      </w:r>
      <w:r w:rsidR="00BB0CC6" w:rsidRPr="008F54E8">
        <w:rPr>
          <w:b/>
        </w:rPr>
        <w:t>2</w:t>
      </w:r>
      <w:r w:rsidRPr="008F54E8">
        <w:rPr>
          <w:b/>
        </w:rPr>
        <w:t>3</w:t>
      </w:r>
      <w:r w:rsidR="00AC652D" w:rsidRPr="008F54E8">
        <w:rPr>
          <w:b/>
        </w:rPr>
        <w:tab/>
        <w:t>Perform financial calculations</w:t>
      </w:r>
    </w:p>
    <w:p w14:paraId="54218702" w14:textId="6908171A" w:rsidR="00D50DA4" w:rsidRPr="008F54E8" w:rsidRDefault="00A03310" w:rsidP="00C0426E">
      <w:pPr>
        <w:pStyle w:val="BodyText"/>
        <w:ind w:left="1560" w:hanging="1560"/>
        <w:rPr>
          <w:rFonts w:cs="Arial"/>
        </w:rPr>
      </w:pPr>
      <w:r w:rsidRPr="008F54E8">
        <w:rPr>
          <w:i/>
        </w:rPr>
        <w:t>Application</w:t>
      </w:r>
      <w:r w:rsidR="00AC652D" w:rsidRPr="008F54E8">
        <w:tab/>
        <w:t xml:space="preserve">This unit </w:t>
      </w:r>
      <w:r w:rsidR="00960B03" w:rsidRPr="008F54E8">
        <w:t>describes the skills and knowledge required to</w:t>
      </w:r>
      <w:r w:rsidR="00AC652D" w:rsidRPr="008F54E8">
        <w:t xml:space="preserve"> use </w:t>
      </w:r>
      <w:r w:rsidR="00960B03" w:rsidRPr="008F54E8">
        <w:t>a</w:t>
      </w:r>
      <w:r w:rsidR="00AC652D" w:rsidRPr="008F54E8">
        <w:t xml:space="preserve"> range of </w:t>
      </w:r>
      <w:r w:rsidR="009B11BE" w:rsidRPr="008F54E8">
        <w:t>routine</w:t>
      </w:r>
      <w:r w:rsidR="00960B03" w:rsidRPr="008F54E8">
        <w:t xml:space="preserve"> </w:t>
      </w:r>
      <w:r w:rsidR="00AC652D" w:rsidRPr="008F54E8">
        <w:t xml:space="preserve">calculation methods and techniques </w:t>
      </w:r>
      <w:r w:rsidR="009B11BE" w:rsidRPr="008F54E8">
        <w:t xml:space="preserve">when performing </w:t>
      </w:r>
      <w:r w:rsidR="00AC652D" w:rsidRPr="008F54E8">
        <w:t xml:space="preserve">routine financial </w:t>
      </w:r>
      <w:r w:rsidR="00960B03" w:rsidRPr="008F54E8">
        <w:t xml:space="preserve">calculations and </w:t>
      </w:r>
      <w:r w:rsidR="009B11BE" w:rsidRPr="008F54E8">
        <w:t>checking calculation outcomes</w:t>
      </w:r>
      <w:r w:rsidR="00960B03" w:rsidRPr="008F54E8">
        <w:t>.</w:t>
      </w:r>
      <w:r w:rsidR="00D50DA4" w:rsidRPr="008F54E8">
        <w:br w:type="page"/>
      </w:r>
    </w:p>
    <w:p w14:paraId="1DB0A434" w14:textId="77777777" w:rsidR="00C0426E" w:rsidRPr="008F54E8" w:rsidRDefault="00D43D76" w:rsidP="00C0426E">
      <w:pPr>
        <w:tabs>
          <w:tab w:val="left" w:pos="1843"/>
        </w:tabs>
        <w:ind w:left="1560" w:hanging="1560"/>
      </w:pPr>
      <w:r w:rsidRPr="008F54E8">
        <w:rPr>
          <w:i/>
        </w:rPr>
        <w:lastRenderedPageBreak/>
        <w:t>E</w:t>
      </w:r>
      <w:r w:rsidR="00AC652D" w:rsidRPr="008F54E8">
        <w:rPr>
          <w:i/>
        </w:rPr>
        <w:t>lements</w:t>
      </w:r>
      <w:r w:rsidR="00AC652D" w:rsidRPr="008F54E8">
        <w:tab/>
        <w:t>1.</w:t>
      </w:r>
      <w:r w:rsidR="00AC652D" w:rsidRPr="008F54E8">
        <w:tab/>
        <w:t>Obtain data and resou</w:t>
      </w:r>
      <w:r w:rsidR="00BA75F5" w:rsidRPr="008F54E8">
        <w:t>rces for financial calculations</w:t>
      </w:r>
      <w:bookmarkStart w:id="110" w:name="_Hlk114050104"/>
    </w:p>
    <w:bookmarkEnd w:id="110"/>
    <w:p w14:paraId="05265F76" w14:textId="77777777" w:rsidR="00C0426E" w:rsidRPr="008F54E8" w:rsidRDefault="00BA75F5" w:rsidP="00C0426E">
      <w:pPr>
        <w:ind w:left="1843" w:hanging="283"/>
      </w:pPr>
      <w:r w:rsidRPr="008F54E8">
        <w:t>2.</w:t>
      </w:r>
      <w:r w:rsidRPr="008F54E8">
        <w:tab/>
      </w:r>
      <w:r w:rsidR="00AC652D" w:rsidRPr="008F54E8">
        <w:t xml:space="preserve">Select </w:t>
      </w:r>
      <w:r w:rsidR="000C231C" w:rsidRPr="008F54E8">
        <w:t>suitable</w:t>
      </w:r>
      <w:r w:rsidR="00AC652D" w:rsidRPr="008F54E8">
        <w:t xml:space="preserve"> </w:t>
      </w:r>
      <w:r w:rsidR="000C231C" w:rsidRPr="008F54E8">
        <w:t xml:space="preserve">calculation </w:t>
      </w:r>
      <w:r w:rsidR="00AC652D" w:rsidRPr="008F54E8">
        <w:t>methods and carry out f</w:t>
      </w:r>
      <w:r w:rsidRPr="008F54E8">
        <w:t>inancial calculations</w:t>
      </w:r>
      <w:bookmarkStart w:id="111" w:name="_Hlk114050110"/>
    </w:p>
    <w:bookmarkEnd w:id="111"/>
    <w:p w14:paraId="24B21636" w14:textId="77777777" w:rsidR="00C0426E" w:rsidRPr="008F54E8" w:rsidRDefault="00BA75F5" w:rsidP="00C0426E">
      <w:pPr>
        <w:ind w:left="1843" w:hanging="283"/>
      </w:pPr>
      <w:r w:rsidRPr="008F54E8">
        <w:t>3.</w:t>
      </w:r>
      <w:r w:rsidRPr="008F54E8">
        <w:tab/>
      </w:r>
      <w:r w:rsidR="00AC652D" w:rsidRPr="008F54E8">
        <w:t>Check calculations and record outcomes.</w:t>
      </w:r>
      <w:bookmarkStart w:id="112" w:name="_Hlk114050119"/>
    </w:p>
    <w:bookmarkEnd w:id="112"/>
    <w:p w14:paraId="3F840F6C" w14:textId="5F0AE2B8" w:rsidR="00C0426E" w:rsidRPr="008F54E8" w:rsidRDefault="000747A4" w:rsidP="00C0426E">
      <w:r w:rsidRPr="008F54E8">
        <w:rPr>
          <w:i/>
        </w:rPr>
        <w:t>Assessment requirements</w:t>
      </w:r>
      <w:r w:rsidRPr="008F54E8">
        <w:t xml:space="preserve"> for </w:t>
      </w:r>
      <w:hyperlink r:id="rId143" w:history="1">
        <w:r w:rsidR="00AC652D" w:rsidRPr="008F54E8">
          <w:rPr>
            <w:rStyle w:val="Hyperlink"/>
          </w:rPr>
          <w:t>FNSACC3</w:t>
        </w:r>
        <w:r w:rsidR="00F4391A" w:rsidRPr="008F54E8">
          <w:rPr>
            <w:rStyle w:val="Hyperlink"/>
          </w:rPr>
          <w:t>2</w:t>
        </w:r>
        <w:r w:rsidR="00AC652D" w:rsidRPr="008F54E8">
          <w:rPr>
            <w:rStyle w:val="Hyperlink"/>
          </w:rPr>
          <w:t>3 Perform financial calculations</w:t>
        </w:r>
      </w:hyperlink>
      <w:r w:rsidRPr="008F54E8">
        <w:rPr>
          <w:i/>
        </w:rPr>
        <w:t xml:space="preserve"> </w:t>
      </w:r>
      <w:r w:rsidRPr="008F54E8">
        <w:t>are detailed in the Training Package.</w:t>
      </w:r>
      <w:bookmarkStart w:id="113" w:name="_Toc322966912"/>
      <w:r w:rsidRPr="008F54E8">
        <w:br w:type="page"/>
      </w:r>
      <w:bookmarkStart w:id="114" w:name="_Toc332784485"/>
      <w:bookmarkStart w:id="115" w:name="_Toc336437377"/>
      <w:bookmarkStart w:id="116" w:name="_Toc433391729"/>
      <w:bookmarkEnd w:id="103"/>
      <w:bookmarkEnd w:id="113"/>
    </w:p>
    <w:p w14:paraId="3F6AC755" w14:textId="48507A20" w:rsidR="000747A4" w:rsidRPr="008F54E8" w:rsidRDefault="000747A4" w:rsidP="00974E3A">
      <w:pPr>
        <w:pStyle w:val="Heading3"/>
      </w:pPr>
      <w:bookmarkStart w:id="117" w:name="_Toc118981242"/>
      <w:r w:rsidRPr="008F54E8">
        <w:lastRenderedPageBreak/>
        <w:t>3.1.3</w:t>
      </w:r>
      <w:r w:rsidRPr="008F54E8">
        <w:tab/>
        <w:t>Scope of learning for the HSC</w:t>
      </w:r>
      <w:bookmarkEnd w:id="114"/>
      <w:bookmarkEnd w:id="115"/>
      <w:bookmarkEnd w:id="116"/>
      <w:bookmarkEnd w:id="117"/>
    </w:p>
    <w:tbl>
      <w:tblPr>
        <w:tblW w:w="9027" w:type="dxa"/>
        <w:tblInd w:w="108" w:type="dxa"/>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Look w:val="01E0" w:firstRow="1" w:lastRow="1" w:firstColumn="1" w:lastColumn="1" w:noHBand="0" w:noVBand="0"/>
      </w:tblPr>
      <w:tblGrid>
        <w:gridCol w:w="9027"/>
      </w:tblGrid>
      <w:tr w:rsidR="00AC652D" w:rsidRPr="008F54E8" w14:paraId="58B29EEE" w14:textId="77777777" w:rsidTr="00974E3A">
        <w:tc>
          <w:tcPr>
            <w:tcW w:w="9027" w:type="dxa"/>
            <w:tcBorders>
              <w:top w:val="single" w:sz="4" w:space="0" w:color="041E42"/>
              <w:left w:val="single" w:sz="4" w:space="0" w:color="041E42"/>
              <w:bottom w:val="single" w:sz="4" w:space="0" w:color="280070"/>
              <w:right w:val="single" w:sz="4" w:space="0" w:color="041E42"/>
            </w:tcBorders>
            <w:shd w:val="clear" w:color="auto" w:fill="041E42"/>
          </w:tcPr>
          <w:p w14:paraId="7E6DE337" w14:textId="77777777" w:rsidR="00AC652D" w:rsidRPr="008F54E8" w:rsidRDefault="00AC652D" w:rsidP="00182704">
            <w:pPr>
              <w:spacing w:before="100" w:after="100"/>
              <w:rPr>
                <w:b/>
                <w:bCs/>
                <w:color w:val="FFFFFF" w:themeColor="background1"/>
              </w:rPr>
            </w:pPr>
            <w:r w:rsidRPr="008F54E8">
              <w:rPr>
                <w:b/>
                <w:bCs/>
                <w:color w:val="FFFFFF" w:themeColor="background1"/>
              </w:rPr>
              <w:t>financial information</w:t>
            </w:r>
          </w:p>
        </w:tc>
      </w:tr>
      <w:tr w:rsidR="00AC652D" w:rsidRPr="008F54E8" w14:paraId="6099659C" w14:textId="77777777" w:rsidTr="00974E3A">
        <w:tc>
          <w:tcPr>
            <w:tcW w:w="9027" w:type="dxa"/>
            <w:tcBorders>
              <w:left w:val="single" w:sz="4" w:space="0" w:color="041E42"/>
              <w:bottom w:val="nil"/>
              <w:right w:val="single" w:sz="4" w:space="0" w:color="041E42"/>
            </w:tcBorders>
          </w:tcPr>
          <w:p w14:paraId="5787E44E" w14:textId="77777777" w:rsidR="00AC652D" w:rsidRPr="008F54E8" w:rsidRDefault="00AC652D" w:rsidP="0088339B">
            <w:pPr>
              <w:pStyle w:val="HSCContentlevel1"/>
              <w:spacing w:after="0"/>
              <w:ind w:left="357" w:hanging="357"/>
            </w:pPr>
            <w:r w:rsidRPr="008F54E8">
              <w:t>key terms and their meaning:</w:t>
            </w:r>
          </w:p>
          <w:p w14:paraId="134E67FE" w14:textId="77777777" w:rsidR="00AC652D" w:rsidRPr="008F54E8" w:rsidRDefault="00AC652D" w:rsidP="00396E2F">
            <w:pPr>
              <w:pStyle w:val="HSCcontentlevel2"/>
            </w:pPr>
            <w:r w:rsidRPr="008F54E8">
              <w:t>assets</w:t>
            </w:r>
          </w:p>
          <w:p w14:paraId="41F84514" w14:textId="77777777" w:rsidR="00AC652D" w:rsidRPr="008F54E8" w:rsidRDefault="00AC652D" w:rsidP="00396E2F">
            <w:pPr>
              <w:pStyle w:val="HSCcontentlevel2"/>
            </w:pPr>
            <w:r w:rsidRPr="008F54E8">
              <w:t>credit</w:t>
            </w:r>
          </w:p>
          <w:p w14:paraId="6C7EE6E1" w14:textId="77777777" w:rsidR="00AC652D" w:rsidRPr="008F54E8" w:rsidRDefault="00AC652D" w:rsidP="00396E2F">
            <w:pPr>
              <w:pStyle w:val="HSCcontentlevel2"/>
            </w:pPr>
            <w:r w:rsidRPr="008F54E8">
              <w:t>debit</w:t>
            </w:r>
          </w:p>
          <w:p w14:paraId="5B6C450A" w14:textId="77777777" w:rsidR="00AC652D" w:rsidRPr="008F54E8" w:rsidRDefault="00AC652D" w:rsidP="00396E2F">
            <w:pPr>
              <w:pStyle w:val="HSCcontentlevel2"/>
            </w:pPr>
            <w:r w:rsidRPr="008F54E8">
              <w:t>depreciation</w:t>
            </w:r>
          </w:p>
          <w:p w14:paraId="63A181D9" w14:textId="77777777" w:rsidR="00AC652D" w:rsidRPr="008F54E8" w:rsidRDefault="00AC652D" w:rsidP="00396E2F">
            <w:pPr>
              <w:pStyle w:val="HSCcontentlevel2"/>
            </w:pPr>
            <w:r w:rsidRPr="008F54E8">
              <w:t>expenses</w:t>
            </w:r>
          </w:p>
          <w:p w14:paraId="45FF4D47" w14:textId="77777777" w:rsidR="00AC652D" w:rsidRPr="008F54E8" w:rsidRDefault="00AC652D" w:rsidP="00396E2F">
            <w:pPr>
              <w:pStyle w:val="HSCcontentlevel2"/>
            </w:pPr>
            <w:r w:rsidRPr="008F54E8">
              <w:t>income/revenue</w:t>
            </w:r>
          </w:p>
          <w:p w14:paraId="6E4488C3" w14:textId="77777777" w:rsidR="00AC652D" w:rsidRPr="008F54E8" w:rsidRDefault="00AC652D" w:rsidP="00396E2F">
            <w:pPr>
              <w:pStyle w:val="HSCcontentlevel2"/>
            </w:pPr>
            <w:r w:rsidRPr="008F54E8">
              <w:t>liabilities</w:t>
            </w:r>
          </w:p>
          <w:p w14:paraId="563F973A" w14:textId="77777777" w:rsidR="00AC652D" w:rsidRPr="008F54E8" w:rsidRDefault="00AC652D" w:rsidP="00396E2F">
            <w:pPr>
              <w:pStyle w:val="HSCcontentlevel2"/>
              <w:spacing w:after="120"/>
            </w:pPr>
            <w:r w:rsidRPr="008F54E8">
              <w:t>owner</w:t>
            </w:r>
            <w:r w:rsidR="00304D30" w:rsidRPr="008F54E8">
              <w:t>’</w:t>
            </w:r>
            <w:r w:rsidRPr="008F54E8">
              <w:t>s equity</w:t>
            </w:r>
          </w:p>
        </w:tc>
      </w:tr>
      <w:tr w:rsidR="00AC652D" w:rsidRPr="008F54E8" w14:paraId="742F31F2" w14:textId="77777777" w:rsidTr="00974E3A">
        <w:tc>
          <w:tcPr>
            <w:tcW w:w="9027" w:type="dxa"/>
            <w:tcBorders>
              <w:top w:val="nil"/>
              <w:left w:val="single" w:sz="4" w:space="0" w:color="041E42"/>
              <w:bottom w:val="nil"/>
              <w:right w:val="single" w:sz="4" w:space="0" w:color="041E42"/>
            </w:tcBorders>
          </w:tcPr>
          <w:p w14:paraId="77DBEDD5" w14:textId="77777777" w:rsidR="00AC652D" w:rsidRPr="008F54E8" w:rsidRDefault="00AC652D" w:rsidP="00396E2F">
            <w:pPr>
              <w:pStyle w:val="HSCContentlevel1"/>
              <w:spacing w:after="0"/>
              <w:ind w:left="357" w:hanging="357"/>
            </w:pPr>
            <w:r w:rsidRPr="008F54E8">
              <w:t>an understanding of:</w:t>
            </w:r>
          </w:p>
          <w:p w14:paraId="4B3FEE41" w14:textId="77777777" w:rsidR="00AC652D" w:rsidRPr="008F54E8" w:rsidRDefault="00AC652D" w:rsidP="00396E2F">
            <w:pPr>
              <w:pStyle w:val="HSCcontentlevel2"/>
            </w:pPr>
            <w:r w:rsidRPr="008F54E8">
              <w:t>accounting:</w:t>
            </w:r>
          </w:p>
          <w:p w14:paraId="6EA4006A" w14:textId="77777777" w:rsidR="00AC652D" w:rsidRPr="008F54E8" w:rsidRDefault="00AC652D" w:rsidP="00396E2F">
            <w:pPr>
              <w:pStyle w:val="HSCcontentlevel3"/>
            </w:pPr>
            <w:r w:rsidRPr="008F54E8">
              <w:t>conventions/doctrines</w:t>
            </w:r>
          </w:p>
          <w:p w14:paraId="24B0C351" w14:textId="77777777" w:rsidR="00AC652D" w:rsidRPr="008F54E8" w:rsidRDefault="00AC652D" w:rsidP="00396E2F">
            <w:pPr>
              <w:pStyle w:val="HSCcontentlevel3"/>
            </w:pPr>
            <w:r w:rsidRPr="008F54E8">
              <w:t>process</w:t>
            </w:r>
          </w:p>
          <w:p w14:paraId="2C41C7FA" w14:textId="77777777" w:rsidR="00AC652D" w:rsidRPr="008F54E8" w:rsidRDefault="00AC652D" w:rsidP="00396E2F">
            <w:pPr>
              <w:pStyle w:val="HSCcontentlevel3"/>
            </w:pPr>
            <w:r w:rsidRPr="008F54E8">
              <w:t>procedures</w:t>
            </w:r>
          </w:p>
          <w:p w14:paraId="72A19B95" w14:textId="77777777" w:rsidR="00044A02" w:rsidRPr="008F54E8" w:rsidRDefault="00044A02" w:rsidP="00396E2F">
            <w:pPr>
              <w:pStyle w:val="HSCcontentlevel3"/>
            </w:pPr>
            <w:r w:rsidRPr="008F54E8">
              <w:t>systems</w:t>
            </w:r>
          </w:p>
          <w:p w14:paraId="3CDA9432" w14:textId="77777777" w:rsidR="00AC652D" w:rsidRPr="008F54E8" w:rsidRDefault="00AC652D" w:rsidP="00396E2F">
            <w:pPr>
              <w:pStyle w:val="HSCcontentlevel2"/>
            </w:pPr>
            <w:r w:rsidRPr="008F54E8">
              <w:t>documentation for audit purposes</w:t>
            </w:r>
          </w:p>
          <w:p w14:paraId="28741FC0" w14:textId="77777777" w:rsidR="00AC652D" w:rsidRPr="008F54E8" w:rsidRDefault="00AC652D" w:rsidP="00396E2F">
            <w:pPr>
              <w:pStyle w:val="HSCcontentlevel2"/>
            </w:pPr>
            <w:r w:rsidRPr="008F54E8">
              <w:t>types of business ownership</w:t>
            </w:r>
            <w:r w:rsidR="00044A02" w:rsidRPr="008F54E8">
              <w:t>:</w:t>
            </w:r>
          </w:p>
          <w:p w14:paraId="09F2DD93" w14:textId="77777777" w:rsidR="00AC652D" w:rsidRPr="008F54E8" w:rsidRDefault="006E1E0E" w:rsidP="00396E2F">
            <w:pPr>
              <w:pStyle w:val="HSCcontentlevel3"/>
            </w:pPr>
            <w:r w:rsidRPr="008F54E8">
              <w:t>sole trader</w:t>
            </w:r>
          </w:p>
          <w:p w14:paraId="452AF531" w14:textId="77777777" w:rsidR="006E1E0E" w:rsidRPr="008F54E8" w:rsidRDefault="006E1E0E" w:rsidP="00396E2F">
            <w:pPr>
              <w:pStyle w:val="HSCcontentlevel3"/>
            </w:pPr>
            <w:r w:rsidRPr="008F54E8">
              <w:t>partnership</w:t>
            </w:r>
          </w:p>
          <w:p w14:paraId="1C0D39C3" w14:textId="77777777" w:rsidR="00AC652D" w:rsidRPr="008F54E8" w:rsidRDefault="006E1E0E" w:rsidP="00396E2F">
            <w:pPr>
              <w:pStyle w:val="HSCcontentlevel3"/>
            </w:pPr>
            <w:r w:rsidRPr="008F54E8">
              <w:t>corporation</w:t>
            </w:r>
          </w:p>
          <w:p w14:paraId="426DA2F7" w14:textId="46C392CB" w:rsidR="00044A02" w:rsidRPr="008F54E8" w:rsidRDefault="00044A02" w:rsidP="00396E2F">
            <w:pPr>
              <w:pStyle w:val="HSCcontentlevel2"/>
            </w:pPr>
            <w:r w:rsidRPr="008F54E8">
              <w:t>accounts payable/</w:t>
            </w:r>
            <w:r w:rsidR="002700EC" w:rsidRPr="008F54E8">
              <w:t>creditors</w:t>
            </w:r>
          </w:p>
          <w:p w14:paraId="0311AF42" w14:textId="2E5B1218" w:rsidR="00AC652D" w:rsidRPr="008F54E8" w:rsidRDefault="00044A02" w:rsidP="00396E2F">
            <w:pPr>
              <w:pStyle w:val="HSCcontentlevel2"/>
            </w:pPr>
            <w:r w:rsidRPr="008F54E8">
              <w:t>accounts receivable/</w:t>
            </w:r>
            <w:r w:rsidR="002700EC" w:rsidRPr="008F54E8">
              <w:t>debtors</w:t>
            </w:r>
            <w:r w:rsidR="00AC652D" w:rsidRPr="008F54E8">
              <w:t xml:space="preserve"> </w:t>
            </w:r>
          </w:p>
          <w:p w14:paraId="587D1C11" w14:textId="77777777" w:rsidR="00AC652D" w:rsidRPr="008F54E8" w:rsidRDefault="00AC652D" w:rsidP="00396E2F">
            <w:pPr>
              <w:pStyle w:val="HSCcontentlevel2"/>
            </w:pPr>
            <w:r w:rsidRPr="008F54E8">
              <w:t xml:space="preserve">data integrity in relationships between financial systems </w:t>
            </w:r>
          </w:p>
          <w:p w14:paraId="52AA8EA5" w14:textId="77777777" w:rsidR="00AC652D" w:rsidRPr="008F54E8" w:rsidRDefault="00AC652D" w:rsidP="00396E2F">
            <w:pPr>
              <w:pStyle w:val="HSCcontentlevel2"/>
              <w:spacing w:after="120"/>
            </w:pPr>
            <w:r w:rsidRPr="008F54E8">
              <w:t>validity</w:t>
            </w:r>
          </w:p>
        </w:tc>
      </w:tr>
      <w:tr w:rsidR="00AC652D" w:rsidRPr="008F54E8" w14:paraId="07D76244" w14:textId="77777777" w:rsidTr="00974E3A">
        <w:tc>
          <w:tcPr>
            <w:tcW w:w="9027" w:type="dxa"/>
            <w:tcBorders>
              <w:top w:val="nil"/>
              <w:left w:val="single" w:sz="4" w:space="0" w:color="041E42"/>
              <w:right w:val="single" w:sz="4" w:space="0" w:color="041E42"/>
            </w:tcBorders>
          </w:tcPr>
          <w:p w14:paraId="519C013B" w14:textId="7605841A" w:rsidR="00AC652D" w:rsidRPr="008F54E8" w:rsidRDefault="00AC652D" w:rsidP="00396E2F">
            <w:pPr>
              <w:pStyle w:val="HSCContentlevel1"/>
              <w:spacing w:after="0"/>
              <w:ind w:left="357" w:hanging="357"/>
            </w:pPr>
            <w:r w:rsidRPr="008F54E8">
              <w:t>sources of information commonly used in financial services to compile information about financial operations:</w:t>
            </w:r>
          </w:p>
          <w:p w14:paraId="68E8190F" w14:textId="77777777" w:rsidR="00AC652D" w:rsidRPr="008F54E8" w:rsidRDefault="00AC652D" w:rsidP="00396E2F">
            <w:pPr>
              <w:pStyle w:val="HSCcontentlevel2"/>
            </w:pPr>
            <w:r w:rsidRPr="008F54E8">
              <w:t>source documents:</w:t>
            </w:r>
          </w:p>
          <w:p w14:paraId="2B16527B" w14:textId="77777777" w:rsidR="00AC652D" w:rsidRPr="008F54E8" w:rsidRDefault="00AC652D" w:rsidP="00396E2F">
            <w:pPr>
              <w:pStyle w:val="HSCcontentlevel3"/>
            </w:pPr>
            <w:r w:rsidRPr="008F54E8">
              <w:t>adjustment/credit note</w:t>
            </w:r>
          </w:p>
          <w:p w14:paraId="12670018" w14:textId="77777777" w:rsidR="00AC652D" w:rsidRPr="008F54E8" w:rsidRDefault="00AC652D" w:rsidP="00396E2F">
            <w:pPr>
              <w:pStyle w:val="HSCcontentlevel3"/>
            </w:pPr>
            <w:r w:rsidRPr="008F54E8">
              <w:t>delivery docket</w:t>
            </w:r>
          </w:p>
          <w:p w14:paraId="147B502B" w14:textId="3C187049" w:rsidR="00AC652D" w:rsidRPr="008F54E8" w:rsidRDefault="00AC652D" w:rsidP="00396E2F">
            <w:pPr>
              <w:pStyle w:val="HSCcontentlevel3"/>
            </w:pPr>
            <w:r w:rsidRPr="008F54E8">
              <w:t>invoice</w:t>
            </w:r>
            <w:r w:rsidR="00316233" w:rsidRPr="008F54E8">
              <w:t>/tax invoice</w:t>
            </w:r>
          </w:p>
          <w:p w14:paraId="59BF44FB" w14:textId="77777777" w:rsidR="00AC652D" w:rsidRPr="008F54E8" w:rsidRDefault="00AC652D" w:rsidP="00396E2F">
            <w:pPr>
              <w:pStyle w:val="HSCcontentlevel3"/>
            </w:pPr>
            <w:r w:rsidRPr="008F54E8">
              <w:t>purchase order</w:t>
            </w:r>
          </w:p>
          <w:p w14:paraId="19C63657" w14:textId="77777777" w:rsidR="00AC652D" w:rsidRPr="008F54E8" w:rsidRDefault="00AC652D" w:rsidP="00396E2F">
            <w:pPr>
              <w:pStyle w:val="HSCcontentlevel3"/>
            </w:pPr>
            <w:r w:rsidRPr="008F54E8">
              <w:t>receipt</w:t>
            </w:r>
          </w:p>
          <w:p w14:paraId="641F6352" w14:textId="03C1F097" w:rsidR="00AC652D" w:rsidRPr="008F54E8" w:rsidRDefault="00AC652D" w:rsidP="00396E2F">
            <w:pPr>
              <w:pStyle w:val="HSCcontentlevel3"/>
            </w:pPr>
            <w:r w:rsidRPr="008F54E8">
              <w:t>statement</w:t>
            </w:r>
          </w:p>
          <w:p w14:paraId="23323814" w14:textId="77777777" w:rsidR="00AC652D" w:rsidRPr="008F54E8" w:rsidRDefault="00AC652D" w:rsidP="00396E2F">
            <w:pPr>
              <w:pStyle w:val="HSCcontentlevel3"/>
            </w:pPr>
            <w:r w:rsidRPr="008F54E8">
              <w:t>petty cash voucher</w:t>
            </w:r>
          </w:p>
          <w:p w14:paraId="589E1155" w14:textId="77777777" w:rsidR="00AC652D" w:rsidRPr="008F54E8" w:rsidRDefault="00AC652D" w:rsidP="00396E2F">
            <w:pPr>
              <w:pStyle w:val="HSCcontentlevel3"/>
            </w:pPr>
            <w:r w:rsidRPr="008F54E8">
              <w:t>workplace documentation</w:t>
            </w:r>
          </w:p>
          <w:p w14:paraId="430BE151" w14:textId="77777777" w:rsidR="00AC652D" w:rsidRPr="008F54E8" w:rsidRDefault="00AC652D" w:rsidP="0088339B">
            <w:pPr>
              <w:pStyle w:val="HSCcontentlevel2"/>
            </w:pPr>
            <w:r w:rsidRPr="008F54E8">
              <w:t>other:</w:t>
            </w:r>
          </w:p>
          <w:p w14:paraId="39CFA86F" w14:textId="77777777" w:rsidR="00AC652D" w:rsidRPr="008F54E8" w:rsidRDefault="00AC652D" w:rsidP="00396E2F">
            <w:pPr>
              <w:pStyle w:val="HSCcontentlevel3"/>
            </w:pPr>
            <w:r w:rsidRPr="008F54E8">
              <w:t>client records</w:t>
            </w:r>
          </w:p>
          <w:p w14:paraId="6E7D7327" w14:textId="77777777" w:rsidR="00AC652D" w:rsidRPr="008F54E8" w:rsidRDefault="00AC652D" w:rsidP="00396E2F">
            <w:pPr>
              <w:pStyle w:val="HSCcontentlevel3"/>
            </w:pPr>
            <w:r w:rsidRPr="008F54E8">
              <w:t xml:space="preserve">data and statistics: </w:t>
            </w:r>
          </w:p>
          <w:p w14:paraId="5DB78E49" w14:textId="77777777" w:rsidR="00AC652D" w:rsidRPr="008F54E8" w:rsidRDefault="0055599E" w:rsidP="00396E2F">
            <w:pPr>
              <w:pStyle w:val="HSCContentlevel4"/>
            </w:pPr>
            <w:r w:rsidRPr="008F54E8">
              <w:t xml:space="preserve">government, including </w:t>
            </w:r>
            <w:r w:rsidR="00AC652D" w:rsidRPr="008F54E8">
              <w:t xml:space="preserve">depreciation factors </w:t>
            </w:r>
            <w:r w:rsidRPr="008F54E8">
              <w:t xml:space="preserve">and </w:t>
            </w:r>
            <w:r w:rsidR="00AC652D" w:rsidRPr="008F54E8">
              <w:t>tax tables</w:t>
            </w:r>
          </w:p>
          <w:p w14:paraId="2D624D41" w14:textId="77777777" w:rsidR="00EA30C4" w:rsidRPr="008F54E8" w:rsidRDefault="00AC652D" w:rsidP="005309FC">
            <w:pPr>
              <w:pStyle w:val="HSCContentlevel4"/>
            </w:pPr>
            <w:r w:rsidRPr="008F54E8">
              <w:t>industr</w:t>
            </w:r>
            <w:r w:rsidR="0055599E" w:rsidRPr="008F54E8">
              <w:t xml:space="preserve">y, including </w:t>
            </w:r>
            <w:r w:rsidRPr="008F54E8">
              <w:t>compound interest tables</w:t>
            </w:r>
            <w:r w:rsidR="0055599E" w:rsidRPr="008F54E8">
              <w:t xml:space="preserve"> and </w:t>
            </w:r>
            <w:r w:rsidRPr="008F54E8">
              <w:t>loan calculators</w:t>
            </w:r>
          </w:p>
          <w:p w14:paraId="7E59EBF8" w14:textId="77777777" w:rsidR="004B4D57" w:rsidRPr="008F54E8" w:rsidRDefault="005309FC" w:rsidP="00316233">
            <w:pPr>
              <w:pStyle w:val="HSCcontentlevel3"/>
            </w:pPr>
            <w:r w:rsidRPr="008F54E8">
              <w:t>supporting documentation:</w:t>
            </w:r>
          </w:p>
          <w:p w14:paraId="5B5CAD5F" w14:textId="54D9A37C" w:rsidR="005309FC" w:rsidRPr="008F54E8" w:rsidRDefault="005309FC" w:rsidP="00316233">
            <w:pPr>
              <w:pStyle w:val="HSCContentlevel4"/>
            </w:pPr>
            <w:r w:rsidRPr="008F54E8">
              <w:t>verifying accuracy</w:t>
            </w:r>
          </w:p>
          <w:p w14:paraId="27134A18" w14:textId="36059803" w:rsidR="005309FC" w:rsidRPr="008F54E8" w:rsidRDefault="005309FC" w:rsidP="00316233">
            <w:pPr>
              <w:pStyle w:val="HSCContentlevel4"/>
            </w:pPr>
            <w:r w:rsidRPr="008F54E8">
              <w:t>recording and storing according to organisational polic</w:t>
            </w:r>
            <w:r w:rsidR="007960C8" w:rsidRPr="008F54E8">
              <w:t>y</w:t>
            </w:r>
            <w:r w:rsidRPr="008F54E8">
              <w:t xml:space="preserve"> and procedures</w:t>
            </w:r>
          </w:p>
          <w:p w14:paraId="65DA6EBE" w14:textId="72CF62E6" w:rsidR="005309FC" w:rsidRPr="008F54E8" w:rsidRDefault="005309FC" w:rsidP="00316233">
            <w:pPr>
              <w:pStyle w:val="HSCcontentlevel3"/>
              <w:spacing w:after="120"/>
            </w:pPr>
            <w:r w:rsidRPr="008F54E8">
              <w:t>task specifications</w:t>
            </w:r>
          </w:p>
        </w:tc>
      </w:tr>
      <w:tr w:rsidR="00AC652D" w:rsidRPr="008F54E8" w14:paraId="03E42B41" w14:textId="77777777" w:rsidTr="00974E3A">
        <w:tc>
          <w:tcPr>
            <w:tcW w:w="9027" w:type="dxa"/>
            <w:tcBorders>
              <w:left w:val="single" w:sz="4" w:space="0" w:color="041E42"/>
              <w:right w:val="single" w:sz="4" w:space="0" w:color="041E42"/>
            </w:tcBorders>
            <w:shd w:val="clear" w:color="auto" w:fill="041E42"/>
          </w:tcPr>
          <w:p w14:paraId="4E5DE9EE" w14:textId="77777777" w:rsidR="00AC652D" w:rsidRPr="008F54E8" w:rsidRDefault="00AC652D" w:rsidP="005309FC">
            <w:pPr>
              <w:keepNext/>
              <w:spacing w:before="100" w:after="100"/>
              <w:rPr>
                <w:b/>
                <w:bCs/>
                <w:color w:val="FFFFFF" w:themeColor="background1"/>
              </w:rPr>
            </w:pPr>
            <w:r w:rsidRPr="008F54E8">
              <w:rPr>
                <w:b/>
                <w:bCs/>
                <w:color w:val="FFFFFF" w:themeColor="background1"/>
              </w:rPr>
              <w:lastRenderedPageBreak/>
              <w:t>financial calculations</w:t>
            </w:r>
          </w:p>
        </w:tc>
      </w:tr>
      <w:tr w:rsidR="00AC652D" w:rsidRPr="008F54E8" w14:paraId="5B10947D" w14:textId="77777777" w:rsidTr="00974E3A">
        <w:tc>
          <w:tcPr>
            <w:tcW w:w="9027" w:type="dxa"/>
            <w:tcBorders>
              <w:left w:val="single" w:sz="4" w:space="0" w:color="041E42"/>
              <w:bottom w:val="nil"/>
              <w:right w:val="single" w:sz="4" w:space="0" w:color="041E42"/>
            </w:tcBorders>
          </w:tcPr>
          <w:p w14:paraId="635BFD48" w14:textId="77777777" w:rsidR="00AC652D" w:rsidRPr="008F54E8" w:rsidRDefault="00AC652D" w:rsidP="00396E2F">
            <w:pPr>
              <w:pStyle w:val="HSCContentlevel1"/>
            </w:pPr>
            <w:r w:rsidRPr="008F54E8">
              <w:t>obtaining and verifying input data</w:t>
            </w:r>
          </w:p>
        </w:tc>
      </w:tr>
      <w:tr w:rsidR="00AC652D" w:rsidRPr="008F54E8" w14:paraId="4EADE128" w14:textId="77777777" w:rsidTr="00974E3A">
        <w:tc>
          <w:tcPr>
            <w:tcW w:w="9027" w:type="dxa"/>
            <w:tcBorders>
              <w:top w:val="nil"/>
              <w:left w:val="single" w:sz="4" w:space="0" w:color="041E42"/>
              <w:bottom w:val="nil"/>
              <w:right w:val="single" w:sz="4" w:space="0" w:color="041E42"/>
            </w:tcBorders>
          </w:tcPr>
          <w:p w14:paraId="261D5761" w14:textId="77777777" w:rsidR="00AC652D" w:rsidRPr="008F54E8" w:rsidRDefault="00AC652D" w:rsidP="00396E2F">
            <w:pPr>
              <w:pStyle w:val="HSCContentlevel1"/>
            </w:pPr>
            <w:r w:rsidRPr="008F54E8">
              <w:t xml:space="preserve">performance of financial calculations using manual and electronic methods </w:t>
            </w:r>
          </w:p>
        </w:tc>
      </w:tr>
      <w:tr w:rsidR="00AC652D" w:rsidRPr="008F54E8" w14:paraId="04B46587" w14:textId="77777777" w:rsidTr="00974E3A">
        <w:tc>
          <w:tcPr>
            <w:tcW w:w="9027" w:type="dxa"/>
            <w:tcBorders>
              <w:top w:val="nil"/>
              <w:left w:val="single" w:sz="4" w:space="0" w:color="041E42"/>
              <w:bottom w:val="nil"/>
              <w:right w:val="single" w:sz="4" w:space="0" w:color="041E42"/>
            </w:tcBorders>
          </w:tcPr>
          <w:p w14:paraId="7FA388DB" w14:textId="77777777" w:rsidR="00AC652D" w:rsidRPr="008F54E8" w:rsidRDefault="00AC652D" w:rsidP="00425D18">
            <w:pPr>
              <w:pStyle w:val="HSCContentlevel1"/>
              <w:spacing w:after="0"/>
              <w:ind w:left="357" w:hanging="357"/>
            </w:pPr>
            <w:r w:rsidRPr="008F54E8">
              <w:t>resources and equipment used to complete financial calculations:</w:t>
            </w:r>
          </w:p>
          <w:p w14:paraId="3FC624C8" w14:textId="77777777" w:rsidR="00AC652D" w:rsidRPr="008F54E8" w:rsidRDefault="00AC652D" w:rsidP="005309FC">
            <w:pPr>
              <w:pStyle w:val="HSCcontentlevel2"/>
            </w:pPr>
            <w:r w:rsidRPr="008F54E8">
              <w:t>calculator</w:t>
            </w:r>
            <w:r w:rsidR="00044A02" w:rsidRPr="008F54E8">
              <w:t xml:space="preserve"> (hand-held and online)</w:t>
            </w:r>
          </w:p>
          <w:p w14:paraId="2F7DE3CD" w14:textId="77777777" w:rsidR="00AC652D" w:rsidRPr="008F54E8" w:rsidRDefault="00AC652D" w:rsidP="005309FC">
            <w:pPr>
              <w:pStyle w:val="HSCcontentlevel2"/>
            </w:pPr>
            <w:r w:rsidRPr="008F54E8">
              <w:t>computer</w:t>
            </w:r>
          </w:p>
          <w:p w14:paraId="0B98EC78" w14:textId="77777777" w:rsidR="00AC652D" w:rsidRPr="008F54E8" w:rsidRDefault="00AC652D" w:rsidP="005309FC">
            <w:pPr>
              <w:pStyle w:val="HSCcontentlevel2"/>
              <w:spacing w:after="120"/>
              <w:ind w:left="697" w:hanging="357"/>
            </w:pPr>
            <w:r w:rsidRPr="008F54E8">
              <w:t>software</w:t>
            </w:r>
          </w:p>
        </w:tc>
      </w:tr>
      <w:tr w:rsidR="00AC652D" w:rsidRPr="008F54E8" w14:paraId="25863149" w14:textId="77777777" w:rsidTr="00974E3A">
        <w:tc>
          <w:tcPr>
            <w:tcW w:w="9027" w:type="dxa"/>
            <w:tcBorders>
              <w:top w:val="nil"/>
              <w:left w:val="single" w:sz="4" w:space="0" w:color="041E42"/>
              <w:bottom w:val="nil"/>
              <w:right w:val="single" w:sz="4" w:space="0" w:color="041E42"/>
            </w:tcBorders>
          </w:tcPr>
          <w:p w14:paraId="17A7ACC9" w14:textId="77777777" w:rsidR="00AC652D" w:rsidRPr="008F54E8" w:rsidRDefault="00AC652D" w:rsidP="00425D18">
            <w:pPr>
              <w:pStyle w:val="HSCContentlevel1"/>
              <w:spacing w:after="0"/>
              <w:ind w:left="357" w:hanging="357"/>
            </w:pPr>
            <w:r w:rsidRPr="008F54E8">
              <w:t>recording outcomes of financial calculations:</w:t>
            </w:r>
          </w:p>
          <w:p w14:paraId="4F612F37" w14:textId="32C9D00F" w:rsidR="00E07E2C" w:rsidRPr="008F54E8" w:rsidRDefault="00AC652D" w:rsidP="005309FC">
            <w:pPr>
              <w:pStyle w:val="HSCcontentlevel2"/>
            </w:pPr>
            <w:r w:rsidRPr="008F54E8">
              <w:t>standards:</w:t>
            </w:r>
          </w:p>
          <w:p w14:paraId="052033F3" w14:textId="2616AFC0" w:rsidR="00AC652D" w:rsidRPr="008F54E8" w:rsidRDefault="00AC652D" w:rsidP="005309FC">
            <w:pPr>
              <w:pStyle w:val="HSCcontentlevel3"/>
            </w:pPr>
            <w:r w:rsidRPr="008F54E8">
              <w:t>industry</w:t>
            </w:r>
          </w:p>
          <w:p w14:paraId="3F75B516" w14:textId="77777777" w:rsidR="00AC652D" w:rsidRPr="008F54E8" w:rsidRDefault="00AC652D" w:rsidP="005309FC">
            <w:pPr>
              <w:pStyle w:val="HSCcontentlevel3"/>
            </w:pPr>
            <w:r w:rsidRPr="008F54E8">
              <w:t>workplace</w:t>
            </w:r>
          </w:p>
          <w:p w14:paraId="21B0F598" w14:textId="77777777" w:rsidR="00AC652D" w:rsidRPr="008F54E8" w:rsidRDefault="00AC652D" w:rsidP="0088339B">
            <w:pPr>
              <w:pStyle w:val="HSCcontentlevel2"/>
            </w:pPr>
            <w:r w:rsidRPr="008F54E8">
              <w:t>calculation worksheets and other workplace documentation</w:t>
            </w:r>
          </w:p>
          <w:p w14:paraId="1CCA9193" w14:textId="77777777" w:rsidR="00AC652D" w:rsidRPr="008F54E8" w:rsidRDefault="00044A02" w:rsidP="0088339B">
            <w:pPr>
              <w:pStyle w:val="HSCcontentlevel2"/>
            </w:pPr>
            <w:r w:rsidRPr="008F54E8">
              <w:t>filing/</w:t>
            </w:r>
            <w:r w:rsidR="00AC652D" w:rsidRPr="008F54E8">
              <w:t>storage:</w:t>
            </w:r>
          </w:p>
          <w:p w14:paraId="223F8793" w14:textId="77777777" w:rsidR="00AC652D" w:rsidRPr="008F54E8" w:rsidRDefault="00AC652D" w:rsidP="005309FC">
            <w:pPr>
              <w:pStyle w:val="HSCcontentlevel3"/>
            </w:pPr>
            <w:r w:rsidRPr="008F54E8">
              <w:t>electronic</w:t>
            </w:r>
          </w:p>
          <w:p w14:paraId="7A40DDB4" w14:textId="77777777" w:rsidR="00AC652D" w:rsidRPr="008F54E8" w:rsidRDefault="00AC652D" w:rsidP="005309FC">
            <w:pPr>
              <w:pStyle w:val="HSCcontentlevel3"/>
              <w:spacing w:after="120"/>
            </w:pPr>
            <w:r w:rsidRPr="008F54E8">
              <w:t>hard copy</w:t>
            </w:r>
          </w:p>
        </w:tc>
      </w:tr>
      <w:tr w:rsidR="00AC652D" w:rsidRPr="008F54E8" w14:paraId="3A98DC56" w14:textId="77777777" w:rsidTr="00974E3A">
        <w:tc>
          <w:tcPr>
            <w:tcW w:w="9027" w:type="dxa"/>
            <w:tcBorders>
              <w:top w:val="nil"/>
              <w:left w:val="single" w:sz="4" w:space="0" w:color="041E42"/>
              <w:bottom w:val="nil"/>
              <w:right w:val="single" w:sz="4" w:space="0" w:color="041E42"/>
            </w:tcBorders>
          </w:tcPr>
          <w:p w14:paraId="281D90C4" w14:textId="77777777" w:rsidR="00AC652D" w:rsidRPr="008F54E8" w:rsidRDefault="00AC652D" w:rsidP="00425D18">
            <w:pPr>
              <w:pStyle w:val="HSCContentlevel1"/>
              <w:spacing w:after="0"/>
              <w:ind w:left="357" w:hanging="357"/>
            </w:pPr>
            <w:r w:rsidRPr="008F54E8">
              <w:t>ensure quality outcomes when making financial calculations:</w:t>
            </w:r>
          </w:p>
          <w:p w14:paraId="1147817A" w14:textId="77777777" w:rsidR="00AC652D" w:rsidRPr="008F54E8" w:rsidRDefault="00AC652D" w:rsidP="0088339B">
            <w:pPr>
              <w:pStyle w:val="HSCcontentlevel2"/>
            </w:pPr>
            <w:r w:rsidRPr="008F54E8">
              <w:t>importance of accuracy and the consequences of incorrect data entry and calculations for the client</w:t>
            </w:r>
            <w:r w:rsidR="00044A02" w:rsidRPr="008F54E8">
              <w:t>, the worker</w:t>
            </w:r>
            <w:r w:rsidRPr="008F54E8">
              <w:t xml:space="preserve"> and the workplace</w:t>
            </w:r>
          </w:p>
          <w:p w14:paraId="28522702" w14:textId="77777777" w:rsidR="005309FC" w:rsidRPr="008F54E8" w:rsidRDefault="00AC652D" w:rsidP="005309FC">
            <w:pPr>
              <w:pStyle w:val="HSCcontentlevel2"/>
            </w:pPr>
            <w:r w:rsidRPr="008F54E8">
              <w:t>rechecks</w:t>
            </w:r>
          </w:p>
          <w:p w14:paraId="2B997E8E" w14:textId="1C454419" w:rsidR="00AC652D" w:rsidRPr="008F54E8" w:rsidRDefault="00AC652D" w:rsidP="005309FC">
            <w:pPr>
              <w:pStyle w:val="HSCcontentlevel2"/>
              <w:spacing w:after="120"/>
            </w:pPr>
            <w:r w:rsidRPr="008F54E8">
              <w:t>common computational errors</w:t>
            </w:r>
            <w:r w:rsidR="00044A02" w:rsidRPr="008F54E8">
              <w:t xml:space="preserve"> and their correction</w:t>
            </w:r>
          </w:p>
        </w:tc>
      </w:tr>
      <w:tr w:rsidR="00AC652D" w:rsidRPr="008F54E8" w14:paraId="431A9212" w14:textId="77777777" w:rsidTr="00974E3A">
        <w:tc>
          <w:tcPr>
            <w:tcW w:w="9027" w:type="dxa"/>
            <w:tcBorders>
              <w:top w:val="nil"/>
              <w:left w:val="single" w:sz="4" w:space="0" w:color="041E42"/>
              <w:bottom w:val="nil"/>
              <w:right w:val="single" w:sz="4" w:space="0" w:color="041E42"/>
            </w:tcBorders>
          </w:tcPr>
          <w:p w14:paraId="1549A56A" w14:textId="77777777" w:rsidR="00AC652D" w:rsidRPr="008F54E8" w:rsidRDefault="00AC652D" w:rsidP="00425D18">
            <w:pPr>
              <w:pStyle w:val="HSCContentlevel1"/>
              <w:spacing w:after="0"/>
              <w:ind w:left="357" w:hanging="357"/>
            </w:pPr>
            <w:r w:rsidRPr="008F54E8">
              <w:t>techniques for completing a range of numerical operations common to the financial services industry:</w:t>
            </w:r>
          </w:p>
          <w:p w14:paraId="455B82A3" w14:textId="77777777" w:rsidR="00AC652D" w:rsidRPr="008F54E8" w:rsidRDefault="00AC652D" w:rsidP="0088339B">
            <w:pPr>
              <w:pStyle w:val="HSCcontentlevel2"/>
            </w:pPr>
            <w:r w:rsidRPr="008F54E8">
              <w:t>arithmetic operations:</w:t>
            </w:r>
          </w:p>
          <w:p w14:paraId="62AF8AB8" w14:textId="77777777" w:rsidR="00AC652D" w:rsidRPr="008F54E8" w:rsidRDefault="00AC652D" w:rsidP="00EB0361">
            <w:pPr>
              <w:pStyle w:val="HSCcontentlevel3"/>
            </w:pPr>
            <w:r w:rsidRPr="008F54E8">
              <w:t>addition</w:t>
            </w:r>
          </w:p>
          <w:p w14:paraId="03699714" w14:textId="77777777" w:rsidR="00AC652D" w:rsidRPr="008F54E8" w:rsidRDefault="00AC652D" w:rsidP="00EB0361">
            <w:pPr>
              <w:pStyle w:val="HSCcontentlevel3"/>
            </w:pPr>
            <w:r w:rsidRPr="008F54E8">
              <w:t>subtraction</w:t>
            </w:r>
          </w:p>
          <w:p w14:paraId="04D592C4" w14:textId="77777777" w:rsidR="00AC652D" w:rsidRPr="008F54E8" w:rsidRDefault="00AC652D" w:rsidP="00EB0361">
            <w:pPr>
              <w:pStyle w:val="HSCcontentlevel3"/>
            </w:pPr>
            <w:r w:rsidRPr="008F54E8">
              <w:t>division</w:t>
            </w:r>
          </w:p>
          <w:p w14:paraId="106C1B09" w14:textId="186A4846" w:rsidR="00AC652D" w:rsidRPr="008F54E8" w:rsidRDefault="00AC652D" w:rsidP="00EB0361">
            <w:pPr>
              <w:pStyle w:val="HSCcontentlevel3"/>
            </w:pPr>
            <w:r w:rsidRPr="008F54E8">
              <w:t>multiplication</w:t>
            </w:r>
          </w:p>
          <w:p w14:paraId="4063548F" w14:textId="1F12B139" w:rsidR="00805CC7" w:rsidRPr="008F54E8" w:rsidRDefault="00805CC7" w:rsidP="00EB0361">
            <w:pPr>
              <w:pStyle w:val="HSCcontentlevel3"/>
            </w:pPr>
            <w:r w:rsidRPr="008F54E8">
              <w:t>currency</w:t>
            </w:r>
            <w:r w:rsidR="00C04227" w:rsidRPr="008F54E8">
              <w:t xml:space="preserve"> conversion</w:t>
            </w:r>
          </w:p>
          <w:p w14:paraId="1E55D3BB" w14:textId="77777777" w:rsidR="00AC652D" w:rsidRPr="008F54E8" w:rsidRDefault="00AC652D" w:rsidP="0088339B">
            <w:pPr>
              <w:pStyle w:val="HSCcontentlevel2"/>
            </w:pPr>
            <w:r w:rsidRPr="008F54E8">
              <w:t>understanding of mathematical concepts:</w:t>
            </w:r>
          </w:p>
          <w:p w14:paraId="5DA86DE5" w14:textId="52E4CFA3" w:rsidR="00AC652D" w:rsidRPr="008F54E8" w:rsidRDefault="00AC652D" w:rsidP="00EB0361">
            <w:pPr>
              <w:pStyle w:val="HSCcontentlevel3"/>
            </w:pPr>
            <w:r w:rsidRPr="008F54E8">
              <w:t>percentages</w:t>
            </w:r>
          </w:p>
          <w:p w14:paraId="218CD68A" w14:textId="77777777" w:rsidR="00AC652D" w:rsidRPr="008F54E8" w:rsidRDefault="00AC652D" w:rsidP="00EB0361">
            <w:pPr>
              <w:pStyle w:val="HSCcontentlevel3"/>
            </w:pPr>
            <w:r w:rsidRPr="008F54E8">
              <w:t>decimals</w:t>
            </w:r>
          </w:p>
          <w:p w14:paraId="330F38A3" w14:textId="0E404B9E" w:rsidR="00AC652D" w:rsidRPr="008F54E8" w:rsidRDefault="00AC652D" w:rsidP="00EB0361">
            <w:pPr>
              <w:pStyle w:val="HSCcontentlevel3"/>
            </w:pPr>
            <w:r w:rsidRPr="008F54E8">
              <w:t>fractions</w:t>
            </w:r>
          </w:p>
          <w:p w14:paraId="1578FAE7" w14:textId="77777777" w:rsidR="00823756" w:rsidRPr="008F54E8" w:rsidRDefault="00823756" w:rsidP="00823756">
            <w:pPr>
              <w:pStyle w:val="HSCcontentlevel3"/>
            </w:pPr>
            <w:r w:rsidRPr="008F54E8">
              <w:t>rates</w:t>
            </w:r>
          </w:p>
          <w:p w14:paraId="1C2F0143" w14:textId="77777777" w:rsidR="00823756" w:rsidRPr="008F54E8" w:rsidRDefault="00823756" w:rsidP="00823756">
            <w:pPr>
              <w:pStyle w:val="HSCcontentlevel3"/>
            </w:pPr>
            <w:r w:rsidRPr="008F54E8">
              <w:t>ratios</w:t>
            </w:r>
          </w:p>
          <w:p w14:paraId="69FC8A26" w14:textId="77777777" w:rsidR="00AC652D" w:rsidRPr="008F54E8" w:rsidRDefault="00AC652D" w:rsidP="0088339B">
            <w:pPr>
              <w:pStyle w:val="HSCcontentlevel2"/>
            </w:pPr>
            <w:r w:rsidRPr="008F54E8">
              <w:t xml:space="preserve">mathematical formulae and equations: </w:t>
            </w:r>
          </w:p>
          <w:p w14:paraId="184CB1D8" w14:textId="77777777" w:rsidR="00AC652D" w:rsidRPr="008F54E8" w:rsidRDefault="00AC652D" w:rsidP="00EB0361">
            <w:pPr>
              <w:pStyle w:val="HSCcontentlevel3"/>
            </w:pPr>
            <w:r w:rsidRPr="008F54E8">
              <w:t>sourcing appropriate formulae and equations</w:t>
            </w:r>
          </w:p>
          <w:p w14:paraId="514F5D5F" w14:textId="77777777" w:rsidR="00AC652D" w:rsidRPr="008F54E8" w:rsidRDefault="00AC652D" w:rsidP="00EB0361">
            <w:pPr>
              <w:pStyle w:val="HSCcontentlevel3"/>
            </w:pPr>
            <w:r w:rsidRPr="008F54E8">
              <w:t>correct values for formulae terms</w:t>
            </w:r>
          </w:p>
          <w:p w14:paraId="6CBDDE4D" w14:textId="77777777" w:rsidR="00AC652D" w:rsidRPr="008F54E8" w:rsidRDefault="00AC652D" w:rsidP="00EB0361">
            <w:pPr>
              <w:pStyle w:val="HSCcontentlevel3"/>
            </w:pPr>
            <w:r w:rsidRPr="008F54E8">
              <w:t>application to a range of workplace tasks</w:t>
            </w:r>
          </w:p>
          <w:p w14:paraId="4B06132D" w14:textId="41CF329D" w:rsidR="00AC652D" w:rsidRPr="008F54E8" w:rsidRDefault="00AC652D" w:rsidP="00425D18">
            <w:pPr>
              <w:pStyle w:val="HSCcontentlevel3"/>
              <w:spacing w:after="120"/>
            </w:pPr>
            <w:r w:rsidRPr="008F54E8">
              <w:t>use within spreadsheets</w:t>
            </w:r>
          </w:p>
        </w:tc>
      </w:tr>
      <w:tr w:rsidR="00AC652D" w:rsidRPr="008F54E8" w14:paraId="214FE55E" w14:textId="77777777" w:rsidTr="00974E3A">
        <w:tc>
          <w:tcPr>
            <w:tcW w:w="9027" w:type="dxa"/>
            <w:tcBorders>
              <w:top w:val="nil"/>
              <w:left w:val="single" w:sz="4" w:space="0" w:color="041E42"/>
              <w:right w:val="single" w:sz="4" w:space="0" w:color="041E42"/>
            </w:tcBorders>
          </w:tcPr>
          <w:p w14:paraId="2CBE2AB6" w14:textId="77777777" w:rsidR="00AC652D" w:rsidRPr="008F54E8" w:rsidRDefault="00AC652D" w:rsidP="00425D18">
            <w:pPr>
              <w:pStyle w:val="HSCContentlevel1"/>
              <w:spacing w:after="0"/>
              <w:ind w:left="357" w:hanging="357"/>
            </w:pPr>
            <w:r w:rsidRPr="008F54E8">
              <w:t>workplace calculations for a range of work tasks of varying complexity common to the financial services industry:</w:t>
            </w:r>
          </w:p>
          <w:p w14:paraId="167955D2" w14:textId="77777777" w:rsidR="00AC652D" w:rsidRPr="008F54E8" w:rsidRDefault="00AC652D" w:rsidP="0088339B">
            <w:pPr>
              <w:pStyle w:val="HSCcontentlevel2"/>
            </w:pPr>
            <w:r w:rsidRPr="008F54E8">
              <w:t>Goods and Services Tax (GST)</w:t>
            </w:r>
          </w:p>
          <w:p w14:paraId="47DE1AA0" w14:textId="77777777" w:rsidR="0055599E" w:rsidRPr="008F54E8" w:rsidRDefault="0055599E" w:rsidP="0088339B">
            <w:pPr>
              <w:pStyle w:val="HSCcontentlevel2"/>
            </w:pPr>
            <w:r w:rsidRPr="008F54E8">
              <w:t>inflation effects</w:t>
            </w:r>
          </w:p>
          <w:p w14:paraId="2EB054F3" w14:textId="77777777" w:rsidR="0055599E" w:rsidRPr="008F54E8" w:rsidRDefault="0055599E" w:rsidP="0088339B">
            <w:pPr>
              <w:pStyle w:val="HSCcontentlevel2"/>
            </w:pPr>
            <w:r w:rsidRPr="008F54E8">
              <w:t>interest (simple and compound)</w:t>
            </w:r>
          </w:p>
          <w:p w14:paraId="4A61B454" w14:textId="52BFAEE7" w:rsidR="00C425FD" w:rsidRPr="008F54E8" w:rsidRDefault="0055599E" w:rsidP="007411E5">
            <w:pPr>
              <w:pStyle w:val="HSCcontentlevel2"/>
            </w:pPr>
            <w:r w:rsidRPr="008F54E8">
              <w:t>credit interest</w:t>
            </w:r>
          </w:p>
        </w:tc>
      </w:tr>
      <w:tr w:rsidR="00823756" w:rsidRPr="008F54E8" w14:paraId="2D1F6B20" w14:textId="77777777" w:rsidTr="00974E3A">
        <w:tc>
          <w:tcPr>
            <w:tcW w:w="9027" w:type="dxa"/>
            <w:tcBorders>
              <w:left w:val="single" w:sz="4" w:space="0" w:color="041E42"/>
              <w:right w:val="single" w:sz="4" w:space="0" w:color="041E42"/>
            </w:tcBorders>
            <w:shd w:val="clear" w:color="auto" w:fill="041E42"/>
          </w:tcPr>
          <w:p w14:paraId="0B1B307A" w14:textId="26665CE8" w:rsidR="00823756" w:rsidRPr="008F54E8" w:rsidRDefault="00823756" w:rsidP="00D1047B">
            <w:pPr>
              <w:keepNext/>
              <w:spacing w:before="100" w:after="100"/>
              <w:rPr>
                <w:b/>
                <w:bCs/>
                <w:color w:val="FFFFFF" w:themeColor="background1"/>
              </w:rPr>
            </w:pPr>
            <w:r w:rsidRPr="008F54E8">
              <w:rPr>
                <w:b/>
                <w:bCs/>
                <w:color w:val="FFFFFF" w:themeColor="background1"/>
              </w:rPr>
              <w:lastRenderedPageBreak/>
              <w:t>financial calculations, continued</w:t>
            </w:r>
          </w:p>
        </w:tc>
      </w:tr>
      <w:tr w:rsidR="00823756" w:rsidRPr="008F54E8" w14:paraId="3F60B5F4" w14:textId="77777777" w:rsidTr="00974E3A">
        <w:tc>
          <w:tcPr>
            <w:tcW w:w="9027" w:type="dxa"/>
            <w:tcBorders>
              <w:top w:val="nil"/>
              <w:left w:val="single" w:sz="4" w:space="0" w:color="041E42"/>
              <w:bottom w:val="single" w:sz="4" w:space="0" w:color="280070"/>
              <w:right w:val="single" w:sz="4" w:space="0" w:color="041E42"/>
            </w:tcBorders>
          </w:tcPr>
          <w:p w14:paraId="2787F034" w14:textId="77777777" w:rsidR="007411E5" w:rsidRPr="008F54E8" w:rsidRDefault="007411E5" w:rsidP="00D029FB">
            <w:pPr>
              <w:pStyle w:val="HSCcontentlevel2"/>
              <w:spacing w:before="120"/>
            </w:pPr>
            <w:r w:rsidRPr="008F54E8">
              <w:t>loan</w:t>
            </w:r>
          </w:p>
          <w:p w14:paraId="6510C19E" w14:textId="77777777" w:rsidR="007411E5" w:rsidRPr="008F54E8" w:rsidRDefault="007411E5" w:rsidP="007411E5">
            <w:pPr>
              <w:pStyle w:val="HSCcontentlevel2"/>
            </w:pPr>
            <w:r w:rsidRPr="008F54E8">
              <w:t>mark up</w:t>
            </w:r>
          </w:p>
          <w:p w14:paraId="03400300" w14:textId="77777777" w:rsidR="007411E5" w:rsidRPr="008F54E8" w:rsidRDefault="007411E5" w:rsidP="007411E5">
            <w:pPr>
              <w:pStyle w:val="HSCcontentlevel2"/>
            </w:pPr>
            <w:r w:rsidRPr="008F54E8">
              <w:t>break even</w:t>
            </w:r>
          </w:p>
          <w:p w14:paraId="49BFC36F" w14:textId="77777777" w:rsidR="007411E5" w:rsidRPr="008F54E8" w:rsidRDefault="007411E5" w:rsidP="007411E5">
            <w:pPr>
              <w:pStyle w:val="HSCcontentlevel2"/>
            </w:pPr>
            <w:r w:rsidRPr="008F54E8">
              <w:t>margins</w:t>
            </w:r>
          </w:p>
          <w:p w14:paraId="5CB94826" w14:textId="77777777" w:rsidR="007411E5" w:rsidRPr="008F54E8" w:rsidRDefault="007411E5" w:rsidP="007411E5">
            <w:pPr>
              <w:pStyle w:val="HSCcontentlevel2"/>
            </w:pPr>
            <w:r w:rsidRPr="008F54E8">
              <w:t>depreciation:</w:t>
            </w:r>
          </w:p>
          <w:p w14:paraId="4FE07151" w14:textId="77777777" w:rsidR="007411E5" w:rsidRPr="008F54E8" w:rsidRDefault="007411E5" w:rsidP="007411E5">
            <w:pPr>
              <w:pStyle w:val="HSCcontentlevel3"/>
            </w:pPr>
            <w:r w:rsidRPr="008F54E8">
              <w:t>straight line</w:t>
            </w:r>
          </w:p>
          <w:p w14:paraId="654FBF09" w14:textId="77827AF9" w:rsidR="00823756" w:rsidRPr="008F54E8" w:rsidRDefault="007411E5" w:rsidP="007411E5">
            <w:pPr>
              <w:pStyle w:val="HSCcontentlevel3"/>
              <w:spacing w:after="120"/>
            </w:pPr>
            <w:r w:rsidRPr="008F54E8">
              <w:t>reducing balance (diminishing value)</w:t>
            </w:r>
          </w:p>
        </w:tc>
      </w:tr>
      <w:tr w:rsidR="00AC652D" w:rsidRPr="008F54E8" w14:paraId="6C9E5C80" w14:textId="77777777" w:rsidTr="00974E3A">
        <w:tc>
          <w:tcPr>
            <w:tcW w:w="9027" w:type="dxa"/>
            <w:tcBorders>
              <w:left w:val="single" w:sz="4" w:space="0" w:color="041E42"/>
              <w:bottom w:val="nil"/>
              <w:right w:val="single" w:sz="4" w:space="0" w:color="041E42"/>
            </w:tcBorders>
            <w:shd w:val="clear" w:color="auto" w:fill="041E42"/>
          </w:tcPr>
          <w:p w14:paraId="111EFB60" w14:textId="77777777" w:rsidR="00AC652D" w:rsidRPr="008F54E8" w:rsidRDefault="00AC652D" w:rsidP="00182704">
            <w:pPr>
              <w:spacing w:before="100" w:after="100"/>
              <w:rPr>
                <w:b/>
                <w:bCs/>
                <w:color w:val="FFFFFF" w:themeColor="background1"/>
              </w:rPr>
            </w:pPr>
            <w:r w:rsidRPr="008F54E8">
              <w:rPr>
                <w:b/>
                <w:bCs/>
                <w:color w:val="FFFFFF" w:themeColor="background1"/>
              </w:rPr>
              <w:t>financial transactions</w:t>
            </w:r>
          </w:p>
        </w:tc>
      </w:tr>
      <w:tr w:rsidR="00AC652D" w:rsidRPr="008F54E8" w14:paraId="774078F1" w14:textId="77777777" w:rsidTr="00974E3A">
        <w:tc>
          <w:tcPr>
            <w:tcW w:w="9027" w:type="dxa"/>
            <w:tcBorders>
              <w:top w:val="nil"/>
              <w:left w:val="single" w:sz="4" w:space="0" w:color="041E42"/>
              <w:bottom w:val="nil"/>
              <w:right w:val="single" w:sz="4" w:space="0" w:color="041E42"/>
            </w:tcBorders>
          </w:tcPr>
          <w:p w14:paraId="124F9769" w14:textId="77777777" w:rsidR="00AC652D" w:rsidRPr="008F54E8" w:rsidRDefault="00AC652D" w:rsidP="00425D18">
            <w:pPr>
              <w:pStyle w:val="HSCContentlevel1"/>
              <w:spacing w:after="0"/>
              <w:ind w:left="357" w:hanging="357"/>
            </w:pPr>
            <w:r w:rsidRPr="008F54E8">
              <w:t>purpose and use of a range of financial records common to the financial services industry:</w:t>
            </w:r>
          </w:p>
          <w:p w14:paraId="127042D5" w14:textId="146DB0A7" w:rsidR="00AC652D" w:rsidRPr="008F54E8" w:rsidRDefault="00AC652D" w:rsidP="0088339B">
            <w:pPr>
              <w:pStyle w:val="HSCcontentlevel2"/>
            </w:pPr>
            <w:r w:rsidRPr="008F54E8">
              <w:t>types:</w:t>
            </w:r>
          </w:p>
          <w:p w14:paraId="5E13E3F2" w14:textId="44D5894D" w:rsidR="007411E5" w:rsidRPr="008F54E8" w:rsidRDefault="00AC652D" w:rsidP="00EB0361">
            <w:pPr>
              <w:pStyle w:val="HSCcontentlevel3"/>
            </w:pPr>
            <w:r w:rsidRPr="008F54E8">
              <w:t>journal</w:t>
            </w:r>
            <w:r w:rsidR="00B609DB" w:rsidRPr="008F54E8">
              <w:t xml:space="preserve"> </w:t>
            </w:r>
          </w:p>
          <w:p w14:paraId="727B8A81" w14:textId="77777777" w:rsidR="007411E5" w:rsidRPr="008F54E8" w:rsidRDefault="00AC652D" w:rsidP="007411E5">
            <w:pPr>
              <w:pStyle w:val="HSCcontentlevel3"/>
            </w:pPr>
            <w:r w:rsidRPr="008F54E8">
              <w:t>ledger</w:t>
            </w:r>
          </w:p>
          <w:p w14:paraId="0AB753B2" w14:textId="087D7CEA" w:rsidR="00AC652D" w:rsidRPr="008F54E8" w:rsidRDefault="00AC652D" w:rsidP="00EB0361">
            <w:pPr>
              <w:pStyle w:val="HSCcontentlevel3"/>
            </w:pPr>
            <w:r w:rsidRPr="008F54E8">
              <w:t>petty cash book</w:t>
            </w:r>
          </w:p>
          <w:p w14:paraId="36129501" w14:textId="77777777" w:rsidR="00AC652D" w:rsidRPr="008F54E8" w:rsidRDefault="00AC652D" w:rsidP="00EB0361">
            <w:pPr>
              <w:pStyle w:val="HSCcontentlevel3"/>
            </w:pPr>
            <w:r w:rsidRPr="008F54E8">
              <w:t>report:</w:t>
            </w:r>
          </w:p>
          <w:p w14:paraId="01EB09D4" w14:textId="77777777" w:rsidR="00AC652D" w:rsidRPr="008F54E8" w:rsidRDefault="00AC652D" w:rsidP="006B0B85">
            <w:pPr>
              <w:pStyle w:val="HSCContentlevel4"/>
            </w:pPr>
            <w:r w:rsidRPr="008F54E8">
              <w:t>trial balance</w:t>
            </w:r>
          </w:p>
          <w:p w14:paraId="30E4C1EA" w14:textId="77777777" w:rsidR="00AC652D" w:rsidRPr="008F54E8" w:rsidRDefault="00AC652D" w:rsidP="006B0B85">
            <w:pPr>
              <w:pStyle w:val="HSCContentlevel4"/>
            </w:pPr>
            <w:r w:rsidRPr="008F54E8">
              <w:t>interim:</w:t>
            </w:r>
          </w:p>
          <w:p w14:paraId="52EFF4D1" w14:textId="77777777" w:rsidR="00AC652D" w:rsidRPr="008F54E8" w:rsidRDefault="00AC652D" w:rsidP="00D029FB">
            <w:pPr>
              <w:pStyle w:val="HSCContentlevel5"/>
              <w:tabs>
                <w:tab w:val="clear" w:pos="840"/>
              </w:tabs>
              <w:ind w:left="1594" w:hanging="396"/>
              <w:contextualSpacing/>
              <w:rPr>
                <w:sz w:val="20"/>
                <w:szCs w:val="20"/>
              </w:rPr>
            </w:pPr>
            <w:r w:rsidRPr="008F54E8">
              <w:rPr>
                <w:sz w:val="20"/>
                <w:szCs w:val="20"/>
              </w:rPr>
              <w:t>classified and unclassified balance sheet</w:t>
            </w:r>
          </w:p>
          <w:p w14:paraId="5A8FD95B" w14:textId="77777777" w:rsidR="00AC652D" w:rsidRPr="008F54E8" w:rsidRDefault="00AC652D" w:rsidP="00D029FB">
            <w:pPr>
              <w:pStyle w:val="HSCContentlevel5"/>
              <w:tabs>
                <w:tab w:val="clear" w:pos="840"/>
              </w:tabs>
              <w:ind w:hanging="396"/>
              <w:contextualSpacing/>
              <w:rPr>
                <w:sz w:val="20"/>
                <w:szCs w:val="20"/>
              </w:rPr>
            </w:pPr>
            <w:r w:rsidRPr="008F54E8">
              <w:rPr>
                <w:sz w:val="20"/>
                <w:szCs w:val="20"/>
              </w:rPr>
              <w:t>unadjusted income statement</w:t>
            </w:r>
          </w:p>
          <w:p w14:paraId="5B925352" w14:textId="77777777" w:rsidR="00AC652D" w:rsidRPr="008F54E8" w:rsidRDefault="00AC652D" w:rsidP="00EB0361">
            <w:pPr>
              <w:pStyle w:val="HSCcontentlevel3"/>
            </w:pPr>
            <w:r w:rsidRPr="008F54E8">
              <w:t>source documents</w:t>
            </w:r>
          </w:p>
          <w:p w14:paraId="179353C6" w14:textId="40EA19D4" w:rsidR="00AC652D" w:rsidRPr="008F54E8" w:rsidRDefault="00AC652D" w:rsidP="0088339B">
            <w:pPr>
              <w:pStyle w:val="HSCcontentlevel2"/>
            </w:pPr>
            <w:r w:rsidRPr="008F54E8">
              <w:t>preparation</w:t>
            </w:r>
          </w:p>
          <w:p w14:paraId="0A018463" w14:textId="2D721395" w:rsidR="00744D14" w:rsidRPr="008F54E8" w:rsidRDefault="00D029FB" w:rsidP="00D029FB">
            <w:pPr>
              <w:pStyle w:val="HSCcontentlevel2"/>
              <w:spacing w:after="120"/>
            </w:pPr>
            <w:r w:rsidRPr="008F54E8">
              <w:t>processing</w:t>
            </w:r>
          </w:p>
        </w:tc>
      </w:tr>
      <w:tr w:rsidR="00AC652D" w:rsidRPr="008F54E8" w14:paraId="10E46EAE" w14:textId="77777777" w:rsidTr="00974E3A">
        <w:tc>
          <w:tcPr>
            <w:tcW w:w="9027" w:type="dxa"/>
            <w:tcBorders>
              <w:top w:val="nil"/>
              <w:left w:val="single" w:sz="4" w:space="0" w:color="041E42"/>
              <w:bottom w:val="nil"/>
              <w:right w:val="single" w:sz="4" w:space="0" w:color="041E42"/>
            </w:tcBorders>
          </w:tcPr>
          <w:p w14:paraId="7F6CB17B" w14:textId="77777777" w:rsidR="00AC652D" w:rsidRPr="008F54E8" w:rsidRDefault="00AC652D" w:rsidP="00425D18">
            <w:pPr>
              <w:pStyle w:val="HSCContentlevel1"/>
              <w:spacing w:after="0"/>
              <w:ind w:left="357" w:hanging="357"/>
            </w:pPr>
            <w:r w:rsidRPr="008F54E8">
              <w:t>ensure quality outcomes when extracting financial data from information sources and completing financial transactions:</w:t>
            </w:r>
          </w:p>
          <w:p w14:paraId="07E1A64F" w14:textId="77777777" w:rsidR="00AC652D" w:rsidRPr="008F54E8" w:rsidRDefault="00AC652D" w:rsidP="0088339B">
            <w:pPr>
              <w:pStyle w:val="HSCcontentlevel2"/>
            </w:pPr>
            <w:r w:rsidRPr="008F54E8">
              <w:t>importance of accuracy and the consequences of errors for the client</w:t>
            </w:r>
            <w:r w:rsidR="002F7EB6" w:rsidRPr="008F54E8">
              <w:t>, the worker</w:t>
            </w:r>
            <w:r w:rsidRPr="008F54E8">
              <w:t xml:space="preserve"> and the workplace</w:t>
            </w:r>
          </w:p>
          <w:p w14:paraId="76B5EA74" w14:textId="589FC1DB" w:rsidR="00AC652D" w:rsidRPr="008F54E8" w:rsidRDefault="00AC652D" w:rsidP="0088339B">
            <w:pPr>
              <w:pStyle w:val="HSCcontentlevel2"/>
            </w:pPr>
            <w:r w:rsidRPr="008F54E8">
              <w:t>rechecks</w:t>
            </w:r>
          </w:p>
          <w:p w14:paraId="3BF06877" w14:textId="48C21F14" w:rsidR="009D307C" w:rsidRPr="008F54E8" w:rsidRDefault="00D029FB" w:rsidP="00D029FB">
            <w:pPr>
              <w:pStyle w:val="HSCcontentlevel2"/>
              <w:spacing w:after="120"/>
            </w:pPr>
            <w:r w:rsidRPr="008F54E8">
              <w:t>common errors and their correction</w:t>
            </w:r>
          </w:p>
        </w:tc>
      </w:tr>
      <w:tr w:rsidR="00AC652D" w:rsidRPr="008F54E8" w14:paraId="517BB338" w14:textId="77777777" w:rsidTr="006170E0">
        <w:tc>
          <w:tcPr>
            <w:tcW w:w="9027" w:type="dxa"/>
            <w:tcBorders>
              <w:top w:val="nil"/>
              <w:left w:val="single" w:sz="4" w:space="0" w:color="041E42"/>
              <w:bottom w:val="nil"/>
              <w:right w:val="single" w:sz="4" w:space="0" w:color="041E42"/>
            </w:tcBorders>
          </w:tcPr>
          <w:p w14:paraId="2676CDB3" w14:textId="77777777" w:rsidR="00AC652D" w:rsidRPr="008F54E8" w:rsidRDefault="00AC652D" w:rsidP="00425D18">
            <w:pPr>
              <w:pStyle w:val="HSCContentlevel1"/>
              <w:spacing w:after="0"/>
              <w:ind w:left="357" w:hanging="357"/>
            </w:pPr>
            <w:r w:rsidRPr="008F54E8">
              <w:t>routine procedures for processing a range of transactions common to the financial services industry:</w:t>
            </w:r>
          </w:p>
          <w:p w14:paraId="36BE0041" w14:textId="77777777" w:rsidR="00AC652D" w:rsidRPr="008F54E8" w:rsidRDefault="00AC652D" w:rsidP="0088339B">
            <w:pPr>
              <w:pStyle w:val="HSCcontentlevel2"/>
            </w:pPr>
            <w:proofErr w:type="spellStart"/>
            <w:r w:rsidRPr="008F54E8">
              <w:t>authorisation</w:t>
            </w:r>
            <w:proofErr w:type="spellEnd"/>
          </w:p>
          <w:p w14:paraId="321C883E" w14:textId="77777777" w:rsidR="00AC652D" w:rsidRPr="008F54E8" w:rsidRDefault="00AC652D" w:rsidP="0088339B">
            <w:pPr>
              <w:pStyle w:val="HSCcontentlevel2"/>
            </w:pPr>
            <w:r w:rsidRPr="008F54E8">
              <w:t>validity</w:t>
            </w:r>
          </w:p>
          <w:p w14:paraId="0BA38912" w14:textId="77777777" w:rsidR="00AC652D" w:rsidRPr="008F54E8" w:rsidRDefault="00AC652D" w:rsidP="0088339B">
            <w:pPr>
              <w:pStyle w:val="HSCcontentlevel2"/>
            </w:pPr>
            <w:r w:rsidRPr="008F54E8">
              <w:t>verification</w:t>
            </w:r>
          </w:p>
          <w:p w14:paraId="1BCE2326" w14:textId="77777777" w:rsidR="00AC652D" w:rsidRPr="008F54E8" w:rsidRDefault="00AC652D" w:rsidP="0088339B">
            <w:pPr>
              <w:pStyle w:val="HSCcontentlevel2"/>
            </w:pPr>
            <w:r w:rsidRPr="008F54E8">
              <w:t>balancing</w:t>
            </w:r>
          </w:p>
          <w:p w14:paraId="4E2737B4" w14:textId="77777777" w:rsidR="00AC652D" w:rsidRPr="008F54E8" w:rsidRDefault="00AC652D" w:rsidP="0088339B">
            <w:pPr>
              <w:pStyle w:val="HSCcontentlevel2"/>
            </w:pPr>
            <w:r w:rsidRPr="008F54E8">
              <w:t>data entry</w:t>
            </w:r>
          </w:p>
          <w:p w14:paraId="5190D87E" w14:textId="564C74FF" w:rsidR="00487B0D" w:rsidRPr="008F54E8" w:rsidRDefault="00487B0D" w:rsidP="0088339B">
            <w:pPr>
              <w:pStyle w:val="HSCcontentlevel2"/>
            </w:pPr>
            <w:r w:rsidRPr="008F54E8">
              <w:t>reconciliation</w:t>
            </w:r>
          </w:p>
          <w:p w14:paraId="3CCE4D63" w14:textId="19524BE5" w:rsidR="00487B0D" w:rsidRPr="008F54E8" w:rsidRDefault="00D029FB" w:rsidP="00D029FB">
            <w:pPr>
              <w:pStyle w:val="HSCcontentlevel2"/>
              <w:spacing w:after="120"/>
            </w:pPr>
            <w:r w:rsidRPr="008F54E8">
              <w:t>special transactions</w:t>
            </w:r>
          </w:p>
        </w:tc>
      </w:tr>
      <w:tr w:rsidR="00594311" w:rsidRPr="008F54E8" w14:paraId="3D0C9AFC" w14:textId="77777777" w:rsidTr="006170E0">
        <w:tc>
          <w:tcPr>
            <w:tcW w:w="9027" w:type="dxa"/>
            <w:tcBorders>
              <w:top w:val="nil"/>
              <w:left w:val="single" w:sz="4" w:space="0" w:color="041E42"/>
              <w:bottom w:val="single" w:sz="4" w:space="0" w:color="auto"/>
              <w:right w:val="single" w:sz="4" w:space="0" w:color="041E42"/>
            </w:tcBorders>
          </w:tcPr>
          <w:p w14:paraId="1DB203CF" w14:textId="77777777" w:rsidR="00594311" w:rsidRPr="008F54E8" w:rsidRDefault="00594311" w:rsidP="00425D18">
            <w:pPr>
              <w:pStyle w:val="HSCContentlevel1"/>
              <w:spacing w:after="0"/>
              <w:ind w:left="357" w:hanging="357"/>
            </w:pPr>
            <w:r w:rsidRPr="008F54E8">
              <w:t>the principles of bookkeeping practice:</w:t>
            </w:r>
          </w:p>
          <w:p w14:paraId="5148F13E" w14:textId="77777777" w:rsidR="00594311" w:rsidRPr="008F54E8" w:rsidRDefault="00594311" w:rsidP="0088339B">
            <w:pPr>
              <w:pStyle w:val="HSCcontentlevel2"/>
            </w:pPr>
            <w:r w:rsidRPr="008F54E8">
              <w:t>double entry bookkeeping:</w:t>
            </w:r>
          </w:p>
          <w:p w14:paraId="765BB794" w14:textId="77777777" w:rsidR="00594311" w:rsidRPr="008F54E8" w:rsidRDefault="00594311" w:rsidP="00EB0361">
            <w:pPr>
              <w:pStyle w:val="HSCcontentlevel3"/>
            </w:pPr>
            <w:r w:rsidRPr="008F54E8">
              <w:t>principle</w:t>
            </w:r>
          </w:p>
          <w:p w14:paraId="379EA3B9" w14:textId="77777777" w:rsidR="00594311" w:rsidRPr="008F54E8" w:rsidRDefault="00594311" w:rsidP="00EB0361">
            <w:pPr>
              <w:pStyle w:val="HSCcontentlevel3"/>
            </w:pPr>
            <w:r w:rsidRPr="008F54E8">
              <w:t>system</w:t>
            </w:r>
          </w:p>
          <w:p w14:paraId="5BFBCCE4" w14:textId="77777777" w:rsidR="00D068B6" w:rsidRPr="008F54E8" w:rsidRDefault="00D068B6" w:rsidP="00EB0361">
            <w:pPr>
              <w:pStyle w:val="HSCcontentlevel3"/>
            </w:pPr>
            <w:r w:rsidRPr="008F54E8">
              <w:t>accounting equation</w:t>
            </w:r>
          </w:p>
          <w:p w14:paraId="65F03B1D" w14:textId="77777777" w:rsidR="00D068B6" w:rsidRPr="008F54E8" w:rsidRDefault="00D068B6" w:rsidP="00EB0361">
            <w:pPr>
              <w:pStyle w:val="HSCcontentlevel3"/>
            </w:pPr>
            <w:r w:rsidRPr="008F54E8">
              <w:t>process</w:t>
            </w:r>
          </w:p>
          <w:p w14:paraId="4C18C424" w14:textId="77777777" w:rsidR="00F523B6" w:rsidRPr="008F54E8" w:rsidRDefault="000D60B9" w:rsidP="0088339B">
            <w:pPr>
              <w:pStyle w:val="HSCcontentlevel2"/>
            </w:pPr>
            <w:r w:rsidRPr="008F54E8">
              <w:t>journals:</w:t>
            </w:r>
          </w:p>
          <w:p w14:paraId="6D29758A" w14:textId="77777777" w:rsidR="000D60B9" w:rsidRPr="008F54E8" w:rsidRDefault="000D60B9" w:rsidP="00EB0361">
            <w:pPr>
              <w:pStyle w:val="HSCcontentlevel3"/>
            </w:pPr>
            <w:r w:rsidRPr="008F54E8">
              <w:t>formats</w:t>
            </w:r>
          </w:p>
          <w:p w14:paraId="468D7D4C" w14:textId="0C14BF4D" w:rsidR="00D068B6" w:rsidRPr="008F54E8" w:rsidRDefault="000D60B9" w:rsidP="00CD14AF">
            <w:pPr>
              <w:pStyle w:val="HSCcontentlevel3"/>
            </w:pPr>
            <w:r w:rsidRPr="008F54E8">
              <w:t>the general journal</w:t>
            </w:r>
          </w:p>
        </w:tc>
      </w:tr>
      <w:tr w:rsidR="00877B65" w:rsidRPr="008F54E8" w14:paraId="62A44DDE" w14:textId="77777777" w:rsidTr="006170E0">
        <w:tc>
          <w:tcPr>
            <w:tcW w:w="9027" w:type="dxa"/>
            <w:tcBorders>
              <w:top w:val="single" w:sz="4" w:space="0" w:color="auto"/>
              <w:left w:val="single" w:sz="4" w:space="0" w:color="041E42"/>
              <w:bottom w:val="nil"/>
              <w:right w:val="single" w:sz="4" w:space="0" w:color="041E42"/>
            </w:tcBorders>
            <w:shd w:val="clear" w:color="auto" w:fill="041E42"/>
          </w:tcPr>
          <w:p w14:paraId="2EEA03E6" w14:textId="1362E6CB" w:rsidR="00877B65" w:rsidRPr="008F54E8" w:rsidRDefault="00877B65" w:rsidP="00D1047B">
            <w:pPr>
              <w:spacing w:before="100" w:after="100"/>
              <w:rPr>
                <w:b/>
                <w:bCs/>
                <w:color w:val="FFFFFF" w:themeColor="background1"/>
              </w:rPr>
            </w:pPr>
            <w:r w:rsidRPr="008F54E8">
              <w:rPr>
                <w:b/>
                <w:bCs/>
                <w:color w:val="FFFFFF" w:themeColor="background1"/>
              </w:rPr>
              <w:lastRenderedPageBreak/>
              <w:t>financial transactions, continued</w:t>
            </w:r>
          </w:p>
        </w:tc>
      </w:tr>
      <w:tr w:rsidR="00877B65" w:rsidRPr="008F54E8" w14:paraId="3ECBC5EE" w14:textId="77777777" w:rsidTr="00974E3A">
        <w:tc>
          <w:tcPr>
            <w:tcW w:w="9027" w:type="dxa"/>
            <w:tcBorders>
              <w:top w:val="nil"/>
              <w:left w:val="single" w:sz="4" w:space="0" w:color="041E42"/>
              <w:bottom w:val="nil"/>
              <w:right w:val="single" w:sz="4" w:space="0" w:color="041E42"/>
            </w:tcBorders>
          </w:tcPr>
          <w:p w14:paraId="0D24C013" w14:textId="46D00FB9" w:rsidR="00CD14AF" w:rsidRPr="008F54E8" w:rsidRDefault="00CD14AF" w:rsidP="00D029FB">
            <w:pPr>
              <w:pStyle w:val="HSCcontentlevel3"/>
              <w:spacing w:before="120"/>
            </w:pPr>
            <w:r w:rsidRPr="008F54E8">
              <w:t>specialised journals</w:t>
            </w:r>
          </w:p>
          <w:p w14:paraId="36F810C3" w14:textId="2A6CEAFB" w:rsidR="00CD14AF" w:rsidRPr="008F54E8" w:rsidRDefault="00CD14AF" w:rsidP="00CD14AF">
            <w:pPr>
              <w:pStyle w:val="HSCcontentlevel2"/>
            </w:pPr>
            <w:r w:rsidRPr="008F54E8">
              <w:t>ledgers:</w:t>
            </w:r>
          </w:p>
          <w:p w14:paraId="0CD4E7D9" w14:textId="77777777" w:rsidR="00CD14AF" w:rsidRPr="008F54E8" w:rsidRDefault="00CD14AF" w:rsidP="00CD14AF">
            <w:pPr>
              <w:pStyle w:val="HSCcontentlevel3"/>
            </w:pPr>
            <w:r w:rsidRPr="008F54E8">
              <w:t>formats</w:t>
            </w:r>
          </w:p>
          <w:p w14:paraId="3F752A29" w14:textId="6CCBB211" w:rsidR="00CD14AF" w:rsidRPr="008F54E8" w:rsidRDefault="00CD14AF" w:rsidP="00CD14AF">
            <w:pPr>
              <w:pStyle w:val="HSCcontentlevel3"/>
            </w:pPr>
            <w:r w:rsidRPr="008F54E8">
              <w:t>Chart of Accounts</w:t>
            </w:r>
          </w:p>
          <w:p w14:paraId="5D7B3A6C" w14:textId="6CF41200" w:rsidR="00CD14AF" w:rsidRPr="008F54E8" w:rsidRDefault="00CD14AF" w:rsidP="00CD14AF">
            <w:pPr>
              <w:pStyle w:val="HSCcontentlevel3"/>
            </w:pPr>
            <w:r w:rsidRPr="008F54E8">
              <w:t>the general ledger</w:t>
            </w:r>
          </w:p>
          <w:p w14:paraId="6F2DB940" w14:textId="60593ABE" w:rsidR="00CD14AF" w:rsidRPr="008F54E8" w:rsidRDefault="00CD14AF" w:rsidP="00CD14AF">
            <w:pPr>
              <w:pStyle w:val="HSCcontentlevel2"/>
            </w:pPr>
            <w:r w:rsidRPr="008F54E8">
              <w:t>post journals to ledger</w:t>
            </w:r>
          </w:p>
          <w:p w14:paraId="0D603487" w14:textId="10435053" w:rsidR="00877B65" w:rsidRPr="008F54E8" w:rsidRDefault="00D029FB" w:rsidP="00D029FB">
            <w:pPr>
              <w:pStyle w:val="HSCcontentlevel2"/>
              <w:spacing w:after="120"/>
            </w:pPr>
            <w:r w:rsidRPr="008F54E8">
              <w:t>the trial balance</w:t>
            </w:r>
          </w:p>
        </w:tc>
      </w:tr>
      <w:tr w:rsidR="00594311" w:rsidRPr="008F54E8" w14:paraId="62B0FDFC" w14:textId="77777777" w:rsidTr="00974E3A">
        <w:tc>
          <w:tcPr>
            <w:tcW w:w="9027" w:type="dxa"/>
            <w:tcBorders>
              <w:top w:val="nil"/>
              <w:left w:val="single" w:sz="4" w:space="0" w:color="041E42"/>
              <w:right w:val="single" w:sz="4" w:space="0" w:color="041E42"/>
            </w:tcBorders>
          </w:tcPr>
          <w:p w14:paraId="27A28F3D" w14:textId="77777777" w:rsidR="00594311" w:rsidRPr="008F54E8" w:rsidRDefault="00594311" w:rsidP="00425D18">
            <w:pPr>
              <w:pStyle w:val="HSCContentlevel1"/>
              <w:spacing w:after="0"/>
              <w:ind w:left="357" w:hanging="357"/>
            </w:pPr>
            <w:r w:rsidRPr="008F54E8">
              <w:t>cash management procedures used in financial services:</w:t>
            </w:r>
          </w:p>
          <w:p w14:paraId="225DDAE6" w14:textId="77777777" w:rsidR="00594311" w:rsidRPr="008F54E8" w:rsidRDefault="00594311" w:rsidP="0088339B">
            <w:pPr>
              <w:pStyle w:val="HSCcontentlevel2"/>
            </w:pPr>
            <w:r w:rsidRPr="008F54E8">
              <w:t>banking:</w:t>
            </w:r>
          </w:p>
          <w:p w14:paraId="05A364D4" w14:textId="1C8E9C97" w:rsidR="00594311" w:rsidRPr="008F54E8" w:rsidRDefault="00594311" w:rsidP="00EB0361">
            <w:pPr>
              <w:pStyle w:val="HSCcontentlevel3"/>
            </w:pPr>
            <w:r w:rsidRPr="008F54E8">
              <w:t>deposit</w:t>
            </w:r>
          </w:p>
          <w:p w14:paraId="685FC020" w14:textId="77777777" w:rsidR="00594311" w:rsidRPr="008F54E8" w:rsidRDefault="00594311" w:rsidP="00EB0361">
            <w:pPr>
              <w:pStyle w:val="HSCcontentlevel3"/>
            </w:pPr>
            <w:r w:rsidRPr="008F54E8">
              <w:t>withdrawal</w:t>
            </w:r>
          </w:p>
          <w:p w14:paraId="3C5A84C9" w14:textId="77777777" w:rsidR="00594311" w:rsidRPr="008F54E8" w:rsidRDefault="00594311" w:rsidP="00EB0361">
            <w:pPr>
              <w:pStyle w:val="HSCcontentlevel3"/>
            </w:pPr>
            <w:r w:rsidRPr="008F54E8">
              <w:t>cheque</w:t>
            </w:r>
          </w:p>
          <w:p w14:paraId="77A4E1D7" w14:textId="77777777" w:rsidR="00594311" w:rsidRPr="008F54E8" w:rsidRDefault="00594311" w:rsidP="00EB0361">
            <w:pPr>
              <w:pStyle w:val="HSCcontentlevel3"/>
            </w:pPr>
            <w:r w:rsidRPr="008F54E8">
              <w:t>card voucher</w:t>
            </w:r>
          </w:p>
          <w:p w14:paraId="0B78F89C" w14:textId="77777777" w:rsidR="00594311" w:rsidRPr="008F54E8" w:rsidRDefault="00594311" w:rsidP="00EB0361">
            <w:pPr>
              <w:pStyle w:val="HSCcontentlevel3"/>
            </w:pPr>
            <w:r w:rsidRPr="008F54E8">
              <w:t>security and safety precautions</w:t>
            </w:r>
          </w:p>
          <w:p w14:paraId="3AE623C2" w14:textId="77777777" w:rsidR="00594311" w:rsidRPr="008F54E8" w:rsidRDefault="00594311" w:rsidP="00EB0361">
            <w:pPr>
              <w:pStyle w:val="HSCcontentlevel3"/>
            </w:pPr>
            <w:r w:rsidRPr="008F54E8">
              <w:t>processes:</w:t>
            </w:r>
          </w:p>
          <w:p w14:paraId="29F68DF6" w14:textId="77777777" w:rsidR="00594311" w:rsidRPr="008F54E8" w:rsidRDefault="00594311" w:rsidP="006B0B85">
            <w:pPr>
              <w:pStyle w:val="HSCContentlevel4"/>
            </w:pPr>
            <w:r w:rsidRPr="008F54E8">
              <w:t xml:space="preserve">banking method </w:t>
            </w:r>
          </w:p>
          <w:p w14:paraId="72B0F0F4" w14:textId="77777777" w:rsidR="00594311" w:rsidRPr="008F54E8" w:rsidRDefault="00594311" w:rsidP="006B0B85">
            <w:pPr>
              <w:pStyle w:val="HSCContentlevel4"/>
            </w:pPr>
            <w:r w:rsidRPr="008F54E8">
              <w:t>deposit facility</w:t>
            </w:r>
          </w:p>
          <w:p w14:paraId="0918B1A3" w14:textId="77777777" w:rsidR="00594311" w:rsidRPr="008F54E8" w:rsidRDefault="00594311" w:rsidP="006B0B85">
            <w:pPr>
              <w:pStyle w:val="HSCContentlevel4"/>
            </w:pPr>
            <w:r w:rsidRPr="008F54E8">
              <w:t xml:space="preserve">proof of </w:t>
            </w:r>
            <w:proofErr w:type="spellStart"/>
            <w:r w:rsidRPr="008F54E8">
              <w:t>lodgement</w:t>
            </w:r>
            <w:proofErr w:type="spellEnd"/>
          </w:p>
          <w:p w14:paraId="13636A66" w14:textId="77777777" w:rsidR="00594311" w:rsidRPr="008F54E8" w:rsidRDefault="00594311" w:rsidP="006B0B85">
            <w:pPr>
              <w:pStyle w:val="HSCContentlevel4"/>
            </w:pPr>
            <w:r w:rsidRPr="008F54E8">
              <w:t>reconciliation</w:t>
            </w:r>
          </w:p>
          <w:p w14:paraId="67F576A9" w14:textId="77777777" w:rsidR="00594311" w:rsidRPr="008F54E8" w:rsidRDefault="00594311" w:rsidP="0088339B">
            <w:pPr>
              <w:pStyle w:val="HSCcontentlevel2"/>
            </w:pPr>
            <w:r w:rsidRPr="008F54E8">
              <w:t>petty cash:</w:t>
            </w:r>
          </w:p>
          <w:p w14:paraId="4ED626A8" w14:textId="77777777" w:rsidR="00594311" w:rsidRPr="008F54E8" w:rsidRDefault="00594311" w:rsidP="00EB0361">
            <w:pPr>
              <w:pStyle w:val="HSCcontentlevel3"/>
            </w:pPr>
            <w:r w:rsidRPr="008F54E8">
              <w:t>claim</w:t>
            </w:r>
          </w:p>
          <w:p w14:paraId="0895DF24" w14:textId="77777777" w:rsidR="00594311" w:rsidRPr="008F54E8" w:rsidRDefault="00594311" w:rsidP="00EB0361">
            <w:pPr>
              <w:pStyle w:val="HSCcontentlevel3"/>
            </w:pPr>
            <w:r w:rsidRPr="008F54E8">
              <w:t>vouchers</w:t>
            </w:r>
          </w:p>
          <w:p w14:paraId="789E0EF6" w14:textId="31F76B9C" w:rsidR="000607BA" w:rsidRPr="008F54E8" w:rsidRDefault="00594311" w:rsidP="00CD14AF">
            <w:pPr>
              <w:pStyle w:val="HSCcontentlevel3"/>
              <w:spacing w:after="120"/>
            </w:pPr>
            <w:r w:rsidRPr="008F54E8">
              <w:t>reconciliation</w:t>
            </w:r>
          </w:p>
        </w:tc>
      </w:tr>
      <w:tr w:rsidR="00594311" w:rsidRPr="008F54E8" w14:paraId="6AC5D30C" w14:textId="77777777" w:rsidTr="00974E3A">
        <w:tc>
          <w:tcPr>
            <w:tcW w:w="9027" w:type="dxa"/>
            <w:tcBorders>
              <w:left w:val="single" w:sz="4" w:space="0" w:color="041E42"/>
              <w:right w:val="single" w:sz="4" w:space="0" w:color="041E42"/>
            </w:tcBorders>
            <w:shd w:val="clear" w:color="auto" w:fill="041E42"/>
          </w:tcPr>
          <w:p w14:paraId="3B0C87E3" w14:textId="77777777" w:rsidR="00594311" w:rsidRPr="008F54E8" w:rsidRDefault="00594311" w:rsidP="00182704">
            <w:pPr>
              <w:spacing w:before="100" w:after="100"/>
              <w:rPr>
                <w:b/>
                <w:bCs/>
                <w:color w:val="FFFFFF" w:themeColor="background1"/>
              </w:rPr>
            </w:pPr>
            <w:r w:rsidRPr="008F54E8">
              <w:rPr>
                <w:b/>
                <w:bCs/>
                <w:color w:val="FFFFFF" w:themeColor="background1"/>
              </w:rPr>
              <w:t>compliance</w:t>
            </w:r>
          </w:p>
        </w:tc>
      </w:tr>
      <w:tr w:rsidR="00594311" w:rsidRPr="008F54E8" w14:paraId="6FF877A9" w14:textId="77777777" w:rsidTr="00974E3A">
        <w:tc>
          <w:tcPr>
            <w:tcW w:w="9027" w:type="dxa"/>
            <w:tcBorders>
              <w:left w:val="single" w:sz="4" w:space="0" w:color="041E42"/>
              <w:bottom w:val="nil"/>
              <w:right w:val="single" w:sz="4" w:space="0" w:color="041E42"/>
            </w:tcBorders>
          </w:tcPr>
          <w:p w14:paraId="423E6D6B" w14:textId="77777777" w:rsidR="00594311" w:rsidRPr="008F54E8" w:rsidRDefault="00594311" w:rsidP="00396E2F">
            <w:pPr>
              <w:pStyle w:val="HSCContentlevel1"/>
            </w:pPr>
            <w:r w:rsidRPr="008F54E8">
              <w:t xml:space="preserve">identify legislative, industry and organisational requirements applying to the completion of financial operations within the industry </w:t>
            </w:r>
          </w:p>
        </w:tc>
      </w:tr>
      <w:tr w:rsidR="00594311" w:rsidRPr="008F54E8" w14:paraId="4B32B6AD" w14:textId="77777777" w:rsidTr="00974E3A">
        <w:tc>
          <w:tcPr>
            <w:tcW w:w="9027" w:type="dxa"/>
            <w:tcBorders>
              <w:top w:val="nil"/>
              <w:left w:val="single" w:sz="4" w:space="0" w:color="041E42"/>
              <w:bottom w:val="nil"/>
              <w:right w:val="single" w:sz="4" w:space="0" w:color="041E42"/>
            </w:tcBorders>
          </w:tcPr>
          <w:p w14:paraId="2A138DC6" w14:textId="77777777" w:rsidR="00594311" w:rsidRPr="008F54E8" w:rsidRDefault="00594311" w:rsidP="00396E2F">
            <w:pPr>
              <w:pStyle w:val="HSCContentlevel1"/>
            </w:pPr>
            <w:r w:rsidRPr="008F54E8">
              <w:t xml:space="preserve">the importance of compliance with regulatory and organisational requirements for accountability and auditing processes </w:t>
            </w:r>
          </w:p>
        </w:tc>
      </w:tr>
      <w:tr w:rsidR="00594311" w:rsidRPr="008F54E8" w14:paraId="7FCA1A5B" w14:textId="77777777" w:rsidTr="00974E3A">
        <w:tc>
          <w:tcPr>
            <w:tcW w:w="9027" w:type="dxa"/>
            <w:tcBorders>
              <w:top w:val="nil"/>
              <w:left w:val="single" w:sz="4" w:space="0" w:color="041E42"/>
              <w:bottom w:val="single" w:sz="4" w:space="0" w:color="041E42"/>
              <w:right w:val="single" w:sz="4" w:space="0" w:color="041E42"/>
            </w:tcBorders>
          </w:tcPr>
          <w:p w14:paraId="7396EB34" w14:textId="77777777" w:rsidR="00594311" w:rsidRPr="008F54E8" w:rsidRDefault="00594311" w:rsidP="00396E2F">
            <w:pPr>
              <w:pStyle w:val="HSCContentlevel1"/>
            </w:pPr>
            <w:proofErr w:type="spellStart"/>
            <w:r w:rsidRPr="008F54E8">
              <w:t>recognise</w:t>
            </w:r>
            <w:proofErr w:type="spellEnd"/>
            <w:r w:rsidRPr="008F54E8">
              <w:t xml:space="preserve"> the consequences of non-compliance for the workplace, the worker and the client</w:t>
            </w:r>
          </w:p>
        </w:tc>
      </w:tr>
    </w:tbl>
    <w:p w14:paraId="076207A1" w14:textId="77777777" w:rsidR="002E639C" w:rsidRPr="008F54E8" w:rsidRDefault="002E639C">
      <w:pPr>
        <w:widowControl/>
        <w:spacing w:after="0" w:line="240" w:lineRule="auto"/>
      </w:pPr>
      <w:r w:rsidRPr="008F54E8">
        <w:br w:type="page"/>
      </w:r>
    </w:p>
    <w:p w14:paraId="56CB549F" w14:textId="77777777" w:rsidR="00116AE2" w:rsidRPr="008F54E8" w:rsidRDefault="00116AE2" w:rsidP="00A30BCB">
      <w:pPr>
        <w:pStyle w:val="Heading2"/>
      </w:pPr>
      <w:bookmarkStart w:id="118" w:name="_Toc433391730"/>
      <w:bookmarkStart w:id="119" w:name="_Toc118981243"/>
      <w:r w:rsidRPr="008F54E8">
        <w:lastRenderedPageBreak/>
        <w:t>3.2</w:t>
      </w:r>
      <w:r w:rsidRPr="008F54E8">
        <w:tab/>
      </w:r>
      <w:r w:rsidR="001824E3" w:rsidRPr="008F54E8">
        <w:t>Industry context</w:t>
      </w:r>
      <w:r w:rsidRPr="008F54E8">
        <w:t xml:space="preserve"> – mandatory focus area</w:t>
      </w:r>
      <w:bookmarkEnd w:id="118"/>
      <w:bookmarkEnd w:id="119"/>
    </w:p>
    <w:p w14:paraId="517A4D40" w14:textId="77777777" w:rsidR="00116AE2" w:rsidRPr="008F54E8" w:rsidRDefault="00116AE2" w:rsidP="00A30BCB">
      <w:pPr>
        <w:pStyle w:val="Heading3"/>
      </w:pPr>
      <w:bookmarkStart w:id="120" w:name="_Toc433391731"/>
      <w:bookmarkStart w:id="121" w:name="_Toc118981244"/>
      <w:r w:rsidRPr="008F54E8">
        <w:t>3.2.1</w:t>
      </w:r>
      <w:r w:rsidRPr="008F54E8">
        <w:tab/>
        <w:t>Outcomes</w:t>
      </w:r>
      <w:bookmarkEnd w:id="120"/>
      <w:bookmarkEnd w:id="121"/>
    </w:p>
    <w:p w14:paraId="5BF262E5" w14:textId="77777777" w:rsidR="00116AE2" w:rsidRPr="008F54E8" w:rsidRDefault="00116AE2" w:rsidP="00396E2F">
      <w:r w:rsidRPr="008F54E8">
        <w:t>The student:</w:t>
      </w:r>
    </w:p>
    <w:p w14:paraId="7CC8D270" w14:textId="77777777" w:rsidR="00AC652D" w:rsidRPr="008F54E8" w:rsidRDefault="00AC652D" w:rsidP="00396E2F">
      <w:pPr>
        <w:pStyle w:val="List-Dot"/>
      </w:pPr>
      <w:r w:rsidRPr="008F54E8">
        <w:t>understands the nature of the financial services industry</w:t>
      </w:r>
    </w:p>
    <w:p w14:paraId="3F3E1E6E" w14:textId="77777777" w:rsidR="00AC652D" w:rsidRPr="008F54E8" w:rsidRDefault="00AC652D" w:rsidP="00396E2F">
      <w:pPr>
        <w:pStyle w:val="List-Dot"/>
      </w:pPr>
      <w:r w:rsidRPr="008F54E8">
        <w:t>explains working within the legal and ethical framework of the financial services industry</w:t>
      </w:r>
    </w:p>
    <w:p w14:paraId="4D2232A9" w14:textId="77777777" w:rsidR="00116AE2" w:rsidRPr="008F54E8" w:rsidRDefault="00AC652D" w:rsidP="00396E2F">
      <w:pPr>
        <w:pStyle w:val="List-Dot"/>
      </w:pPr>
      <w:r w:rsidRPr="008F54E8">
        <w:t>applies workplace and industry standards to ensure quality work outcomes in the financial services industry.</w:t>
      </w:r>
    </w:p>
    <w:p w14:paraId="33FE48EC" w14:textId="77777777" w:rsidR="00116AE2" w:rsidRPr="008F54E8" w:rsidRDefault="00116AE2" w:rsidP="00A30BCB">
      <w:pPr>
        <w:pStyle w:val="Heading3"/>
      </w:pPr>
      <w:bookmarkStart w:id="122" w:name="_Toc433391732"/>
      <w:bookmarkStart w:id="123" w:name="_Toc118981245"/>
      <w:r w:rsidRPr="008F54E8">
        <w:t>3.2.2</w:t>
      </w:r>
      <w:r w:rsidRPr="008F54E8">
        <w:tab/>
        <w:t>Associated units of competency</w:t>
      </w:r>
      <w:bookmarkEnd w:id="122"/>
      <w:bookmarkEnd w:id="123"/>
    </w:p>
    <w:p w14:paraId="3D40632C" w14:textId="77777777" w:rsidR="00116AE2" w:rsidRPr="008F54E8" w:rsidRDefault="00116AE2" w:rsidP="00396E2F">
      <w:r w:rsidRPr="008F54E8">
        <w:t xml:space="preserve">The scope of learning for the HSC must be read and delivered in conjunction with the following associated </w:t>
      </w:r>
      <w:r w:rsidR="004D61E8" w:rsidRPr="008F54E8">
        <w:t>unit</w:t>
      </w:r>
      <w:r w:rsidR="00AC652D" w:rsidRPr="008F54E8">
        <w:t>s</w:t>
      </w:r>
      <w:r w:rsidRPr="008F54E8">
        <w:t xml:space="preserve"> of competency:</w:t>
      </w:r>
    </w:p>
    <w:p w14:paraId="3AFBC7C7" w14:textId="455E8490" w:rsidR="00D9236A" w:rsidRPr="008F54E8" w:rsidRDefault="00F80184" w:rsidP="00D029FB">
      <w:pPr>
        <w:pStyle w:val="List-Dot"/>
        <w:tabs>
          <w:tab w:val="left" w:pos="1701"/>
        </w:tabs>
        <w:rPr>
          <w:rStyle w:val="Hyperlink"/>
          <w:color w:val="auto"/>
        </w:rPr>
      </w:pPr>
      <w:hyperlink r:id="rId144" w:history="1">
        <w:r w:rsidR="00A71A22" w:rsidRPr="008F54E8">
          <w:rPr>
            <w:rStyle w:val="Hyperlink"/>
          </w:rPr>
          <w:t>BSBXCM301</w:t>
        </w:r>
        <w:r w:rsidR="00396E2F" w:rsidRPr="008F54E8">
          <w:rPr>
            <w:rStyle w:val="Hyperlink"/>
          </w:rPr>
          <w:tab/>
        </w:r>
        <w:r w:rsidR="00A71A22" w:rsidRPr="008F54E8">
          <w:rPr>
            <w:rStyle w:val="Hyperlink"/>
          </w:rPr>
          <w:t>Engage in workplace communication</w:t>
        </w:r>
      </w:hyperlink>
    </w:p>
    <w:p w14:paraId="4016DCD4" w14:textId="5069831F" w:rsidR="00CA1B8C" w:rsidRPr="008F54E8" w:rsidRDefault="00F80184" w:rsidP="00D029FB">
      <w:pPr>
        <w:pStyle w:val="List-Dot"/>
        <w:tabs>
          <w:tab w:val="left" w:pos="1701"/>
        </w:tabs>
        <w:rPr>
          <w:rStyle w:val="Hyperlink"/>
          <w:color w:val="auto"/>
        </w:rPr>
      </w:pPr>
      <w:hyperlink r:id="rId145" w:history="1">
        <w:r w:rsidR="00CA1B8C" w:rsidRPr="008F54E8">
          <w:rPr>
            <w:rStyle w:val="Hyperlink"/>
          </w:rPr>
          <w:t>FNSINC311</w:t>
        </w:r>
        <w:r w:rsidR="00396E2F" w:rsidRPr="008F54E8">
          <w:rPr>
            <w:rStyle w:val="Hyperlink"/>
          </w:rPr>
          <w:tab/>
        </w:r>
        <w:r w:rsidR="00CA1B8C" w:rsidRPr="008F54E8">
          <w:rPr>
            <w:rStyle w:val="Hyperlink"/>
          </w:rPr>
          <w:t xml:space="preserve">Work </w:t>
        </w:r>
        <w:r w:rsidR="00724E39" w:rsidRPr="008F54E8">
          <w:rPr>
            <w:rStyle w:val="Hyperlink"/>
          </w:rPr>
          <w:t>together</w:t>
        </w:r>
        <w:r w:rsidR="00CA1B8C" w:rsidRPr="008F54E8">
          <w:rPr>
            <w:rStyle w:val="Hyperlink"/>
          </w:rPr>
          <w:t xml:space="preserve"> in the financial services industry</w:t>
        </w:r>
      </w:hyperlink>
    </w:p>
    <w:p w14:paraId="1B91FB35" w14:textId="77777777" w:rsidR="00116AE2" w:rsidRPr="008F54E8" w:rsidRDefault="00116AE2" w:rsidP="00396E2F">
      <w:r w:rsidRPr="008F54E8">
        <w:t xml:space="preserve">The </w:t>
      </w:r>
      <w:r w:rsidR="00775952" w:rsidRPr="008F54E8">
        <w:t>application and</w:t>
      </w:r>
      <w:r w:rsidRPr="008F54E8">
        <w:t xml:space="preserve"> elements for </w:t>
      </w:r>
      <w:r w:rsidR="00775952" w:rsidRPr="008F54E8">
        <w:t xml:space="preserve">each of </w:t>
      </w:r>
      <w:r w:rsidRPr="008F54E8">
        <w:t>these units of competency are provided below.</w:t>
      </w:r>
    </w:p>
    <w:p w14:paraId="738C5930" w14:textId="127FEDD4" w:rsidR="00C45C2D" w:rsidRPr="008F54E8" w:rsidRDefault="00C45C2D" w:rsidP="0003535E">
      <w:pPr>
        <w:pStyle w:val="BodyText"/>
        <w:spacing w:before="320"/>
        <w:ind w:left="1560" w:hanging="1560"/>
        <w:rPr>
          <w:b/>
        </w:rPr>
      </w:pPr>
      <w:r w:rsidRPr="008F54E8">
        <w:rPr>
          <w:b/>
        </w:rPr>
        <w:t>BSBXCM301</w:t>
      </w:r>
      <w:r w:rsidRPr="008F54E8">
        <w:rPr>
          <w:b/>
        </w:rPr>
        <w:tab/>
        <w:t>Engage in workplace communication</w:t>
      </w:r>
    </w:p>
    <w:p w14:paraId="343AEF9B" w14:textId="677280F2" w:rsidR="00AC652D" w:rsidRPr="008F54E8" w:rsidRDefault="00A03310" w:rsidP="004D3ECE">
      <w:pPr>
        <w:pStyle w:val="BodyText"/>
        <w:ind w:left="1560" w:hanging="1560"/>
      </w:pPr>
      <w:r w:rsidRPr="008F54E8">
        <w:rPr>
          <w:i/>
        </w:rPr>
        <w:t>Application</w:t>
      </w:r>
      <w:r w:rsidR="00AC652D" w:rsidRPr="008F54E8">
        <w:tab/>
      </w:r>
      <w:r w:rsidR="00BF4B06" w:rsidRPr="008F54E8">
        <w:t>This unit describes the skills and knowledge required to communicate (through written, oral and nonverbal form) in the workplace within an industry</w:t>
      </w:r>
      <w:r w:rsidR="00AC652D" w:rsidRPr="008F54E8">
        <w:t>.</w:t>
      </w:r>
    </w:p>
    <w:p w14:paraId="5406D504" w14:textId="4C5B1F35" w:rsidR="00AC652D" w:rsidRPr="008F54E8" w:rsidRDefault="00AC652D" w:rsidP="00E62CA4">
      <w:pPr>
        <w:tabs>
          <w:tab w:val="left" w:pos="1843"/>
        </w:tabs>
        <w:ind w:left="1560" w:hanging="1560"/>
        <w:rPr>
          <w:i/>
        </w:rPr>
      </w:pPr>
      <w:r w:rsidRPr="008F54E8">
        <w:rPr>
          <w:i/>
        </w:rPr>
        <w:t>Elements</w:t>
      </w:r>
      <w:r w:rsidRPr="008F54E8">
        <w:tab/>
        <w:t>1.</w:t>
      </w:r>
      <w:r w:rsidRPr="008F54E8">
        <w:tab/>
      </w:r>
      <w:r w:rsidR="00E21257" w:rsidRPr="008F54E8">
        <w:t>Plan workplace communication</w:t>
      </w:r>
    </w:p>
    <w:p w14:paraId="2526CDC6" w14:textId="68C14A3F" w:rsidR="00AC652D" w:rsidRPr="008F54E8" w:rsidRDefault="00AC652D" w:rsidP="00E62CA4">
      <w:pPr>
        <w:tabs>
          <w:tab w:val="left" w:pos="1843"/>
        </w:tabs>
        <w:ind w:left="1560"/>
      </w:pPr>
      <w:r w:rsidRPr="008F54E8">
        <w:t>2.</w:t>
      </w:r>
      <w:r w:rsidRPr="008F54E8">
        <w:tab/>
      </w:r>
      <w:r w:rsidR="00E21257" w:rsidRPr="008F54E8">
        <w:t>Undertake routine communication</w:t>
      </w:r>
    </w:p>
    <w:p w14:paraId="57092539" w14:textId="77777777" w:rsidR="00E62CA4" w:rsidRPr="008F54E8" w:rsidRDefault="00AC652D" w:rsidP="00E62CA4">
      <w:pPr>
        <w:ind w:left="1843" w:hanging="283"/>
      </w:pPr>
      <w:r w:rsidRPr="008F54E8">
        <w:t>3.</w:t>
      </w:r>
      <w:r w:rsidRPr="008F54E8">
        <w:tab/>
      </w:r>
      <w:r w:rsidR="00E21257" w:rsidRPr="008F54E8">
        <w:t>Participate in workplace communication</w:t>
      </w:r>
      <w:r w:rsidRPr="008F54E8">
        <w:t>.</w:t>
      </w:r>
    </w:p>
    <w:p w14:paraId="0D139E47" w14:textId="14E5E6C8" w:rsidR="00116AE2" w:rsidRPr="008F54E8" w:rsidRDefault="00116AE2" w:rsidP="00E62CA4">
      <w:r w:rsidRPr="008F54E8">
        <w:rPr>
          <w:i/>
        </w:rPr>
        <w:t>Assessment requirements</w:t>
      </w:r>
      <w:r w:rsidRPr="008F54E8">
        <w:t xml:space="preserve"> for </w:t>
      </w:r>
      <w:hyperlink r:id="rId146" w:history="1">
        <w:r w:rsidR="00DD1266" w:rsidRPr="008F54E8">
          <w:rPr>
            <w:rStyle w:val="Hyperlink"/>
          </w:rPr>
          <w:t>BSBXCM301</w:t>
        </w:r>
        <w:r w:rsidR="00E21257" w:rsidRPr="008F54E8">
          <w:rPr>
            <w:rStyle w:val="Hyperlink"/>
          </w:rPr>
          <w:t xml:space="preserve"> </w:t>
        </w:r>
        <w:r w:rsidR="00DD1266" w:rsidRPr="008F54E8">
          <w:rPr>
            <w:rStyle w:val="Hyperlink"/>
          </w:rPr>
          <w:t>Engage in workplace communication</w:t>
        </w:r>
      </w:hyperlink>
      <w:r w:rsidR="00E21257" w:rsidRPr="008F54E8">
        <w:rPr>
          <w:rStyle w:val="Hyperlink"/>
        </w:rPr>
        <w:t xml:space="preserve"> </w:t>
      </w:r>
      <w:r w:rsidRPr="008F54E8">
        <w:t>are d</w:t>
      </w:r>
      <w:r w:rsidR="00A2611E" w:rsidRPr="008F54E8">
        <w:t>etailed in the Training Package.</w:t>
      </w:r>
    </w:p>
    <w:p w14:paraId="44ABB76D" w14:textId="20268B48" w:rsidR="00AC652D" w:rsidRPr="008F54E8" w:rsidRDefault="00A03310" w:rsidP="004D3ECE">
      <w:pPr>
        <w:pStyle w:val="BodyText"/>
        <w:spacing w:before="320"/>
        <w:ind w:left="1560" w:hanging="1560"/>
        <w:rPr>
          <w:b/>
        </w:rPr>
      </w:pPr>
      <w:r w:rsidRPr="008F54E8">
        <w:rPr>
          <w:b/>
        </w:rPr>
        <w:t>FNSINC3</w:t>
      </w:r>
      <w:r w:rsidR="00521177" w:rsidRPr="008F54E8">
        <w:rPr>
          <w:b/>
        </w:rPr>
        <w:t>1</w:t>
      </w:r>
      <w:r w:rsidRPr="008F54E8">
        <w:rPr>
          <w:b/>
        </w:rPr>
        <w:t>1</w:t>
      </w:r>
      <w:r w:rsidR="00AC652D" w:rsidRPr="008F54E8">
        <w:rPr>
          <w:b/>
        </w:rPr>
        <w:tab/>
        <w:t xml:space="preserve">Work </w:t>
      </w:r>
      <w:r w:rsidR="00CB7702" w:rsidRPr="008F54E8">
        <w:rPr>
          <w:b/>
        </w:rPr>
        <w:t>together</w:t>
      </w:r>
      <w:r w:rsidR="00AC652D" w:rsidRPr="008F54E8">
        <w:rPr>
          <w:b/>
        </w:rPr>
        <w:t xml:space="preserve"> in the financial services industry</w:t>
      </w:r>
    </w:p>
    <w:p w14:paraId="0AA89BD4" w14:textId="77777777" w:rsidR="00AC652D" w:rsidRPr="008F54E8" w:rsidRDefault="00A03310" w:rsidP="004D3ECE">
      <w:pPr>
        <w:pStyle w:val="BodyText"/>
        <w:ind w:left="1560" w:hanging="1560"/>
      </w:pPr>
      <w:r w:rsidRPr="008F54E8">
        <w:rPr>
          <w:i/>
        </w:rPr>
        <w:t>Application</w:t>
      </w:r>
      <w:r w:rsidR="00AC652D" w:rsidRPr="008F54E8">
        <w:tab/>
        <w:t>This unit describes the skills and knowledge required to correctly interpret and apply industry and organisation</w:t>
      </w:r>
      <w:r w:rsidR="00877C05" w:rsidRPr="008F54E8">
        <w:t>al</w:t>
      </w:r>
      <w:r w:rsidR="00AC652D" w:rsidRPr="008F54E8">
        <w:t xml:space="preserve"> procedures, guidelines, policies, ethical standards and sustainability requirements to day-to-day work in t</w:t>
      </w:r>
      <w:r w:rsidR="00111D3B" w:rsidRPr="008F54E8">
        <w:t>he financial services industry.</w:t>
      </w:r>
    </w:p>
    <w:p w14:paraId="79B1DD76" w14:textId="77777777" w:rsidR="00E62CA4" w:rsidRPr="008F54E8" w:rsidRDefault="00AC652D" w:rsidP="00FB2AE0">
      <w:pPr>
        <w:pStyle w:val="BodyText"/>
        <w:tabs>
          <w:tab w:val="left" w:pos="1843"/>
        </w:tabs>
        <w:ind w:left="1559" w:hanging="1559"/>
        <w:rPr>
          <w:i/>
        </w:rPr>
      </w:pPr>
      <w:r w:rsidRPr="008F54E8">
        <w:rPr>
          <w:i/>
        </w:rPr>
        <w:t>Elements</w:t>
      </w:r>
      <w:r w:rsidRPr="008F54E8">
        <w:tab/>
        <w:t>1.</w:t>
      </w:r>
      <w:r w:rsidRPr="008F54E8">
        <w:tab/>
        <w:t xml:space="preserve">Work within industry </w:t>
      </w:r>
      <w:r w:rsidR="00F0594B" w:rsidRPr="008F54E8">
        <w:t xml:space="preserve">requirements and </w:t>
      </w:r>
      <w:r w:rsidRPr="008F54E8">
        <w:t>guidelines</w:t>
      </w:r>
    </w:p>
    <w:p w14:paraId="2359A8FB" w14:textId="0571C24C" w:rsidR="007A45B9" w:rsidRPr="008F54E8" w:rsidRDefault="00BA75F5">
      <w:pPr>
        <w:tabs>
          <w:tab w:val="left" w:pos="1843"/>
        </w:tabs>
        <w:ind w:left="1560"/>
      </w:pPr>
      <w:r w:rsidRPr="008F54E8">
        <w:t>2.</w:t>
      </w:r>
      <w:r w:rsidRPr="008F54E8">
        <w:tab/>
      </w:r>
      <w:r w:rsidR="004A095A" w:rsidRPr="008F54E8">
        <w:t>Establish and identify relationships</w:t>
      </w:r>
    </w:p>
    <w:p w14:paraId="0896170D" w14:textId="77777777" w:rsidR="007A45B9" w:rsidRPr="008F54E8" w:rsidRDefault="00BA75F5">
      <w:pPr>
        <w:tabs>
          <w:tab w:val="left" w:pos="1843"/>
        </w:tabs>
        <w:ind w:left="1560"/>
      </w:pPr>
      <w:r w:rsidRPr="008F54E8">
        <w:t>3.</w:t>
      </w:r>
      <w:r w:rsidRPr="008F54E8">
        <w:tab/>
      </w:r>
      <w:r w:rsidR="00840822" w:rsidRPr="008F54E8">
        <w:t>Obtain and develop workplace information</w:t>
      </w:r>
    </w:p>
    <w:p w14:paraId="3CA04416" w14:textId="5385CB20" w:rsidR="00EA5347" w:rsidRPr="008F54E8" w:rsidRDefault="00A03310">
      <w:pPr>
        <w:tabs>
          <w:tab w:val="left" w:pos="1843"/>
        </w:tabs>
        <w:ind w:left="1560"/>
      </w:pPr>
      <w:r w:rsidRPr="008F54E8">
        <w:t>4.</w:t>
      </w:r>
      <w:r w:rsidRPr="008F54E8">
        <w:tab/>
      </w:r>
      <w:r w:rsidR="0063596F" w:rsidRPr="008F54E8">
        <w:t>Work in a team environment.</w:t>
      </w:r>
    </w:p>
    <w:p w14:paraId="6B60CD47" w14:textId="10F17C60" w:rsidR="00E21257" w:rsidRPr="008F54E8" w:rsidRDefault="00EA5347" w:rsidP="002173DD">
      <w:pPr>
        <w:pStyle w:val="BodyText"/>
      </w:pPr>
      <w:r w:rsidRPr="008F54E8">
        <w:rPr>
          <w:i/>
        </w:rPr>
        <w:t>Assessment requirements</w:t>
      </w:r>
      <w:r w:rsidRPr="008F54E8">
        <w:t xml:space="preserve"> for </w:t>
      </w:r>
      <w:hyperlink r:id="rId147" w:history="1">
        <w:r w:rsidRPr="008F54E8">
          <w:rPr>
            <w:rStyle w:val="Hyperlink"/>
          </w:rPr>
          <w:t>FNSINC3</w:t>
        </w:r>
        <w:r w:rsidR="00132209" w:rsidRPr="008F54E8">
          <w:rPr>
            <w:rStyle w:val="Hyperlink"/>
          </w:rPr>
          <w:t>1</w:t>
        </w:r>
        <w:r w:rsidRPr="008F54E8">
          <w:rPr>
            <w:rStyle w:val="Hyperlink"/>
          </w:rPr>
          <w:t xml:space="preserve">1 Work </w:t>
        </w:r>
        <w:r w:rsidR="00A66865" w:rsidRPr="008F54E8">
          <w:rPr>
            <w:rStyle w:val="Hyperlink"/>
          </w:rPr>
          <w:t>together</w:t>
        </w:r>
        <w:r w:rsidRPr="008F54E8">
          <w:rPr>
            <w:rStyle w:val="Hyperlink"/>
          </w:rPr>
          <w:t xml:space="preserve"> in the financial services industry</w:t>
        </w:r>
      </w:hyperlink>
      <w:r w:rsidRPr="008F54E8">
        <w:rPr>
          <w:i/>
        </w:rPr>
        <w:t xml:space="preserve"> </w:t>
      </w:r>
      <w:r w:rsidRPr="008F54E8">
        <w:t>are detailed in the Training Package.</w:t>
      </w:r>
      <w:r w:rsidR="00E21257" w:rsidRPr="008F54E8">
        <w:br w:type="page"/>
      </w:r>
    </w:p>
    <w:p w14:paraId="7BB017AC" w14:textId="77777777" w:rsidR="00116AE2" w:rsidRPr="008F54E8" w:rsidRDefault="00116AE2" w:rsidP="00A30BCB">
      <w:pPr>
        <w:pStyle w:val="Heading3"/>
      </w:pPr>
      <w:bookmarkStart w:id="124" w:name="_Toc433391733"/>
      <w:bookmarkStart w:id="125" w:name="_Toc118981246"/>
      <w:r w:rsidRPr="008F54E8">
        <w:lastRenderedPageBreak/>
        <w:t>3.2.3</w:t>
      </w:r>
      <w:r w:rsidRPr="008F54E8">
        <w:tab/>
        <w:t>Scope of learning for the HSC</w:t>
      </w:r>
      <w:bookmarkEnd w:id="124"/>
      <w:bookmarkEnd w:id="125"/>
    </w:p>
    <w:tbl>
      <w:tblPr>
        <w:tblW w:w="9027" w:type="dxa"/>
        <w:tblInd w:w="108" w:type="dxa"/>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Look w:val="01E0" w:firstRow="1" w:lastRow="1" w:firstColumn="1" w:lastColumn="1" w:noHBand="0" w:noVBand="0"/>
      </w:tblPr>
      <w:tblGrid>
        <w:gridCol w:w="9027"/>
      </w:tblGrid>
      <w:tr w:rsidR="00EA5347" w:rsidRPr="008F54E8" w14:paraId="003D35EE" w14:textId="77777777" w:rsidTr="00D366CB">
        <w:tc>
          <w:tcPr>
            <w:tcW w:w="9027" w:type="dxa"/>
            <w:tcBorders>
              <w:top w:val="single" w:sz="4" w:space="0" w:color="041E42"/>
              <w:left w:val="single" w:sz="4" w:space="0" w:color="041E42"/>
              <w:right w:val="single" w:sz="4" w:space="0" w:color="041E42"/>
            </w:tcBorders>
            <w:shd w:val="clear" w:color="auto" w:fill="041E42"/>
          </w:tcPr>
          <w:p w14:paraId="2D891D7E" w14:textId="77777777" w:rsidR="00EA5347" w:rsidRPr="008F54E8" w:rsidRDefault="00EA5347" w:rsidP="00182704">
            <w:pPr>
              <w:spacing w:before="100" w:after="100"/>
              <w:rPr>
                <w:b/>
                <w:bCs/>
                <w:color w:val="FFFFFF" w:themeColor="background1"/>
              </w:rPr>
            </w:pPr>
            <w:r w:rsidRPr="008F54E8">
              <w:rPr>
                <w:b/>
                <w:bCs/>
                <w:color w:val="FFFFFF" w:themeColor="background1"/>
              </w:rPr>
              <w:t>nature of the industry</w:t>
            </w:r>
          </w:p>
        </w:tc>
      </w:tr>
      <w:tr w:rsidR="00EA5347" w:rsidRPr="008F54E8" w14:paraId="15D14294" w14:textId="77777777" w:rsidTr="00D366CB">
        <w:tc>
          <w:tcPr>
            <w:tcW w:w="9027" w:type="dxa"/>
            <w:tcBorders>
              <w:left w:val="single" w:sz="4" w:space="0" w:color="041E42"/>
              <w:bottom w:val="nil"/>
              <w:right w:val="single" w:sz="4" w:space="0" w:color="041E42"/>
            </w:tcBorders>
          </w:tcPr>
          <w:p w14:paraId="474AA60E" w14:textId="77777777" w:rsidR="00EA5347" w:rsidRPr="008F54E8" w:rsidRDefault="002F7EB6" w:rsidP="00E21257">
            <w:pPr>
              <w:pStyle w:val="HSCContentlevel1"/>
            </w:pPr>
            <w:r w:rsidRPr="008F54E8">
              <w:t xml:space="preserve">key </w:t>
            </w:r>
            <w:r w:rsidR="00EA5347" w:rsidRPr="008F54E8">
              <w:t>features of the financial services industry</w:t>
            </w:r>
          </w:p>
        </w:tc>
      </w:tr>
      <w:tr w:rsidR="00EA5347" w:rsidRPr="008F54E8" w14:paraId="4D111932" w14:textId="77777777" w:rsidTr="00D366CB">
        <w:tc>
          <w:tcPr>
            <w:tcW w:w="9027" w:type="dxa"/>
            <w:tcBorders>
              <w:top w:val="nil"/>
              <w:left w:val="single" w:sz="4" w:space="0" w:color="041E42"/>
              <w:bottom w:val="nil"/>
              <w:right w:val="single" w:sz="4" w:space="0" w:color="041E42"/>
            </w:tcBorders>
          </w:tcPr>
          <w:p w14:paraId="17F3E150" w14:textId="77777777" w:rsidR="00EA5347" w:rsidRPr="008F54E8" w:rsidRDefault="00EA5347" w:rsidP="00CD14AF">
            <w:pPr>
              <w:pStyle w:val="HSCContentlevel1"/>
              <w:spacing w:after="0"/>
              <w:ind w:left="357" w:hanging="357"/>
            </w:pPr>
            <w:r w:rsidRPr="008F54E8">
              <w:t>sectors and departments within the financial services industry:</w:t>
            </w:r>
          </w:p>
          <w:p w14:paraId="021780B9" w14:textId="77777777" w:rsidR="00EA5347" w:rsidRPr="008F54E8" w:rsidRDefault="00EA5347" w:rsidP="00E21257">
            <w:pPr>
              <w:pStyle w:val="HSCcontentlevel2"/>
            </w:pPr>
            <w:r w:rsidRPr="008F54E8">
              <w:t>primary role</w:t>
            </w:r>
          </w:p>
          <w:p w14:paraId="5AB1F7B2" w14:textId="77777777" w:rsidR="00EA5347" w:rsidRPr="008F54E8" w:rsidRDefault="00EA5347" w:rsidP="00E21257">
            <w:pPr>
              <w:pStyle w:val="HSCcontentlevel2"/>
            </w:pPr>
            <w:r w:rsidRPr="008F54E8">
              <w:t>services provided</w:t>
            </w:r>
          </w:p>
          <w:p w14:paraId="7878543C" w14:textId="77777777" w:rsidR="00EA5347" w:rsidRPr="008F54E8" w:rsidRDefault="00EA5347" w:rsidP="00E21257">
            <w:pPr>
              <w:pStyle w:val="HSCcontentlevel2"/>
            </w:pPr>
            <w:r w:rsidRPr="008F54E8">
              <w:t>occupational areas</w:t>
            </w:r>
          </w:p>
          <w:p w14:paraId="3B447A35" w14:textId="77777777" w:rsidR="00EA5347" w:rsidRPr="008F54E8" w:rsidRDefault="00EA5347" w:rsidP="00D029FB">
            <w:pPr>
              <w:pStyle w:val="HSCcontentlevel2"/>
              <w:spacing w:after="120"/>
            </w:pPr>
            <w:r w:rsidRPr="008F54E8">
              <w:t>examples of organisations/businesses (if applicable)</w:t>
            </w:r>
          </w:p>
        </w:tc>
      </w:tr>
      <w:tr w:rsidR="00EA5347" w:rsidRPr="008F54E8" w14:paraId="41599A67" w14:textId="77777777" w:rsidTr="00D366CB">
        <w:tc>
          <w:tcPr>
            <w:tcW w:w="9027" w:type="dxa"/>
            <w:tcBorders>
              <w:top w:val="nil"/>
              <w:left w:val="single" w:sz="4" w:space="0" w:color="041E42"/>
              <w:bottom w:val="nil"/>
              <w:right w:val="single" w:sz="4" w:space="0" w:color="041E42"/>
            </w:tcBorders>
          </w:tcPr>
          <w:p w14:paraId="24007A1E" w14:textId="77777777" w:rsidR="00EA5347" w:rsidRPr="008F54E8" w:rsidRDefault="00EA5347" w:rsidP="00E21257">
            <w:pPr>
              <w:pStyle w:val="HSCContentlevel1"/>
            </w:pPr>
            <w:r w:rsidRPr="008F54E8">
              <w:t>interrelationships between sectors</w:t>
            </w:r>
            <w:r w:rsidR="002F7EB6" w:rsidRPr="008F54E8">
              <w:t xml:space="preserve"> and </w:t>
            </w:r>
            <w:r w:rsidRPr="008F54E8">
              <w:t>departments and effects on an individual’s work</w:t>
            </w:r>
          </w:p>
        </w:tc>
      </w:tr>
      <w:tr w:rsidR="00EA5347" w:rsidRPr="008F54E8" w14:paraId="0868AA91" w14:textId="77777777" w:rsidTr="00D366CB">
        <w:tc>
          <w:tcPr>
            <w:tcW w:w="9027" w:type="dxa"/>
            <w:tcBorders>
              <w:top w:val="nil"/>
              <w:left w:val="single" w:sz="4" w:space="0" w:color="041E42"/>
              <w:bottom w:val="single" w:sz="4" w:space="0" w:color="280070"/>
              <w:right w:val="single" w:sz="4" w:space="0" w:color="041E42"/>
            </w:tcBorders>
          </w:tcPr>
          <w:p w14:paraId="25854287" w14:textId="77777777" w:rsidR="00EA5347" w:rsidRPr="008F54E8" w:rsidRDefault="00EA5347" w:rsidP="00CD14AF">
            <w:pPr>
              <w:pStyle w:val="HSCContentlevel1"/>
              <w:spacing w:after="0"/>
              <w:ind w:left="357" w:hanging="357"/>
            </w:pPr>
            <w:r w:rsidRPr="008F54E8">
              <w:t>customer service:</w:t>
            </w:r>
          </w:p>
          <w:p w14:paraId="0455F81C" w14:textId="77777777" w:rsidR="00EA5347" w:rsidRPr="008F54E8" w:rsidRDefault="00EA5347" w:rsidP="00E21257">
            <w:pPr>
              <w:pStyle w:val="HSCcontentlevel2"/>
            </w:pPr>
            <w:r w:rsidRPr="008F54E8">
              <w:t>characteristics</w:t>
            </w:r>
            <w:r w:rsidR="002F7EB6" w:rsidRPr="008F54E8">
              <w:t xml:space="preserve"> of quality service</w:t>
            </w:r>
          </w:p>
          <w:p w14:paraId="711BED16" w14:textId="77777777" w:rsidR="00EA5347" w:rsidRPr="008F54E8" w:rsidRDefault="00EA5347" w:rsidP="00E21257">
            <w:pPr>
              <w:pStyle w:val="HSCcontentlevel2"/>
            </w:pPr>
            <w:r w:rsidRPr="008F54E8">
              <w:t>industry approaches to service delivery:</w:t>
            </w:r>
          </w:p>
          <w:p w14:paraId="5763578E" w14:textId="77777777" w:rsidR="00EA5347" w:rsidRPr="008F54E8" w:rsidRDefault="00EA5347" w:rsidP="00E21257">
            <w:pPr>
              <w:pStyle w:val="HSCcontentlevel3"/>
            </w:pPr>
            <w:r w:rsidRPr="008F54E8">
              <w:t>underpinning principles</w:t>
            </w:r>
          </w:p>
          <w:p w14:paraId="1922D873" w14:textId="77777777" w:rsidR="00EA5347" w:rsidRPr="008F54E8" w:rsidRDefault="00EA5347" w:rsidP="00E21257">
            <w:pPr>
              <w:pStyle w:val="HSCcontentlevel3"/>
            </w:pPr>
            <w:r w:rsidRPr="008F54E8">
              <w:t>how work is organised and undertaken</w:t>
            </w:r>
          </w:p>
          <w:p w14:paraId="68D682E6" w14:textId="77777777" w:rsidR="00EA5347" w:rsidRPr="008F54E8" w:rsidRDefault="00EA5347" w:rsidP="00CD14AF">
            <w:pPr>
              <w:pStyle w:val="HSCcontentlevel3"/>
              <w:spacing w:after="120"/>
            </w:pPr>
            <w:r w:rsidRPr="008F54E8">
              <w:t>strategies for establishing quality service</w:t>
            </w:r>
          </w:p>
        </w:tc>
      </w:tr>
      <w:tr w:rsidR="00EA5347" w:rsidRPr="008F54E8" w14:paraId="4A9AA2B1" w14:textId="77777777" w:rsidTr="00D366CB">
        <w:tc>
          <w:tcPr>
            <w:tcW w:w="9027" w:type="dxa"/>
            <w:tcBorders>
              <w:left w:val="single" w:sz="4" w:space="0" w:color="041E42"/>
              <w:bottom w:val="nil"/>
              <w:right w:val="single" w:sz="4" w:space="0" w:color="041E42"/>
            </w:tcBorders>
            <w:shd w:val="clear" w:color="auto" w:fill="041E42"/>
          </w:tcPr>
          <w:p w14:paraId="32643D91" w14:textId="77777777" w:rsidR="00EA5347" w:rsidRPr="008F54E8" w:rsidRDefault="00EA5347" w:rsidP="00182704">
            <w:pPr>
              <w:spacing w:before="100" w:after="100"/>
              <w:rPr>
                <w:b/>
                <w:bCs/>
                <w:color w:val="FFFFFF" w:themeColor="background1"/>
              </w:rPr>
            </w:pPr>
            <w:r w:rsidRPr="008F54E8">
              <w:rPr>
                <w:b/>
                <w:bCs/>
                <w:color w:val="FFFFFF" w:themeColor="background1"/>
              </w:rPr>
              <w:t>working in the industry</w:t>
            </w:r>
          </w:p>
        </w:tc>
      </w:tr>
      <w:tr w:rsidR="00EA5347" w:rsidRPr="008F54E8" w14:paraId="398A4905" w14:textId="77777777" w:rsidTr="00D366CB">
        <w:tc>
          <w:tcPr>
            <w:tcW w:w="9027" w:type="dxa"/>
            <w:tcBorders>
              <w:top w:val="nil"/>
              <w:left w:val="single" w:sz="4" w:space="0" w:color="041E42"/>
              <w:bottom w:val="nil"/>
              <w:right w:val="single" w:sz="4" w:space="0" w:color="041E42"/>
            </w:tcBorders>
          </w:tcPr>
          <w:p w14:paraId="296030ED" w14:textId="77777777" w:rsidR="00EA5347" w:rsidRPr="008F54E8" w:rsidRDefault="00EA5347" w:rsidP="00CD14AF">
            <w:pPr>
              <w:pStyle w:val="HSCContentlevel1"/>
              <w:spacing w:after="0"/>
              <w:ind w:left="357" w:hanging="357"/>
            </w:pPr>
            <w:r w:rsidRPr="008F54E8">
              <w:t>governance requirements that apply to the financial services industry:</w:t>
            </w:r>
          </w:p>
          <w:p w14:paraId="32A97C5D" w14:textId="1D40CD7A" w:rsidR="00791C03" w:rsidRPr="008F54E8" w:rsidRDefault="00EA5347" w:rsidP="00791C03">
            <w:pPr>
              <w:pStyle w:val="HSCcontentlevel2"/>
            </w:pPr>
            <w:r w:rsidRPr="008F54E8">
              <w:t>industry standards</w:t>
            </w:r>
          </w:p>
          <w:p w14:paraId="3F5D703C" w14:textId="67BFA2A1" w:rsidR="00791C03" w:rsidRPr="008F54E8" w:rsidRDefault="00791C03" w:rsidP="00E21257">
            <w:pPr>
              <w:pStyle w:val="HSCcontentlevel2"/>
            </w:pPr>
            <w:r w:rsidRPr="008F54E8">
              <w:t>workplace policy, guidelines and procedures</w:t>
            </w:r>
          </w:p>
          <w:p w14:paraId="587BF55D" w14:textId="5E034AE7" w:rsidR="00EA5347" w:rsidRPr="008F54E8" w:rsidRDefault="00EA5347" w:rsidP="00E21257">
            <w:pPr>
              <w:pStyle w:val="HSCcontentlevel2"/>
            </w:pPr>
            <w:r w:rsidRPr="008F54E8">
              <w:t>legislative requirements</w:t>
            </w:r>
            <w:r w:rsidR="002F7EB6" w:rsidRPr="008F54E8">
              <w:t>:</w:t>
            </w:r>
          </w:p>
          <w:p w14:paraId="2680C7C7" w14:textId="77777777" w:rsidR="00EA5347" w:rsidRPr="008F54E8" w:rsidRDefault="00EA5347" w:rsidP="00EB0361">
            <w:pPr>
              <w:pStyle w:val="HSCcontentlevel3"/>
            </w:pPr>
            <w:r w:rsidRPr="008F54E8">
              <w:t xml:space="preserve">differences between </w:t>
            </w:r>
            <w:r w:rsidR="002F7EB6" w:rsidRPr="008F54E8">
              <w:t>an act, regulation and code</w:t>
            </w:r>
            <w:r w:rsidRPr="008F54E8">
              <w:t xml:space="preserve"> of practice</w:t>
            </w:r>
          </w:p>
          <w:p w14:paraId="357CF2B6" w14:textId="77777777" w:rsidR="00EA5347" w:rsidRPr="008F54E8" w:rsidRDefault="00EA5347" w:rsidP="00EB0361">
            <w:pPr>
              <w:pStyle w:val="HSCcontentlevel3"/>
            </w:pPr>
            <w:r w:rsidRPr="008F54E8">
              <w:t>purpose and intent relevant to a particular sector</w:t>
            </w:r>
            <w:r w:rsidR="002F7EB6" w:rsidRPr="008F54E8">
              <w:t xml:space="preserve"> or </w:t>
            </w:r>
            <w:r w:rsidRPr="008F54E8">
              <w:t>department</w:t>
            </w:r>
          </w:p>
          <w:p w14:paraId="15780CA8" w14:textId="62C17600" w:rsidR="00592515" w:rsidRPr="008F54E8" w:rsidRDefault="00EA5347" w:rsidP="00CD14AF">
            <w:pPr>
              <w:pStyle w:val="HSCcontentlevel3"/>
              <w:spacing w:after="120"/>
            </w:pPr>
            <w:r w:rsidRPr="008F54E8">
              <w:t>application for a specific workplace and job role</w:t>
            </w:r>
          </w:p>
        </w:tc>
      </w:tr>
      <w:tr w:rsidR="00EA5347" w:rsidRPr="008F54E8" w14:paraId="6D8FEABC" w14:textId="77777777" w:rsidTr="00D366CB">
        <w:tc>
          <w:tcPr>
            <w:tcW w:w="9027" w:type="dxa"/>
            <w:tcBorders>
              <w:top w:val="nil"/>
              <w:left w:val="single" w:sz="4" w:space="0" w:color="041E42"/>
              <w:bottom w:val="nil"/>
              <w:right w:val="single" w:sz="4" w:space="0" w:color="041E42"/>
            </w:tcBorders>
          </w:tcPr>
          <w:p w14:paraId="0920234E" w14:textId="77777777" w:rsidR="00EA5347" w:rsidRPr="008F54E8" w:rsidRDefault="00EA5347" w:rsidP="00CD14AF">
            <w:pPr>
              <w:pStyle w:val="HSCContentlevel1"/>
              <w:spacing w:after="0"/>
              <w:ind w:left="357" w:hanging="357"/>
            </w:pPr>
            <w:r w:rsidRPr="008F54E8">
              <w:t>the primary role of key regulatory bodies</w:t>
            </w:r>
            <w:r w:rsidR="001F23BB" w:rsidRPr="008F54E8">
              <w:t>:</w:t>
            </w:r>
          </w:p>
          <w:p w14:paraId="30F71CB0" w14:textId="77777777" w:rsidR="00EA5347" w:rsidRPr="008F54E8" w:rsidRDefault="00EA5347" w:rsidP="00E21257">
            <w:pPr>
              <w:pStyle w:val="HSCcontentlevel2"/>
            </w:pPr>
            <w:r w:rsidRPr="008F54E8">
              <w:t>Australian Competition and Consumer Commission (ACCC)</w:t>
            </w:r>
          </w:p>
          <w:p w14:paraId="13144C01" w14:textId="77777777" w:rsidR="00EA5347" w:rsidRPr="008F54E8" w:rsidRDefault="00EA5347" w:rsidP="00E21257">
            <w:pPr>
              <w:pStyle w:val="HSCcontentlevel2"/>
            </w:pPr>
            <w:r w:rsidRPr="008F54E8">
              <w:t>Australian Prudential Regulation Authority (APRA)</w:t>
            </w:r>
          </w:p>
          <w:p w14:paraId="0CB48175" w14:textId="77777777" w:rsidR="00EA5347" w:rsidRPr="008F54E8" w:rsidRDefault="00EA5347" w:rsidP="00E21257">
            <w:pPr>
              <w:pStyle w:val="HSCcontentlevel2"/>
            </w:pPr>
            <w:r w:rsidRPr="008F54E8">
              <w:t>Australian Securities and Investments Commission (ASIC)</w:t>
            </w:r>
          </w:p>
          <w:p w14:paraId="03D716BC" w14:textId="77777777" w:rsidR="00EA5347" w:rsidRPr="008F54E8" w:rsidRDefault="00EA5347" w:rsidP="00CD14AF">
            <w:pPr>
              <w:pStyle w:val="HSCcontentlevel2"/>
              <w:spacing w:after="120"/>
              <w:ind w:left="697" w:hanging="357"/>
            </w:pPr>
            <w:r w:rsidRPr="008F54E8">
              <w:t>Reserve Bank of Australia (RBA)</w:t>
            </w:r>
          </w:p>
        </w:tc>
      </w:tr>
      <w:tr w:rsidR="00C40E36" w:rsidRPr="008F54E8" w14:paraId="26E9F255" w14:textId="77777777" w:rsidTr="00D366CB">
        <w:tc>
          <w:tcPr>
            <w:tcW w:w="9027" w:type="dxa"/>
            <w:tcBorders>
              <w:top w:val="nil"/>
              <w:left w:val="single" w:sz="4" w:space="0" w:color="041E42"/>
              <w:bottom w:val="nil"/>
              <w:right w:val="single" w:sz="4" w:space="0" w:color="041E42"/>
            </w:tcBorders>
          </w:tcPr>
          <w:p w14:paraId="4D300766" w14:textId="77777777" w:rsidR="00C40E36" w:rsidRPr="008F54E8" w:rsidRDefault="00C40E36" w:rsidP="00D1047B">
            <w:pPr>
              <w:pStyle w:val="HSCContentlevel1"/>
              <w:spacing w:after="0"/>
              <w:ind w:left="357" w:hanging="357"/>
            </w:pPr>
            <w:r w:rsidRPr="008F54E8">
              <w:t>financial risk</w:t>
            </w:r>
          </w:p>
          <w:p w14:paraId="4698B4F0" w14:textId="77777777" w:rsidR="00C40E36" w:rsidRPr="008F54E8" w:rsidRDefault="00C40E36" w:rsidP="00D1047B">
            <w:pPr>
              <w:pStyle w:val="HSCcontentlevel2"/>
            </w:pPr>
            <w:r w:rsidRPr="008F54E8">
              <w:t>types:</w:t>
            </w:r>
          </w:p>
          <w:p w14:paraId="6B622FB4" w14:textId="77777777" w:rsidR="00C40E36" w:rsidRPr="008F54E8" w:rsidRDefault="00C40E36" w:rsidP="00D1047B">
            <w:pPr>
              <w:pStyle w:val="HSCContentlevel4"/>
            </w:pPr>
            <w:r w:rsidRPr="008F54E8">
              <w:t>credit</w:t>
            </w:r>
          </w:p>
          <w:p w14:paraId="30CD0866" w14:textId="77777777" w:rsidR="00C40E36" w:rsidRPr="008F54E8" w:rsidRDefault="00C40E36" w:rsidP="00D1047B">
            <w:pPr>
              <w:pStyle w:val="HSCContentlevel4"/>
            </w:pPr>
            <w:r w:rsidRPr="008F54E8">
              <w:t>market</w:t>
            </w:r>
          </w:p>
          <w:p w14:paraId="44C7FC35" w14:textId="77777777" w:rsidR="00C40E36" w:rsidRPr="008F54E8" w:rsidRDefault="00C40E36" w:rsidP="00D1047B">
            <w:pPr>
              <w:pStyle w:val="HSCContentlevel4"/>
            </w:pPr>
            <w:r w:rsidRPr="008F54E8">
              <w:t>liquidity</w:t>
            </w:r>
          </w:p>
          <w:p w14:paraId="47235E36" w14:textId="77777777" w:rsidR="00C40E36" w:rsidRPr="008F54E8" w:rsidRDefault="00C40E36" w:rsidP="00D1047B">
            <w:pPr>
              <w:pStyle w:val="HSCContentlevel4"/>
            </w:pPr>
            <w:r w:rsidRPr="008F54E8">
              <w:t>operational</w:t>
            </w:r>
          </w:p>
          <w:p w14:paraId="32E2191B" w14:textId="77777777" w:rsidR="00C40E36" w:rsidRPr="008F54E8" w:rsidRDefault="00C40E36" w:rsidP="00D1047B">
            <w:pPr>
              <w:pStyle w:val="HSCcontentlevel2"/>
              <w:spacing w:after="120"/>
              <w:ind w:left="697" w:hanging="357"/>
            </w:pPr>
            <w:r w:rsidRPr="008F54E8">
              <w:t>actions to reduce or eliminate financial risk</w:t>
            </w:r>
          </w:p>
        </w:tc>
      </w:tr>
      <w:tr w:rsidR="00EA5347" w:rsidRPr="008F54E8" w14:paraId="09BAFC3A" w14:textId="77777777" w:rsidTr="00D366CB">
        <w:tc>
          <w:tcPr>
            <w:tcW w:w="9027" w:type="dxa"/>
            <w:tcBorders>
              <w:top w:val="nil"/>
              <w:left w:val="single" w:sz="4" w:space="0" w:color="041E42"/>
              <w:bottom w:val="nil"/>
              <w:right w:val="single" w:sz="4" w:space="0" w:color="041E42"/>
            </w:tcBorders>
          </w:tcPr>
          <w:p w14:paraId="452D103A" w14:textId="77777777" w:rsidR="00EA5347" w:rsidRPr="008F54E8" w:rsidRDefault="00EA5347" w:rsidP="00CD14AF">
            <w:pPr>
              <w:pStyle w:val="HSCContentlevel1"/>
              <w:spacing w:after="0"/>
              <w:ind w:left="357" w:hanging="357"/>
            </w:pPr>
            <w:r w:rsidRPr="008F54E8">
              <w:t>values, principles and ethics that underpin the financial services industry:</w:t>
            </w:r>
          </w:p>
          <w:p w14:paraId="6CD46A7E" w14:textId="77777777" w:rsidR="00EA5347" w:rsidRPr="008F54E8" w:rsidRDefault="00EA5347" w:rsidP="00E21257">
            <w:pPr>
              <w:pStyle w:val="HSCcontentlevel2"/>
            </w:pPr>
            <w:r w:rsidRPr="008F54E8">
              <w:t>industry-wide</w:t>
            </w:r>
          </w:p>
          <w:p w14:paraId="2C06536B" w14:textId="77777777" w:rsidR="00EA5347" w:rsidRPr="008F54E8" w:rsidRDefault="00EA5347" w:rsidP="00D029FB">
            <w:pPr>
              <w:pStyle w:val="HSCcontentlevel2"/>
              <w:spacing w:after="120"/>
            </w:pPr>
            <w:r w:rsidRPr="008F54E8">
              <w:t>workplace</w:t>
            </w:r>
            <w:r w:rsidR="002F7EB6" w:rsidRPr="008F54E8">
              <w:t>-specific</w:t>
            </w:r>
          </w:p>
        </w:tc>
      </w:tr>
      <w:tr w:rsidR="00EA5347" w:rsidRPr="008F54E8" w14:paraId="18418D2E" w14:textId="77777777" w:rsidTr="00D366CB">
        <w:tc>
          <w:tcPr>
            <w:tcW w:w="9027" w:type="dxa"/>
            <w:tcBorders>
              <w:top w:val="nil"/>
              <w:left w:val="single" w:sz="4" w:space="0" w:color="041E42"/>
              <w:bottom w:val="single" w:sz="4" w:space="0" w:color="041E42"/>
              <w:right w:val="single" w:sz="4" w:space="0" w:color="041E42"/>
            </w:tcBorders>
          </w:tcPr>
          <w:p w14:paraId="656AF411" w14:textId="77777777" w:rsidR="00EA5347" w:rsidRPr="008F54E8" w:rsidRDefault="00EA5347" w:rsidP="00CD14AF">
            <w:pPr>
              <w:pStyle w:val="HSCContentlevel1"/>
              <w:spacing w:after="0"/>
              <w:ind w:left="357" w:hanging="357"/>
            </w:pPr>
            <w:r w:rsidRPr="008F54E8">
              <w:t>work standards in the financial services industry:</w:t>
            </w:r>
          </w:p>
          <w:p w14:paraId="53221674" w14:textId="77777777" w:rsidR="00EA5347" w:rsidRPr="008F54E8" w:rsidRDefault="00EA5347" w:rsidP="00E21257">
            <w:pPr>
              <w:pStyle w:val="HSCcontentlevel2"/>
            </w:pPr>
            <w:r w:rsidRPr="008F54E8">
              <w:t xml:space="preserve">appreciate the value of work standards </w:t>
            </w:r>
          </w:p>
          <w:p w14:paraId="1FF1BF38" w14:textId="370E4C83" w:rsidR="00EA5347" w:rsidRPr="008F54E8" w:rsidRDefault="00EA5347" w:rsidP="007B5A29">
            <w:pPr>
              <w:pStyle w:val="HSCcontentlevel2"/>
            </w:pPr>
            <w:r w:rsidRPr="008F54E8">
              <w:t xml:space="preserve">general work standards expected </w:t>
            </w:r>
          </w:p>
        </w:tc>
      </w:tr>
      <w:tr w:rsidR="007B5A29" w:rsidRPr="008F54E8" w14:paraId="1F354089" w14:textId="77777777" w:rsidTr="00D366CB">
        <w:tc>
          <w:tcPr>
            <w:tcW w:w="9027" w:type="dxa"/>
            <w:tcBorders>
              <w:top w:val="single" w:sz="4" w:space="0" w:color="041E42"/>
              <w:left w:val="single" w:sz="4" w:space="0" w:color="041E42"/>
              <w:bottom w:val="nil"/>
              <w:right w:val="single" w:sz="4" w:space="0" w:color="041E42"/>
            </w:tcBorders>
            <w:shd w:val="clear" w:color="auto" w:fill="041E42"/>
          </w:tcPr>
          <w:p w14:paraId="27345F35" w14:textId="397465B5" w:rsidR="007B5A29" w:rsidRPr="008F54E8" w:rsidRDefault="007B5A29" w:rsidP="00D1047B">
            <w:pPr>
              <w:spacing w:before="100" w:after="100"/>
              <w:rPr>
                <w:b/>
                <w:bCs/>
                <w:color w:val="FFFFFF" w:themeColor="background1"/>
              </w:rPr>
            </w:pPr>
            <w:r w:rsidRPr="008F54E8">
              <w:rPr>
                <w:b/>
                <w:bCs/>
                <w:color w:val="FFFFFF" w:themeColor="background1"/>
              </w:rPr>
              <w:lastRenderedPageBreak/>
              <w:t>working in the industry, continued</w:t>
            </w:r>
          </w:p>
        </w:tc>
      </w:tr>
      <w:tr w:rsidR="007B5A29" w:rsidRPr="008F54E8" w14:paraId="0DC705C0" w14:textId="77777777" w:rsidTr="00D366CB">
        <w:tc>
          <w:tcPr>
            <w:tcW w:w="9027" w:type="dxa"/>
            <w:tcBorders>
              <w:top w:val="nil"/>
              <w:left w:val="single" w:sz="4" w:space="0" w:color="041E42"/>
              <w:bottom w:val="nil"/>
              <w:right w:val="single" w:sz="4" w:space="0" w:color="041E42"/>
            </w:tcBorders>
          </w:tcPr>
          <w:p w14:paraId="7D3C32DE" w14:textId="77777777" w:rsidR="007B5A29" w:rsidRPr="008F54E8" w:rsidRDefault="007B5A29" w:rsidP="00D029FB">
            <w:pPr>
              <w:pStyle w:val="HSCcontentlevel2"/>
              <w:spacing w:before="120"/>
            </w:pPr>
            <w:r w:rsidRPr="008F54E8">
              <w:t>consequences of failure to comply (non-compliance) with work standards</w:t>
            </w:r>
          </w:p>
          <w:p w14:paraId="4047B60A" w14:textId="77777777" w:rsidR="007B5A29" w:rsidRPr="008F54E8" w:rsidRDefault="007B5A29" w:rsidP="007B5A29">
            <w:pPr>
              <w:pStyle w:val="HSCcontentlevel2"/>
            </w:pPr>
            <w:r w:rsidRPr="008F54E8">
              <w:t>work standards for a specific job role</w:t>
            </w:r>
          </w:p>
          <w:p w14:paraId="7B62864C" w14:textId="1A1F6890" w:rsidR="007B5A29" w:rsidRPr="008F54E8" w:rsidRDefault="007B5A29" w:rsidP="00D029FB">
            <w:pPr>
              <w:pStyle w:val="HSCcontentlevel2"/>
              <w:spacing w:after="120"/>
            </w:pPr>
            <w:r w:rsidRPr="008F54E8">
              <w:t>importance of seeking opportunities to improve work practices and client outcomes</w:t>
            </w:r>
          </w:p>
        </w:tc>
      </w:tr>
      <w:tr w:rsidR="00EA5347" w:rsidRPr="008F54E8" w14:paraId="7EFC5CF7" w14:textId="77777777" w:rsidTr="00D366CB">
        <w:tc>
          <w:tcPr>
            <w:tcW w:w="9027" w:type="dxa"/>
            <w:tcBorders>
              <w:top w:val="nil"/>
              <w:left w:val="single" w:sz="4" w:space="0" w:color="041E42"/>
              <w:bottom w:val="nil"/>
              <w:right w:val="single" w:sz="4" w:space="0" w:color="041E42"/>
            </w:tcBorders>
          </w:tcPr>
          <w:p w14:paraId="25D1DC47" w14:textId="77777777" w:rsidR="00EA5347" w:rsidRPr="008F54E8" w:rsidRDefault="00EA5347" w:rsidP="00E21257">
            <w:pPr>
              <w:pStyle w:val="HSCContentlevel1"/>
            </w:pPr>
            <w:r w:rsidRPr="008F54E8">
              <w:t>the difference between legal and ethical</w:t>
            </w:r>
          </w:p>
        </w:tc>
      </w:tr>
      <w:tr w:rsidR="00462A34" w:rsidRPr="008F54E8" w14:paraId="1E3EF67D" w14:textId="77777777" w:rsidTr="00D366CB">
        <w:tc>
          <w:tcPr>
            <w:tcW w:w="9027" w:type="dxa"/>
            <w:tcBorders>
              <w:top w:val="nil"/>
              <w:left w:val="single" w:sz="4" w:space="0" w:color="041E42"/>
              <w:bottom w:val="nil"/>
              <w:right w:val="single" w:sz="4" w:space="0" w:color="041E42"/>
            </w:tcBorders>
          </w:tcPr>
          <w:p w14:paraId="7EC9C95D" w14:textId="77777777" w:rsidR="00462A34" w:rsidRPr="008F54E8" w:rsidRDefault="00462A34" w:rsidP="00E21257">
            <w:pPr>
              <w:pStyle w:val="HSCContentlevel1"/>
            </w:pPr>
            <w:r w:rsidRPr="008F54E8">
              <w:t xml:space="preserve">demonstrate a broad knowledge of the legal and ethical framework in financial services work </w:t>
            </w:r>
          </w:p>
        </w:tc>
      </w:tr>
      <w:tr w:rsidR="00EA5347" w:rsidRPr="008F54E8" w14:paraId="49A38BD3" w14:textId="77777777" w:rsidTr="00D366CB">
        <w:tc>
          <w:tcPr>
            <w:tcW w:w="9027" w:type="dxa"/>
            <w:tcBorders>
              <w:top w:val="nil"/>
              <w:left w:val="single" w:sz="4" w:space="0" w:color="041E42"/>
              <w:bottom w:val="nil"/>
              <w:right w:val="single" w:sz="4" w:space="0" w:color="041E42"/>
            </w:tcBorders>
          </w:tcPr>
          <w:p w14:paraId="7082DD11" w14:textId="77777777" w:rsidR="00EA5347" w:rsidRPr="008F54E8" w:rsidRDefault="00EA5347" w:rsidP="00CD14AF">
            <w:pPr>
              <w:pStyle w:val="HSCContentlevel1"/>
              <w:spacing w:after="0"/>
              <w:ind w:left="357" w:hanging="357"/>
            </w:pPr>
            <w:r w:rsidRPr="008F54E8">
              <w:t>legal and ethical issues affecting the industry:</w:t>
            </w:r>
          </w:p>
          <w:p w14:paraId="6767D633" w14:textId="77777777" w:rsidR="00EA5347" w:rsidRPr="008F54E8" w:rsidRDefault="00EA5347" w:rsidP="00225187">
            <w:pPr>
              <w:pStyle w:val="HSCcontentlevel2"/>
            </w:pPr>
            <w:r w:rsidRPr="008F54E8">
              <w:t>issues including:</w:t>
            </w:r>
          </w:p>
          <w:p w14:paraId="15915AA4" w14:textId="77777777" w:rsidR="00EA5347" w:rsidRPr="008F54E8" w:rsidRDefault="00951900" w:rsidP="00EB0361">
            <w:pPr>
              <w:pStyle w:val="HSCcontentlevel3"/>
            </w:pPr>
            <w:r w:rsidRPr="008F54E8">
              <w:t xml:space="preserve">privacy and </w:t>
            </w:r>
            <w:r w:rsidR="00EA5347" w:rsidRPr="008F54E8">
              <w:t>confidentiality</w:t>
            </w:r>
          </w:p>
          <w:p w14:paraId="044EFF94" w14:textId="77777777" w:rsidR="00EA5347" w:rsidRPr="008F54E8" w:rsidRDefault="00EA5347" w:rsidP="00EB0361">
            <w:pPr>
              <w:pStyle w:val="HSCcontentlevel3"/>
            </w:pPr>
            <w:r w:rsidRPr="008F54E8">
              <w:t>conflict of interest</w:t>
            </w:r>
          </w:p>
          <w:p w14:paraId="65AF7481" w14:textId="77777777" w:rsidR="00EA5347" w:rsidRPr="008F54E8" w:rsidRDefault="00EA5347" w:rsidP="00225187">
            <w:pPr>
              <w:pStyle w:val="HSCcontentlevel2"/>
            </w:pPr>
            <w:r w:rsidRPr="008F54E8">
              <w:t>workplace policy and procedures related to these legal and ethical issues</w:t>
            </w:r>
          </w:p>
          <w:p w14:paraId="17156B5B" w14:textId="77777777" w:rsidR="00EA5347" w:rsidRPr="008F54E8" w:rsidRDefault="00EA5347" w:rsidP="00225187">
            <w:pPr>
              <w:pStyle w:val="HSCcontentlevel2"/>
            </w:pPr>
            <w:r w:rsidRPr="008F54E8">
              <w:t>obligations</w:t>
            </w:r>
            <w:r w:rsidR="002F7EB6" w:rsidRPr="008F54E8">
              <w:t>:</w:t>
            </w:r>
          </w:p>
          <w:p w14:paraId="2BC44A84" w14:textId="77777777" w:rsidR="00EA5347" w:rsidRPr="008F54E8" w:rsidRDefault="00EA5347" w:rsidP="00EB0361">
            <w:pPr>
              <w:pStyle w:val="HSCcontentlevel3"/>
            </w:pPr>
            <w:r w:rsidRPr="008F54E8">
              <w:t xml:space="preserve">what constitutes a breach of </w:t>
            </w:r>
            <w:r w:rsidR="001F23BB" w:rsidRPr="008F54E8">
              <w:t>legal</w:t>
            </w:r>
            <w:r w:rsidRPr="008F54E8">
              <w:t xml:space="preserve"> obligations and </w:t>
            </w:r>
            <w:r w:rsidR="001F23BB" w:rsidRPr="008F54E8">
              <w:t>ethical</w:t>
            </w:r>
            <w:r w:rsidRPr="008F54E8">
              <w:t xml:space="preserve"> </w:t>
            </w:r>
            <w:proofErr w:type="gramStart"/>
            <w:r w:rsidRPr="008F54E8">
              <w:t>obligations</w:t>
            </w:r>
            <w:proofErr w:type="gramEnd"/>
            <w:r w:rsidRPr="008F54E8">
              <w:t xml:space="preserve"> </w:t>
            </w:r>
          </w:p>
          <w:p w14:paraId="246B763B" w14:textId="77777777" w:rsidR="00EA5347" w:rsidRPr="008F54E8" w:rsidRDefault="00EA5347" w:rsidP="00CD14AF">
            <w:pPr>
              <w:pStyle w:val="HSCcontentlevel3"/>
              <w:spacing w:after="120"/>
            </w:pPr>
            <w:r w:rsidRPr="008F54E8">
              <w:t>potential ramifications of such a breach</w:t>
            </w:r>
          </w:p>
        </w:tc>
      </w:tr>
      <w:tr w:rsidR="00EA5347" w:rsidRPr="008F54E8" w14:paraId="5A99B1DD" w14:textId="77777777" w:rsidTr="00D366CB">
        <w:tc>
          <w:tcPr>
            <w:tcW w:w="9027" w:type="dxa"/>
            <w:tcBorders>
              <w:top w:val="nil"/>
              <w:left w:val="single" w:sz="4" w:space="0" w:color="041E42"/>
              <w:bottom w:val="nil"/>
              <w:right w:val="single" w:sz="4" w:space="0" w:color="041E42"/>
            </w:tcBorders>
          </w:tcPr>
          <w:p w14:paraId="2238080D" w14:textId="77777777" w:rsidR="00EA5347" w:rsidRPr="008F54E8" w:rsidRDefault="00EA5347" w:rsidP="00225187">
            <w:pPr>
              <w:pStyle w:val="HSCContentlevel1"/>
            </w:pPr>
            <w:r w:rsidRPr="008F54E8">
              <w:t>compliance in the financial services industry and what it means for the client, the worker and the industry</w:t>
            </w:r>
          </w:p>
        </w:tc>
      </w:tr>
      <w:tr w:rsidR="00EA5347" w:rsidRPr="008F54E8" w14:paraId="39C075B0" w14:textId="77777777" w:rsidTr="00D366CB">
        <w:tc>
          <w:tcPr>
            <w:tcW w:w="9027" w:type="dxa"/>
            <w:tcBorders>
              <w:top w:val="nil"/>
              <w:left w:val="single" w:sz="4" w:space="0" w:color="041E42"/>
              <w:right w:val="single" w:sz="4" w:space="0" w:color="041E42"/>
            </w:tcBorders>
          </w:tcPr>
          <w:p w14:paraId="55494EA4" w14:textId="77777777" w:rsidR="00EA5347" w:rsidRPr="008F54E8" w:rsidRDefault="00EA5347" w:rsidP="00CD14AF">
            <w:pPr>
              <w:pStyle w:val="HSCContentlevel1"/>
              <w:spacing w:after="0"/>
              <w:ind w:left="357" w:hanging="357"/>
            </w:pPr>
            <w:r w:rsidRPr="008F54E8">
              <w:t>accreditation requirements in the financial services industry:</w:t>
            </w:r>
          </w:p>
          <w:p w14:paraId="785ABDDF" w14:textId="77777777" w:rsidR="00EA5347" w:rsidRPr="008F54E8" w:rsidRDefault="00EA5347" w:rsidP="00225187">
            <w:pPr>
              <w:pStyle w:val="HSCcontentlevel2"/>
            </w:pPr>
            <w:r w:rsidRPr="008F54E8">
              <w:t xml:space="preserve">industry registration requirements </w:t>
            </w:r>
          </w:p>
          <w:p w14:paraId="4C32FB1D" w14:textId="77777777" w:rsidR="00EA5347" w:rsidRPr="008F54E8" w:rsidRDefault="00EA5347" w:rsidP="00225187">
            <w:pPr>
              <w:pStyle w:val="HSCcontentlevel2"/>
            </w:pPr>
            <w:r w:rsidRPr="008F54E8">
              <w:t>purpose of requirements for accreditation</w:t>
            </w:r>
          </w:p>
          <w:p w14:paraId="5AD85EFA" w14:textId="77777777" w:rsidR="00EA5347" w:rsidRPr="008F54E8" w:rsidRDefault="00EA5347" w:rsidP="00D029FB">
            <w:pPr>
              <w:pStyle w:val="HSCcontentlevel2"/>
              <w:spacing w:after="120"/>
            </w:pPr>
            <w:r w:rsidRPr="008F54E8">
              <w:t>consequences of failure to comply with accreditation requirements</w:t>
            </w:r>
          </w:p>
        </w:tc>
      </w:tr>
      <w:tr w:rsidR="00EA5347" w:rsidRPr="008F54E8" w14:paraId="01101BFE" w14:textId="77777777" w:rsidTr="00D366CB">
        <w:tc>
          <w:tcPr>
            <w:tcW w:w="9027" w:type="dxa"/>
            <w:tcBorders>
              <w:left w:val="single" w:sz="4" w:space="0" w:color="041E42"/>
              <w:right w:val="single" w:sz="4" w:space="0" w:color="041E42"/>
            </w:tcBorders>
            <w:shd w:val="clear" w:color="auto" w:fill="041E42"/>
          </w:tcPr>
          <w:p w14:paraId="276FA4C0" w14:textId="77777777" w:rsidR="00EA5347" w:rsidRPr="008F54E8" w:rsidRDefault="00EA5347" w:rsidP="00182704">
            <w:pPr>
              <w:spacing w:before="100" w:after="100"/>
              <w:rPr>
                <w:b/>
                <w:bCs/>
                <w:color w:val="FFFFFF" w:themeColor="background1"/>
              </w:rPr>
            </w:pPr>
            <w:r w:rsidRPr="008F54E8">
              <w:rPr>
                <w:b/>
                <w:bCs/>
                <w:color w:val="FFFFFF" w:themeColor="background1"/>
              </w:rPr>
              <w:t>employment</w:t>
            </w:r>
          </w:p>
        </w:tc>
      </w:tr>
      <w:tr w:rsidR="00EA5347" w:rsidRPr="008F54E8" w14:paraId="61A83DDF" w14:textId="77777777" w:rsidTr="00D366CB">
        <w:tc>
          <w:tcPr>
            <w:tcW w:w="9027" w:type="dxa"/>
            <w:tcBorders>
              <w:left w:val="single" w:sz="4" w:space="0" w:color="041E42"/>
              <w:bottom w:val="nil"/>
              <w:right w:val="single" w:sz="4" w:space="0" w:color="041E42"/>
            </w:tcBorders>
          </w:tcPr>
          <w:p w14:paraId="620E8243" w14:textId="77777777" w:rsidR="00EA5347" w:rsidRPr="008F54E8" w:rsidRDefault="00EA5347" w:rsidP="00225187">
            <w:pPr>
              <w:pStyle w:val="HSCContentlevel1"/>
            </w:pPr>
            <w:r w:rsidRPr="008F54E8">
              <w:t>career pathways across the financial services industry and the knowledge and skills required for different job roles</w:t>
            </w:r>
          </w:p>
        </w:tc>
      </w:tr>
      <w:tr w:rsidR="00EA5347" w:rsidRPr="008F54E8" w14:paraId="4813B8A1" w14:textId="77777777" w:rsidTr="00D366CB">
        <w:tc>
          <w:tcPr>
            <w:tcW w:w="9027" w:type="dxa"/>
            <w:tcBorders>
              <w:top w:val="nil"/>
              <w:left w:val="single" w:sz="4" w:space="0" w:color="041E42"/>
              <w:bottom w:val="nil"/>
              <w:right w:val="single" w:sz="4" w:space="0" w:color="041E42"/>
            </w:tcBorders>
          </w:tcPr>
          <w:p w14:paraId="0E5A9125" w14:textId="77777777" w:rsidR="00EA5347" w:rsidRPr="008F54E8" w:rsidRDefault="00EA5347" w:rsidP="00CD14AF">
            <w:pPr>
              <w:pStyle w:val="HSCContentlevel1"/>
              <w:spacing w:after="0"/>
              <w:ind w:left="357" w:hanging="357"/>
            </w:pPr>
            <w:r w:rsidRPr="008F54E8">
              <w:t>types of employment in the financial services industry:</w:t>
            </w:r>
          </w:p>
          <w:p w14:paraId="437EF8F4" w14:textId="77777777" w:rsidR="00EA5347" w:rsidRPr="008F54E8" w:rsidRDefault="00EA5347" w:rsidP="00225187">
            <w:pPr>
              <w:pStyle w:val="HSCcontentlevel2"/>
            </w:pPr>
            <w:r w:rsidRPr="008F54E8">
              <w:t>full-time</w:t>
            </w:r>
          </w:p>
          <w:p w14:paraId="79219189" w14:textId="77777777" w:rsidR="00EA5347" w:rsidRPr="008F54E8" w:rsidRDefault="00EA5347" w:rsidP="00225187">
            <w:pPr>
              <w:pStyle w:val="HSCcontentlevel2"/>
            </w:pPr>
            <w:r w:rsidRPr="008F54E8">
              <w:t>part-time</w:t>
            </w:r>
          </w:p>
          <w:p w14:paraId="17D9405D" w14:textId="77777777" w:rsidR="00EA5347" w:rsidRPr="008F54E8" w:rsidRDefault="00EA5347" w:rsidP="00225187">
            <w:pPr>
              <w:pStyle w:val="HSCcontentlevel2"/>
            </w:pPr>
            <w:r w:rsidRPr="008F54E8">
              <w:t>casual</w:t>
            </w:r>
          </w:p>
          <w:p w14:paraId="0486F28D" w14:textId="77777777" w:rsidR="00EA5347" w:rsidRPr="008F54E8" w:rsidRDefault="00EA5347" w:rsidP="00D029FB">
            <w:pPr>
              <w:pStyle w:val="HSCcontentlevel2"/>
              <w:spacing w:after="120"/>
            </w:pPr>
            <w:r w:rsidRPr="008F54E8">
              <w:t>contract</w:t>
            </w:r>
          </w:p>
        </w:tc>
      </w:tr>
      <w:tr w:rsidR="00EA5347" w:rsidRPr="008F54E8" w14:paraId="6364ED45" w14:textId="77777777" w:rsidTr="00D366CB">
        <w:tc>
          <w:tcPr>
            <w:tcW w:w="9027" w:type="dxa"/>
            <w:tcBorders>
              <w:top w:val="nil"/>
              <w:left w:val="single" w:sz="4" w:space="0" w:color="041E42"/>
              <w:bottom w:val="nil"/>
              <w:right w:val="single" w:sz="4" w:space="0" w:color="041E42"/>
            </w:tcBorders>
          </w:tcPr>
          <w:p w14:paraId="379ED52D" w14:textId="77777777" w:rsidR="00EA5347" w:rsidRPr="008F54E8" w:rsidRDefault="00EA5347" w:rsidP="00225187">
            <w:pPr>
              <w:pStyle w:val="HSCContentlevel1"/>
            </w:pPr>
            <w:r w:rsidRPr="008F54E8">
              <w:t>differences between an award, an agreement and a contract and how they apply to workers across the financial services industry</w:t>
            </w:r>
          </w:p>
        </w:tc>
      </w:tr>
      <w:tr w:rsidR="00EA5347" w:rsidRPr="008F54E8" w14:paraId="4928DEF2" w14:textId="77777777" w:rsidTr="00D366CB">
        <w:tc>
          <w:tcPr>
            <w:tcW w:w="9027" w:type="dxa"/>
            <w:tcBorders>
              <w:top w:val="nil"/>
              <w:left w:val="single" w:sz="4" w:space="0" w:color="041E42"/>
              <w:bottom w:val="nil"/>
              <w:right w:val="single" w:sz="4" w:space="0" w:color="041E42"/>
            </w:tcBorders>
          </w:tcPr>
          <w:p w14:paraId="31EF6CAC" w14:textId="77777777" w:rsidR="00EA5347" w:rsidRPr="008F54E8" w:rsidRDefault="00EA5347" w:rsidP="00225187">
            <w:pPr>
              <w:pStyle w:val="HSCContentlevel1"/>
            </w:pPr>
            <w:r w:rsidRPr="008F54E8">
              <w:t>investigate the employment terms and conditions for a specific job role</w:t>
            </w:r>
          </w:p>
        </w:tc>
      </w:tr>
      <w:tr w:rsidR="00EA5347" w:rsidRPr="008F54E8" w14:paraId="06204B38" w14:textId="77777777" w:rsidTr="00D366CB">
        <w:tc>
          <w:tcPr>
            <w:tcW w:w="9027" w:type="dxa"/>
            <w:tcBorders>
              <w:top w:val="nil"/>
              <w:left w:val="single" w:sz="4" w:space="0" w:color="041E42"/>
              <w:bottom w:val="nil"/>
              <w:right w:val="single" w:sz="4" w:space="0" w:color="041E42"/>
            </w:tcBorders>
          </w:tcPr>
          <w:p w14:paraId="3FFDC94C" w14:textId="77777777" w:rsidR="00EA5347" w:rsidRPr="008F54E8" w:rsidRDefault="00EA5347" w:rsidP="00225187">
            <w:pPr>
              <w:pStyle w:val="HSCContentlevel1"/>
            </w:pPr>
            <w:r w:rsidRPr="008F54E8">
              <w:t>working knowledge of employee and employer rights and responsibilities in relation to employment</w:t>
            </w:r>
          </w:p>
        </w:tc>
      </w:tr>
      <w:tr w:rsidR="00EA5347" w:rsidRPr="008F54E8" w14:paraId="2F330560" w14:textId="77777777" w:rsidTr="00EA4CD5">
        <w:tc>
          <w:tcPr>
            <w:tcW w:w="9027" w:type="dxa"/>
            <w:tcBorders>
              <w:top w:val="nil"/>
              <w:left w:val="single" w:sz="4" w:space="0" w:color="041E42"/>
              <w:bottom w:val="nil"/>
              <w:right w:val="single" w:sz="4" w:space="0" w:color="041E42"/>
            </w:tcBorders>
          </w:tcPr>
          <w:p w14:paraId="1FF25852" w14:textId="77777777" w:rsidR="00EA5347" w:rsidRPr="008F54E8" w:rsidRDefault="00EA5347" w:rsidP="00225187">
            <w:pPr>
              <w:pStyle w:val="HSCContentlevel1"/>
            </w:pPr>
            <w:r w:rsidRPr="008F54E8">
              <w:t>principles of equal employment opportunity (EEO)</w:t>
            </w:r>
          </w:p>
        </w:tc>
      </w:tr>
      <w:tr w:rsidR="00EA5347" w:rsidRPr="008F54E8" w14:paraId="41C405B7" w14:textId="77777777" w:rsidTr="00EA4CD5">
        <w:tc>
          <w:tcPr>
            <w:tcW w:w="9027" w:type="dxa"/>
            <w:tcBorders>
              <w:top w:val="nil"/>
              <w:left w:val="single" w:sz="4" w:space="0" w:color="041E42"/>
              <w:bottom w:val="single" w:sz="4" w:space="0" w:color="auto"/>
              <w:right w:val="single" w:sz="4" w:space="0" w:color="041E42"/>
            </w:tcBorders>
          </w:tcPr>
          <w:p w14:paraId="53620792" w14:textId="77777777" w:rsidR="00EA5347" w:rsidRPr="008F54E8" w:rsidRDefault="00EA5347" w:rsidP="00CD14AF">
            <w:pPr>
              <w:pStyle w:val="HSCContentlevel1"/>
              <w:spacing w:after="0"/>
              <w:ind w:left="357" w:hanging="357"/>
            </w:pPr>
            <w:r w:rsidRPr="008F54E8">
              <w:t>primary role/function</w:t>
            </w:r>
            <w:r w:rsidR="00D15AFF" w:rsidRPr="008F54E8">
              <w:t>(s)</w:t>
            </w:r>
            <w:r w:rsidRPr="008F54E8">
              <w:t xml:space="preserve"> of a range of key industry bodies for both employers and employees:</w:t>
            </w:r>
          </w:p>
          <w:p w14:paraId="72C941C1" w14:textId="77777777" w:rsidR="00EA5347" w:rsidRPr="008F54E8" w:rsidRDefault="00EA5347" w:rsidP="00225187">
            <w:pPr>
              <w:pStyle w:val="HSCcontentlevel2"/>
            </w:pPr>
            <w:r w:rsidRPr="008F54E8">
              <w:t>employer and employee groups</w:t>
            </w:r>
          </w:p>
          <w:p w14:paraId="2DEC8186" w14:textId="77777777" w:rsidR="00EA5347" w:rsidRPr="008F54E8" w:rsidRDefault="00EA5347" w:rsidP="00225187">
            <w:pPr>
              <w:pStyle w:val="HSCcontentlevel2"/>
            </w:pPr>
            <w:r w:rsidRPr="008F54E8">
              <w:t>professional associations</w:t>
            </w:r>
          </w:p>
          <w:p w14:paraId="6531C79F" w14:textId="77777777" w:rsidR="00EA5347" w:rsidRPr="008F54E8" w:rsidRDefault="00EA5347" w:rsidP="00D029FB">
            <w:pPr>
              <w:pStyle w:val="HSCcontentlevel2"/>
              <w:spacing w:after="120"/>
            </w:pPr>
            <w:r w:rsidRPr="008F54E8">
              <w:t>unions</w:t>
            </w:r>
          </w:p>
        </w:tc>
      </w:tr>
      <w:tr w:rsidR="00145498" w:rsidRPr="008F54E8" w14:paraId="0644D2A8" w14:textId="77777777" w:rsidTr="00EA4CD5">
        <w:tc>
          <w:tcPr>
            <w:tcW w:w="9027" w:type="dxa"/>
            <w:tcBorders>
              <w:top w:val="single" w:sz="4" w:space="0" w:color="auto"/>
              <w:left w:val="single" w:sz="4" w:space="0" w:color="041E42"/>
              <w:right w:val="single" w:sz="4" w:space="0" w:color="041E42"/>
            </w:tcBorders>
            <w:shd w:val="clear" w:color="auto" w:fill="041E42"/>
          </w:tcPr>
          <w:p w14:paraId="181C06FD" w14:textId="1C3DBDC0" w:rsidR="00145498" w:rsidRPr="008F54E8" w:rsidRDefault="00145498" w:rsidP="007B5A29">
            <w:pPr>
              <w:keepNext/>
              <w:spacing w:before="100" w:after="100"/>
              <w:rPr>
                <w:b/>
                <w:bCs/>
                <w:color w:val="FFFFFF" w:themeColor="background1"/>
              </w:rPr>
            </w:pPr>
            <w:r w:rsidRPr="008F54E8">
              <w:rPr>
                <w:b/>
                <w:bCs/>
                <w:color w:val="FFFFFF" w:themeColor="background1"/>
              </w:rPr>
              <w:lastRenderedPageBreak/>
              <w:t>employment</w:t>
            </w:r>
            <w:r w:rsidR="00225187" w:rsidRPr="008F54E8">
              <w:rPr>
                <w:b/>
                <w:bCs/>
                <w:color w:val="FFFFFF" w:themeColor="background1"/>
              </w:rPr>
              <w:t>, continued</w:t>
            </w:r>
          </w:p>
        </w:tc>
      </w:tr>
      <w:tr w:rsidR="00EA5347" w:rsidRPr="008F54E8" w14:paraId="028B7401" w14:textId="77777777" w:rsidTr="00D366CB">
        <w:tc>
          <w:tcPr>
            <w:tcW w:w="9027" w:type="dxa"/>
            <w:tcBorders>
              <w:top w:val="nil"/>
              <w:left w:val="single" w:sz="4" w:space="0" w:color="041E42"/>
              <w:bottom w:val="nil"/>
              <w:right w:val="single" w:sz="4" w:space="0" w:color="041E42"/>
            </w:tcBorders>
          </w:tcPr>
          <w:p w14:paraId="19523A18" w14:textId="77777777" w:rsidR="00EA5347" w:rsidRPr="008F54E8" w:rsidRDefault="00EA5347" w:rsidP="00225187">
            <w:pPr>
              <w:pStyle w:val="HSCContentlevel1"/>
            </w:pPr>
            <w:r w:rsidRPr="008F54E8">
              <w:t>purpose and value of a code of conduct for the worker and the industry</w:t>
            </w:r>
          </w:p>
        </w:tc>
      </w:tr>
      <w:tr w:rsidR="00EA5347" w:rsidRPr="008F54E8" w14:paraId="62899C31" w14:textId="77777777" w:rsidTr="00D366CB">
        <w:tc>
          <w:tcPr>
            <w:tcW w:w="9027" w:type="dxa"/>
            <w:tcBorders>
              <w:top w:val="nil"/>
              <w:left w:val="single" w:sz="4" w:space="0" w:color="041E42"/>
              <w:right w:val="single" w:sz="4" w:space="0" w:color="041E42"/>
            </w:tcBorders>
          </w:tcPr>
          <w:p w14:paraId="3AEDF034" w14:textId="77777777" w:rsidR="00EA5347" w:rsidRPr="008F54E8" w:rsidRDefault="00EA5347" w:rsidP="00CD14AF">
            <w:pPr>
              <w:pStyle w:val="HSCContentlevel1"/>
              <w:spacing w:after="0"/>
              <w:ind w:left="357" w:hanging="357"/>
            </w:pPr>
            <w:r w:rsidRPr="008F54E8">
              <w:t>industry currency:</w:t>
            </w:r>
          </w:p>
          <w:p w14:paraId="5524CA51" w14:textId="77777777" w:rsidR="00EA5347" w:rsidRPr="008F54E8" w:rsidRDefault="00EA5347" w:rsidP="00225187">
            <w:pPr>
              <w:pStyle w:val="HSCcontentlevel2"/>
            </w:pPr>
            <w:r w:rsidRPr="008F54E8">
              <w:t>importance of maintaining currency</w:t>
            </w:r>
          </w:p>
          <w:p w14:paraId="7F726495" w14:textId="77777777" w:rsidR="00EA5347" w:rsidRPr="008F54E8" w:rsidRDefault="00EA5347" w:rsidP="00EA4CD5">
            <w:pPr>
              <w:pStyle w:val="HSCcontentlevel2"/>
              <w:spacing w:after="120"/>
            </w:pPr>
            <w:r w:rsidRPr="008F54E8">
              <w:t>individual and organisational strategies to maintain currency</w:t>
            </w:r>
            <w:r w:rsidR="00D15AFF" w:rsidRPr="008F54E8">
              <w:t>, including training and professional development</w:t>
            </w:r>
          </w:p>
        </w:tc>
      </w:tr>
      <w:tr w:rsidR="00EA5347" w:rsidRPr="008F54E8" w14:paraId="4D0F5632" w14:textId="77777777" w:rsidTr="00D366CB">
        <w:tc>
          <w:tcPr>
            <w:tcW w:w="9027" w:type="dxa"/>
            <w:tcBorders>
              <w:left w:val="single" w:sz="4" w:space="0" w:color="041E42"/>
              <w:right w:val="single" w:sz="4" w:space="0" w:color="041E42"/>
            </w:tcBorders>
            <w:shd w:val="clear" w:color="auto" w:fill="041E42"/>
          </w:tcPr>
          <w:p w14:paraId="5439EB93" w14:textId="77777777" w:rsidR="00EA5347" w:rsidRPr="008F54E8" w:rsidRDefault="00EA5347" w:rsidP="00182704">
            <w:pPr>
              <w:spacing w:before="100" w:after="100"/>
              <w:rPr>
                <w:b/>
                <w:bCs/>
                <w:color w:val="FFFFFF" w:themeColor="background1"/>
              </w:rPr>
            </w:pPr>
            <w:r w:rsidRPr="008F54E8">
              <w:rPr>
                <w:b/>
                <w:bCs/>
                <w:color w:val="FFFFFF" w:themeColor="background1"/>
              </w:rPr>
              <w:t>anti-discrimination</w:t>
            </w:r>
          </w:p>
        </w:tc>
      </w:tr>
      <w:tr w:rsidR="00EA5347" w:rsidRPr="008F54E8" w14:paraId="6ED6CD26" w14:textId="77777777" w:rsidTr="00D366CB">
        <w:tc>
          <w:tcPr>
            <w:tcW w:w="9027" w:type="dxa"/>
            <w:tcBorders>
              <w:left w:val="single" w:sz="4" w:space="0" w:color="041E42"/>
              <w:bottom w:val="nil"/>
              <w:right w:val="single" w:sz="4" w:space="0" w:color="041E42"/>
            </w:tcBorders>
          </w:tcPr>
          <w:p w14:paraId="606A964D" w14:textId="77777777" w:rsidR="00EA5347" w:rsidRPr="008F54E8" w:rsidRDefault="00EA5347" w:rsidP="00CD14AF">
            <w:pPr>
              <w:pStyle w:val="HSCContentlevel1"/>
              <w:spacing w:after="0"/>
              <w:ind w:left="357" w:hanging="357"/>
            </w:pPr>
            <w:r w:rsidRPr="008F54E8">
              <w:t>implications of bullying and harassment in the workplace:</w:t>
            </w:r>
          </w:p>
          <w:p w14:paraId="7414F584" w14:textId="77777777" w:rsidR="00EA5347" w:rsidRPr="008F54E8" w:rsidRDefault="00EA5347" w:rsidP="00225187">
            <w:pPr>
              <w:pStyle w:val="HSCcontentlevel2"/>
            </w:pPr>
            <w:r w:rsidRPr="008F54E8">
              <w:t>indirect</w:t>
            </w:r>
          </w:p>
          <w:p w14:paraId="631BB838" w14:textId="77777777" w:rsidR="00EA5347" w:rsidRPr="008F54E8" w:rsidRDefault="00EA5347" w:rsidP="00225187">
            <w:pPr>
              <w:pStyle w:val="HSCcontentlevel2"/>
            </w:pPr>
            <w:r w:rsidRPr="008F54E8">
              <w:t>direct</w:t>
            </w:r>
          </w:p>
          <w:p w14:paraId="39773282" w14:textId="77777777" w:rsidR="00EA5347" w:rsidRPr="008F54E8" w:rsidRDefault="00EA5347" w:rsidP="00225187">
            <w:pPr>
              <w:pStyle w:val="HSCcontentlevel2"/>
            </w:pPr>
            <w:r w:rsidRPr="008F54E8">
              <w:t>types:</w:t>
            </w:r>
          </w:p>
          <w:p w14:paraId="2CD969DD" w14:textId="77777777" w:rsidR="00EA5347" w:rsidRPr="008F54E8" w:rsidRDefault="00EA5347" w:rsidP="00EB0361">
            <w:pPr>
              <w:pStyle w:val="HSCcontentlevel3"/>
            </w:pPr>
            <w:r w:rsidRPr="008F54E8">
              <w:t>verbal</w:t>
            </w:r>
          </w:p>
          <w:p w14:paraId="2BBF0573" w14:textId="77777777" w:rsidR="00EA5347" w:rsidRPr="008F54E8" w:rsidRDefault="00EA5347" w:rsidP="00EB0361">
            <w:pPr>
              <w:pStyle w:val="HSCcontentlevel3"/>
            </w:pPr>
            <w:r w:rsidRPr="008F54E8">
              <w:t>physical</w:t>
            </w:r>
          </w:p>
          <w:p w14:paraId="5A40CF2A" w14:textId="77777777" w:rsidR="00EA5347" w:rsidRPr="008F54E8" w:rsidRDefault="00EA5347" w:rsidP="00EB0361">
            <w:pPr>
              <w:pStyle w:val="HSCcontentlevel3"/>
            </w:pPr>
            <w:r w:rsidRPr="008F54E8">
              <w:t>psychological</w:t>
            </w:r>
          </w:p>
          <w:p w14:paraId="0358558E" w14:textId="77777777" w:rsidR="00EA5347" w:rsidRPr="008F54E8" w:rsidRDefault="00EA5347" w:rsidP="00CD14AF">
            <w:pPr>
              <w:pStyle w:val="HSCcontentlevel3"/>
              <w:spacing w:after="120"/>
            </w:pPr>
            <w:r w:rsidRPr="008F54E8">
              <w:t>sexual</w:t>
            </w:r>
          </w:p>
        </w:tc>
      </w:tr>
      <w:tr w:rsidR="00EB0361" w:rsidRPr="008F54E8" w14:paraId="1D767A82" w14:textId="77777777" w:rsidTr="00D366CB">
        <w:tc>
          <w:tcPr>
            <w:tcW w:w="9027" w:type="dxa"/>
            <w:tcBorders>
              <w:top w:val="nil"/>
              <w:left w:val="single" w:sz="4" w:space="0" w:color="041E42"/>
              <w:bottom w:val="nil"/>
              <w:right w:val="single" w:sz="4" w:space="0" w:color="041E42"/>
            </w:tcBorders>
          </w:tcPr>
          <w:p w14:paraId="262CBDB4" w14:textId="0214B787" w:rsidR="00EB0361" w:rsidRPr="008F54E8" w:rsidRDefault="00EB0361" w:rsidP="00EB0361">
            <w:pPr>
              <w:pStyle w:val="HSCContentlevel1"/>
            </w:pPr>
            <w:r w:rsidRPr="008F54E8">
              <w:t>principles of anti-discrimination and intent of anti-discrimination legislation</w:t>
            </w:r>
          </w:p>
        </w:tc>
      </w:tr>
      <w:tr w:rsidR="00EB0361" w:rsidRPr="008F54E8" w14:paraId="57518C16" w14:textId="77777777" w:rsidTr="00D366CB">
        <w:tc>
          <w:tcPr>
            <w:tcW w:w="9027" w:type="dxa"/>
            <w:tcBorders>
              <w:top w:val="nil"/>
              <w:left w:val="single" w:sz="4" w:space="0" w:color="041E42"/>
              <w:bottom w:val="nil"/>
              <w:right w:val="single" w:sz="4" w:space="0" w:color="041E42"/>
            </w:tcBorders>
          </w:tcPr>
          <w:p w14:paraId="604522B6" w14:textId="2BB60E25" w:rsidR="00EB0361" w:rsidRPr="008F54E8" w:rsidRDefault="00EB0361" w:rsidP="00EB0361">
            <w:pPr>
              <w:pStyle w:val="HSCContentlevel1"/>
            </w:pPr>
            <w:r w:rsidRPr="008F54E8">
              <w:t xml:space="preserve">reciprocal rights and responsibilities </w:t>
            </w:r>
            <w:r w:rsidR="00AC68E3" w:rsidRPr="008F54E8">
              <w:t>of</w:t>
            </w:r>
            <w:r w:rsidRPr="008F54E8">
              <w:t xml:space="preserve"> employers and employees in relation to anti-discrimination</w:t>
            </w:r>
          </w:p>
        </w:tc>
      </w:tr>
      <w:tr w:rsidR="00EB0361" w:rsidRPr="008F54E8" w14:paraId="511ED687" w14:textId="77777777" w:rsidTr="00D366CB">
        <w:tc>
          <w:tcPr>
            <w:tcW w:w="9027" w:type="dxa"/>
            <w:tcBorders>
              <w:top w:val="nil"/>
              <w:left w:val="single" w:sz="4" w:space="0" w:color="041E42"/>
              <w:bottom w:val="nil"/>
              <w:right w:val="single" w:sz="4" w:space="0" w:color="041E42"/>
            </w:tcBorders>
          </w:tcPr>
          <w:p w14:paraId="113248C8" w14:textId="4F066DC9" w:rsidR="00EB0361" w:rsidRPr="008F54E8" w:rsidRDefault="00EB0361" w:rsidP="00EB0361">
            <w:pPr>
              <w:pStyle w:val="HSCContentlevel1"/>
            </w:pPr>
            <w:r w:rsidRPr="008F54E8">
              <w:t>workplace policy and procedures relating to anti-discrimination</w:t>
            </w:r>
          </w:p>
        </w:tc>
      </w:tr>
      <w:tr w:rsidR="00EA5347" w:rsidRPr="008F54E8" w14:paraId="6C931926" w14:textId="77777777" w:rsidTr="00D366CB">
        <w:tc>
          <w:tcPr>
            <w:tcW w:w="9027" w:type="dxa"/>
            <w:tcBorders>
              <w:top w:val="nil"/>
              <w:left w:val="single" w:sz="4" w:space="0" w:color="041E42"/>
              <w:bottom w:val="nil"/>
              <w:right w:val="single" w:sz="4" w:space="0" w:color="041E42"/>
            </w:tcBorders>
          </w:tcPr>
          <w:p w14:paraId="34F66BD2" w14:textId="77777777" w:rsidR="00EA5347" w:rsidRPr="008F54E8" w:rsidRDefault="00EA5347" w:rsidP="00225187">
            <w:pPr>
              <w:pStyle w:val="HSCContentlevel1"/>
            </w:pPr>
            <w:r w:rsidRPr="008F54E8">
              <w:t>strategies to eliminate bias and harassment in the workplace</w:t>
            </w:r>
          </w:p>
        </w:tc>
      </w:tr>
      <w:tr w:rsidR="00EA5347" w:rsidRPr="008F54E8" w14:paraId="35461FEC" w14:textId="77777777" w:rsidTr="00D366CB">
        <w:tc>
          <w:tcPr>
            <w:tcW w:w="9027" w:type="dxa"/>
            <w:tcBorders>
              <w:top w:val="nil"/>
              <w:left w:val="single" w:sz="4" w:space="0" w:color="041E42"/>
              <w:bottom w:val="nil"/>
              <w:right w:val="single" w:sz="4" w:space="0" w:color="041E42"/>
            </w:tcBorders>
          </w:tcPr>
          <w:p w14:paraId="6238BA0B" w14:textId="77777777" w:rsidR="00EA5347" w:rsidRPr="008F54E8" w:rsidRDefault="00EA5347" w:rsidP="00225187">
            <w:pPr>
              <w:pStyle w:val="HSCContentlevel1"/>
            </w:pPr>
            <w:r w:rsidRPr="008F54E8">
              <w:t xml:space="preserve">consequences, including legal ramifications, of inappropriate workplace </w:t>
            </w:r>
            <w:proofErr w:type="spellStart"/>
            <w:r w:rsidRPr="008F54E8">
              <w:t>behaviour</w:t>
            </w:r>
            <w:proofErr w:type="spellEnd"/>
          </w:p>
        </w:tc>
      </w:tr>
      <w:tr w:rsidR="00EA5347" w:rsidRPr="008F54E8" w14:paraId="5D634F57" w14:textId="77777777" w:rsidTr="00D366CB">
        <w:tc>
          <w:tcPr>
            <w:tcW w:w="9027" w:type="dxa"/>
            <w:tcBorders>
              <w:top w:val="nil"/>
              <w:left w:val="single" w:sz="4" w:space="0" w:color="041E42"/>
              <w:bottom w:val="single" w:sz="4" w:space="0" w:color="041E42"/>
              <w:right w:val="single" w:sz="4" w:space="0" w:color="041E42"/>
            </w:tcBorders>
          </w:tcPr>
          <w:p w14:paraId="5E437819" w14:textId="77777777" w:rsidR="00EA5347" w:rsidRPr="008F54E8" w:rsidRDefault="00EA5347" w:rsidP="00225187">
            <w:pPr>
              <w:pStyle w:val="HSCContentlevel1"/>
            </w:pPr>
            <w:r w:rsidRPr="008F54E8">
              <w:t xml:space="preserve">recourse available to individuals in the event of inappropriate workplace </w:t>
            </w:r>
            <w:proofErr w:type="spellStart"/>
            <w:r w:rsidRPr="008F54E8">
              <w:t>behaviour</w:t>
            </w:r>
            <w:proofErr w:type="spellEnd"/>
          </w:p>
        </w:tc>
      </w:tr>
    </w:tbl>
    <w:p w14:paraId="45E7AAE6" w14:textId="77777777" w:rsidR="00EA5347" w:rsidRPr="008F54E8" w:rsidRDefault="00EA5347" w:rsidP="00116AE2">
      <w:pPr>
        <w:pStyle w:val="BodyText1"/>
      </w:pPr>
    </w:p>
    <w:p w14:paraId="639421C7" w14:textId="77777777" w:rsidR="00A2611E" w:rsidRPr="008F54E8" w:rsidRDefault="00A2611E">
      <w:pPr>
        <w:rPr>
          <w:rFonts w:cs="Arial"/>
          <w:b/>
          <w:bCs/>
        </w:rPr>
      </w:pPr>
      <w:r w:rsidRPr="008F54E8">
        <w:br w:type="page"/>
      </w:r>
    </w:p>
    <w:p w14:paraId="44E0C288" w14:textId="77777777" w:rsidR="00A2611E" w:rsidRPr="008F54E8" w:rsidRDefault="00A2611E" w:rsidP="00A30BCB">
      <w:pPr>
        <w:pStyle w:val="Heading2"/>
      </w:pPr>
      <w:bookmarkStart w:id="126" w:name="_Toc433391734"/>
      <w:bookmarkStart w:id="127" w:name="_Toc118981247"/>
      <w:r w:rsidRPr="008F54E8">
        <w:lastRenderedPageBreak/>
        <w:t>3.3</w:t>
      </w:r>
      <w:r w:rsidRPr="008F54E8">
        <w:tab/>
      </w:r>
      <w:r w:rsidR="001824E3" w:rsidRPr="008F54E8">
        <w:t>Safety</w:t>
      </w:r>
      <w:r w:rsidRPr="008F54E8">
        <w:t xml:space="preserve"> – mandatory focus area</w:t>
      </w:r>
      <w:bookmarkEnd w:id="126"/>
      <w:bookmarkEnd w:id="127"/>
    </w:p>
    <w:p w14:paraId="7D93C32E" w14:textId="77777777" w:rsidR="00A2611E" w:rsidRPr="008F54E8" w:rsidRDefault="00A2611E" w:rsidP="00A30BCB">
      <w:pPr>
        <w:pStyle w:val="Heading3"/>
      </w:pPr>
      <w:bookmarkStart w:id="128" w:name="_Toc433391735"/>
      <w:bookmarkStart w:id="129" w:name="_Toc118981248"/>
      <w:r w:rsidRPr="008F54E8">
        <w:t>3.3.1</w:t>
      </w:r>
      <w:r w:rsidRPr="008F54E8">
        <w:tab/>
        <w:t>Outcomes</w:t>
      </w:r>
      <w:bookmarkEnd w:id="128"/>
      <w:bookmarkEnd w:id="129"/>
    </w:p>
    <w:p w14:paraId="28B3AB81" w14:textId="77777777" w:rsidR="00A2611E" w:rsidRPr="008F54E8" w:rsidRDefault="00A2611E" w:rsidP="004D3ECE">
      <w:pPr>
        <w:pStyle w:val="BodyText"/>
      </w:pPr>
      <w:r w:rsidRPr="008F54E8">
        <w:t>The student:</w:t>
      </w:r>
    </w:p>
    <w:p w14:paraId="0FC74E01" w14:textId="77777777" w:rsidR="00EA5347" w:rsidRPr="008F54E8" w:rsidRDefault="00EA5347" w:rsidP="0003535E">
      <w:pPr>
        <w:pStyle w:val="ListParagraph"/>
        <w:spacing w:after="120"/>
        <w:ind w:left="397" w:hanging="397"/>
        <w:contextualSpacing w:val="0"/>
      </w:pPr>
      <w:r w:rsidRPr="008F54E8">
        <w:t>explains safe work practices and procedures for the financial services industry</w:t>
      </w:r>
    </w:p>
    <w:p w14:paraId="6C08438B" w14:textId="77777777" w:rsidR="00EA5347" w:rsidRPr="008F54E8" w:rsidRDefault="00EA5347" w:rsidP="0003535E">
      <w:pPr>
        <w:pStyle w:val="ListParagraph"/>
        <w:spacing w:after="120"/>
        <w:ind w:left="397" w:hanging="397"/>
        <w:contextualSpacing w:val="0"/>
      </w:pPr>
      <w:r w:rsidRPr="008F54E8">
        <w:t xml:space="preserve">demonstrates an understanding of </w:t>
      </w:r>
      <w:r w:rsidR="00456BE0" w:rsidRPr="008F54E8">
        <w:t>W</w:t>
      </w:r>
      <w:r w:rsidRPr="008F54E8">
        <w:t xml:space="preserve">HS compliance in the financial services industry </w:t>
      </w:r>
    </w:p>
    <w:p w14:paraId="14141AC5" w14:textId="77777777" w:rsidR="00EA5347" w:rsidRPr="008F54E8" w:rsidRDefault="00EA5347" w:rsidP="0003535E">
      <w:pPr>
        <w:pStyle w:val="ListParagraph"/>
        <w:spacing w:after="120"/>
        <w:ind w:left="397" w:hanging="397"/>
        <w:contextualSpacing w:val="0"/>
      </w:pPr>
      <w:r w:rsidRPr="008F54E8">
        <w:t>applies risk management in a financial services workplace</w:t>
      </w:r>
    </w:p>
    <w:p w14:paraId="6253A100" w14:textId="77777777" w:rsidR="00A2611E" w:rsidRPr="008F54E8" w:rsidRDefault="00EA5347" w:rsidP="0003535E">
      <w:pPr>
        <w:pStyle w:val="ListParagraph"/>
        <w:spacing w:after="120"/>
        <w:ind w:left="397" w:hanging="397"/>
        <w:contextualSpacing w:val="0"/>
      </w:pPr>
      <w:r w:rsidRPr="008F54E8">
        <w:t>describes workplace policy and procedures that ensure the safety of clients, colleagues and the financial services worker.</w:t>
      </w:r>
    </w:p>
    <w:p w14:paraId="3D546800" w14:textId="77777777" w:rsidR="00A2611E" w:rsidRPr="008F54E8" w:rsidRDefault="00A2611E" w:rsidP="00A30BCB">
      <w:pPr>
        <w:pStyle w:val="Heading3"/>
      </w:pPr>
      <w:bookmarkStart w:id="130" w:name="_Toc433391736"/>
      <w:bookmarkStart w:id="131" w:name="_Toc118981249"/>
      <w:r w:rsidRPr="008F54E8">
        <w:t>3.3.2</w:t>
      </w:r>
      <w:r w:rsidRPr="008F54E8">
        <w:tab/>
        <w:t>Associated unit of competency</w:t>
      </w:r>
      <w:bookmarkEnd w:id="130"/>
      <w:bookmarkEnd w:id="131"/>
    </w:p>
    <w:p w14:paraId="6A268A29" w14:textId="77777777" w:rsidR="00750365" w:rsidRPr="008F54E8" w:rsidRDefault="00A2611E" w:rsidP="004D3ECE">
      <w:pPr>
        <w:pStyle w:val="BodyText"/>
      </w:pPr>
      <w:r w:rsidRPr="008F54E8">
        <w:t>The scope of learning for the HSC must be read and delivered in conjunction with the following associated unit of competency:</w:t>
      </w:r>
    </w:p>
    <w:p w14:paraId="638F2FA4" w14:textId="0A9D3FF4" w:rsidR="00166DD0" w:rsidRPr="008F54E8" w:rsidRDefault="00F80184" w:rsidP="00EA4CD5">
      <w:pPr>
        <w:pStyle w:val="ListParagraph"/>
        <w:tabs>
          <w:tab w:val="left" w:pos="1701"/>
        </w:tabs>
        <w:ind w:left="397" w:hanging="397"/>
        <w:contextualSpacing w:val="0"/>
        <w:rPr>
          <w:rStyle w:val="Hyperlink"/>
          <w:color w:val="auto"/>
        </w:rPr>
      </w:pPr>
      <w:hyperlink r:id="rId148" w:history="1">
        <w:r w:rsidR="00166DD0" w:rsidRPr="008F54E8">
          <w:rPr>
            <w:rStyle w:val="Hyperlink"/>
          </w:rPr>
          <w:t>FNSINC3</w:t>
        </w:r>
        <w:r w:rsidR="004C1BB9" w:rsidRPr="008F54E8">
          <w:rPr>
            <w:rStyle w:val="Hyperlink"/>
          </w:rPr>
          <w:t>1</w:t>
        </w:r>
        <w:r w:rsidR="00166DD0" w:rsidRPr="008F54E8">
          <w:rPr>
            <w:rStyle w:val="Hyperlink"/>
          </w:rPr>
          <w:t>1</w:t>
        </w:r>
        <w:r w:rsidR="00166DD0" w:rsidRPr="008F54E8">
          <w:rPr>
            <w:rStyle w:val="Hyperlink"/>
          </w:rPr>
          <w:tab/>
          <w:t xml:space="preserve">Work </w:t>
        </w:r>
        <w:r w:rsidR="00BD0029" w:rsidRPr="008F54E8">
          <w:rPr>
            <w:rStyle w:val="Hyperlink"/>
          </w:rPr>
          <w:t xml:space="preserve">together </w:t>
        </w:r>
        <w:r w:rsidR="00166DD0" w:rsidRPr="008F54E8">
          <w:rPr>
            <w:rStyle w:val="Hyperlink"/>
          </w:rPr>
          <w:t>in the financial services industry</w:t>
        </w:r>
      </w:hyperlink>
    </w:p>
    <w:p w14:paraId="0723A43D" w14:textId="77777777" w:rsidR="00A2611E" w:rsidRPr="008F54E8" w:rsidRDefault="00BC677E" w:rsidP="004D3ECE">
      <w:pPr>
        <w:pStyle w:val="BodyText"/>
      </w:pPr>
      <w:r w:rsidRPr="008F54E8">
        <w:t xml:space="preserve">The application and elements for </w:t>
      </w:r>
      <w:r w:rsidR="00436A63" w:rsidRPr="008F54E8">
        <w:t>this</w:t>
      </w:r>
      <w:r w:rsidRPr="008F54E8">
        <w:t xml:space="preserve"> </w:t>
      </w:r>
      <w:r w:rsidR="00436A63" w:rsidRPr="008F54E8">
        <w:t>unit</w:t>
      </w:r>
      <w:r w:rsidRPr="008F54E8">
        <w:t xml:space="preserve"> of competency </w:t>
      </w:r>
      <w:r w:rsidR="00436A63" w:rsidRPr="008F54E8">
        <w:t>is</w:t>
      </w:r>
      <w:r w:rsidRPr="008F54E8">
        <w:t xml:space="preserve"> provided below.</w:t>
      </w:r>
    </w:p>
    <w:p w14:paraId="7D605CB9" w14:textId="4A4A255A" w:rsidR="00BC677E" w:rsidRPr="008F54E8" w:rsidRDefault="00BC677E" w:rsidP="004D3ECE">
      <w:pPr>
        <w:pStyle w:val="BodyText"/>
        <w:spacing w:before="320"/>
        <w:ind w:left="1560" w:hanging="1560"/>
        <w:rPr>
          <w:b/>
        </w:rPr>
      </w:pPr>
      <w:r w:rsidRPr="008F54E8">
        <w:rPr>
          <w:b/>
        </w:rPr>
        <w:t>FNSINC3</w:t>
      </w:r>
      <w:r w:rsidR="00175F6A" w:rsidRPr="008F54E8">
        <w:rPr>
          <w:b/>
        </w:rPr>
        <w:t>1</w:t>
      </w:r>
      <w:r w:rsidRPr="008F54E8">
        <w:rPr>
          <w:b/>
        </w:rPr>
        <w:t>1</w:t>
      </w:r>
      <w:r w:rsidRPr="008F54E8">
        <w:rPr>
          <w:b/>
        </w:rPr>
        <w:tab/>
        <w:t xml:space="preserve">Work </w:t>
      </w:r>
      <w:r w:rsidR="00175F6A" w:rsidRPr="008F54E8">
        <w:rPr>
          <w:b/>
        </w:rPr>
        <w:t>together</w:t>
      </w:r>
      <w:r w:rsidRPr="008F54E8">
        <w:rPr>
          <w:b/>
        </w:rPr>
        <w:t xml:space="preserve"> in the financial services industry</w:t>
      </w:r>
    </w:p>
    <w:p w14:paraId="74D2179F" w14:textId="77777777" w:rsidR="00BC677E" w:rsidRPr="008F54E8" w:rsidRDefault="00BC677E" w:rsidP="004D3ECE">
      <w:pPr>
        <w:pStyle w:val="BodyText"/>
        <w:ind w:left="1560" w:hanging="1560"/>
      </w:pPr>
      <w:r w:rsidRPr="008F54E8">
        <w:rPr>
          <w:i/>
        </w:rPr>
        <w:t>Application</w:t>
      </w:r>
      <w:r w:rsidRPr="008F54E8">
        <w:tab/>
        <w:t>This unit describes the skills and knowledge required to correctly interpret and apply industry and organisation</w:t>
      </w:r>
      <w:r w:rsidR="008A1F54" w:rsidRPr="008F54E8">
        <w:t>al</w:t>
      </w:r>
      <w:r w:rsidRPr="008F54E8">
        <w:t xml:space="preserve"> procedures, guidelines, policies, ethical standards and sustainability requirements to day-to-day work in the financial services industry.</w:t>
      </w:r>
    </w:p>
    <w:p w14:paraId="29FFD5FF" w14:textId="6EA601A3" w:rsidR="007F4191" w:rsidRPr="008F54E8" w:rsidRDefault="00BC677E" w:rsidP="007A45B9">
      <w:pPr>
        <w:pStyle w:val="BodyText"/>
        <w:tabs>
          <w:tab w:val="left" w:pos="1843"/>
        </w:tabs>
        <w:ind w:left="1560" w:hanging="1560"/>
        <w:rPr>
          <w:i/>
        </w:rPr>
      </w:pPr>
      <w:r w:rsidRPr="008F54E8">
        <w:rPr>
          <w:i/>
        </w:rPr>
        <w:t>Elements</w:t>
      </w:r>
      <w:r w:rsidRPr="008F54E8">
        <w:tab/>
        <w:t>1.</w:t>
      </w:r>
      <w:r w:rsidRPr="008F54E8">
        <w:tab/>
      </w:r>
      <w:r w:rsidR="007F4191" w:rsidRPr="008F54E8">
        <w:t>Work within industry requirements and guidelines</w:t>
      </w:r>
    </w:p>
    <w:p w14:paraId="56C173A6" w14:textId="77777777" w:rsidR="007F4191" w:rsidRPr="008F54E8" w:rsidRDefault="007F4191" w:rsidP="007A45B9">
      <w:pPr>
        <w:pStyle w:val="BodyText"/>
        <w:tabs>
          <w:tab w:val="left" w:pos="1843"/>
        </w:tabs>
        <w:ind w:left="1985" w:hanging="425"/>
      </w:pPr>
      <w:r w:rsidRPr="008F54E8">
        <w:t>2.</w:t>
      </w:r>
      <w:r w:rsidRPr="008F54E8">
        <w:tab/>
        <w:t>Establish and identify relationships</w:t>
      </w:r>
    </w:p>
    <w:p w14:paraId="567E833E" w14:textId="77777777" w:rsidR="007F4191" w:rsidRPr="008F54E8" w:rsidRDefault="007F4191" w:rsidP="007A45B9">
      <w:pPr>
        <w:pStyle w:val="BodyText"/>
        <w:tabs>
          <w:tab w:val="left" w:pos="1843"/>
        </w:tabs>
        <w:ind w:left="1985" w:hanging="425"/>
      </w:pPr>
      <w:r w:rsidRPr="008F54E8">
        <w:t>3.</w:t>
      </w:r>
      <w:r w:rsidRPr="008F54E8">
        <w:tab/>
        <w:t>Obtain and develop workplace information</w:t>
      </w:r>
    </w:p>
    <w:p w14:paraId="07EAEC49" w14:textId="7199B92E" w:rsidR="007F4191" w:rsidRPr="008F54E8" w:rsidRDefault="007F4191" w:rsidP="007A45B9">
      <w:pPr>
        <w:pStyle w:val="BodyText"/>
        <w:tabs>
          <w:tab w:val="left" w:pos="1843"/>
        </w:tabs>
        <w:ind w:left="1985" w:hanging="425"/>
      </w:pPr>
      <w:r w:rsidRPr="008F54E8">
        <w:t>4.</w:t>
      </w:r>
      <w:r w:rsidRPr="008F54E8">
        <w:tab/>
        <w:t>Work in a team environment.</w:t>
      </w:r>
    </w:p>
    <w:p w14:paraId="4667FD5B" w14:textId="06D455A0" w:rsidR="002C1526" w:rsidRPr="008F54E8" w:rsidRDefault="00BC677E" w:rsidP="004D3ECE">
      <w:pPr>
        <w:pStyle w:val="BodyText"/>
      </w:pPr>
      <w:r w:rsidRPr="008F54E8">
        <w:rPr>
          <w:i/>
        </w:rPr>
        <w:t>Assessment requirements</w:t>
      </w:r>
      <w:r w:rsidRPr="008F54E8">
        <w:t xml:space="preserve"> for </w:t>
      </w:r>
      <w:hyperlink r:id="rId149" w:history="1">
        <w:r w:rsidRPr="008F54E8">
          <w:rPr>
            <w:rStyle w:val="Hyperlink"/>
          </w:rPr>
          <w:t>FNSINC3</w:t>
        </w:r>
        <w:r w:rsidR="003B4744" w:rsidRPr="008F54E8">
          <w:rPr>
            <w:rStyle w:val="Hyperlink"/>
          </w:rPr>
          <w:t>1</w:t>
        </w:r>
        <w:r w:rsidRPr="008F54E8">
          <w:rPr>
            <w:rStyle w:val="Hyperlink"/>
          </w:rPr>
          <w:t xml:space="preserve">1 Work </w:t>
        </w:r>
        <w:r w:rsidR="003B4744" w:rsidRPr="008F54E8">
          <w:rPr>
            <w:rStyle w:val="Hyperlink"/>
          </w:rPr>
          <w:t>together</w:t>
        </w:r>
        <w:r w:rsidRPr="008F54E8">
          <w:rPr>
            <w:rStyle w:val="Hyperlink"/>
          </w:rPr>
          <w:t xml:space="preserve"> in the financial services industry</w:t>
        </w:r>
      </w:hyperlink>
      <w:r w:rsidRPr="008F54E8">
        <w:rPr>
          <w:i/>
        </w:rPr>
        <w:t xml:space="preserve"> </w:t>
      </w:r>
      <w:r w:rsidRPr="008F54E8">
        <w:t>are detailed in the Training Package.</w:t>
      </w:r>
    </w:p>
    <w:p w14:paraId="2066726F" w14:textId="77777777" w:rsidR="00262BF9" w:rsidRPr="008F54E8" w:rsidRDefault="00262BF9" w:rsidP="00A30BCB">
      <w:pPr>
        <w:pStyle w:val="Heading3"/>
      </w:pPr>
      <w:bookmarkStart w:id="132" w:name="_Toc433391737"/>
      <w:r w:rsidRPr="008F54E8">
        <w:br w:type="page"/>
      </w:r>
    </w:p>
    <w:p w14:paraId="31A8059C" w14:textId="6B43BAE9" w:rsidR="00A2611E" w:rsidRPr="008F54E8" w:rsidRDefault="00A2611E" w:rsidP="00A30BCB">
      <w:pPr>
        <w:pStyle w:val="Heading3"/>
      </w:pPr>
      <w:bookmarkStart w:id="133" w:name="_Toc118981250"/>
      <w:r w:rsidRPr="008F54E8">
        <w:lastRenderedPageBreak/>
        <w:t>3.3.3</w:t>
      </w:r>
      <w:r w:rsidRPr="008F54E8">
        <w:tab/>
        <w:t>Scope of learning for the HSC</w:t>
      </w:r>
      <w:bookmarkEnd w:id="132"/>
      <w:bookmarkEnd w:id="133"/>
    </w:p>
    <w:tbl>
      <w:tblPr>
        <w:tblW w:w="9027" w:type="dxa"/>
        <w:tblInd w:w="108" w:type="dxa"/>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Look w:val="01E0" w:firstRow="1" w:lastRow="1" w:firstColumn="1" w:lastColumn="1" w:noHBand="0" w:noVBand="0"/>
      </w:tblPr>
      <w:tblGrid>
        <w:gridCol w:w="9027"/>
      </w:tblGrid>
      <w:tr w:rsidR="00D30B9F" w:rsidRPr="008F54E8" w14:paraId="184C5740" w14:textId="77777777" w:rsidTr="00D366CB">
        <w:tc>
          <w:tcPr>
            <w:tcW w:w="9027" w:type="dxa"/>
            <w:tcBorders>
              <w:top w:val="single" w:sz="4" w:space="0" w:color="041E42"/>
              <w:left w:val="single" w:sz="4" w:space="0" w:color="041E42"/>
              <w:right w:val="single" w:sz="4" w:space="0" w:color="041E42"/>
            </w:tcBorders>
            <w:shd w:val="clear" w:color="auto" w:fill="041E42"/>
          </w:tcPr>
          <w:p w14:paraId="15EBF616" w14:textId="77777777" w:rsidR="00D30B9F" w:rsidRPr="008F54E8" w:rsidRDefault="00456BE0" w:rsidP="00182704">
            <w:pPr>
              <w:spacing w:before="100" w:after="100"/>
              <w:rPr>
                <w:b/>
                <w:bCs/>
                <w:color w:val="FFFFFF" w:themeColor="background1"/>
              </w:rPr>
            </w:pPr>
            <w:r w:rsidRPr="008F54E8">
              <w:rPr>
                <w:b/>
                <w:bCs/>
                <w:color w:val="FFFFFF" w:themeColor="background1"/>
              </w:rPr>
              <w:t>work</w:t>
            </w:r>
            <w:r w:rsidR="00D30B9F" w:rsidRPr="008F54E8">
              <w:rPr>
                <w:b/>
                <w:bCs/>
                <w:color w:val="FFFFFF" w:themeColor="background1"/>
              </w:rPr>
              <w:t xml:space="preserve"> health and safety</w:t>
            </w:r>
            <w:r w:rsidR="00CC46FD" w:rsidRPr="008F54E8">
              <w:rPr>
                <w:b/>
                <w:bCs/>
                <w:color w:val="FFFFFF" w:themeColor="background1"/>
              </w:rPr>
              <w:t xml:space="preserve"> (WHS)</w:t>
            </w:r>
          </w:p>
        </w:tc>
      </w:tr>
      <w:tr w:rsidR="00D30B9F" w:rsidRPr="008F54E8" w14:paraId="1E7F332B" w14:textId="77777777" w:rsidTr="00D366CB">
        <w:tc>
          <w:tcPr>
            <w:tcW w:w="9027" w:type="dxa"/>
            <w:tcBorders>
              <w:left w:val="single" w:sz="4" w:space="0" w:color="041E42"/>
              <w:bottom w:val="nil"/>
              <w:right w:val="single" w:sz="4" w:space="0" w:color="041E42"/>
            </w:tcBorders>
          </w:tcPr>
          <w:p w14:paraId="43BC0100" w14:textId="77777777" w:rsidR="00D30B9F" w:rsidRPr="008F54E8" w:rsidRDefault="00D30B9F" w:rsidP="00182704">
            <w:pPr>
              <w:pStyle w:val="HSCContentlevel1"/>
            </w:pPr>
            <w:r w:rsidRPr="008F54E8">
              <w:t>meaning of health</w:t>
            </w:r>
            <w:r w:rsidR="00456BE0" w:rsidRPr="008F54E8">
              <w:t>, safety</w:t>
            </w:r>
            <w:r w:rsidRPr="008F54E8">
              <w:t xml:space="preserve"> and </w:t>
            </w:r>
            <w:r w:rsidR="00456BE0" w:rsidRPr="008F54E8">
              <w:t>duty of care</w:t>
            </w:r>
          </w:p>
        </w:tc>
      </w:tr>
      <w:tr w:rsidR="00D30B9F" w:rsidRPr="008F54E8" w14:paraId="458E0B6A" w14:textId="77777777" w:rsidTr="00D366CB">
        <w:tc>
          <w:tcPr>
            <w:tcW w:w="9027" w:type="dxa"/>
            <w:tcBorders>
              <w:top w:val="nil"/>
              <w:left w:val="single" w:sz="4" w:space="0" w:color="041E42"/>
              <w:bottom w:val="nil"/>
              <w:right w:val="single" w:sz="4" w:space="0" w:color="041E42"/>
            </w:tcBorders>
          </w:tcPr>
          <w:p w14:paraId="10DACE1E" w14:textId="77777777" w:rsidR="00D30B9F" w:rsidRPr="008F54E8" w:rsidRDefault="00D30B9F" w:rsidP="00BE434F">
            <w:pPr>
              <w:pStyle w:val="HSCContentlevel1"/>
              <w:spacing w:after="0"/>
              <w:ind w:left="357" w:hanging="357"/>
            </w:pPr>
            <w:r w:rsidRPr="008F54E8">
              <w:t>implications of the cost of workplace injury:</w:t>
            </w:r>
          </w:p>
          <w:p w14:paraId="3522120A" w14:textId="77777777" w:rsidR="00D30B9F" w:rsidRPr="008F54E8" w:rsidRDefault="00D30B9F" w:rsidP="00182704">
            <w:pPr>
              <w:pStyle w:val="HSCcontentlevel2"/>
            </w:pPr>
            <w:r w:rsidRPr="008F54E8">
              <w:t>human</w:t>
            </w:r>
          </w:p>
          <w:p w14:paraId="771AEBDC" w14:textId="77777777" w:rsidR="00D30B9F" w:rsidRPr="008F54E8" w:rsidRDefault="00D30B9F" w:rsidP="00182704">
            <w:pPr>
              <w:pStyle w:val="HSCcontentlevel2"/>
            </w:pPr>
            <w:r w:rsidRPr="008F54E8">
              <w:t>social</w:t>
            </w:r>
          </w:p>
          <w:p w14:paraId="5ED75C25" w14:textId="77777777" w:rsidR="00D30B9F" w:rsidRPr="008F54E8" w:rsidRDefault="00D30B9F" w:rsidP="00182704">
            <w:pPr>
              <w:pStyle w:val="HSCcontentlevel2"/>
            </w:pPr>
            <w:r w:rsidRPr="008F54E8">
              <w:t>economic</w:t>
            </w:r>
          </w:p>
          <w:p w14:paraId="06F6CFC9" w14:textId="77777777" w:rsidR="00D30B9F" w:rsidRPr="008F54E8" w:rsidRDefault="00D30B9F" w:rsidP="00EA4CD5">
            <w:pPr>
              <w:pStyle w:val="HSCcontentlevel2"/>
              <w:spacing w:after="120"/>
            </w:pPr>
            <w:r w:rsidRPr="008F54E8">
              <w:t>organisational</w:t>
            </w:r>
          </w:p>
        </w:tc>
      </w:tr>
      <w:tr w:rsidR="00456BE0" w:rsidRPr="008F54E8" w14:paraId="68E14DF3" w14:textId="77777777" w:rsidTr="00D366CB">
        <w:tc>
          <w:tcPr>
            <w:tcW w:w="9027" w:type="dxa"/>
            <w:tcBorders>
              <w:top w:val="nil"/>
              <w:left w:val="single" w:sz="4" w:space="0" w:color="041E42"/>
              <w:bottom w:val="nil"/>
              <w:right w:val="single" w:sz="4" w:space="0" w:color="041E42"/>
            </w:tcBorders>
          </w:tcPr>
          <w:p w14:paraId="7558C097" w14:textId="77777777" w:rsidR="00456BE0" w:rsidRPr="008F54E8" w:rsidRDefault="00456BE0" w:rsidP="00182704">
            <w:pPr>
              <w:pStyle w:val="HSCContentlevel1"/>
            </w:pPr>
            <w:r w:rsidRPr="008F54E8">
              <w:t>acknowledge that WHS is everyone’s responsibility in the workplace and the implications of this responsibility</w:t>
            </w:r>
          </w:p>
        </w:tc>
      </w:tr>
      <w:tr w:rsidR="00456BE0" w:rsidRPr="008F54E8" w14:paraId="707F5A88" w14:textId="77777777" w:rsidTr="00D366CB">
        <w:tc>
          <w:tcPr>
            <w:tcW w:w="9027" w:type="dxa"/>
            <w:tcBorders>
              <w:top w:val="nil"/>
              <w:left w:val="single" w:sz="4" w:space="0" w:color="041E42"/>
              <w:bottom w:val="nil"/>
              <w:right w:val="single" w:sz="4" w:space="0" w:color="041E42"/>
            </w:tcBorders>
          </w:tcPr>
          <w:p w14:paraId="26784F1A" w14:textId="77777777" w:rsidR="00456BE0" w:rsidRPr="008F54E8" w:rsidRDefault="00456BE0" w:rsidP="00182704">
            <w:pPr>
              <w:pStyle w:val="HSCContentlevel1"/>
            </w:pPr>
            <w:r w:rsidRPr="008F54E8">
              <w:t>c</w:t>
            </w:r>
            <w:r w:rsidR="00CC46FD" w:rsidRPr="008F54E8">
              <w:t>oncept</w:t>
            </w:r>
            <w:r w:rsidRPr="008F54E8">
              <w:t xml:space="preserve"> of ‘participation’ and ‘consultation’ in relation to WHS</w:t>
            </w:r>
          </w:p>
        </w:tc>
      </w:tr>
      <w:tr w:rsidR="00D30B9F" w:rsidRPr="008F54E8" w14:paraId="142636AE" w14:textId="77777777" w:rsidTr="00D366CB">
        <w:tc>
          <w:tcPr>
            <w:tcW w:w="9027" w:type="dxa"/>
            <w:tcBorders>
              <w:top w:val="nil"/>
              <w:left w:val="single" w:sz="4" w:space="0" w:color="041E42"/>
              <w:bottom w:val="nil"/>
              <w:right w:val="single" w:sz="4" w:space="0" w:color="041E42"/>
            </w:tcBorders>
          </w:tcPr>
          <w:p w14:paraId="60C0F530" w14:textId="77777777" w:rsidR="00D30B9F" w:rsidRPr="008F54E8" w:rsidRDefault="00D30B9F" w:rsidP="00BE434F">
            <w:pPr>
              <w:pStyle w:val="HSCContentlevel1"/>
              <w:spacing w:after="0"/>
              <w:ind w:left="357" w:hanging="357"/>
            </w:pPr>
            <w:r w:rsidRPr="008F54E8">
              <w:t>primary role</w:t>
            </w:r>
            <w:r w:rsidR="00456BE0" w:rsidRPr="008F54E8">
              <w:t>/function</w:t>
            </w:r>
            <w:r w:rsidRPr="008F54E8">
              <w:t xml:space="preserve"> of key bodies</w:t>
            </w:r>
            <w:r w:rsidR="00456BE0" w:rsidRPr="008F54E8">
              <w:t>/authorities</w:t>
            </w:r>
            <w:r w:rsidRPr="008F54E8">
              <w:t xml:space="preserve"> involved in </w:t>
            </w:r>
            <w:r w:rsidR="00456BE0" w:rsidRPr="008F54E8">
              <w:t>W</w:t>
            </w:r>
            <w:r w:rsidRPr="008F54E8">
              <w:t>HS</w:t>
            </w:r>
            <w:r w:rsidR="00456BE0" w:rsidRPr="008F54E8">
              <w:t>:</w:t>
            </w:r>
          </w:p>
          <w:p w14:paraId="658B0DEC" w14:textId="77777777" w:rsidR="00456BE0" w:rsidRPr="008F54E8" w:rsidRDefault="00C34AF5" w:rsidP="00182704">
            <w:pPr>
              <w:pStyle w:val="HSCcontentlevel2"/>
            </w:pPr>
            <w:r w:rsidRPr="008F54E8">
              <w:t>Safe</w:t>
            </w:r>
            <w:r w:rsidR="00456BE0" w:rsidRPr="008F54E8">
              <w:t>Work NSW</w:t>
            </w:r>
          </w:p>
          <w:p w14:paraId="22A20E9F" w14:textId="77777777" w:rsidR="00456BE0" w:rsidRPr="008F54E8" w:rsidRDefault="00456BE0" w:rsidP="00182704">
            <w:pPr>
              <w:pStyle w:val="HSCcontentlevel2"/>
            </w:pPr>
            <w:r w:rsidRPr="008F54E8">
              <w:t>Safe Work Australia</w:t>
            </w:r>
          </w:p>
          <w:p w14:paraId="3E17B537" w14:textId="77777777" w:rsidR="00456BE0" w:rsidRPr="008F54E8" w:rsidRDefault="00456BE0" w:rsidP="00182704">
            <w:pPr>
              <w:pStyle w:val="HSCcontentlevel2"/>
            </w:pPr>
            <w:r w:rsidRPr="008F54E8">
              <w:t>local councils</w:t>
            </w:r>
          </w:p>
          <w:p w14:paraId="2E8FD573" w14:textId="77777777" w:rsidR="00456BE0" w:rsidRPr="008F54E8" w:rsidRDefault="00456BE0" w:rsidP="00182704">
            <w:pPr>
              <w:pStyle w:val="HSCcontentlevel2"/>
            </w:pPr>
            <w:r w:rsidRPr="008F54E8">
              <w:t>unions</w:t>
            </w:r>
          </w:p>
          <w:p w14:paraId="5EFC67C7" w14:textId="77777777" w:rsidR="00456BE0" w:rsidRPr="008F54E8" w:rsidRDefault="00456BE0" w:rsidP="00EA4CD5">
            <w:pPr>
              <w:pStyle w:val="HSCcontentlevel2"/>
              <w:spacing w:after="120"/>
            </w:pPr>
            <w:r w:rsidRPr="008F54E8">
              <w:t>professional associations</w:t>
            </w:r>
          </w:p>
        </w:tc>
      </w:tr>
      <w:tr w:rsidR="00D30B9F" w:rsidRPr="008F54E8" w14:paraId="0CFAF48B" w14:textId="77777777" w:rsidTr="00D366CB">
        <w:tc>
          <w:tcPr>
            <w:tcW w:w="9027" w:type="dxa"/>
            <w:tcBorders>
              <w:top w:val="nil"/>
              <w:left w:val="single" w:sz="4" w:space="0" w:color="041E42"/>
              <w:bottom w:val="nil"/>
              <w:right w:val="single" w:sz="4" w:space="0" w:color="041E42"/>
            </w:tcBorders>
          </w:tcPr>
          <w:p w14:paraId="190C6E94" w14:textId="77777777" w:rsidR="00D30B9F" w:rsidRPr="008F54E8" w:rsidRDefault="00D30B9F" w:rsidP="00BE434F">
            <w:pPr>
              <w:pStyle w:val="HSCContentlevel1"/>
              <w:ind w:left="357" w:hanging="357"/>
            </w:pPr>
            <w:r w:rsidRPr="008F54E8">
              <w:t xml:space="preserve">internal and external sources of workplace </w:t>
            </w:r>
            <w:r w:rsidR="00456BE0" w:rsidRPr="008F54E8">
              <w:t>W</w:t>
            </w:r>
            <w:r w:rsidRPr="008F54E8">
              <w:t>HS information and data</w:t>
            </w:r>
          </w:p>
        </w:tc>
      </w:tr>
      <w:tr w:rsidR="00D30B9F" w:rsidRPr="008F54E8" w14:paraId="35FDD1B1" w14:textId="77777777" w:rsidTr="00D366CB">
        <w:tc>
          <w:tcPr>
            <w:tcW w:w="9027" w:type="dxa"/>
            <w:tcBorders>
              <w:top w:val="nil"/>
              <w:left w:val="single" w:sz="4" w:space="0" w:color="041E42"/>
              <w:right w:val="single" w:sz="4" w:space="0" w:color="041E42"/>
            </w:tcBorders>
          </w:tcPr>
          <w:p w14:paraId="128424A2" w14:textId="77777777" w:rsidR="00D30B9F" w:rsidRPr="008F54E8" w:rsidRDefault="00D30B9F" w:rsidP="00BE434F">
            <w:pPr>
              <w:pStyle w:val="HSCContentlevel1"/>
              <w:spacing w:after="0"/>
              <w:ind w:left="357" w:hanging="357"/>
            </w:pPr>
            <w:r w:rsidRPr="008F54E8">
              <w:t>importan</w:t>
            </w:r>
            <w:r w:rsidR="00D1783E" w:rsidRPr="008F54E8">
              <w:t>c</w:t>
            </w:r>
            <w:r w:rsidRPr="008F54E8">
              <w:t>e of acting within</w:t>
            </w:r>
            <w:r w:rsidR="00456BE0" w:rsidRPr="008F54E8">
              <w:t xml:space="preserve"> scope of responsibility/</w:t>
            </w:r>
            <w:r w:rsidRPr="008F54E8">
              <w:t xml:space="preserve">level of authority in relation to </w:t>
            </w:r>
            <w:r w:rsidR="00456BE0" w:rsidRPr="008F54E8">
              <w:t>W</w:t>
            </w:r>
            <w:r w:rsidRPr="008F54E8">
              <w:t>HS in the workplace:</w:t>
            </w:r>
          </w:p>
          <w:p w14:paraId="727E0DCD" w14:textId="77777777" w:rsidR="00D30B9F" w:rsidRPr="008F54E8" w:rsidRDefault="00D30B9F" w:rsidP="00182704">
            <w:pPr>
              <w:pStyle w:val="HSCcontentlevel2"/>
            </w:pPr>
            <w:r w:rsidRPr="008F54E8">
              <w:t>taking initiative</w:t>
            </w:r>
          </w:p>
          <w:p w14:paraId="68E45F17" w14:textId="77777777" w:rsidR="00D30B9F" w:rsidRPr="008F54E8" w:rsidRDefault="00D30B9F" w:rsidP="00182704">
            <w:pPr>
              <w:pStyle w:val="HSCcontentlevel2"/>
            </w:pPr>
            <w:r w:rsidRPr="008F54E8">
              <w:t>problem-solving</w:t>
            </w:r>
          </w:p>
          <w:p w14:paraId="1C20EBAB" w14:textId="77777777" w:rsidR="00D30B9F" w:rsidRPr="008F54E8" w:rsidRDefault="00D30B9F" w:rsidP="00EA4CD5">
            <w:pPr>
              <w:pStyle w:val="HSCcontentlevel2"/>
              <w:spacing w:after="120"/>
            </w:pPr>
            <w:r w:rsidRPr="008F54E8">
              <w:t>decision-making</w:t>
            </w:r>
          </w:p>
        </w:tc>
      </w:tr>
      <w:tr w:rsidR="00D30B9F" w:rsidRPr="008F54E8" w14:paraId="082D64A2" w14:textId="77777777" w:rsidTr="00D366CB">
        <w:tc>
          <w:tcPr>
            <w:tcW w:w="9027" w:type="dxa"/>
            <w:tcBorders>
              <w:left w:val="single" w:sz="4" w:space="0" w:color="041E42"/>
              <w:right w:val="single" w:sz="4" w:space="0" w:color="041E42"/>
            </w:tcBorders>
            <w:shd w:val="clear" w:color="auto" w:fill="041E42"/>
          </w:tcPr>
          <w:p w14:paraId="65625395" w14:textId="77777777" w:rsidR="00D30B9F" w:rsidRPr="008F54E8" w:rsidRDefault="00456BE0" w:rsidP="00182704">
            <w:pPr>
              <w:spacing w:before="100" w:after="100"/>
              <w:rPr>
                <w:b/>
                <w:bCs/>
                <w:color w:val="FFFFFF" w:themeColor="background1"/>
              </w:rPr>
            </w:pPr>
            <w:r w:rsidRPr="008F54E8">
              <w:rPr>
                <w:b/>
                <w:bCs/>
                <w:color w:val="FFFFFF" w:themeColor="background1"/>
              </w:rPr>
              <w:t>W</w:t>
            </w:r>
            <w:r w:rsidR="00D30B9F" w:rsidRPr="008F54E8">
              <w:rPr>
                <w:b/>
                <w:bCs/>
                <w:color w:val="FFFFFF" w:themeColor="background1"/>
              </w:rPr>
              <w:t>HS compliance</w:t>
            </w:r>
          </w:p>
        </w:tc>
      </w:tr>
      <w:tr w:rsidR="00456BE0" w:rsidRPr="008F54E8" w14:paraId="7DABCEBD" w14:textId="77777777" w:rsidTr="00D366CB">
        <w:tc>
          <w:tcPr>
            <w:tcW w:w="9027" w:type="dxa"/>
            <w:tcBorders>
              <w:left w:val="single" w:sz="4" w:space="0" w:color="041E42"/>
              <w:bottom w:val="nil"/>
              <w:right w:val="single" w:sz="4" w:space="0" w:color="041E42"/>
            </w:tcBorders>
          </w:tcPr>
          <w:p w14:paraId="507A44BC" w14:textId="77777777" w:rsidR="00456BE0" w:rsidRPr="008F54E8" w:rsidRDefault="00456BE0" w:rsidP="00182704">
            <w:pPr>
              <w:pStyle w:val="HSCContentlevel1"/>
            </w:pPr>
            <w:r w:rsidRPr="008F54E8">
              <w:t>difference between an act, regulation, code of practice, guidance material and standard (Australian, industry and workplace)</w:t>
            </w:r>
          </w:p>
        </w:tc>
      </w:tr>
      <w:tr w:rsidR="00D30B9F" w:rsidRPr="008F54E8" w14:paraId="40756C21" w14:textId="77777777" w:rsidTr="00D366CB">
        <w:tc>
          <w:tcPr>
            <w:tcW w:w="9027" w:type="dxa"/>
            <w:tcBorders>
              <w:top w:val="nil"/>
              <w:left w:val="single" w:sz="4" w:space="0" w:color="041E42"/>
              <w:bottom w:val="nil"/>
              <w:right w:val="single" w:sz="4" w:space="0" w:color="041E42"/>
            </w:tcBorders>
          </w:tcPr>
          <w:p w14:paraId="43271ED2" w14:textId="77777777" w:rsidR="00D30B9F" w:rsidRPr="008F54E8" w:rsidRDefault="00456BE0" w:rsidP="00BE434F">
            <w:pPr>
              <w:pStyle w:val="HSCContentlevel1"/>
              <w:spacing w:after="0"/>
              <w:ind w:left="357" w:hanging="357"/>
            </w:pPr>
            <w:r w:rsidRPr="008F54E8">
              <w:t xml:space="preserve">purpose and intent </w:t>
            </w:r>
            <w:r w:rsidR="001F23BB" w:rsidRPr="008F54E8">
              <w:t xml:space="preserve">of </w:t>
            </w:r>
            <w:r w:rsidRPr="008F54E8">
              <w:t>W</w:t>
            </w:r>
            <w:r w:rsidR="00D30B9F" w:rsidRPr="008F54E8">
              <w:t xml:space="preserve">HS legislation and codes of practice and their application to the financial </w:t>
            </w:r>
            <w:r w:rsidR="009C6B18" w:rsidRPr="008F54E8">
              <w:t xml:space="preserve">services industry and </w:t>
            </w:r>
            <w:r w:rsidR="00D30B9F" w:rsidRPr="008F54E8">
              <w:t>workplace and a specific job role:</w:t>
            </w:r>
          </w:p>
          <w:p w14:paraId="4ED6495C" w14:textId="77777777" w:rsidR="00D30B9F" w:rsidRPr="008F54E8" w:rsidRDefault="009C6B18" w:rsidP="00182704">
            <w:pPr>
              <w:pStyle w:val="HSCcontentlevel2"/>
            </w:pPr>
            <w:r w:rsidRPr="008F54E8">
              <w:t>W</w:t>
            </w:r>
            <w:r w:rsidR="00D30B9F" w:rsidRPr="008F54E8">
              <w:t>HS legislation:</w:t>
            </w:r>
          </w:p>
          <w:p w14:paraId="0DC93DEB" w14:textId="77777777" w:rsidR="00D30B9F" w:rsidRPr="008F54E8" w:rsidRDefault="009C6B18" w:rsidP="00182704">
            <w:pPr>
              <w:pStyle w:val="HSCcontentlevel3"/>
            </w:pPr>
            <w:r w:rsidRPr="008F54E8">
              <w:rPr>
                <w:i/>
                <w:iCs/>
              </w:rPr>
              <w:t>Work</w:t>
            </w:r>
            <w:r w:rsidR="00D30B9F" w:rsidRPr="008F54E8">
              <w:rPr>
                <w:i/>
                <w:iCs/>
              </w:rPr>
              <w:t xml:space="preserve"> Health and Safety Act 20</w:t>
            </w:r>
            <w:r w:rsidRPr="008F54E8">
              <w:rPr>
                <w:i/>
                <w:iCs/>
              </w:rPr>
              <w:t>11</w:t>
            </w:r>
            <w:r w:rsidR="00D30B9F" w:rsidRPr="008F54E8">
              <w:t xml:space="preserve"> (NSW) </w:t>
            </w:r>
            <w:r w:rsidRPr="008F54E8">
              <w:t>(as amended)</w:t>
            </w:r>
          </w:p>
          <w:p w14:paraId="7C591EA2" w14:textId="77777777" w:rsidR="00D30B9F" w:rsidRPr="008F54E8" w:rsidRDefault="009C6B18" w:rsidP="00182704">
            <w:pPr>
              <w:pStyle w:val="HSCcontentlevel3"/>
            </w:pPr>
            <w:r w:rsidRPr="008F54E8">
              <w:rPr>
                <w:i/>
                <w:iCs/>
              </w:rPr>
              <w:t>Work Health and Safety Regulatio</w:t>
            </w:r>
            <w:r w:rsidR="00AB5EDD" w:rsidRPr="008F54E8">
              <w:rPr>
                <w:i/>
                <w:iCs/>
              </w:rPr>
              <w:t>n</w:t>
            </w:r>
            <w:r w:rsidR="00D30B9F" w:rsidRPr="008F54E8">
              <w:rPr>
                <w:i/>
                <w:iCs/>
              </w:rPr>
              <w:t xml:space="preserve"> 20</w:t>
            </w:r>
            <w:r w:rsidR="0095376E" w:rsidRPr="008F54E8">
              <w:rPr>
                <w:i/>
                <w:iCs/>
              </w:rPr>
              <w:t>17</w:t>
            </w:r>
            <w:r w:rsidR="00D30B9F" w:rsidRPr="008F54E8">
              <w:t xml:space="preserve"> (NSW) </w:t>
            </w:r>
            <w:r w:rsidRPr="008F54E8">
              <w:t>(as amended)</w:t>
            </w:r>
          </w:p>
          <w:p w14:paraId="01F92AE3" w14:textId="77777777" w:rsidR="00D30B9F" w:rsidRPr="008F54E8" w:rsidRDefault="00D30B9F" w:rsidP="00182704">
            <w:pPr>
              <w:pStyle w:val="HSCcontentlevel2"/>
            </w:pPr>
            <w:r w:rsidRPr="008F54E8">
              <w:t>codes of practice</w:t>
            </w:r>
            <w:r w:rsidR="009C6B18" w:rsidRPr="008F54E8">
              <w:t xml:space="preserve"> related to</w:t>
            </w:r>
            <w:r w:rsidRPr="008F54E8">
              <w:t>:</w:t>
            </w:r>
          </w:p>
          <w:p w14:paraId="7AD43D48" w14:textId="77777777" w:rsidR="00AC7261" w:rsidRPr="008F54E8" w:rsidRDefault="00AC7261" w:rsidP="00182704">
            <w:pPr>
              <w:pStyle w:val="HSCcontentlevel3"/>
            </w:pPr>
            <w:r w:rsidRPr="008F54E8">
              <w:t>first aid in the workplace</w:t>
            </w:r>
          </w:p>
          <w:p w14:paraId="4EEEE7A8" w14:textId="279784F4" w:rsidR="00D30B9F" w:rsidRPr="008F54E8" w:rsidRDefault="009C6B18" w:rsidP="00182704">
            <w:pPr>
              <w:pStyle w:val="HSCcontentlevel3"/>
            </w:pPr>
            <w:r w:rsidRPr="008F54E8">
              <w:t>manual handling</w:t>
            </w:r>
          </w:p>
          <w:p w14:paraId="3E3A03C8" w14:textId="5A07E790" w:rsidR="00D30B9F" w:rsidRPr="008F54E8" w:rsidRDefault="009C6B18" w:rsidP="00182704">
            <w:pPr>
              <w:pStyle w:val="HSCcontentlevel3"/>
            </w:pPr>
            <w:r w:rsidRPr="008F54E8">
              <w:t xml:space="preserve">risk </w:t>
            </w:r>
            <w:r w:rsidR="00AB5EDD" w:rsidRPr="008F54E8">
              <w:t>management</w:t>
            </w:r>
            <w:r w:rsidR="00AC7261" w:rsidRPr="008F54E8">
              <w:t xml:space="preserve"> and reporting</w:t>
            </w:r>
          </w:p>
          <w:p w14:paraId="1515757D" w14:textId="77777777" w:rsidR="00D30B9F" w:rsidRPr="008F54E8" w:rsidRDefault="009C6B18" w:rsidP="00BE434F">
            <w:pPr>
              <w:pStyle w:val="HSCcontentlevel3"/>
              <w:spacing w:after="120"/>
            </w:pPr>
            <w:r w:rsidRPr="008F54E8">
              <w:t>WHS consultation</w:t>
            </w:r>
          </w:p>
          <w:p w14:paraId="0A0EBFBF" w14:textId="77777777" w:rsidR="00AC7261" w:rsidRPr="008F54E8" w:rsidRDefault="00AC7261" w:rsidP="00BE434F">
            <w:pPr>
              <w:pStyle w:val="HSCcontentlevel3"/>
              <w:spacing w:after="120"/>
            </w:pPr>
            <w:r w:rsidRPr="008F54E8">
              <w:t>work environment and facilities</w:t>
            </w:r>
          </w:p>
          <w:p w14:paraId="52AFE1C7" w14:textId="7E2007F0" w:rsidR="00AC7261" w:rsidRPr="008F54E8" w:rsidRDefault="00AC7261" w:rsidP="00BE434F">
            <w:pPr>
              <w:pStyle w:val="HSCcontentlevel3"/>
              <w:spacing w:after="120"/>
            </w:pPr>
            <w:r w:rsidRPr="008F54E8">
              <w:t>workplace electrical risks</w:t>
            </w:r>
          </w:p>
        </w:tc>
      </w:tr>
      <w:tr w:rsidR="00D30B9F" w:rsidRPr="008F54E8" w14:paraId="7600BE31" w14:textId="77777777" w:rsidTr="00D366CB">
        <w:tc>
          <w:tcPr>
            <w:tcW w:w="9027" w:type="dxa"/>
            <w:tcBorders>
              <w:top w:val="nil"/>
              <w:left w:val="single" w:sz="4" w:space="0" w:color="041E42"/>
              <w:bottom w:val="single" w:sz="4" w:space="0" w:color="041E42"/>
              <w:right w:val="single" w:sz="4" w:space="0" w:color="041E42"/>
            </w:tcBorders>
          </w:tcPr>
          <w:p w14:paraId="73C209D9" w14:textId="77777777" w:rsidR="00D30B9F" w:rsidRPr="008F54E8" w:rsidRDefault="009C6B18" w:rsidP="00182704">
            <w:pPr>
              <w:pStyle w:val="HSCContentlevel1"/>
            </w:pPr>
            <w:r w:rsidRPr="008F54E8">
              <w:t>W</w:t>
            </w:r>
            <w:r w:rsidR="00D30B9F" w:rsidRPr="008F54E8">
              <w:t>HS rights</w:t>
            </w:r>
            <w:r w:rsidRPr="008F54E8">
              <w:t>, duties</w:t>
            </w:r>
            <w:r w:rsidR="00D30B9F" w:rsidRPr="008F54E8">
              <w:t xml:space="preserve"> and responsibilities of the </w:t>
            </w:r>
            <w:r w:rsidRPr="008F54E8">
              <w:t>person conducting a business or undertaking (PCBU), officer and worker (as defined in the legislation)</w:t>
            </w:r>
          </w:p>
        </w:tc>
      </w:tr>
      <w:tr w:rsidR="00AC7261" w:rsidRPr="008F54E8" w14:paraId="130F851D" w14:textId="77777777" w:rsidTr="00D366CB">
        <w:tc>
          <w:tcPr>
            <w:tcW w:w="9027" w:type="dxa"/>
            <w:tcBorders>
              <w:top w:val="single" w:sz="4" w:space="0" w:color="041E42"/>
              <w:left w:val="single" w:sz="4" w:space="0" w:color="041E42"/>
              <w:bottom w:val="single" w:sz="4" w:space="0" w:color="280070"/>
              <w:right w:val="single" w:sz="4" w:space="0" w:color="041E42"/>
            </w:tcBorders>
            <w:shd w:val="clear" w:color="auto" w:fill="041E42"/>
          </w:tcPr>
          <w:p w14:paraId="71382C7C" w14:textId="77777777" w:rsidR="00AC7261" w:rsidRPr="008F54E8" w:rsidRDefault="00AC7261" w:rsidP="00D1047B">
            <w:pPr>
              <w:keepNext/>
              <w:spacing w:before="100" w:after="100"/>
              <w:rPr>
                <w:b/>
                <w:bCs/>
                <w:color w:val="FFFFFF" w:themeColor="background1"/>
              </w:rPr>
            </w:pPr>
            <w:r w:rsidRPr="008F54E8">
              <w:rPr>
                <w:b/>
                <w:bCs/>
                <w:color w:val="FFFFFF" w:themeColor="background1"/>
              </w:rPr>
              <w:lastRenderedPageBreak/>
              <w:t>WHS compliance, continued</w:t>
            </w:r>
          </w:p>
        </w:tc>
      </w:tr>
      <w:tr w:rsidR="00084122" w:rsidRPr="008F54E8" w14:paraId="4030ACD7" w14:textId="77777777" w:rsidTr="00D366CB">
        <w:tc>
          <w:tcPr>
            <w:tcW w:w="9027" w:type="dxa"/>
            <w:tcBorders>
              <w:top w:val="single" w:sz="4" w:space="0" w:color="280070"/>
              <w:left w:val="single" w:sz="4" w:space="0" w:color="041E42"/>
              <w:bottom w:val="nil"/>
              <w:right w:val="single" w:sz="4" w:space="0" w:color="041E42"/>
            </w:tcBorders>
          </w:tcPr>
          <w:p w14:paraId="18A2FF81" w14:textId="77777777" w:rsidR="00084122" w:rsidRPr="008F54E8" w:rsidRDefault="00084122" w:rsidP="00AC7261">
            <w:pPr>
              <w:pStyle w:val="HSCContentlevel1"/>
              <w:spacing w:after="100"/>
              <w:ind w:left="357" w:hanging="357"/>
            </w:pPr>
            <w:r w:rsidRPr="008F54E8">
              <w:t>functions and powers of WHS inspectors</w:t>
            </w:r>
          </w:p>
        </w:tc>
      </w:tr>
      <w:tr w:rsidR="00D30B9F" w:rsidRPr="008F54E8" w14:paraId="50F394FF" w14:textId="77777777" w:rsidTr="00D366CB">
        <w:tc>
          <w:tcPr>
            <w:tcW w:w="9027" w:type="dxa"/>
            <w:tcBorders>
              <w:top w:val="nil"/>
              <w:left w:val="single" w:sz="4" w:space="0" w:color="041E42"/>
              <w:bottom w:val="nil"/>
              <w:right w:val="single" w:sz="4" w:space="0" w:color="041E42"/>
            </w:tcBorders>
          </w:tcPr>
          <w:p w14:paraId="266377B1" w14:textId="77777777" w:rsidR="00D30B9F" w:rsidRPr="008F54E8" w:rsidRDefault="00D30B9F" w:rsidP="00AC7261">
            <w:pPr>
              <w:pStyle w:val="HSCContentlevel1"/>
              <w:spacing w:after="100"/>
              <w:ind w:left="357" w:hanging="357"/>
            </w:pPr>
            <w:r w:rsidRPr="008F54E8">
              <w:t>consequences of failure to observe</w:t>
            </w:r>
            <w:r w:rsidR="009C6B18" w:rsidRPr="008F54E8">
              <w:t xml:space="preserve"> (non-compliance)</w:t>
            </w:r>
            <w:r w:rsidRPr="008F54E8">
              <w:t xml:space="preserve"> </w:t>
            </w:r>
            <w:r w:rsidR="009C6B18" w:rsidRPr="008F54E8">
              <w:t>W</w:t>
            </w:r>
            <w:r w:rsidRPr="008F54E8">
              <w:t>HS workplace policy and procedures and legislative requirements</w:t>
            </w:r>
          </w:p>
        </w:tc>
      </w:tr>
      <w:tr w:rsidR="00D30B9F" w:rsidRPr="008F54E8" w14:paraId="1A879702" w14:textId="77777777" w:rsidTr="00D366CB">
        <w:tc>
          <w:tcPr>
            <w:tcW w:w="9027" w:type="dxa"/>
            <w:tcBorders>
              <w:top w:val="nil"/>
              <w:left w:val="single" w:sz="4" w:space="0" w:color="041E42"/>
              <w:bottom w:val="nil"/>
              <w:right w:val="single" w:sz="4" w:space="0" w:color="041E42"/>
            </w:tcBorders>
          </w:tcPr>
          <w:p w14:paraId="2BA7D05B" w14:textId="77777777" w:rsidR="00D30B9F" w:rsidRPr="008F54E8" w:rsidRDefault="00642B15" w:rsidP="00BE434F">
            <w:pPr>
              <w:pStyle w:val="HSCContentlevel1"/>
              <w:spacing w:after="0"/>
              <w:ind w:left="357" w:hanging="357"/>
            </w:pPr>
            <w:r w:rsidRPr="008F54E8">
              <w:t>safety signs, symbols and barricades</w:t>
            </w:r>
            <w:r w:rsidR="00D30B9F" w:rsidRPr="008F54E8">
              <w:t xml:space="preserve"> used in the financial services industry and their use in the workplace:</w:t>
            </w:r>
          </w:p>
          <w:p w14:paraId="5FF1051A" w14:textId="77777777" w:rsidR="00D30B9F" w:rsidRPr="008F54E8" w:rsidRDefault="00D30B9F" w:rsidP="00182704">
            <w:pPr>
              <w:pStyle w:val="HSCcontentlevel2"/>
            </w:pPr>
            <w:r w:rsidRPr="008F54E8">
              <w:t>legislative requirements</w:t>
            </w:r>
          </w:p>
          <w:p w14:paraId="3C5DB2AD" w14:textId="77777777" w:rsidR="00D30B9F" w:rsidRPr="008F54E8" w:rsidRDefault="00D30B9F" w:rsidP="00182704">
            <w:pPr>
              <w:pStyle w:val="HSCcontentlevel2"/>
            </w:pPr>
            <w:r w:rsidRPr="008F54E8">
              <w:t xml:space="preserve">meaning of </w:t>
            </w:r>
            <w:proofErr w:type="spellStart"/>
            <w:r w:rsidRPr="008F54E8">
              <w:t>colour</w:t>
            </w:r>
            <w:proofErr w:type="spellEnd"/>
            <w:r w:rsidRPr="008F54E8">
              <w:t xml:space="preserve"> and shape</w:t>
            </w:r>
          </w:p>
          <w:p w14:paraId="719C76D4" w14:textId="77777777" w:rsidR="00D30B9F" w:rsidRPr="008F54E8" w:rsidRDefault="00D30B9F" w:rsidP="00EA4CD5">
            <w:pPr>
              <w:pStyle w:val="HSCcontentlevel2"/>
              <w:spacing w:after="100"/>
            </w:pPr>
            <w:r w:rsidRPr="008F54E8">
              <w:t>placement and positioning</w:t>
            </w:r>
          </w:p>
        </w:tc>
      </w:tr>
      <w:tr w:rsidR="00D30B9F" w:rsidRPr="008F54E8" w14:paraId="75C69FA9" w14:textId="77777777" w:rsidTr="00D366CB">
        <w:tc>
          <w:tcPr>
            <w:tcW w:w="9027" w:type="dxa"/>
            <w:tcBorders>
              <w:top w:val="nil"/>
              <w:left w:val="single" w:sz="4" w:space="0" w:color="041E42"/>
              <w:bottom w:val="nil"/>
              <w:right w:val="single" w:sz="4" w:space="0" w:color="041E42"/>
            </w:tcBorders>
          </w:tcPr>
          <w:p w14:paraId="5EB8E218" w14:textId="77777777" w:rsidR="00D30B9F" w:rsidRPr="008F54E8" w:rsidRDefault="00D30B9F" w:rsidP="00AC7261">
            <w:pPr>
              <w:pStyle w:val="HSCContentlevel1"/>
              <w:spacing w:after="100"/>
              <w:ind w:left="357" w:hanging="357"/>
            </w:pPr>
            <w:r w:rsidRPr="008F54E8">
              <w:t>financial services industry and workplace requirements for monitoring and reporting in relation to workplace safety</w:t>
            </w:r>
          </w:p>
        </w:tc>
      </w:tr>
      <w:tr w:rsidR="00AC7261" w:rsidRPr="008F54E8" w14:paraId="68893995" w14:textId="77777777" w:rsidTr="00D366CB">
        <w:tc>
          <w:tcPr>
            <w:tcW w:w="9027" w:type="dxa"/>
            <w:tcBorders>
              <w:top w:val="nil"/>
              <w:left w:val="single" w:sz="4" w:space="0" w:color="041E42"/>
              <w:bottom w:val="nil"/>
              <w:right w:val="single" w:sz="4" w:space="0" w:color="041E42"/>
            </w:tcBorders>
          </w:tcPr>
          <w:p w14:paraId="4D5C49D4" w14:textId="4529DDF0" w:rsidR="00AC7261" w:rsidRPr="008F54E8" w:rsidRDefault="00AC7261" w:rsidP="00AC7261">
            <w:pPr>
              <w:pStyle w:val="HSCContentlevel1"/>
              <w:spacing w:after="100"/>
              <w:ind w:left="357" w:hanging="357"/>
            </w:pPr>
            <w:r w:rsidRPr="008F54E8">
              <w:t>purpose and importance of monitoring and reporting</w:t>
            </w:r>
          </w:p>
        </w:tc>
      </w:tr>
      <w:tr w:rsidR="00D30B9F" w:rsidRPr="008F54E8" w14:paraId="0423182E" w14:textId="77777777" w:rsidTr="00D366CB">
        <w:tc>
          <w:tcPr>
            <w:tcW w:w="9027" w:type="dxa"/>
            <w:tcBorders>
              <w:top w:val="nil"/>
              <w:left w:val="single" w:sz="4" w:space="0" w:color="041E42"/>
              <w:bottom w:val="nil"/>
              <w:right w:val="single" w:sz="4" w:space="0" w:color="041E42"/>
            </w:tcBorders>
          </w:tcPr>
          <w:p w14:paraId="5FE81AA4" w14:textId="77777777" w:rsidR="00D30B9F" w:rsidRPr="008F54E8" w:rsidRDefault="00D30B9F" w:rsidP="00BE434F">
            <w:pPr>
              <w:pStyle w:val="HSCContentlevel1"/>
              <w:spacing w:after="0"/>
              <w:ind w:left="357" w:hanging="357"/>
            </w:pPr>
            <w:r w:rsidRPr="008F54E8">
              <w:t>describe how, when and to whom to report:</w:t>
            </w:r>
          </w:p>
          <w:p w14:paraId="6652F658" w14:textId="77777777" w:rsidR="00D30B9F" w:rsidRPr="008F54E8" w:rsidRDefault="00D30B9F" w:rsidP="00182704">
            <w:pPr>
              <w:pStyle w:val="HSCcontentlevel2"/>
            </w:pPr>
            <w:r w:rsidRPr="008F54E8">
              <w:t>types:</w:t>
            </w:r>
          </w:p>
          <w:p w14:paraId="17C175F9" w14:textId="77777777" w:rsidR="00D30B9F" w:rsidRPr="008F54E8" w:rsidRDefault="00951900" w:rsidP="00182704">
            <w:pPr>
              <w:pStyle w:val="HSCcontentlevel3"/>
            </w:pPr>
            <w:r w:rsidRPr="008F54E8">
              <w:t xml:space="preserve">formal and </w:t>
            </w:r>
            <w:r w:rsidR="00D30B9F" w:rsidRPr="008F54E8">
              <w:t>informal</w:t>
            </w:r>
          </w:p>
          <w:p w14:paraId="73D7896D" w14:textId="77777777" w:rsidR="00D30B9F" w:rsidRPr="008F54E8" w:rsidRDefault="00D30B9F" w:rsidP="00182704">
            <w:pPr>
              <w:pStyle w:val="HSCcontentlevel3"/>
            </w:pPr>
            <w:r w:rsidRPr="008F54E8">
              <w:t>written</w:t>
            </w:r>
          </w:p>
          <w:p w14:paraId="2EC00EBD" w14:textId="77777777" w:rsidR="00D30B9F" w:rsidRPr="008F54E8" w:rsidRDefault="00D30B9F" w:rsidP="00182704">
            <w:pPr>
              <w:pStyle w:val="HSCcontentlevel3"/>
            </w:pPr>
            <w:r w:rsidRPr="008F54E8">
              <w:t>verbal</w:t>
            </w:r>
          </w:p>
          <w:p w14:paraId="1902311E" w14:textId="7A3009EA" w:rsidR="00D30B9F" w:rsidRPr="008F54E8" w:rsidRDefault="00D30B9F" w:rsidP="00EA4CD5">
            <w:pPr>
              <w:pStyle w:val="HSCcontentlevel2"/>
              <w:spacing w:after="100"/>
            </w:pPr>
            <w:r w:rsidRPr="008F54E8">
              <w:t>reporting to appropriate person</w:t>
            </w:r>
            <w:r w:rsidR="00AC7261" w:rsidRPr="008F54E8">
              <w:t>(</w:t>
            </w:r>
            <w:r w:rsidRPr="008F54E8">
              <w:t>s</w:t>
            </w:r>
            <w:r w:rsidR="00AC7261" w:rsidRPr="008F54E8">
              <w:t>), including relevant stakeholders</w:t>
            </w:r>
          </w:p>
        </w:tc>
      </w:tr>
      <w:tr w:rsidR="00642B15" w:rsidRPr="008F54E8" w14:paraId="439CE336" w14:textId="77777777" w:rsidTr="00D366CB">
        <w:tc>
          <w:tcPr>
            <w:tcW w:w="9027" w:type="dxa"/>
            <w:tcBorders>
              <w:top w:val="nil"/>
              <w:left w:val="single" w:sz="4" w:space="0" w:color="041E42"/>
              <w:right w:val="single" w:sz="4" w:space="0" w:color="041E42"/>
            </w:tcBorders>
            <w:shd w:val="clear" w:color="auto" w:fill="auto"/>
          </w:tcPr>
          <w:p w14:paraId="022AEB98" w14:textId="6CD917D6" w:rsidR="00642B15" w:rsidRPr="008F54E8" w:rsidRDefault="00642B15" w:rsidP="00182704">
            <w:pPr>
              <w:pStyle w:val="HSCContentlevel1"/>
            </w:pPr>
            <w:r w:rsidRPr="008F54E8">
              <w:t xml:space="preserve">apply workplace policy and protocols and regulatory requirements when </w:t>
            </w:r>
            <w:r w:rsidR="00AC7261" w:rsidRPr="008F54E8">
              <w:t xml:space="preserve">monitoring, </w:t>
            </w:r>
            <w:r w:rsidRPr="008F54E8">
              <w:t>recording and reporting in relation to WHS</w:t>
            </w:r>
          </w:p>
        </w:tc>
      </w:tr>
      <w:tr w:rsidR="00642B15" w:rsidRPr="008F54E8" w14:paraId="537082BF" w14:textId="77777777" w:rsidTr="00D366CB">
        <w:tc>
          <w:tcPr>
            <w:tcW w:w="9027" w:type="dxa"/>
            <w:tcBorders>
              <w:left w:val="single" w:sz="4" w:space="0" w:color="041E42"/>
              <w:right w:val="single" w:sz="4" w:space="0" w:color="041E42"/>
            </w:tcBorders>
            <w:shd w:val="clear" w:color="auto" w:fill="041E42"/>
          </w:tcPr>
          <w:p w14:paraId="74C562E9" w14:textId="77777777" w:rsidR="00642B15" w:rsidRPr="008F54E8" w:rsidRDefault="00642B15" w:rsidP="00182704">
            <w:pPr>
              <w:spacing w:before="100" w:after="100"/>
              <w:rPr>
                <w:b/>
                <w:bCs/>
                <w:color w:val="FFFFFF" w:themeColor="background1"/>
              </w:rPr>
            </w:pPr>
            <w:r w:rsidRPr="008F54E8">
              <w:rPr>
                <w:b/>
                <w:bCs/>
                <w:color w:val="FFFFFF" w:themeColor="background1"/>
              </w:rPr>
              <w:t>WHS consultation and participation</w:t>
            </w:r>
          </w:p>
        </w:tc>
      </w:tr>
      <w:tr w:rsidR="00642B15" w:rsidRPr="008F54E8" w14:paraId="6F3CF37B" w14:textId="77777777" w:rsidTr="00D366CB">
        <w:tc>
          <w:tcPr>
            <w:tcW w:w="9027" w:type="dxa"/>
            <w:tcBorders>
              <w:left w:val="single" w:sz="4" w:space="0" w:color="041E42"/>
              <w:bottom w:val="nil"/>
              <w:right w:val="single" w:sz="4" w:space="0" w:color="041E42"/>
            </w:tcBorders>
            <w:shd w:val="clear" w:color="auto" w:fill="auto"/>
          </w:tcPr>
          <w:p w14:paraId="1E54CE34" w14:textId="77777777" w:rsidR="00642B15" w:rsidRPr="008F54E8" w:rsidRDefault="00642B15" w:rsidP="00BE434F">
            <w:pPr>
              <w:pStyle w:val="HSCContentlevel1"/>
              <w:spacing w:after="0"/>
              <w:ind w:left="357" w:hanging="357"/>
            </w:pPr>
            <w:r w:rsidRPr="008F54E8">
              <w:t>opportunities for workers to provide input into WHS consultation and participation processes:</w:t>
            </w:r>
          </w:p>
          <w:p w14:paraId="36775B30" w14:textId="77777777" w:rsidR="00642B15" w:rsidRPr="008F54E8" w:rsidRDefault="00642B15" w:rsidP="00182704">
            <w:pPr>
              <w:pStyle w:val="HSCcontentlevel2"/>
            </w:pPr>
            <w:r w:rsidRPr="008F54E8">
              <w:t>formal and informal discussion</w:t>
            </w:r>
          </w:p>
          <w:p w14:paraId="1BF2000E" w14:textId="77777777" w:rsidR="00642B15" w:rsidRPr="008F54E8" w:rsidRDefault="00642B15" w:rsidP="00182704">
            <w:pPr>
              <w:pStyle w:val="HSCcontentlevel2"/>
            </w:pPr>
            <w:r w:rsidRPr="008F54E8">
              <w:t>meeting</w:t>
            </w:r>
          </w:p>
          <w:p w14:paraId="2DF8D4BB" w14:textId="77777777" w:rsidR="00642B15" w:rsidRPr="008F54E8" w:rsidRDefault="00642B15" w:rsidP="00182704">
            <w:pPr>
              <w:pStyle w:val="HSCcontentlevel2"/>
            </w:pPr>
            <w:r w:rsidRPr="008F54E8">
              <w:t>surveys</w:t>
            </w:r>
          </w:p>
          <w:p w14:paraId="3E05D3E3" w14:textId="77777777" w:rsidR="00642B15" w:rsidRPr="008F54E8" w:rsidRDefault="00642B15" w:rsidP="00182704">
            <w:pPr>
              <w:pStyle w:val="HSCcontentlevel2"/>
            </w:pPr>
            <w:r w:rsidRPr="008F54E8">
              <w:t>training</w:t>
            </w:r>
          </w:p>
          <w:p w14:paraId="009E9006" w14:textId="77777777" w:rsidR="00642B15" w:rsidRPr="008F54E8" w:rsidRDefault="00642B15" w:rsidP="00182704">
            <w:pPr>
              <w:pStyle w:val="HSCcontentlevel2"/>
            </w:pPr>
            <w:r w:rsidRPr="008F54E8">
              <w:t>WHS audit</w:t>
            </w:r>
          </w:p>
          <w:p w14:paraId="5E07E083" w14:textId="77777777" w:rsidR="00642B15" w:rsidRPr="008F54E8" w:rsidRDefault="00642B15" w:rsidP="00EA4CD5">
            <w:pPr>
              <w:pStyle w:val="HSCcontentlevel2"/>
              <w:spacing w:after="100"/>
            </w:pPr>
            <w:r w:rsidRPr="008F54E8">
              <w:t>WHS inspection</w:t>
            </w:r>
          </w:p>
        </w:tc>
      </w:tr>
      <w:tr w:rsidR="00642B15" w:rsidRPr="008F54E8" w14:paraId="3FB19F5B" w14:textId="77777777" w:rsidTr="00D366CB">
        <w:tc>
          <w:tcPr>
            <w:tcW w:w="9027" w:type="dxa"/>
            <w:tcBorders>
              <w:top w:val="nil"/>
              <w:left w:val="single" w:sz="4" w:space="0" w:color="041E42"/>
              <w:bottom w:val="nil"/>
              <w:right w:val="single" w:sz="4" w:space="0" w:color="041E42"/>
            </w:tcBorders>
            <w:shd w:val="clear" w:color="auto" w:fill="auto"/>
          </w:tcPr>
          <w:p w14:paraId="10559E96" w14:textId="77777777" w:rsidR="00642B15" w:rsidRPr="008F54E8" w:rsidRDefault="00642B15" w:rsidP="00182704">
            <w:pPr>
              <w:pStyle w:val="HSCContentlevel1"/>
            </w:pPr>
            <w:r w:rsidRPr="008F54E8">
              <w:t>requirements (including election/formation) of a health and safety committee or health and safety representative (HSR) and their role and responsibilities in the workplace</w:t>
            </w:r>
          </w:p>
        </w:tc>
      </w:tr>
      <w:tr w:rsidR="00642B15" w:rsidRPr="008F54E8" w14:paraId="25798510" w14:textId="77777777" w:rsidTr="00D366CB">
        <w:tc>
          <w:tcPr>
            <w:tcW w:w="9027" w:type="dxa"/>
            <w:tcBorders>
              <w:top w:val="nil"/>
              <w:left w:val="single" w:sz="4" w:space="0" w:color="041E42"/>
              <w:bottom w:val="nil"/>
              <w:right w:val="single" w:sz="4" w:space="0" w:color="041E42"/>
            </w:tcBorders>
            <w:shd w:val="clear" w:color="auto" w:fill="auto"/>
          </w:tcPr>
          <w:p w14:paraId="1C3B4F1C" w14:textId="77777777" w:rsidR="00642B15" w:rsidRPr="008F54E8" w:rsidRDefault="00642B15" w:rsidP="00BE434F">
            <w:pPr>
              <w:pStyle w:val="HSCContentlevel1"/>
              <w:spacing w:after="0"/>
              <w:ind w:left="357" w:hanging="357"/>
            </w:pPr>
            <w:r w:rsidRPr="008F54E8">
              <w:t>role and responsibilities of relevant personnel in WHS consultation and participation:</w:t>
            </w:r>
          </w:p>
          <w:p w14:paraId="2A56B1FA" w14:textId="77777777" w:rsidR="00642B15" w:rsidRPr="008F54E8" w:rsidRDefault="00642B15" w:rsidP="00182704">
            <w:pPr>
              <w:pStyle w:val="HSCcontentlevel2"/>
            </w:pPr>
            <w:r w:rsidRPr="008F54E8">
              <w:t>PCBU</w:t>
            </w:r>
          </w:p>
          <w:p w14:paraId="5AF67E43" w14:textId="77777777" w:rsidR="00642B15" w:rsidRPr="008F54E8" w:rsidRDefault="00642B15" w:rsidP="00182704">
            <w:pPr>
              <w:pStyle w:val="HSCcontentlevel2"/>
            </w:pPr>
            <w:r w:rsidRPr="008F54E8">
              <w:t>manager/supervisor/team leader</w:t>
            </w:r>
          </w:p>
          <w:p w14:paraId="3D56C441" w14:textId="77777777" w:rsidR="00642B15" w:rsidRPr="008F54E8" w:rsidRDefault="00642B15" w:rsidP="00182704">
            <w:pPr>
              <w:pStyle w:val="HSCcontentlevel2"/>
            </w:pPr>
            <w:r w:rsidRPr="008F54E8">
              <w:t>self</w:t>
            </w:r>
          </w:p>
          <w:p w14:paraId="44B3CB61" w14:textId="77777777" w:rsidR="00642B15" w:rsidRPr="008F54E8" w:rsidRDefault="00642B15" w:rsidP="00182704">
            <w:pPr>
              <w:pStyle w:val="HSCcontentlevel2"/>
            </w:pPr>
            <w:r w:rsidRPr="008F54E8">
              <w:t>other workers</w:t>
            </w:r>
          </w:p>
          <w:p w14:paraId="408E12F1" w14:textId="77777777" w:rsidR="00642B15" w:rsidRPr="008F54E8" w:rsidRDefault="00642B15" w:rsidP="00EA4CD5">
            <w:pPr>
              <w:pStyle w:val="HSCcontentlevel2"/>
              <w:spacing w:after="100"/>
            </w:pPr>
            <w:r w:rsidRPr="008F54E8">
              <w:t>union</w:t>
            </w:r>
          </w:p>
        </w:tc>
      </w:tr>
      <w:tr w:rsidR="00642B15" w:rsidRPr="008F54E8" w14:paraId="3730D9BB" w14:textId="77777777" w:rsidTr="00D366CB">
        <w:tc>
          <w:tcPr>
            <w:tcW w:w="9027" w:type="dxa"/>
            <w:tcBorders>
              <w:top w:val="nil"/>
              <w:left w:val="single" w:sz="4" w:space="0" w:color="041E42"/>
              <w:right w:val="single" w:sz="4" w:space="0" w:color="041E42"/>
            </w:tcBorders>
            <w:shd w:val="clear" w:color="auto" w:fill="auto"/>
          </w:tcPr>
          <w:p w14:paraId="75AA3C7C" w14:textId="6A65BDC4" w:rsidR="00642B15" w:rsidRPr="008F54E8" w:rsidRDefault="00642B15" w:rsidP="00BE434F">
            <w:pPr>
              <w:pStyle w:val="HSCContentlevel1"/>
              <w:spacing w:after="0"/>
              <w:ind w:left="357" w:hanging="357"/>
            </w:pPr>
            <w:r w:rsidRPr="008F54E8">
              <w:t>importance of identifying</w:t>
            </w:r>
            <w:r w:rsidR="00AC7261" w:rsidRPr="008F54E8">
              <w:t xml:space="preserve">, </w:t>
            </w:r>
            <w:r w:rsidRPr="008F54E8">
              <w:t>reporting</w:t>
            </w:r>
            <w:r w:rsidR="00AC7261" w:rsidRPr="008F54E8">
              <w:t xml:space="preserve"> and responding to</w:t>
            </w:r>
            <w:r w:rsidRPr="008F54E8">
              <w:t>:</w:t>
            </w:r>
          </w:p>
          <w:p w14:paraId="1EDF666C" w14:textId="77777777" w:rsidR="00642B15" w:rsidRPr="008F54E8" w:rsidRDefault="00642B15" w:rsidP="00182704">
            <w:pPr>
              <w:pStyle w:val="HSCcontentlevel2"/>
            </w:pPr>
            <w:r w:rsidRPr="008F54E8">
              <w:t>WHS issues and concerns</w:t>
            </w:r>
          </w:p>
          <w:p w14:paraId="7B68FCFF" w14:textId="77777777" w:rsidR="00642B15" w:rsidRPr="008F54E8" w:rsidRDefault="00642B15" w:rsidP="00182704">
            <w:pPr>
              <w:pStyle w:val="HSCcontentlevel2"/>
            </w:pPr>
            <w:r w:rsidRPr="008F54E8">
              <w:t>workplace hazards</w:t>
            </w:r>
          </w:p>
          <w:p w14:paraId="05BEB295" w14:textId="77777777" w:rsidR="00611601" w:rsidRPr="008F54E8" w:rsidRDefault="00611601" w:rsidP="00182704">
            <w:pPr>
              <w:pStyle w:val="HSCcontentlevel2"/>
            </w:pPr>
            <w:r w:rsidRPr="008F54E8">
              <w:t>unsafe work practices</w:t>
            </w:r>
          </w:p>
          <w:p w14:paraId="7FD5BFFD" w14:textId="77777777" w:rsidR="00611601" w:rsidRPr="008F54E8" w:rsidRDefault="00611601" w:rsidP="00182704">
            <w:pPr>
              <w:pStyle w:val="HSCcontentlevel2"/>
            </w:pPr>
            <w:r w:rsidRPr="008F54E8">
              <w:t>breaches of health and safety</w:t>
            </w:r>
          </w:p>
          <w:p w14:paraId="46334026" w14:textId="77777777" w:rsidR="00611601" w:rsidRPr="008F54E8" w:rsidRDefault="008C76AD" w:rsidP="00BE434F">
            <w:pPr>
              <w:pStyle w:val="HSCContentlevel30"/>
              <w:widowControl/>
              <w:spacing w:after="120"/>
              <w:ind w:left="697" w:hanging="357"/>
            </w:pPr>
            <w:r w:rsidRPr="008F54E8">
              <w:t>and examples of each for the financial services industry and workplace</w:t>
            </w:r>
          </w:p>
        </w:tc>
      </w:tr>
      <w:tr w:rsidR="00D30B9F" w:rsidRPr="008F54E8" w14:paraId="564E05DE" w14:textId="77777777" w:rsidTr="00D366CB">
        <w:tc>
          <w:tcPr>
            <w:tcW w:w="9027" w:type="dxa"/>
            <w:tcBorders>
              <w:left w:val="single" w:sz="4" w:space="0" w:color="041E42"/>
              <w:right w:val="single" w:sz="4" w:space="0" w:color="041E42"/>
            </w:tcBorders>
            <w:shd w:val="clear" w:color="auto" w:fill="041E42"/>
          </w:tcPr>
          <w:p w14:paraId="681DB24C" w14:textId="77777777" w:rsidR="00D30B9F" w:rsidRPr="008F54E8" w:rsidRDefault="00D30B9F" w:rsidP="00182704">
            <w:pPr>
              <w:spacing w:before="100" w:after="100"/>
              <w:rPr>
                <w:b/>
                <w:bCs/>
                <w:color w:val="FFFFFF" w:themeColor="background1"/>
              </w:rPr>
            </w:pPr>
            <w:r w:rsidRPr="008F54E8">
              <w:rPr>
                <w:b/>
                <w:bCs/>
                <w:color w:val="FFFFFF" w:themeColor="background1"/>
              </w:rPr>
              <w:lastRenderedPageBreak/>
              <w:t>risk management</w:t>
            </w:r>
          </w:p>
        </w:tc>
      </w:tr>
      <w:tr w:rsidR="00D30B9F" w:rsidRPr="008F54E8" w14:paraId="6E581CC6" w14:textId="77777777" w:rsidTr="00D366CB">
        <w:tc>
          <w:tcPr>
            <w:tcW w:w="9027" w:type="dxa"/>
            <w:tcBorders>
              <w:left w:val="single" w:sz="4" w:space="0" w:color="041E42"/>
              <w:bottom w:val="nil"/>
              <w:right w:val="single" w:sz="4" w:space="0" w:color="041E42"/>
            </w:tcBorders>
          </w:tcPr>
          <w:p w14:paraId="0A4403F2" w14:textId="77777777" w:rsidR="00D30B9F" w:rsidRPr="008F54E8" w:rsidRDefault="00D30B9F" w:rsidP="00182704">
            <w:pPr>
              <w:pStyle w:val="HSCContentlevel1"/>
            </w:pPr>
            <w:r w:rsidRPr="008F54E8">
              <w:t>the difference between a hazard and a risk</w:t>
            </w:r>
          </w:p>
        </w:tc>
      </w:tr>
      <w:tr w:rsidR="00D30B9F" w:rsidRPr="008F54E8" w14:paraId="551A938A" w14:textId="77777777" w:rsidTr="00D366CB">
        <w:tc>
          <w:tcPr>
            <w:tcW w:w="9027" w:type="dxa"/>
            <w:tcBorders>
              <w:top w:val="nil"/>
              <w:left w:val="single" w:sz="4" w:space="0" w:color="041E42"/>
              <w:right w:val="single" w:sz="4" w:space="0" w:color="041E42"/>
            </w:tcBorders>
          </w:tcPr>
          <w:p w14:paraId="4554CB2B" w14:textId="77777777" w:rsidR="00D30B9F" w:rsidRPr="008F54E8" w:rsidRDefault="00D30B9F" w:rsidP="00BE434F">
            <w:pPr>
              <w:pStyle w:val="HSCContentlevel1"/>
              <w:spacing w:after="0"/>
              <w:ind w:left="357" w:hanging="357"/>
            </w:pPr>
            <w:r w:rsidRPr="008F54E8">
              <w:t xml:space="preserve">risk management and its application in the </w:t>
            </w:r>
            <w:r w:rsidR="00642B15" w:rsidRPr="008F54E8">
              <w:t xml:space="preserve">financial services </w:t>
            </w:r>
            <w:r w:rsidRPr="008F54E8">
              <w:t>workplace:</w:t>
            </w:r>
          </w:p>
          <w:p w14:paraId="6103188C" w14:textId="77777777" w:rsidR="00D30B9F" w:rsidRPr="008F54E8" w:rsidRDefault="00D30B9F" w:rsidP="00182704">
            <w:pPr>
              <w:pStyle w:val="HSCcontentlevel2"/>
            </w:pPr>
            <w:r w:rsidRPr="008F54E8">
              <w:t xml:space="preserve">hazard identification: </w:t>
            </w:r>
          </w:p>
          <w:p w14:paraId="4ED18A3A" w14:textId="77777777" w:rsidR="00D30B9F" w:rsidRPr="008F54E8" w:rsidRDefault="00D30B9F" w:rsidP="00182704">
            <w:pPr>
              <w:pStyle w:val="HSCcontentlevel3"/>
            </w:pPr>
            <w:r w:rsidRPr="008F54E8">
              <w:t xml:space="preserve">potential hazards to self, colleagues, </w:t>
            </w:r>
            <w:r w:rsidR="00642B15" w:rsidRPr="008F54E8">
              <w:t>customers/</w:t>
            </w:r>
            <w:r w:rsidRPr="008F54E8">
              <w:t xml:space="preserve">clients and </w:t>
            </w:r>
            <w:r w:rsidR="00642B15" w:rsidRPr="008F54E8">
              <w:t>others typical to the industry</w:t>
            </w:r>
          </w:p>
          <w:p w14:paraId="57B0A4F7" w14:textId="77777777" w:rsidR="00D30B9F" w:rsidRPr="008F54E8" w:rsidRDefault="00D30B9F" w:rsidP="00182704">
            <w:pPr>
              <w:pStyle w:val="HSCcontentlevel3"/>
            </w:pPr>
            <w:r w:rsidRPr="008F54E8">
              <w:t>range of hazards:</w:t>
            </w:r>
          </w:p>
          <w:p w14:paraId="2EB58607" w14:textId="77777777" w:rsidR="00642B15" w:rsidRPr="008F54E8" w:rsidRDefault="00642B15" w:rsidP="006B0B85">
            <w:pPr>
              <w:pStyle w:val="HSCContentlevel4"/>
            </w:pPr>
            <w:r w:rsidRPr="008F54E8">
              <w:t>biological</w:t>
            </w:r>
          </w:p>
          <w:p w14:paraId="04E37C69" w14:textId="77777777" w:rsidR="00D30B9F" w:rsidRPr="008F54E8" w:rsidRDefault="00642B15" w:rsidP="006B0B85">
            <w:pPr>
              <w:pStyle w:val="HSCContentlevel4"/>
            </w:pPr>
            <w:r w:rsidRPr="008F54E8">
              <w:t>business</w:t>
            </w:r>
            <w:r w:rsidR="00D30B9F" w:rsidRPr="008F54E8">
              <w:t xml:space="preserve"> equipment</w:t>
            </w:r>
          </w:p>
          <w:p w14:paraId="26286EA9" w14:textId="77777777" w:rsidR="00642B15" w:rsidRPr="008F54E8" w:rsidRDefault="00642B15" w:rsidP="006B0B85">
            <w:pPr>
              <w:pStyle w:val="HSCContentlevel4"/>
            </w:pPr>
            <w:r w:rsidRPr="008F54E8">
              <w:t>human factors (self and others)</w:t>
            </w:r>
          </w:p>
          <w:p w14:paraId="782A0ACE" w14:textId="77777777" w:rsidR="00D30B9F" w:rsidRPr="008F54E8" w:rsidRDefault="00D30B9F" w:rsidP="006B0B85">
            <w:pPr>
              <w:pStyle w:val="HSCContentlevel4"/>
            </w:pPr>
            <w:r w:rsidRPr="008F54E8">
              <w:t>manual handling</w:t>
            </w:r>
          </w:p>
          <w:p w14:paraId="7FED70A0" w14:textId="77777777" w:rsidR="00D30B9F" w:rsidRPr="008F54E8" w:rsidRDefault="00D30B9F" w:rsidP="006B0B85">
            <w:pPr>
              <w:pStyle w:val="HSCContentlevel4"/>
            </w:pPr>
            <w:r w:rsidRPr="008F54E8">
              <w:t>materials</w:t>
            </w:r>
          </w:p>
          <w:p w14:paraId="5306AAA0" w14:textId="77777777" w:rsidR="00C92F25" w:rsidRPr="008F54E8" w:rsidRDefault="00C92F25" w:rsidP="006B0B85">
            <w:pPr>
              <w:pStyle w:val="HSCContentlevel4"/>
            </w:pPr>
            <w:r w:rsidRPr="008F54E8">
              <w:t>work environment</w:t>
            </w:r>
          </w:p>
          <w:p w14:paraId="41CCA9BF" w14:textId="77777777" w:rsidR="00D30B9F" w:rsidRPr="008F54E8" w:rsidRDefault="00D30B9F" w:rsidP="006B0B85">
            <w:pPr>
              <w:pStyle w:val="HSCContentlevel4"/>
            </w:pPr>
            <w:r w:rsidRPr="008F54E8">
              <w:t>work processes and practices</w:t>
            </w:r>
          </w:p>
          <w:p w14:paraId="6398D442" w14:textId="77777777" w:rsidR="00D30B9F" w:rsidRPr="008F54E8" w:rsidRDefault="00D30B9F" w:rsidP="00182704">
            <w:pPr>
              <w:pStyle w:val="HSCcontentlevel2"/>
            </w:pPr>
            <w:r w:rsidRPr="008F54E8">
              <w:t>risk assessment</w:t>
            </w:r>
          </w:p>
          <w:p w14:paraId="5A0F62F6" w14:textId="5C94D779" w:rsidR="00182704" w:rsidRPr="008F54E8" w:rsidRDefault="00182704" w:rsidP="00182704">
            <w:pPr>
              <w:pStyle w:val="HSCcontentlevel2"/>
            </w:pPr>
            <w:r w:rsidRPr="008F54E8">
              <w:t>risk control using a hierarchy, including:</w:t>
            </w:r>
          </w:p>
          <w:p w14:paraId="099CD6F5" w14:textId="77777777" w:rsidR="00D30B9F" w:rsidRPr="008F54E8" w:rsidRDefault="00D30B9F" w:rsidP="00182704">
            <w:pPr>
              <w:pStyle w:val="HSCcontentlevel3"/>
            </w:pPr>
            <w:r w:rsidRPr="008F54E8">
              <w:t>eliminate the risk</w:t>
            </w:r>
          </w:p>
          <w:p w14:paraId="60EF37C3" w14:textId="77777777" w:rsidR="001175D1" w:rsidRPr="008F54E8" w:rsidRDefault="001175D1" w:rsidP="00182704">
            <w:pPr>
              <w:pStyle w:val="HSCcontentlevel3"/>
            </w:pPr>
            <w:r w:rsidRPr="008F54E8">
              <w:t>minimise the risk:</w:t>
            </w:r>
          </w:p>
          <w:p w14:paraId="543B2DF9" w14:textId="77777777" w:rsidR="001175D1" w:rsidRPr="008F54E8" w:rsidRDefault="001175D1" w:rsidP="006B0B85">
            <w:pPr>
              <w:pStyle w:val="HSCContentlevel4"/>
            </w:pPr>
            <w:r w:rsidRPr="008F54E8">
              <w:t>substitution</w:t>
            </w:r>
          </w:p>
          <w:p w14:paraId="7D5F8624" w14:textId="77777777" w:rsidR="001175D1" w:rsidRPr="008F54E8" w:rsidRDefault="001175D1" w:rsidP="006B0B85">
            <w:pPr>
              <w:pStyle w:val="HSCContentlevel4"/>
            </w:pPr>
            <w:r w:rsidRPr="008F54E8">
              <w:t>modification</w:t>
            </w:r>
          </w:p>
          <w:p w14:paraId="54AA075E" w14:textId="77777777" w:rsidR="001175D1" w:rsidRPr="008F54E8" w:rsidRDefault="001175D1" w:rsidP="006B0B85">
            <w:pPr>
              <w:pStyle w:val="HSCContentlevel4"/>
            </w:pPr>
            <w:r w:rsidRPr="008F54E8">
              <w:t>isolation</w:t>
            </w:r>
          </w:p>
          <w:p w14:paraId="19E97765" w14:textId="77777777" w:rsidR="001175D1" w:rsidRPr="008F54E8" w:rsidRDefault="001175D1" w:rsidP="006B0B85">
            <w:pPr>
              <w:pStyle w:val="HSCContentlevel4"/>
            </w:pPr>
            <w:r w:rsidRPr="008F54E8">
              <w:t>engineering control</w:t>
            </w:r>
          </w:p>
          <w:p w14:paraId="2C9613CB" w14:textId="77777777" w:rsidR="001175D1" w:rsidRPr="008F54E8" w:rsidRDefault="001175D1" w:rsidP="00182704">
            <w:pPr>
              <w:pStyle w:val="HSCcontentlevel3"/>
            </w:pPr>
            <w:r w:rsidRPr="008F54E8">
              <w:t>other controls:</w:t>
            </w:r>
          </w:p>
          <w:p w14:paraId="14820BC5" w14:textId="77777777" w:rsidR="001175D1" w:rsidRPr="008F54E8" w:rsidRDefault="001175D1" w:rsidP="006B0B85">
            <w:pPr>
              <w:pStyle w:val="HSCContentlevel4"/>
            </w:pPr>
            <w:r w:rsidRPr="008F54E8">
              <w:t>administrative</w:t>
            </w:r>
          </w:p>
          <w:p w14:paraId="5C0A40CF" w14:textId="77777777" w:rsidR="001175D1" w:rsidRPr="008F54E8" w:rsidRDefault="001175D1" w:rsidP="006B0B85">
            <w:pPr>
              <w:pStyle w:val="HSCContentlevel4"/>
            </w:pPr>
            <w:r w:rsidRPr="008F54E8">
              <w:t>safe work practices</w:t>
            </w:r>
          </w:p>
          <w:p w14:paraId="1065208A" w14:textId="77777777" w:rsidR="001175D1" w:rsidRPr="008F54E8" w:rsidRDefault="001175D1" w:rsidP="006B0B85">
            <w:pPr>
              <w:pStyle w:val="HSCContentlevel4"/>
            </w:pPr>
            <w:r w:rsidRPr="008F54E8">
              <w:t>personal protective equipment (PPE)</w:t>
            </w:r>
          </w:p>
          <w:p w14:paraId="129E11B9" w14:textId="77777777" w:rsidR="001175D1" w:rsidRPr="008F54E8" w:rsidRDefault="001175D1" w:rsidP="00EA4CD5">
            <w:pPr>
              <w:pStyle w:val="HSCcontentlevel2"/>
              <w:spacing w:after="120"/>
            </w:pPr>
            <w:r w:rsidRPr="008F54E8">
              <w:t>monitor and review</w:t>
            </w:r>
          </w:p>
        </w:tc>
      </w:tr>
      <w:tr w:rsidR="00C92F25" w:rsidRPr="008F54E8" w14:paraId="0D307F3F" w14:textId="77777777" w:rsidTr="00D366CB">
        <w:tc>
          <w:tcPr>
            <w:tcW w:w="9027" w:type="dxa"/>
            <w:tcBorders>
              <w:left w:val="single" w:sz="4" w:space="0" w:color="041E42"/>
              <w:bottom w:val="single" w:sz="4" w:space="0" w:color="280070"/>
              <w:right w:val="single" w:sz="4" w:space="0" w:color="041E42"/>
            </w:tcBorders>
            <w:shd w:val="clear" w:color="auto" w:fill="041E42"/>
          </w:tcPr>
          <w:p w14:paraId="779AEAD9" w14:textId="77777777" w:rsidR="00C92F25" w:rsidRPr="008F54E8" w:rsidRDefault="00C92F25" w:rsidP="00182704">
            <w:pPr>
              <w:spacing w:before="100" w:after="100"/>
              <w:rPr>
                <w:b/>
                <w:bCs/>
                <w:color w:val="FFFFFF" w:themeColor="background1"/>
              </w:rPr>
            </w:pPr>
            <w:r w:rsidRPr="008F54E8">
              <w:rPr>
                <w:b/>
                <w:bCs/>
                <w:color w:val="FFFFFF" w:themeColor="background1"/>
              </w:rPr>
              <w:t xml:space="preserve">safe work </w:t>
            </w:r>
            <w:r w:rsidR="005D0D92" w:rsidRPr="008F54E8">
              <w:rPr>
                <w:b/>
                <w:bCs/>
                <w:color w:val="FFFFFF" w:themeColor="background1"/>
              </w:rPr>
              <w:t>procedures and practices</w:t>
            </w:r>
          </w:p>
        </w:tc>
      </w:tr>
      <w:tr w:rsidR="001F16C1" w:rsidRPr="008F54E8" w14:paraId="08390514" w14:textId="77777777" w:rsidTr="00D366CB">
        <w:tc>
          <w:tcPr>
            <w:tcW w:w="9027" w:type="dxa"/>
            <w:tcBorders>
              <w:left w:val="single" w:sz="4" w:space="0" w:color="041E42"/>
              <w:bottom w:val="nil"/>
              <w:right w:val="single" w:sz="4" w:space="0" w:color="041E42"/>
            </w:tcBorders>
            <w:shd w:val="clear" w:color="auto" w:fill="auto"/>
          </w:tcPr>
          <w:p w14:paraId="188E4378" w14:textId="77777777" w:rsidR="001F16C1" w:rsidRPr="008F54E8" w:rsidRDefault="001F16C1" w:rsidP="00BE434F">
            <w:pPr>
              <w:pStyle w:val="HSCContentlevel1"/>
              <w:spacing w:after="0"/>
              <w:ind w:left="357" w:hanging="357"/>
            </w:pPr>
            <w:r w:rsidRPr="008F54E8">
              <w:t>safe work procedures and practices and their purposes, including:</w:t>
            </w:r>
          </w:p>
          <w:p w14:paraId="24BF132F" w14:textId="77777777" w:rsidR="001F16C1" w:rsidRPr="008F54E8" w:rsidRDefault="001F16C1" w:rsidP="00BE434F">
            <w:pPr>
              <w:pStyle w:val="HSCcontentlevel2"/>
            </w:pPr>
            <w:r w:rsidRPr="008F54E8">
              <w:t>WHS induction</w:t>
            </w:r>
          </w:p>
          <w:p w14:paraId="514FBB94" w14:textId="77777777" w:rsidR="001F16C1" w:rsidRPr="008F54E8" w:rsidRDefault="001F16C1" w:rsidP="00BE434F">
            <w:pPr>
              <w:pStyle w:val="HSCcontentlevel2"/>
            </w:pPr>
            <w:r w:rsidRPr="008F54E8">
              <w:t>adherence to workplace policy and work instructions</w:t>
            </w:r>
          </w:p>
          <w:p w14:paraId="7ADBFDDF" w14:textId="77777777" w:rsidR="001F16C1" w:rsidRPr="008F54E8" w:rsidRDefault="001F16C1" w:rsidP="00BE434F">
            <w:pPr>
              <w:pStyle w:val="HSCcontentlevel2"/>
            </w:pPr>
            <w:r w:rsidRPr="008F54E8">
              <w:t>ergonomics and posture:</w:t>
            </w:r>
          </w:p>
          <w:p w14:paraId="64A73D6F" w14:textId="77777777" w:rsidR="001F16C1" w:rsidRPr="008F54E8" w:rsidRDefault="001F16C1" w:rsidP="001A7288">
            <w:pPr>
              <w:pStyle w:val="HSCcontentlevel3"/>
            </w:pPr>
            <w:r w:rsidRPr="008F54E8">
              <w:t>correct placement of equipment</w:t>
            </w:r>
          </w:p>
          <w:p w14:paraId="7EECBB0A" w14:textId="77777777" w:rsidR="001F16C1" w:rsidRPr="008F54E8" w:rsidRDefault="001F16C1" w:rsidP="001A7288">
            <w:pPr>
              <w:pStyle w:val="HSCcontentlevel3"/>
            </w:pPr>
            <w:r w:rsidRPr="008F54E8">
              <w:t>sitting and standing positions</w:t>
            </w:r>
          </w:p>
          <w:p w14:paraId="04134C66" w14:textId="49B9FFEC" w:rsidR="001A7288" w:rsidRPr="008F54E8" w:rsidRDefault="001F16C1" w:rsidP="001A7288">
            <w:pPr>
              <w:pStyle w:val="HSCcontentlevel3"/>
            </w:pPr>
            <w:r w:rsidRPr="008F54E8">
              <w:t>task rotation</w:t>
            </w:r>
          </w:p>
          <w:p w14:paraId="6F6B04F5" w14:textId="3957B84A" w:rsidR="001A7288" w:rsidRPr="008F54E8" w:rsidRDefault="001A7288" w:rsidP="001A7288">
            <w:pPr>
              <w:pStyle w:val="HSCcontentlevel3"/>
            </w:pPr>
            <w:r w:rsidRPr="008F54E8">
              <w:t>use of adjustable furniture and equipment</w:t>
            </w:r>
          </w:p>
          <w:p w14:paraId="19FC15C4" w14:textId="2C35227E" w:rsidR="001A7288" w:rsidRPr="008F54E8" w:rsidRDefault="001A7288" w:rsidP="001A7288">
            <w:pPr>
              <w:pStyle w:val="HSCcontentlevel2"/>
            </w:pPr>
            <w:r w:rsidRPr="008F54E8">
              <w:t>selection, use and maintenance of PPE</w:t>
            </w:r>
          </w:p>
          <w:p w14:paraId="57ECA2F9" w14:textId="3C30FB69" w:rsidR="001A7288" w:rsidRPr="008F54E8" w:rsidRDefault="001A7288" w:rsidP="001A7288">
            <w:pPr>
              <w:pStyle w:val="HSCcontentlevel2"/>
            </w:pPr>
            <w:r w:rsidRPr="008F54E8">
              <w:t>manual handling techniques:</w:t>
            </w:r>
          </w:p>
          <w:p w14:paraId="422837D8" w14:textId="77777777" w:rsidR="001A7288" w:rsidRPr="008F54E8" w:rsidRDefault="001A7288" w:rsidP="001A7288">
            <w:pPr>
              <w:pStyle w:val="HSCcontentlevel3"/>
            </w:pPr>
            <w:r w:rsidRPr="008F54E8">
              <w:t>recommended weight limits</w:t>
            </w:r>
          </w:p>
          <w:p w14:paraId="1BF33B67" w14:textId="77777777" w:rsidR="001A7288" w:rsidRPr="008F54E8" w:rsidRDefault="001A7288" w:rsidP="001A7288">
            <w:pPr>
              <w:pStyle w:val="HSCcontentlevel3"/>
            </w:pPr>
            <w:r w:rsidRPr="008F54E8">
              <w:t>lifting, moving, carrying and placing items down</w:t>
            </w:r>
          </w:p>
          <w:p w14:paraId="34455DBD" w14:textId="5045FDEA" w:rsidR="001A7288" w:rsidRPr="008F54E8" w:rsidRDefault="001A7288" w:rsidP="001A7288">
            <w:pPr>
              <w:pStyle w:val="HSCcontentlevel3"/>
            </w:pPr>
            <w:r w:rsidRPr="008F54E8">
              <w:t>undertaking repetitious tasks</w:t>
            </w:r>
          </w:p>
          <w:p w14:paraId="25EC5FC3" w14:textId="60B778FE" w:rsidR="001A7288" w:rsidRPr="008F54E8" w:rsidRDefault="001A7288" w:rsidP="001A7288">
            <w:pPr>
              <w:pStyle w:val="HSCcontentlevel2"/>
            </w:pPr>
            <w:r w:rsidRPr="008F54E8">
              <w:t>housekeeping:</w:t>
            </w:r>
          </w:p>
          <w:p w14:paraId="0A225841" w14:textId="77777777" w:rsidR="001A7288" w:rsidRPr="008F54E8" w:rsidRDefault="001A7288" w:rsidP="001A7288">
            <w:pPr>
              <w:pStyle w:val="HSCcontentlevel3"/>
            </w:pPr>
            <w:r w:rsidRPr="008F54E8">
              <w:t>clean-up procedures</w:t>
            </w:r>
          </w:p>
          <w:p w14:paraId="62A07813" w14:textId="77777777" w:rsidR="001A7288" w:rsidRPr="008F54E8" w:rsidRDefault="001A7288" w:rsidP="001A7288">
            <w:pPr>
              <w:pStyle w:val="HSCcontentlevel3"/>
            </w:pPr>
            <w:r w:rsidRPr="008F54E8">
              <w:t>storage and disposal of waste</w:t>
            </w:r>
          </w:p>
          <w:p w14:paraId="5AD0682A" w14:textId="2DE2B2C6" w:rsidR="001A7288" w:rsidRPr="008F54E8" w:rsidRDefault="001A7288" w:rsidP="001A7288">
            <w:pPr>
              <w:pStyle w:val="HSCcontentlevel3"/>
              <w:spacing w:after="120"/>
            </w:pPr>
            <w:r w:rsidRPr="008F54E8">
              <w:t>consideration of WHS and the environment</w:t>
            </w:r>
          </w:p>
        </w:tc>
      </w:tr>
      <w:tr w:rsidR="00C92F25" w:rsidRPr="008F54E8" w14:paraId="24A2DCD0" w14:textId="77777777" w:rsidTr="00D366CB">
        <w:tc>
          <w:tcPr>
            <w:tcW w:w="9027" w:type="dxa"/>
            <w:tcBorders>
              <w:top w:val="nil"/>
              <w:left w:val="single" w:sz="4" w:space="0" w:color="041E42"/>
              <w:bottom w:val="nil"/>
              <w:right w:val="single" w:sz="4" w:space="0" w:color="041E42"/>
            </w:tcBorders>
          </w:tcPr>
          <w:p w14:paraId="2F1A7262" w14:textId="77777777" w:rsidR="00C92F25" w:rsidRPr="008F54E8" w:rsidRDefault="00C92F25" w:rsidP="00BC1A2B">
            <w:pPr>
              <w:pStyle w:val="HSCContentlevel1"/>
              <w:spacing w:before="100" w:after="100"/>
              <w:ind w:left="357" w:hanging="357"/>
            </w:pPr>
            <w:r w:rsidRPr="008F54E8">
              <w:t>importance of safe work procedures and practices</w:t>
            </w:r>
          </w:p>
        </w:tc>
      </w:tr>
      <w:tr w:rsidR="00C92F25" w:rsidRPr="008F54E8" w14:paraId="26BE329E" w14:textId="77777777" w:rsidTr="00D366CB">
        <w:tc>
          <w:tcPr>
            <w:tcW w:w="9027" w:type="dxa"/>
            <w:tcBorders>
              <w:top w:val="nil"/>
              <w:left w:val="single" w:sz="4" w:space="0" w:color="041E42"/>
              <w:right w:val="single" w:sz="4" w:space="0" w:color="041E42"/>
            </w:tcBorders>
          </w:tcPr>
          <w:p w14:paraId="16FDEEC8" w14:textId="77777777" w:rsidR="00C92F25" w:rsidRPr="008F54E8" w:rsidRDefault="00C92F25" w:rsidP="00EA4CD5">
            <w:pPr>
              <w:pStyle w:val="HSCContentlevel1"/>
            </w:pPr>
            <w:r w:rsidRPr="008F54E8">
              <w:t>propose safe work procedures and practices for a workplace within the financial services industry</w:t>
            </w:r>
          </w:p>
        </w:tc>
      </w:tr>
      <w:tr w:rsidR="00D30B9F" w:rsidRPr="008F54E8" w14:paraId="06317385" w14:textId="77777777" w:rsidTr="00D366CB">
        <w:tc>
          <w:tcPr>
            <w:tcW w:w="9027" w:type="dxa"/>
            <w:tcBorders>
              <w:left w:val="single" w:sz="4" w:space="0" w:color="041E42"/>
              <w:right w:val="single" w:sz="4" w:space="0" w:color="041E42"/>
            </w:tcBorders>
            <w:shd w:val="clear" w:color="auto" w:fill="041E42"/>
          </w:tcPr>
          <w:p w14:paraId="69A8A792" w14:textId="77777777" w:rsidR="00D30B9F" w:rsidRPr="008F54E8" w:rsidRDefault="00D30B9F" w:rsidP="00182704">
            <w:pPr>
              <w:spacing w:before="100" w:after="100"/>
              <w:rPr>
                <w:b/>
                <w:bCs/>
                <w:color w:val="FFFFFF" w:themeColor="background1"/>
              </w:rPr>
            </w:pPr>
            <w:r w:rsidRPr="008F54E8">
              <w:rPr>
                <w:b/>
                <w:bCs/>
                <w:color w:val="FFFFFF" w:themeColor="background1"/>
              </w:rPr>
              <w:lastRenderedPageBreak/>
              <w:t>incidents, accidents and emergencies</w:t>
            </w:r>
          </w:p>
        </w:tc>
      </w:tr>
      <w:tr w:rsidR="00D30B9F" w:rsidRPr="008F54E8" w14:paraId="78C2EFA2" w14:textId="77777777" w:rsidTr="00D366CB">
        <w:tc>
          <w:tcPr>
            <w:tcW w:w="9027" w:type="dxa"/>
            <w:tcBorders>
              <w:left w:val="single" w:sz="4" w:space="0" w:color="041E42"/>
              <w:bottom w:val="nil"/>
              <w:right w:val="single" w:sz="4" w:space="0" w:color="041E42"/>
            </w:tcBorders>
          </w:tcPr>
          <w:p w14:paraId="322962E0" w14:textId="77777777" w:rsidR="00D30B9F" w:rsidRPr="008F54E8" w:rsidRDefault="003A11A8" w:rsidP="00D35E80">
            <w:pPr>
              <w:pStyle w:val="HSCContentlevel1"/>
            </w:pPr>
            <w:r w:rsidRPr="008F54E8">
              <w:t>meaning of</w:t>
            </w:r>
            <w:r w:rsidR="00D30B9F" w:rsidRPr="008F54E8">
              <w:t xml:space="preserve"> incident, accident and emergency</w:t>
            </w:r>
          </w:p>
        </w:tc>
      </w:tr>
      <w:tr w:rsidR="00D30B9F" w:rsidRPr="008F54E8" w14:paraId="099F1FB3" w14:textId="77777777" w:rsidTr="00D366CB">
        <w:tc>
          <w:tcPr>
            <w:tcW w:w="9027" w:type="dxa"/>
            <w:tcBorders>
              <w:top w:val="nil"/>
              <w:left w:val="single" w:sz="4" w:space="0" w:color="041E42"/>
              <w:bottom w:val="nil"/>
              <w:right w:val="single" w:sz="4" w:space="0" w:color="041E42"/>
            </w:tcBorders>
          </w:tcPr>
          <w:p w14:paraId="697005E5" w14:textId="77777777" w:rsidR="00D30B9F" w:rsidRPr="008F54E8" w:rsidRDefault="00D30B9F" w:rsidP="00D35E80">
            <w:pPr>
              <w:pStyle w:val="HSCContentlevel1"/>
            </w:pPr>
            <w:r w:rsidRPr="008F54E8">
              <w:t>a range of incidents, accidents and emergencies common to the financial services industry</w:t>
            </w:r>
          </w:p>
        </w:tc>
      </w:tr>
      <w:tr w:rsidR="00D30B9F" w:rsidRPr="008F54E8" w14:paraId="009F3B1D" w14:textId="77777777" w:rsidTr="00D366CB">
        <w:tc>
          <w:tcPr>
            <w:tcW w:w="9027" w:type="dxa"/>
            <w:tcBorders>
              <w:top w:val="nil"/>
              <w:left w:val="single" w:sz="4" w:space="0" w:color="041E42"/>
              <w:bottom w:val="nil"/>
              <w:right w:val="single" w:sz="4" w:space="0" w:color="041E42"/>
            </w:tcBorders>
          </w:tcPr>
          <w:p w14:paraId="388FD305" w14:textId="77777777" w:rsidR="00D30B9F" w:rsidRPr="008F54E8" w:rsidRDefault="00D30B9F" w:rsidP="00D35E80">
            <w:pPr>
              <w:pStyle w:val="HSCContentlevel1"/>
            </w:pPr>
            <w:r w:rsidRPr="008F54E8">
              <w:t>a range of potential workplace injuries</w:t>
            </w:r>
            <w:r w:rsidR="006547BA" w:rsidRPr="008F54E8">
              <w:t xml:space="preserve"> common to a financial services workplace, t</w:t>
            </w:r>
            <w:r w:rsidRPr="008F54E8">
              <w:t>heir cause(s)</w:t>
            </w:r>
            <w:r w:rsidR="006547BA" w:rsidRPr="008F54E8">
              <w:t xml:space="preserve"> and basic first aid</w:t>
            </w:r>
          </w:p>
        </w:tc>
      </w:tr>
      <w:tr w:rsidR="00D30B9F" w:rsidRPr="008F54E8" w14:paraId="0A97BCE0" w14:textId="77777777" w:rsidTr="00D366CB">
        <w:tc>
          <w:tcPr>
            <w:tcW w:w="9027" w:type="dxa"/>
            <w:tcBorders>
              <w:top w:val="nil"/>
              <w:left w:val="single" w:sz="4" w:space="0" w:color="041E42"/>
              <w:bottom w:val="nil"/>
              <w:right w:val="single" w:sz="4" w:space="0" w:color="041E42"/>
            </w:tcBorders>
          </w:tcPr>
          <w:p w14:paraId="77AB8845" w14:textId="77777777" w:rsidR="00D30B9F" w:rsidRPr="008F54E8" w:rsidRDefault="00D30B9F" w:rsidP="00D35E80">
            <w:pPr>
              <w:pStyle w:val="HSCContentlevel1"/>
            </w:pPr>
            <w:r w:rsidRPr="008F54E8">
              <w:t>strategies to reduce workplace accidents and injuries</w:t>
            </w:r>
          </w:p>
        </w:tc>
      </w:tr>
      <w:tr w:rsidR="00D30B9F" w:rsidRPr="008F54E8" w14:paraId="18AC8923" w14:textId="77777777" w:rsidTr="00D366CB">
        <w:tc>
          <w:tcPr>
            <w:tcW w:w="9027" w:type="dxa"/>
            <w:tcBorders>
              <w:top w:val="nil"/>
              <w:left w:val="single" w:sz="4" w:space="0" w:color="041E42"/>
              <w:bottom w:val="nil"/>
              <w:right w:val="single" w:sz="4" w:space="0" w:color="041E42"/>
            </w:tcBorders>
          </w:tcPr>
          <w:p w14:paraId="7A359B7D" w14:textId="77777777" w:rsidR="00D30B9F" w:rsidRPr="008F54E8" w:rsidRDefault="00D30B9F" w:rsidP="00BE434F">
            <w:pPr>
              <w:pStyle w:val="HSCContentlevel1"/>
              <w:spacing w:after="0"/>
              <w:ind w:left="357" w:hanging="357"/>
            </w:pPr>
            <w:r w:rsidRPr="008F54E8">
              <w:t>responding to incidents, accidents and emergencies:</w:t>
            </w:r>
          </w:p>
          <w:p w14:paraId="759AFA80" w14:textId="77777777" w:rsidR="00D30B9F" w:rsidRPr="008F54E8" w:rsidRDefault="00D30B9F" w:rsidP="00D35E80">
            <w:pPr>
              <w:pStyle w:val="HSCcontentlevel2"/>
            </w:pPr>
            <w:r w:rsidRPr="008F54E8">
              <w:t>emergency situations</w:t>
            </w:r>
          </w:p>
          <w:p w14:paraId="5588F683" w14:textId="77777777" w:rsidR="00D30B9F" w:rsidRPr="008F54E8" w:rsidRDefault="00D30B9F" w:rsidP="00D35E80">
            <w:pPr>
              <w:pStyle w:val="HSCcontentlevel2"/>
            </w:pPr>
            <w:r w:rsidRPr="008F54E8">
              <w:t>seeking assistance</w:t>
            </w:r>
          </w:p>
          <w:p w14:paraId="0265DCBB" w14:textId="77777777" w:rsidR="006547BA" w:rsidRPr="008F54E8" w:rsidRDefault="006547BA" w:rsidP="00D35E80">
            <w:pPr>
              <w:pStyle w:val="HSCcontentlevel2"/>
            </w:pPr>
            <w:r w:rsidRPr="008F54E8">
              <w:t>emergency contact numbers</w:t>
            </w:r>
          </w:p>
          <w:p w14:paraId="18D19CF2" w14:textId="77777777" w:rsidR="00D30B9F" w:rsidRPr="008F54E8" w:rsidRDefault="00D30B9F" w:rsidP="00D35E80">
            <w:pPr>
              <w:pStyle w:val="HSCcontentlevel2"/>
            </w:pPr>
            <w:r w:rsidRPr="008F54E8">
              <w:t>emergency signals, alarms and exits:</w:t>
            </w:r>
          </w:p>
          <w:p w14:paraId="3C7EAD6F" w14:textId="77777777" w:rsidR="00D30B9F" w:rsidRPr="008F54E8" w:rsidRDefault="00D30B9F" w:rsidP="00D35E80">
            <w:pPr>
              <w:pStyle w:val="HSCcontentlevel3"/>
            </w:pPr>
            <w:r w:rsidRPr="008F54E8">
              <w:t>location</w:t>
            </w:r>
          </w:p>
          <w:p w14:paraId="62D04AAC" w14:textId="77777777" w:rsidR="00D30B9F" w:rsidRPr="008F54E8" w:rsidRDefault="00D30B9F" w:rsidP="00D35E80">
            <w:pPr>
              <w:pStyle w:val="HSCcontentlevel3"/>
            </w:pPr>
            <w:r w:rsidRPr="008F54E8">
              <w:t>use</w:t>
            </w:r>
          </w:p>
          <w:p w14:paraId="6BCD9008" w14:textId="77777777" w:rsidR="00D30B9F" w:rsidRPr="008F54E8" w:rsidRDefault="00D30B9F" w:rsidP="008317F6">
            <w:pPr>
              <w:pStyle w:val="HSCcontentlevel2"/>
            </w:pPr>
            <w:r w:rsidRPr="008F54E8">
              <w:t>procedures to follow:</w:t>
            </w:r>
          </w:p>
          <w:p w14:paraId="481B8428" w14:textId="77777777" w:rsidR="00D30B9F" w:rsidRPr="008F54E8" w:rsidRDefault="00D30B9F" w:rsidP="00D35E80">
            <w:pPr>
              <w:pStyle w:val="HSCcontentlevel3"/>
            </w:pPr>
            <w:r w:rsidRPr="008F54E8">
              <w:t>notification</w:t>
            </w:r>
          </w:p>
          <w:p w14:paraId="62A9D91B" w14:textId="77777777" w:rsidR="00D30B9F" w:rsidRPr="008F54E8" w:rsidRDefault="00D30B9F" w:rsidP="00D35E80">
            <w:pPr>
              <w:pStyle w:val="HSCcontentlevel3"/>
            </w:pPr>
            <w:r w:rsidRPr="008F54E8">
              <w:t>workplace policy and procedures</w:t>
            </w:r>
            <w:r w:rsidR="00CC46FD" w:rsidRPr="008F54E8">
              <w:t>:</w:t>
            </w:r>
          </w:p>
          <w:p w14:paraId="28FAD433" w14:textId="77777777" w:rsidR="006547BA" w:rsidRPr="008F54E8" w:rsidRDefault="006547BA" w:rsidP="00D35E80">
            <w:pPr>
              <w:pStyle w:val="HSCContentlevel4"/>
            </w:pPr>
            <w:r w:rsidRPr="008F54E8">
              <w:t>evacuation</w:t>
            </w:r>
          </w:p>
          <w:p w14:paraId="043D441F" w14:textId="5947801E" w:rsidR="007F61FA" w:rsidRPr="008F54E8" w:rsidRDefault="00AC7261" w:rsidP="007F61FA">
            <w:pPr>
              <w:pStyle w:val="HSCContentlevel4"/>
            </w:pPr>
            <w:r w:rsidRPr="008F54E8">
              <w:t>security</w:t>
            </w:r>
          </w:p>
          <w:p w14:paraId="0222B3EE" w14:textId="77777777" w:rsidR="00D30B9F" w:rsidRPr="008F54E8" w:rsidRDefault="00D30B9F" w:rsidP="00D35E80">
            <w:pPr>
              <w:pStyle w:val="HSCcontentlevel3"/>
            </w:pPr>
            <w:r w:rsidRPr="008F54E8">
              <w:t>reporting</w:t>
            </w:r>
          </w:p>
          <w:p w14:paraId="085D65FD" w14:textId="77777777" w:rsidR="006547BA" w:rsidRPr="008F54E8" w:rsidRDefault="006547BA" w:rsidP="007F61FA">
            <w:pPr>
              <w:pStyle w:val="HSCcontentlevel2"/>
            </w:pPr>
            <w:r w:rsidRPr="008F54E8">
              <w:t>basic process of fighting a fire and use of firefighting equipment:</w:t>
            </w:r>
          </w:p>
          <w:p w14:paraId="021E5B0E" w14:textId="77777777" w:rsidR="006547BA" w:rsidRPr="008F54E8" w:rsidRDefault="006547BA" w:rsidP="007F61FA">
            <w:pPr>
              <w:pStyle w:val="HSCcontentlevel3"/>
            </w:pPr>
            <w:r w:rsidRPr="008F54E8">
              <w:t>fire blanket</w:t>
            </w:r>
          </w:p>
          <w:p w14:paraId="6197DEC6" w14:textId="77777777" w:rsidR="006547BA" w:rsidRPr="008F54E8" w:rsidRDefault="006547BA" w:rsidP="007F61FA">
            <w:pPr>
              <w:pStyle w:val="HSCcontentlevel3"/>
            </w:pPr>
            <w:r w:rsidRPr="008F54E8">
              <w:t>fire extinguishers</w:t>
            </w:r>
          </w:p>
          <w:p w14:paraId="1EC5291F" w14:textId="284298C3" w:rsidR="007F61FA" w:rsidRPr="008F54E8" w:rsidRDefault="007F61FA" w:rsidP="00D35E80">
            <w:pPr>
              <w:pStyle w:val="HSCContentlevel4"/>
            </w:pPr>
            <w:r w:rsidRPr="008F54E8">
              <w:t xml:space="preserve">class of extinguisher and identifying </w:t>
            </w:r>
            <w:proofErr w:type="spellStart"/>
            <w:r w:rsidRPr="008F54E8">
              <w:t>colour</w:t>
            </w:r>
            <w:proofErr w:type="spellEnd"/>
            <w:r w:rsidRPr="008F54E8">
              <w:t xml:space="preserve"> for </w:t>
            </w:r>
            <w:proofErr w:type="gramStart"/>
            <w:r w:rsidRPr="008F54E8">
              <w:t>particular fire</w:t>
            </w:r>
            <w:proofErr w:type="gramEnd"/>
            <w:r w:rsidRPr="008F54E8">
              <w:t xml:space="preserve"> types</w:t>
            </w:r>
          </w:p>
          <w:p w14:paraId="7ECEF0F0" w14:textId="6DA0B72F" w:rsidR="007F61FA" w:rsidRPr="008F54E8" w:rsidRDefault="007F61FA" w:rsidP="00D35E80">
            <w:pPr>
              <w:pStyle w:val="HSCContentlevel4"/>
            </w:pPr>
            <w:r w:rsidRPr="008F54E8">
              <w:t>location, mounting and maintenance of extinguisher</w:t>
            </w:r>
          </w:p>
          <w:p w14:paraId="1A4A3372" w14:textId="175B25C8" w:rsidR="006547BA" w:rsidRPr="008F54E8" w:rsidRDefault="006547BA" w:rsidP="007F61FA">
            <w:pPr>
              <w:pStyle w:val="HSCcontentlevel3"/>
            </w:pPr>
            <w:r w:rsidRPr="008F54E8">
              <w:t>fire hose and reel</w:t>
            </w:r>
          </w:p>
          <w:p w14:paraId="2BA45403" w14:textId="77777777" w:rsidR="006547BA" w:rsidRPr="008F54E8" w:rsidRDefault="006547BA" w:rsidP="00182704">
            <w:pPr>
              <w:pStyle w:val="HSCcontentlevel2"/>
            </w:pPr>
            <w:r w:rsidRPr="008F54E8">
              <w:t>role of personnel in an emergency</w:t>
            </w:r>
          </w:p>
          <w:p w14:paraId="5A37C863" w14:textId="77777777" w:rsidR="006547BA" w:rsidRPr="008F54E8" w:rsidRDefault="006547BA" w:rsidP="00182704">
            <w:pPr>
              <w:pStyle w:val="HSCcontentlevel2"/>
            </w:pPr>
            <w:r w:rsidRPr="008F54E8">
              <w:t>first aid:</w:t>
            </w:r>
          </w:p>
          <w:p w14:paraId="290F5AE1" w14:textId="77777777" w:rsidR="006547BA" w:rsidRPr="008F54E8" w:rsidRDefault="006547BA" w:rsidP="00D35E80">
            <w:pPr>
              <w:pStyle w:val="HSCcontentlevel3"/>
            </w:pPr>
            <w:r w:rsidRPr="008F54E8">
              <w:t>basic principles</w:t>
            </w:r>
          </w:p>
          <w:p w14:paraId="4D1E2634" w14:textId="77777777" w:rsidR="00D30B9F" w:rsidRPr="008F54E8" w:rsidRDefault="006547BA" w:rsidP="00BE434F">
            <w:pPr>
              <w:pStyle w:val="HSCcontentlevel3"/>
              <w:spacing w:after="120"/>
            </w:pPr>
            <w:r w:rsidRPr="008F54E8">
              <w:t>personnel responsible</w:t>
            </w:r>
          </w:p>
        </w:tc>
      </w:tr>
      <w:tr w:rsidR="006547BA" w:rsidRPr="008F54E8" w14:paraId="12B15E02" w14:textId="77777777" w:rsidTr="00D366CB">
        <w:tc>
          <w:tcPr>
            <w:tcW w:w="9027" w:type="dxa"/>
            <w:tcBorders>
              <w:top w:val="nil"/>
              <w:left w:val="single" w:sz="4" w:space="0" w:color="041E42"/>
              <w:bottom w:val="single" w:sz="4" w:space="0" w:color="041E42"/>
              <w:right w:val="single" w:sz="4" w:space="0" w:color="041E42"/>
            </w:tcBorders>
            <w:shd w:val="clear" w:color="auto" w:fill="auto"/>
          </w:tcPr>
          <w:p w14:paraId="2E15BAF0" w14:textId="77777777" w:rsidR="006547BA" w:rsidRPr="008F54E8" w:rsidRDefault="006547BA" w:rsidP="00D35E80">
            <w:pPr>
              <w:pStyle w:val="HSCContentlevel1"/>
            </w:pPr>
            <w:r w:rsidRPr="008F54E8">
              <w:t>apply workplace policy and protocols and regulatory requirements when recording and reporting in relation to incidents, accidents and emergencies</w:t>
            </w:r>
          </w:p>
        </w:tc>
      </w:tr>
    </w:tbl>
    <w:p w14:paraId="17298518" w14:textId="77777777" w:rsidR="00396E2F" w:rsidRPr="008F54E8" w:rsidRDefault="00396E2F" w:rsidP="00182704">
      <w:bookmarkStart w:id="134" w:name="_Toc433391738"/>
      <w:bookmarkStart w:id="135" w:name="_Toc389830012"/>
      <w:r w:rsidRPr="008F54E8">
        <w:br w:type="page"/>
      </w:r>
    </w:p>
    <w:p w14:paraId="39703DE1" w14:textId="4B9B12B5" w:rsidR="005E495C" w:rsidRPr="008F54E8" w:rsidRDefault="005E495C" w:rsidP="00A30BCB">
      <w:pPr>
        <w:pStyle w:val="Heading2"/>
      </w:pPr>
      <w:bookmarkStart w:id="136" w:name="_Toc118981251"/>
      <w:r w:rsidRPr="008F54E8">
        <w:lastRenderedPageBreak/>
        <w:t>3.4</w:t>
      </w:r>
      <w:r w:rsidRPr="008F54E8">
        <w:tab/>
      </w:r>
      <w:r w:rsidR="001824E3" w:rsidRPr="008F54E8">
        <w:t>Work</w:t>
      </w:r>
      <w:r w:rsidRPr="008F54E8">
        <w:t xml:space="preserve"> – mandatory focus area</w:t>
      </w:r>
      <w:bookmarkEnd w:id="134"/>
      <w:bookmarkEnd w:id="136"/>
    </w:p>
    <w:p w14:paraId="2202C1B3" w14:textId="77777777" w:rsidR="005E495C" w:rsidRPr="008F54E8" w:rsidRDefault="005E495C" w:rsidP="00763E54">
      <w:pPr>
        <w:pStyle w:val="Heading3"/>
        <w:spacing w:before="280" w:after="120"/>
      </w:pPr>
      <w:bookmarkStart w:id="137" w:name="_Toc433391739"/>
      <w:bookmarkStart w:id="138" w:name="_Toc118981252"/>
      <w:r w:rsidRPr="008F54E8">
        <w:t>3.4.1</w:t>
      </w:r>
      <w:r w:rsidRPr="008F54E8">
        <w:tab/>
        <w:t>Outcomes</w:t>
      </w:r>
      <w:bookmarkEnd w:id="137"/>
      <w:bookmarkEnd w:id="138"/>
    </w:p>
    <w:p w14:paraId="5ECDA526" w14:textId="77777777" w:rsidR="005E495C" w:rsidRPr="008F54E8" w:rsidRDefault="005E495C" w:rsidP="00396E2F">
      <w:r w:rsidRPr="008F54E8">
        <w:t>The student:</w:t>
      </w:r>
    </w:p>
    <w:p w14:paraId="12459AB1" w14:textId="77777777" w:rsidR="00D30B9F" w:rsidRPr="008F54E8" w:rsidRDefault="00D30B9F" w:rsidP="00396E2F">
      <w:pPr>
        <w:pStyle w:val="List-Dot"/>
      </w:pPr>
      <w:r w:rsidRPr="008F54E8">
        <w:t>analyses effective work practices in the financial services industry</w:t>
      </w:r>
    </w:p>
    <w:p w14:paraId="134C43C2" w14:textId="77777777" w:rsidR="00D30B9F" w:rsidRPr="008F54E8" w:rsidRDefault="00D30B9F" w:rsidP="00396E2F">
      <w:pPr>
        <w:pStyle w:val="List-Dot"/>
      </w:pPr>
      <w:r w:rsidRPr="008F54E8">
        <w:t xml:space="preserve">explains how to work effectively with colleagues and clients in a financial services workplace </w:t>
      </w:r>
    </w:p>
    <w:p w14:paraId="6FD01994" w14:textId="77777777" w:rsidR="00D30B9F" w:rsidRPr="008F54E8" w:rsidRDefault="00D30B9F" w:rsidP="00396E2F">
      <w:pPr>
        <w:pStyle w:val="List-Dot"/>
      </w:pPr>
      <w:r w:rsidRPr="008F54E8">
        <w:t>applies culturally respectful communication and work practices to improve quality outcomes and reduce misunderstandings and conflict in the workplace</w:t>
      </w:r>
    </w:p>
    <w:p w14:paraId="1D723422" w14:textId="77777777" w:rsidR="005E495C" w:rsidRPr="008F54E8" w:rsidRDefault="00D30B9F" w:rsidP="00396E2F">
      <w:pPr>
        <w:pStyle w:val="List-Dot"/>
      </w:pPr>
      <w:r w:rsidRPr="008F54E8">
        <w:t>applies the use of technology tools and skills in the completion of work tasks.</w:t>
      </w:r>
    </w:p>
    <w:p w14:paraId="4146CF73" w14:textId="77777777" w:rsidR="005E495C" w:rsidRPr="008F54E8" w:rsidRDefault="005E495C" w:rsidP="00763E54">
      <w:pPr>
        <w:pStyle w:val="Heading3"/>
        <w:spacing w:before="280" w:after="120"/>
      </w:pPr>
      <w:bookmarkStart w:id="139" w:name="_Toc433391740"/>
      <w:bookmarkStart w:id="140" w:name="_Toc118981253"/>
      <w:r w:rsidRPr="008F54E8">
        <w:t>3.4.2</w:t>
      </w:r>
      <w:r w:rsidRPr="008F54E8">
        <w:tab/>
        <w:t>Associated units of competency</w:t>
      </w:r>
      <w:bookmarkEnd w:id="139"/>
      <w:bookmarkEnd w:id="140"/>
    </w:p>
    <w:p w14:paraId="5491331C" w14:textId="77777777" w:rsidR="007058D7" w:rsidRPr="008F54E8" w:rsidRDefault="007058D7" w:rsidP="00396E2F">
      <w:r w:rsidRPr="008F54E8">
        <w:t>The scope of learning for the HSC must be read and delivered in conjunction with the following associated units of competency:</w:t>
      </w:r>
    </w:p>
    <w:p w14:paraId="04F43BAF" w14:textId="12B5D7AD" w:rsidR="00854298" w:rsidRPr="008F54E8" w:rsidRDefault="00854298" w:rsidP="00EA4CD5">
      <w:pPr>
        <w:pStyle w:val="List-Dot"/>
        <w:tabs>
          <w:tab w:val="left" w:pos="1701"/>
        </w:tabs>
        <w:rPr>
          <w:rStyle w:val="Hyperlink"/>
        </w:rPr>
      </w:pPr>
      <w:r w:rsidRPr="008F54E8">
        <w:rPr>
          <w:rStyle w:val="Hyperlink"/>
        </w:rPr>
        <w:t>BSBXCM301</w:t>
      </w:r>
      <w:r w:rsidRPr="008F54E8">
        <w:rPr>
          <w:rStyle w:val="Hyperlink"/>
        </w:rPr>
        <w:tab/>
        <w:t xml:space="preserve">Engage in workplace </w:t>
      </w:r>
      <w:hyperlink r:id="rId150" w:history="1">
        <w:r w:rsidRPr="008F54E8">
          <w:rPr>
            <w:rStyle w:val="Hyperlink"/>
          </w:rPr>
          <w:t>communication</w:t>
        </w:r>
      </w:hyperlink>
    </w:p>
    <w:p w14:paraId="35B5E134" w14:textId="2E7E0116" w:rsidR="00692675" w:rsidRPr="008F54E8" w:rsidRDefault="00F80184" w:rsidP="00EA4CD5">
      <w:pPr>
        <w:pStyle w:val="List-Dot"/>
        <w:tabs>
          <w:tab w:val="left" w:pos="1701"/>
        </w:tabs>
        <w:rPr>
          <w:rStyle w:val="Hyperlink"/>
        </w:rPr>
      </w:pPr>
      <w:hyperlink r:id="rId151" w:history="1">
        <w:r w:rsidR="00692675" w:rsidRPr="008F54E8">
          <w:rPr>
            <w:rStyle w:val="Hyperlink"/>
          </w:rPr>
          <w:t>FNSINC3</w:t>
        </w:r>
        <w:r w:rsidR="00F771B2" w:rsidRPr="008F54E8">
          <w:rPr>
            <w:rStyle w:val="Hyperlink"/>
          </w:rPr>
          <w:t>1</w:t>
        </w:r>
        <w:r w:rsidR="00692675" w:rsidRPr="008F54E8">
          <w:rPr>
            <w:rStyle w:val="Hyperlink"/>
          </w:rPr>
          <w:t>1</w:t>
        </w:r>
        <w:r w:rsidR="00692675" w:rsidRPr="008F54E8">
          <w:rPr>
            <w:rStyle w:val="Hyperlink"/>
          </w:rPr>
          <w:tab/>
          <w:t xml:space="preserve">Work </w:t>
        </w:r>
        <w:r w:rsidR="00F771B2" w:rsidRPr="008F54E8">
          <w:rPr>
            <w:rStyle w:val="Hyperlink"/>
          </w:rPr>
          <w:t>together</w:t>
        </w:r>
        <w:r w:rsidR="00692675" w:rsidRPr="008F54E8">
          <w:rPr>
            <w:rStyle w:val="Hyperlink"/>
          </w:rPr>
          <w:t xml:space="preserve"> in the financial services industry</w:t>
        </w:r>
      </w:hyperlink>
    </w:p>
    <w:p w14:paraId="1C85131D" w14:textId="1540E006" w:rsidR="00692675" w:rsidRPr="008F54E8" w:rsidRDefault="00692675" w:rsidP="00D35E80">
      <w:r w:rsidRPr="008F54E8">
        <w:t>The application and elements for each of these units of competency are provided below.</w:t>
      </w:r>
    </w:p>
    <w:p w14:paraId="75F5E134" w14:textId="24B2BAC9" w:rsidR="006B1A3D" w:rsidRPr="008F54E8" w:rsidRDefault="006B1A3D" w:rsidP="00813277">
      <w:pPr>
        <w:pStyle w:val="BodyText"/>
        <w:spacing w:before="240"/>
        <w:ind w:left="1559" w:hanging="1559"/>
        <w:rPr>
          <w:b/>
        </w:rPr>
      </w:pPr>
      <w:r w:rsidRPr="008F54E8">
        <w:rPr>
          <w:b/>
        </w:rPr>
        <w:t>BSBXCM301</w:t>
      </w:r>
      <w:r w:rsidRPr="008F54E8">
        <w:rPr>
          <w:b/>
        </w:rPr>
        <w:tab/>
        <w:t>Engage in workplace communication</w:t>
      </w:r>
    </w:p>
    <w:p w14:paraId="3E3C0961" w14:textId="57C8BCFA" w:rsidR="00813277" w:rsidRPr="008F54E8" w:rsidRDefault="00813277" w:rsidP="00813277">
      <w:pPr>
        <w:pStyle w:val="BodyText"/>
        <w:ind w:left="1560" w:hanging="1560"/>
      </w:pPr>
      <w:r w:rsidRPr="008F54E8">
        <w:rPr>
          <w:i/>
        </w:rPr>
        <w:t>Application</w:t>
      </w:r>
      <w:r w:rsidRPr="008F54E8">
        <w:tab/>
        <w:t xml:space="preserve">This unit </w:t>
      </w:r>
      <w:r w:rsidR="00396E2F" w:rsidRPr="008F54E8">
        <w:t>describes the skills and knowledge required to communicate (through written, oral and nonverbal form) in the workplace within an industry</w:t>
      </w:r>
      <w:r w:rsidRPr="008F54E8">
        <w:t>.</w:t>
      </w:r>
    </w:p>
    <w:p w14:paraId="7D38EF22" w14:textId="77777777" w:rsidR="00D35E80" w:rsidRPr="008F54E8" w:rsidRDefault="00813277" w:rsidP="00D35E80">
      <w:pPr>
        <w:tabs>
          <w:tab w:val="left" w:pos="1843"/>
        </w:tabs>
        <w:ind w:left="1560" w:hanging="1560"/>
      </w:pPr>
      <w:r w:rsidRPr="008F54E8">
        <w:rPr>
          <w:i/>
        </w:rPr>
        <w:t>Elements</w:t>
      </w:r>
      <w:r w:rsidRPr="008F54E8">
        <w:tab/>
        <w:t>1.</w:t>
      </w:r>
      <w:r w:rsidRPr="008F54E8">
        <w:tab/>
      </w:r>
      <w:r w:rsidR="00D35E80" w:rsidRPr="008F54E8">
        <w:t>Plan workplace communication</w:t>
      </w:r>
    </w:p>
    <w:p w14:paraId="66C99165" w14:textId="77777777" w:rsidR="00D35E80" w:rsidRPr="008F54E8" w:rsidRDefault="00813277" w:rsidP="00D35E80">
      <w:pPr>
        <w:ind w:left="1843" w:hanging="283"/>
      </w:pPr>
      <w:r w:rsidRPr="008F54E8">
        <w:t>2.</w:t>
      </w:r>
      <w:r w:rsidRPr="008F54E8">
        <w:tab/>
      </w:r>
      <w:r w:rsidR="00D35E80" w:rsidRPr="008F54E8">
        <w:t>Undertake routine communication</w:t>
      </w:r>
    </w:p>
    <w:p w14:paraId="5A07160F" w14:textId="77777777" w:rsidR="00D35E80" w:rsidRPr="008F54E8" w:rsidRDefault="00813277" w:rsidP="00D35E80">
      <w:pPr>
        <w:ind w:left="1843" w:hanging="283"/>
      </w:pPr>
      <w:r w:rsidRPr="008F54E8">
        <w:t>3.</w:t>
      </w:r>
      <w:r w:rsidRPr="008F54E8">
        <w:tab/>
      </w:r>
      <w:r w:rsidR="00D35E80" w:rsidRPr="008F54E8">
        <w:t>Participate in workplace communication</w:t>
      </w:r>
      <w:r w:rsidRPr="008F54E8">
        <w:t>.</w:t>
      </w:r>
    </w:p>
    <w:p w14:paraId="311AA759" w14:textId="5CE62D9E" w:rsidR="00813277" w:rsidRPr="008F54E8" w:rsidRDefault="00813277" w:rsidP="00D35E80">
      <w:r w:rsidRPr="008F54E8">
        <w:rPr>
          <w:i/>
        </w:rPr>
        <w:t>Assessment requirements</w:t>
      </w:r>
      <w:r w:rsidRPr="008F54E8">
        <w:t xml:space="preserve"> for </w:t>
      </w:r>
      <w:hyperlink r:id="rId152" w:history="1">
        <w:r w:rsidR="008B7631" w:rsidRPr="008F54E8">
          <w:rPr>
            <w:rStyle w:val="Hyperlink"/>
          </w:rPr>
          <w:t>BSBXCM301</w:t>
        </w:r>
        <w:r w:rsidR="00396E2F" w:rsidRPr="008F54E8">
          <w:rPr>
            <w:rStyle w:val="Hyperlink"/>
          </w:rPr>
          <w:t xml:space="preserve"> </w:t>
        </w:r>
        <w:r w:rsidR="008B7631" w:rsidRPr="008F54E8">
          <w:rPr>
            <w:rStyle w:val="Hyperlink"/>
          </w:rPr>
          <w:t>Engage in workplace communication</w:t>
        </w:r>
      </w:hyperlink>
      <w:r w:rsidR="00D35E80" w:rsidRPr="008F54E8">
        <w:rPr>
          <w:rStyle w:val="Hyperlink"/>
        </w:rPr>
        <w:t xml:space="preserve"> </w:t>
      </w:r>
      <w:r w:rsidRPr="008F54E8">
        <w:t>are detailed in the Training Package.</w:t>
      </w:r>
    </w:p>
    <w:p w14:paraId="116744E2" w14:textId="0A47EF3A" w:rsidR="007058D7" w:rsidRPr="008F54E8" w:rsidRDefault="007058D7" w:rsidP="00763E54">
      <w:pPr>
        <w:pStyle w:val="BodyText"/>
        <w:spacing w:before="240"/>
        <w:ind w:left="1559" w:hanging="1559"/>
        <w:rPr>
          <w:b/>
        </w:rPr>
      </w:pPr>
      <w:r w:rsidRPr="008F54E8">
        <w:rPr>
          <w:b/>
        </w:rPr>
        <w:t>FNSINC3</w:t>
      </w:r>
      <w:r w:rsidR="008914A0" w:rsidRPr="008F54E8">
        <w:rPr>
          <w:b/>
        </w:rPr>
        <w:t>1</w:t>
      </w:r>
      <w:r w:rsidRPr="008F54E8">
        <w:rPr>
          <w:b/>
        </w:rPr>
        <w:t>1</w:t>
      </w:r>
      <w:r w:rsidRPr="008F54E8">
        <w:rPr>
          <w:b/>
        </w:rPr>
        <w:tab/>
        <w:t>Work effectively in the financial services industry</w:t>
      </w:r>
    </w:p>
    <w:p w14:paraId="41CA4221" w14:textId="77777777" w:rsidR="007058D7" w:rsidRPr="008F54E8" w:rsidRDefault="007058D7" w:rsidP="004D3ECE">
      <w:pPr>
        <w:pStyle w:val="BodyText"/>
        <w:ind w:left="1560" w:hanging="1560"/>
      </w:pPr>
      <w:r w:rsidRPr="008F54E8">
        <w:rPr>
          <w:i/>
        </w:rPr>
        <w:t>Application</w:t>
      </w:r>
      <w:r w:rsidRPr="008F54E8">
        <w:tab/>
        <w:t>This unit describes the skills and knowledge required to correctly interpret and apply industry and organisation</w:t>
      </w:r>
      <w:r w:rsidR="00B2771A" w:rsidRPr="008F54E8">
        <w:t>al</w:t>
      </w:r>
      <w:r w:rsidRPr="008F54E8">
        <w:t xml:space="preserve"> procedures, guidelines, policies, ethical standards and sustainability requirements to d</w:t>
      </w:r>
      <w:r w:rsidR="00672A74" w:rsidRPr="008F54E8">
        <w:t>ay-to-day work in the financial services industry.</w:t>
      </w:r>
    </w:p>
    <w:p w14:paraId="7E2D7ED2" w14:textId="77777777" w:rsidR="00D35E80" w:rsidRPr="008F54E8" w:rsidRDefault="007058D7" w:rsidP="00D35E80">
      <w:pPr>
        <w:tabs>
          <w:tab w:val="left" w:pos="1843"/>
        </w:tabs>
        <w:ind w:left="1560" w:hanging="1560"/>
      </w:pPr>
      <w:r w:rsidRPr="008F54E8">
        <w:rPr>
          <w:i/>
        </w:rPr>
        <w:t>Elements</w:t>
      </w:r>
      <w:r w:rsidRPr="008F54E8">
        <w:tab/>
        <w:t>1.</w:t>
      </w:r>
      <w:r w:rsidRPr="008F54E8">
        <w:tab/>
      </w:r>
      <w:r w:rsidR="003E2EBB" w:rsidRPr="008F54E8">
        <w:t>Work within industry requirements and guidelines</w:t>
      </w:r>
    </w:p>
    <w:p w14:paraId="77CFF4A9" w14:textId="77777777" w:rsidR="00D35E80" w:rsidRPr="008F54E8" w:rsidRDefault="003E2EBB" w:rsidP="00D35E80">
      <w:pPr>
        <w:ind w:left="1843" w:hanging="283"/>
      </w:pPr>
      <w:r w:rsidRPr="008F54E8">
        <w:t>2.</w:t>
      </w:r>
      <w:r w:rsidRPr="008F54E8">
        <w:tab/>
        <w:t>Establish and identify relationships</w:t>
      </w:r>
    </w:p>
    <w:p w14:paraId="2136B7F0" w14:textId="77777777" w:rsidR="00D35E80" w:rsidRPr="008F54E8" w:rsidRDefault="003E2EBB" w:rsidP="00D35E80">
      <w:pPr>
        <w:ind w:left="1843" w:hanging="283"/>
      </w:pPr>
      <w:r w:rsidRPr="008F54E8">
        <w:t>3.</w:t>
      </w:r>
      <w:r w:rsidRPr="008F54E8">
        <w:tab/>
        <w:t>Obtain and develop workplace information</w:t>
      </w:r>
    </w:p>
    <w:p w14:paraId="6FC58175" w14:textId="77777777" w:rsidR="00D35E80" w:rsidRPr="008F54E8" w:rsidRDefault="003E2EBB" w:rsidP="00D35E80">
      <w:pPr>
        <w:ind w:left="1843" w:hanging="283"/>
      </w:pPr>
      <w:r w:rsidRPr="008F54E8">
        <w:t>4.</w:t>
      </w:r>
      <w:r w:rsidRPr="008F54E8">
        <w:tab/>
        <w:t>Work in a team environment.</w:t>
      </w:r>
    </w:p>
    <w:p w14:paraId="69458C97" w14:textId="33D3A093" w:rsidR="002E639C" w:rsidRPr="008F54E8" w:rsidRDefault="007058D7" w:rsidP="00D35E80">
      <w:r w:rsidRPr="008F54E8">
        <w:rPr>
          <w:i/>
        </w:rPr>
        <w:t>Assessment requirements</w:t>
      </w:r>
      <w:r w:rsidRPr="008F54E8">
        <w:t xml:space="preserve"> for </w:t>
      </w:r>
      <w:hyperlink r:id="rId153" w:history="1">
        <w:r w:rsidRPr="008F54E8">
          <w:rPr>
            <w:rStyle w:val="Hyperlink"/>
          </w:rPr>
          <w:t>FNSINC3</w:t>
        </w:r>
        <w:r w:rsidR="00590266" w:rsidRPr="008F54E8">
          <w:rPr>
            <w:rStyle w:val="Hyperlink"/>
          </w:rPr>
          <w:t>1</w:t>
        </w:r>
        <w:r w:rsidRPr="008F54E8">
          <w:rPr>
            <w:rStyle w:val="Hyperlink"/>
          </w:rPr>
          <w:t xml:space="preserve">1 Work </w:t>
        </w:r>
        <w:r w:rsidR="005670EB" w:rsidRPr="008F54E8">
          <w:rPr>
            <w:rStyle w:val="Hyperlink"/>
          </w:rPr>
          <w:t>together</w:t>
        </w:r>
        <w:r w:rsidRPr="008F54E8">
          <w:rPr>
            <w:rStyle w:val="Hyperlink"/>
          </w:rPr>
          <w:t xml:space="preserve"> in the financial services industry</w:t>
        </w:r>
      </w:hyperlink>
      <w:r w:rsidRPr="008F54E8">
        <w:rPr>
          <w:i/>
        </w:rPr>
        <w:t xml:space="preserve"> </w:t>
      </w:r>
      <w:r w:rsidRPr="008F54E8">
        <w:t>are detailed in the Training Package.</w:t>
      </w:r>
      <w:r w:rsidR="002E639C" w:rsidRPr="008F54E8">
        <w:br w:type="page"/>
      </w:r>
    </w:p>
    <w:p w14:paraId="2C2F7C16" w14:textId="77777777" w:rsidR="005E495C" w:rsidRPr="008F54E8" w:rsidRDefault="005E495C" w:rsidP="00A30BCB">
      <w:pPr>
        <w:pStyle w:val="Heading3"/>
      </w:pPr>
      <w:bookmarkStart w:id="141" w:name="_Toc433391741"/>
      <w:bookmarkStart w:id="142" w:name="_Toc118981254"/>
      <w:r w:rsidRPr="008F54E8">
        <w:lastRenderedPageBreak/>
        <w:t>3.4.3</w:t>
      </w:r>
      <w:r w:rsidRPr="008F54E8">
        <w:tab/>
        <w:t>Scope of learning for the HSC</w:t>
      </w:r>
      <w:bookmarkEnd w:id="135"/>
      <w:bookmarkEnd w:id="141"/>
      <w:bookmarkEnd w:id="142"/>
    </w:p>
    <w:tbl>
      <w:tblPr>
        <w:tblW w:w="9027" w:type="dxa"/>
        <w:tblInd w:w="108" w:type="dxa"/>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Look w:val="01E0" w:firstRow="1" w:lastRow="1" w:firstColumn="1" w:lastColumn="1" w:noHBand="0" w:noVBand="0"/>
      </w:tblPr>
      <w:tblGrid>
        <w:gridCol w:w="9027"/>
      </w:tblGrid>
      <w:tr w:rsidR="00D30B9F" w:rsidRPr="008F54E8" w14:paraId="160F7013" w14:textId="77777777" w:rsidTr="00D366CB">
        <w:tc>
          <w:tcPr>
            <w:tcW w:w="9027" w:type="dxa"/>
            <w:tcBorders>
              <w:top w:val="single" w:sz="4" w:space="0" w:color="041E42"/>
              <w:left w:val="single" w:sz="4" w:space="0" w:color="041E42"/>
              <w:right w:val="single" w:sz="4" w:space="0" w:color="041E42"/>
            </w:tcBorders>
            <w:shd w:val="clear" w:color="auto" w:fill="041E42"/>
          </w:tcPr>
          <w:p w14:paraId="34B81BCE" w14:textId="77777777" w:rsidR="00D30B9F" w:rsidRPr="008F54E8" w:rsidRDefault="00D30B9F" w:rsidP="00182704">
            <w:pPr>
              <w:spacing w:before="100" w:after="100"/>
              <w:rPr>
                <w:b/>
                <w:bCs/>
                <w:color w:val="FFFFFF" w:themeColor="background1"/>
              </w:rPr>
            </w:pPr>
            <w:r w:rsidRPr="008F54E8">
              <w:rPr>
                <w:b/>
                <w:bCs/>
                <w:color w:val="FFFFFF" w:themeColor="background1"/>
              </w:rPr>
              <w:t>working with others</w:t>
            </w:r>
          </w:p>
        </w:tc>
      </w:tr>
      <w:tr w:rsidR="00D30B9F" w:rsidRPr="008F54E8" w14:paraId="099F8127" w14:textId="77777777" w:rsidTr="00D366CB">
        <w:tc>
          <w:tcPr>
            <w:tcW w:w="9027" w:type="dxa"/>
            <w:tcBorders>
              <w:left w:val="single" w:sz="4" w:space="0" w:color="041E42"/>
              <w:bottom w:val="nil"/>
              <w:right w:val="single" w:sz="4" w:space="0" w:color="041E42"/>
            </w:tcBorders>
          </w:tcPr>
          <w:p w14:paraId="694B5241" w14:textId="77777777" w:rsidR="00D30B9F" w:rsidRPr="008F54E8" w:rsidRDefault="00D30B9F" w:rsidP="00EA4CD5">
            <w:pPr>
              <w:pStyle w:val="HSCContentlevel1"/>
              <w:spacing w:before="100" w:after="100"/>
              <w:ind w:left="357" w:hanging="357"/>
            </w:pPr>
            <w:r w:rsidRPr="008F54E8">
              <w:t xml:space="preserve">importance of developing collegial </w:t>
            </w:r>
            <w:r w:rsidR="00AB2C01" w:rsidRPr="008F54E8">
              <w:t xml:space="preserve">work </w:t>
            </w:r>
            <w:r w:rsidRPr="008F54E8">
              <w:t>relationships</w:t>
            </w:r>
          </w:p>
        </w:tc>
      </w:tr>
      <w:tr w:rsidR="00D30B9F" w:rsidRPr="008F54E8" w14:paraId="3ECFACB4" w14:textId="77777777" w:rsidTr="00D366CB">
        <w:tc>
          <w:tcPr>
            <w:tcW w:w="9027" w:type="dxa"/>
            <w:tcBorders>
              <w:top w:val="nil"/>
              <w:left w:val="single" w:sz="4" w:space="0" w:color="041E42"/>
              <w:bottom w:val="nil"/>
              <w:right w:val="single" w:sz="4" w:space="0" w:color="041E42"/>
            </w:tcBorders>
          </w:tcPr>
          <w:p w14:paraId="472A5A1C" w14:textId="77777777" w:rsidR="00D30B9F" w:rsidRPr="008F54E8" w:rsidRDefault="00D30B9F" w:rsidP="00EA4CD5">
            <w:pPr>
              <w:pStyle w:val="HSCContentlevel1"/>
              <w:spacing w:before="100" w:after="100"/>
              <w:ind w:left="357" w:hanging="357"/>
            </w:pPr>
            <w:r w:rsidRPr="008F54E8">
              <w:t>workplace protocols and procedures in relation to establishing contact and communication, and working with colleagues, clients and others</w:t>
            </w:r>
          </w:p>
        </w:tc>
      </w:tr>
      <w:tr w:rsidR="00D30B9F" w:rsidRPr="008F54E8" w14:paraId="2454A2DC" w14:textId="77777777" w:rsidTr="00D366CB">
        <w:tc>
          <w:tcPr>
            <w:tcW w:w="9027" w:type="dxa"/>
            <w:tcBorders>
              <w:top w:val="nil"/>
              <w:left w:val="single" w:sz="4" w:space="0" w:color="041E42"/>
              <w:bottom w:val="nil"/>
              <w:right w:val="single" w:sz="4" w:space="0" w:color="041E42"/>
            </w:tcBorders>
          </w:tcPr>
          <w:p w14:paraId="402148A3" w14:textId="77777777" w:rsidR="00D30B9F" w:rsidRPr="008F54E8" w:rsidRDefault="00D30B9F" w:rsidP="004F5362">
            <w:pPr>
              <w:pStyle w:val="HSCContentlevel1"/>
              <w:spacing w:before="100" w:after="0"/>
              <w:ind w:left="357" w:hanging="357"/>
            </w:pPr>
            <w:r w:rsidRPr="008F54E8">
              <w:t>teamwork:</w:t>
            </w:r>
          </w:p>
          <w:p w14:paraId="57EC677C" w14:textId="77777777" w:rsidR="00D30B9F" w:rsidRPr="008F54E8" w:rsidRDefault="00D30B9F" w:rsidP="00D35E80">
            <w:pPr>
              <w:pStyle w:val="HSCcontentlevel2"/>
            </w:pPr>
            <w:r w:rsidRPr="008F54E8">
              <w:t>definition of ‘team’ and ‘teamwork’</w:t>
            </w:r>
          </w:p>
          <w:p w14:paraId="234AEAD2" w14:textId="77777777" w:rsidR="00D30B9F" w:rsidRPr="008F54E8" w:rsidRDefault="00D30B9F" w:rsidP="00D35E80">
            <w:pPr>
              <w:pStyle w:val="HSCcontentlevel2"/>
            </w:pPr>
            <w:r w:rsidRPr="008F54E8">
              <w:t>characteristics of effective teamwork</w:t>
            </w:r>
          </w:p>
          <w:p w14:paraId="0C1F4DEA" w14:textId="77777777" w:rsidR="00D30B9F" w:rsidRPr="008F54E8" w:rsidRDefault="00D30B9F" w:rsidP="00D35E80">
            <w:pPr>
              <w:pStyle w:val="HSCcontentlevel2"/>
            </w:pPr>
            <w:r w:rsidRPr="008F54E8">
              <w:t xml:space="preserve">benefits of teamwork to the financial services workplace </w:t>
            </w:r>
          </w:p>
          <w:p w14:paraId="27FCB265" w14:textId="77777777" w:rsidR="00D30B9F" w:rsidRPr="008F54E8" w:rsidRDefault="00D30B9F" w:rsidP="00EA4CD5">
            <w:pPr>
              <w:pStyle w:val="HSCcontentlevel2"/>
              <w:spacing w:after="80"/>
            </w:pPr>
            <w:r w:rsidRPr="008F54E8">
              <w:t>examples of teams or work groups in a financial services workplace and their area(s) of responsibility</w:t>
            </w:r>
          </w:p>
        </w:tc>
      </w:tr>
      <w:tr w:rsidR="00D30B9F" w:rsidRPr="008F54E8" w14:paraId="273B7104" w14:textId="77777777" w:rsidTr="00D366CB">
        <w:tc>
          <w:tcPr>
            <w:tcW w:w="9027" w:type="dxa"/>
            <w:tcBorders>
              <w:top w:val="nil"/>
              <w:left w:val="single" w:sz="4" w:space="0" w:color="041E42"/>
              <w:right w:val="single" w:sz="4" w:space="0" w:color="041E42"/>
            </w:tcBorders>
          </w:tcPr>
          <w:p w14:paraId="5DF8A76A" w14:textId="77777777" w:rsidR="00D30B9F" w:rsidRPr="008F54E8" w:rsidRDefault="00D30B9F" w:rsidP="00EA4CD5">
            <w:pPr>
              <w:pStyle w:val="HSCContentlevel1"/>
              <w:spacing w:before="100" w:after="100"/>
              <w:ind w:left="357" w:hanging="357"/>
            </w:pPr>
            <w:r w:rsidRPr="008F54E8">
              <w:t>how optimal quality customer service delivery can be delivered through the implementation of teamwork and work groups</w:t>
            </w:r>
          </w:p>
        </w:tc>
      </w:tr>
      <w:tr w:rsidR="00D30B9F" w:rsidRPr="008F54E8" w14:paraId="68A7C2A5" w14:textId="77777777" w:rsidTr="00D366CB">
        <w:tc>
          <w:tcPr>
            <w:tcW w:w="9027" w:type="dxa"/>
            <w:tcBorders>
              <w:left w:val="single" w:sz="4" w:space="0" w:color="041E42"/>
              <w:right w:val="single" w:sz="4" w:space="0" w:color="041E42"/>
            </w:tcBorders>
            <w:shd w:val="clear" w:color="auto" w:fill="041E42"/>
          </w:tcPr>
          <w:p w14:paraId="2E6B6252" w14:textId="77777777" w:rsidR="00D30B9F" w:rsidRPr="008F54E8" w:rsidRDefault="00D30B9F" w:rsidP="00182704">
            <w:pPr>
              <w:spacing w:before="100" w:after="100"/>
              <w:rPr>
                <w:b/>
                <w:bCs/>
                <w:color w:val="FFFFFF" w:themeColor="background1"/>
              </w:rPr>
            </w:pPr>
            <w:r w:rsidRPr="008F54E8">
              <w:rPr>
                <w:b/>
                <w:bCs/>
                <w:color w:val="FFFFFF" w:themeColor="background1"/>
              </w:rPr>
              <w:t>sources of information</w:t>
            </w:r>
          </w:p>
        </w:tc>
      </w:tr>
      <w:tr w:rsidR="00D30B9F" w:rsidRPr="008F54E8" w14:paraId="13D20323" w14:textId="77777777" w:rsidTr="00D366CB">
        <w:tc>
          <w:tcPr>
            <w:tcW w:w="9027" w:type="dxa"/>
            <w:tcBorders>
              <w:left w:val="single" w:sz="4" w:space="0" w:color="041E42"/>
              <w:bottom w:val="nil"/>
              <w:right w:val="single" w:sz="4" w:space="0" w:color="041E42"/>
            </w:tcBorders>
          </w:tcPr>
          <w:p w14:paraId="06E33280" w14:textId="77777777" w:rsidR="00D30B9F" w:rsidRPr="008F54E8" w:rsidRDefault="00D30B9F" w:rsidP="004F5362">
            <w:pPr>
              <w:pStyle w:val="HSCContentlevel1"/>
              <w:spacing w:before="100" w:after="0"/>
              <w:ind w:left="357" w:hanging="357"/>
            </w:pPr>
            <w:r w:rsidRPr="008F54E8">
              <w:t>sources of information that can be used when gathering current industry information:</w:t>
            </w:r>
          </w:p>
          <w:p w14:paraId="551503F5" w14:textId="77777777" w:rsidR="00D30B9F" w:rsidRPr="008F54E8" w:rsidRDefault="00D30B9F" w:rsidP="00225187">
            <w:pPr>
              <w:pStyle w:val="HSCcontentlevel2"/>
            </w:pPr>
            <w:r w:rsidRPr="008F54E8">
              <w:t>industry bodies</w:t>
            </w:r>
          </w:p>
          <w:p w14:paraId="2245B555" w14:textId="77777777" w:rsidR="003B11C6" w:rsidRPr="008F54E8" w:rsidRDefault="003B11C6" w:rsidP="00225187">
            <w:pPr>
              <w:pStyle w:val="HSCcontentlevel2"/>
            </w:pPr>
            <w:r w:rsidRPr="008F54E8">
              <w:t>industry journals</w:t>
            </w:r>
          </w:p>
          <w:p w14:paraId="674A43DC" w14:textId="77777777" w:rsidR="003B11C6" w:rsidRPr="008F54E8" w:rsidRDefault="003B11C6" w:rsidP="00225187">
            <w:pPr>
              <w:pStyle w:val="HSCcontentlevel2"/>
            </w:pPr>
            <w:r w:rsidRPr="008F54E8">
              <w:t>internet</w:t>
            </w:r>
          </w:p>
          <w:p w14:paraId="271A41CA" w14:textId="77777777" w:rsidR="00271319" w:rsidRPr="008F54E8" w:rsidRDefault="00271319" w:rsidP="00225187">
            <w:pPr>
              <w:pStyle w:val="HSCcontentlevel2"/>
            </w:pPr>
            <w:r w:rsidRPr="008F54E8">
              <w:t>networks</w:t>
            </w:r>
          </w:p>
          <w:p w14:paraId="355AA751" w14:textId="77777777" w:rsidR="003B11C6" w:rsidRPr="008F54E8" w:rsidRDefault="00D30B9F" w:rsidP="00225187">
            <w:pPr>
              <w:pStyle w:val="HSCcontentlevel2"/>
            </w:pPr>
            <w:r w:rsidRPr="008F54E8">
              <w:t>professional associations</w:t>
            </w:r>
          </w:p>
          <w:p w14:paraId="71D1AC75" w14:textId="77777777" w:rsidR="00D30B9F" w:rsidRPr="008F54E8" w:rsidRDefault="00D30B9F" w:rsidP="00EA4CD5">
            <w:pPr>
              <w:pStyle w:val="HSCcontentlevel2"/>
              <w:spacing w:after="80"/>
            </w:pPr>
            <w:r w:rsidRPr="008F54E8">
              <w:t>unions</w:t>
            </w:r>
          </w:p>
        </w:tc>
      </w:tr>
      <w:tr w:rsidR="00D30B9F" w:rsidRPr="008F54E8" w14:paraId="7F8CBB1D" w14:textId="77777777" w:rsidTr="00D366CB">
        <w:tc>
          <w:tcPr>
            <w:tcW w:w="9027" w:type="dxa"/>
            <w:tcBorders>
              <w:top w:val="nil"/>
              <w:left w:val="single" w:sz="4" w:space="0" w:color="041E42"/>
              <w:bottom w:val="nil"/>
              <w:right w:val="single" w:sz="4" w:space="0" w:color="041E42"/>
            </w:tcBorders>
          </w:tcPr>
          <w:p w14:paraId="7ACF084A" w14:textId="77777777" w:rsidR="00D30B9F" w:rsidRPr="008F54E8" w:rsidRDefault="00D30B9F" w:rsidP="004F5362">
            <w:pPr>
              <w:pStyle w:val="HSCContentlevel1"/>
              <w:spacing w:before="100" w:after="0"/>
              <w:ind w:left="357" w:hanging="357"/>
            </w:pPr>
            <w:r w:rsidRPr="008F54E8">
              <w:t>access and use of a range of information relating to work responsibilities:</w:t>
            </w:r>
          </w:p>
          <w:p w14:paraId="737DF006" w14:textId="77777777" w:rsidR="00D30B9F" w:rsidRPr="008F54E8" w:rsidRDefault="00D30B9F" w:rsidP="00225187">
            <w:pPr>
              <w:pStyle w:val="HSCcontentlevel2"/>
            </w:pPr>
            <w:r w:rsidRPr="008F54E8">
              <w:t>job description</w:t>
            </w:r>
          </w:p>
          <w:p w14:paraId="416DFACF" w14:textId="77777777" w:rsidR="00D30B9F" w:rsidRPr="008F54E8" w:rsidRDefault="00D30B9F" w:rsidP="00225187">
            <w:pPr>
              <w:pStyle w:val="HSCcontentlevel2"/>
            </w:pPr>
            <w:r w:rsidRPr="008F54E8">
              <w:t>role/duty statement</w:t>
            </w:r>
          </w:p>
          <w:p w14:paraId="333BAEF1" w14:textId="77777777" w:rsidR="00D30B9F" w:rsidRPr="008F54E8" w:rsidRDefault="00D30B9F" w:rsidP="00225187">
            <w:pPr>
              <w:pStyle w:val="HSCcontentlevel2"/>
            </w:pPr>
            <w:r w:rsidRPr="008F54E8">
              <w:t xml:space="preserve">workplace manuals </w:t>
            </w:r>
          </w:p>
          <w:p w14:paraId="13B321EE" w14:textId="77777777" w:rsidR="00D30B9F" w:rsidRPr="008F54E8" w:rsidRDefault="00D30B9F" w:rsidP="00225187">
            <w:pPr>
              <w:pStyle w:val="HSCcontentlevel2"/>
            </w:pPr>
            <w:r w:rsidRPr="008F54E8">
              <w:t>manager/supervisor/team leader</w:t>
            </w:r>
          </w:p>
          <w:p w14:paraId="5A295AC9" w14:textId="77777777" w:rsidR="00D30B9F" w:rsidRPr="008F54E8" w:rsidRDefault="00D30B9F" w:rsidP="00EA4CD5">
            <w:pPr>
              <w:pStyle w:val="HSCcontentlevel2"/>
              <w:spacing w:after="80"/>
            </w:pPr>
            <w:r w:rsidRPr="008F54E8">
              <w:t>colleagues</w:t>
            </w:r>
          </w:p>
        </w:tc>
      </w:tr>
      <w:tr w:rsidR="00D30B9F" w:rsidRPr="008F54E8" w14:paraId="153EE1F6" w14:textId="77777777" w:rsidTr="00D366CB">
        <w:tc>
          <w:tcPr>
            <w:tcW w:w="9027" w:type="dxa"/>
            <w:tcBorders>
              <w:top w:val="nil"/>
              <w:left w:val="single" w:sz="4" w:space="0" w:color="041E42"/>
              <w:right w:val="single" w:sz="4" w:space="0" w:color="041E42"/>
            </w:tcBorders>
          </w:tcPr>
          <w:p w14:paraId="54F34F87" w14:textId="77777777" w:rsidR="00D30B9F" w:rsidRPr="008F54E8" w:rsidRDefault="00D30B9F" w:rsidP="00EA4CD5">
            <w:pPr>
              <w:pStyle w:val="HSCContentlevel1"/>
              <w:spacing w:before="100" w:after="100"/>
              <w:ind w:left="357" w:hanging="357"/>
            </w:pPr>
            <w:r w:rsidRPr="008F54E8">
              <w:t>strategies for understanding and clarifying work instructions</w:t>
            </w:r>
          </w:p>
        </w:tc>
      </w:tr>
      <w:tr w:rsidR="00D30B9F" w:rsidRPr="008F54E8" w14:paraId="51074945" w14:textId="77777777" w:rsidTr="00D366CB">
        <w:tc>
          <w:tcPr>
            <w:tcW w:w="9027" w:type="dxa"/>
            <w:tcBorders>
              <w:left w:val="single" w:sz="4" w:space="0" w:color="041E42"/>
              <w:right w:val="single" w:sz="4" w:space="0" w:color="041E42"/>
            </w:tcBorders>
            <w:shd w:val="clear" w:color="auto" w:fill="041E42"/>
          </w:tcPr>
          <w:p w14:paraId="286F4DC5" w14:textId="77777777" w:rsidR="00D30B9F" w:rsidRPr="008F54E8" w:rsidRDefault="00D30B9F" w:rsidP="00182704">
            <w:pPr>
              <w:spacing w:before="100" w:after="100"/>
              <w:rPr>
                <w:b/>
                <w:bCs/>
                <w:color w:val="FFFFFF" w:themeColor="background1"/>
              </w:rPr>
            </w:pPr>
            <w:r w:rsidRPr="008F54E8">
              <w:rPr>
                <w:b/>
                <w:bCs/>
                <w:color w:val="FFFFFF" w:themeColor="background1"/>
              </w:rPr>
              <w:t>communication</w:t>
            </w:r>
          </w:p>
        </w:tc>
      </w:tr>
      <w:tr w:rsidR="00D30B9F" w:rsidRPr="008F54E8" w14:paraId="6D513880" w14:textId="77777777" w:rsidTr="00D366CB">
        <w:tc>
          <w:tcPr>
            <w:tcW w:w="9027" w:type="dxa"/>
            <w:tcBorders>
              <w:left w:val="single" w:sz="4" w:space="0" w:color="041E42"/>
              <w:right w:val="single" w:sz="4" w:space="0" w:color="041E42"/>
            </w:tcBorders>
          </w:tcPr>
          <w:p w14:paraId="1F92B994" w14:textId="77777777" w:rsidR="00D30B9F" w:rsidRPr="008F54E8" w:rsidRDefault="00D30B9F" w:rsidP="004F5362">
            <w:pPr>
              <w:pStyle w:val="HSCContentlevel1"/>
              <w:spacing w:before="100" w:after="0"/>
              <w:ind w:left="357" w:hanging="357"/>
            </w:pPr>
            <w:r w:rsidRPr="008F54E8">
              <w:t>communication</w:t>
            </w:r>
            <w:r w:rsidR="00AB2C01" w:rsidRPr="008F54E8">
              <w:t xml:space="preserve"> in the workplace</w:t>
            </w:r>
            <w:r w:rsidRPr="008F54E8">
              <w:t xml:space="preserve"> with colleagues and clients:</w:t>
            </w:r>
          </w:p>
          <w:p w14:paraId="5AE6309D" w14:textId="77777777" w:rsidR="00D30B9F" w:rsidRPr="008F54E8" w:rsidRDefault="00D30B9F" w:rsidP="00225187">
            <w:pPr>
              <w:pStyle w:val="HSCcontentlevel2"/>
            </w:pPr>
            <w:r w:rsidRPr="008F54E8">
              <w:t>communication process/cycle</w:t>
            </w:r>
          </w:p>
          <w:p w14:paraId="4BE3ECAC" w14:textId="77777777" w:rsidR="00D30B9F" w:rsidRPr="008F54E8" w:rsidRDefault="00D30B9F" w:rsidP="00225187">
            <w:pPr>
              <w:pStyle w:val="HSCcontentlevel2"/>
            </w:pPr>
            <w:r w:rsidRPr="008F54E8">
              <w:t>workplace examples of types of communication:</w:t>
            </w:r>
          </w:p>
          <w:p w14:paraId="01FB6312" w14:textId="77777777" w:rsidR="00D30B9F" w:rsidRPr="008F54E8" w:rsidRDefault="00D30B9F" w:rsidP="00225187">
            <w:pPr>
              <w:pStyle w:val="HSCcontentlevel3"/>
            </w:pPr>
            <w:r w:rsidRPr="008F54E8">
              <w:t>verbal</w:t>
            </w:r>
          </w:p>
          <w:p w14:paraId="24146230" w14:textId="77777777" w:rsidR="00D30B9F" w:rsidRPr="008F54E8" w:rsidRDefault="00D30B9F" w:rsidP="00225187">
            <w:pPr>
              <w:pStyle w:val="HSCcontentlevel3"/>
            </w:pPr>
            <w:r w:rsidRPr="008F54E8">
              <w:t>non-verbal</w:t>
            </w:r>
          </w:p>
          <w:p w14:paraId="3D078B34" w14:textId="77777777" w:rsidR="00D30B9F" w:rsidRPr="008F54E8" w:rsidRDefault="00D30B9F" w:rsidP="00225187">
            <w:pPr>
              <w:pStyle w:val="HSCcontentlevel3"/>
            </w:pPr>
            <w:r w:rsidRPr="008F54E8">
              <w:t>written</w:t>
            </w:r>
          </w:p>
          <w:p w14:paraId="65742A79" w14:textId="77777777" w:rsidR="00D30B9F" w:rsidRPr="008F54E8" w:rsidRDefault="00D30B9F" w:rsidP="00225187">
            <w:pPr>
              <w:pStyle w:val="HSCcontentlevel2"/>
            </w:pPr>
            <w:r w:rsidRPr="008F54E8">
              <w:t>effective verbal, non-verbal and written communication</w:t>
            </w:r>
          </w:p>
          <w:p w14:paraId="348E42F8" w14:textId="77777777" w:rsidR="00D30B9F" w:rsidRPr="008F54E8" w:rsidRDefault="00D30B9F" w:rsidP="00225187">
            <w:pPr>
              <w:pStyle w:val="HSCcontentlevel2"/>
            </w:pPr>
            <w:r w:rsidRPr="008F54E8">
              <w:t xml:space="preserve">effective questioning and listening techniques </w:t>
            </w:r>
          </w:p>
          <w:p w14:paraId="39CD82EF" w14:textId="77777777" w:rsidR="00550D1C" w:rsidRPr="008F54E8" w:rsidRDefault="00D30B9F" w:rsidP="00225187">
            <w:pPr>
              <w:pStyle w:val="HSCcontentlevel2"/>
            </w:pPr>
            <w:r w:rsidRPr="008F54E8">
              <w:t xml:space="preserve">barriers to </w:t>
            </w:r>
            <w:r w:rsidR="00AB2C01" w:rsidRPr="008F54E8">
              <w:t xml:space="preserve">effective </w:t>
            </w:r>
            <w:r w:rsidRPr="008F54E8">
              <w:t xml:space="preserve">communication and strategies to overcome </w:t>
            </w:r>
            <w:r w:rsidR="00AB2C01" w:rsidRPr="008F54E8">
              <w:t>them</w:t>
            </w:r>
          </w:p>
          <w:p w14:paraId="7C9A18D6" w14:textId="77777777" w:rsidR="004F5362" w:rsidRPr="008F54E8" w:rsidRDefault="004F5362" w:rsidP="004F5362">
            <w:pPr>
              <w:pStyle w:val="HSCcontentlevel2"/>
            </w:pPr>
            <w:r w:rsidRPr="008F54E8">
              <w:t>a range of communication methods/equipment used in a financial services workplace:</w:t>
            </w:r>
          </w:p>
          <w:p w14:paraId="420F7463" w14:textId="77777777" w:rsidR="004F5362" w:rsidRPr="008F54E8" w:rsidRDefault="004F5362" w:rsidP="004F5362">
            <w:pPr>
              <w:pStyle w:val="HSCcontentlevel3"/>
            </w:pPr>
            <w:r w:rsidRPr="008F54E8">
              <w:t>general features</w:t>
            </w:r>
          </w:p>
          <w:p w14:paraId="3EE5AE66" w14:textId="77777777" w:rsidR="004F5362" w:rsidRPr="008F54E8" w:rsidRDefault="004F5362" w:rsidP="004F5362">
            <w:pPr>
              <w:pStyle w:val="HSCcontentlevel3"/>
            </w:pPr>
            <w:r w:rsidRPr="008F54E8">
              <w:t>benefits</w:t>
            </w:r>
          </w:p>
          <w:p w14:paraId="02EAA83F" w14:textId="18AA6128" w:rsidR="004F5362" w:rsidRPr="008F54E8" w:rsidRDefault="004F5362" w:rsidP="004F5362">
            <w:pPr>
              <w:pStyle w:val="HSCcontentlevel3"/>
            </w:pPr>
            <w:r w:rsidRPr="008F54E8">
              <w:t>selection</w:t>
            </w:r>
          </w:p>
          <w:p w14:paraId="50ABE3DB" w14:textId="7F4517AE" w:rsidR="004F5362" w:rsidRPr="008F54E8" w:rsidRDefault="004F5362" w:rsidP="004F5362">
            <w:pPr>
              <w:pStyle w:val="HSCcontentlevel3"/>
              <w:spacing w:after="80"/>
            </w:pPr>
            <w:r w:rsidRPr="008F54E8">
              <w:t>use</w:t>
            </w:r>
          </w:p>
        </w:tc>
      </w:tr>
      <w:tr w:rsidR="00D30B9F" w:rsidRPr="008F54E8" w14:paraId="51A9AF48" w14:textId="77777777" w:rsidTr="00D366CB">
        <w:tc>
          <w:tcPr>
            <w:tcW w:w="9027" w:type="dxa"/>
            <w:tcBorders>
              <w:left w:val="single" w:sz="4" w:space="0" w:color="041E42"/>
              <w:right w:val="single" w:sz="4" w:space="0" w:color="041E42"/>
            </w:tcBorders>
            <w:shd w:val="clear" w:color="auto" w:fill="041E42"/>
          </w:tcPr>
          <w:p w14:paraId="5562FDA6" w14:textId="77777777" w:rsidR="00D30B9F" w:rsidRPr="008F54E8" w:rsidRDefault="00D30B9F" w:rsidP="00182704">
            <w:pPr>
              <w:spacing w:before="100" w:after="100"/>
              <w:rPr>
                <w:b/>
                <w:bCs/>
                <w:color w:val="FFFFFF" w:themeColor="background1"/>
              </w:rPr>
            </w:pPr>
            <w:r w:rsidRPr="008F54E8">
              <w:rPr>
                <w:b/>
                <w:bCs/>
                <w:color w:val="FFFFFF" w:themeColor="background1"/>
              </w:rPr>
              <w:lastRenderedPageBreak/>
              <w:t>the financial services worker</w:t>
            </w:r>
          </w:p>
        </w:tc>
      </w:tr>
      <w:tr w:rsidR="00D30B9F" w:rsidRPr="008F54E8" w14:paraId="4EB10675" w14:textId="77777777" w:rsidTr="00D366CB">
        <w:tc>
          <w:tcPr>
            <w:tcW w:w="9027" w:type="dxa"/>
            <w:tcBorders>
              <w:left w:val="single" w:sz="4" w:space="0" w:color="041E42"/>
              <w:bottom w:val="nil"/>
              <w:right w:val="single" w:sz="4" w:space="0" w:color="041E42"/>
            </w:tcBorders>
          </w:tcPr>
          <w:p w14:paraId="75B64AA0" w14:textId="77777777" w:rsidR="00D30B9F" w:rsidRPr="008F54E8" w:rsidRDefault="00D30B9F" w:rsidP="004F5362">
            <w:pPr>
              <w:pStyle w:val="HSCContentlevel1"/>
              <w:spacing w:after="0"/>
              <w:ind w:left="357" w:hanging="357"/>
            </w:pPr>
            <w:r w:rsidRPr="008F54E8">
              <w:t>financial services worker:</w:t>
            </w:r>
          </w:p>
          <w:p w14:paraId="6D59C46C" w14:textId="77777777" w:rsidR="00D30B9F" w:rsidRPr="008F54E8" w:rsidRDefault="00D30B9F" w:rsidP="00225187">
            <w:pPr>
              <w:pStyle w:val="HSCcontentlevel2"/>
            </w:pPr>
            <w:r w:rsidRPr="008F54E8">
              <w:t>personal attributes and work ethic valued by the industry</w:t>
            </w:r>
          </w:p>
          <w:p w14:paraId="27D15D72" w14:textId="77777777" w:rsidR="00D30B9F" w:rsidRPr="008F54E8" w:rsidRDefault="00D30B9F" w:rsidP="00225187">
            <w:pPr>
              <w:pStyle w:val="HSCcontentlevel2"/>
            </w:pPr>
            <w:r w:rsidRPr="008F54E8">
              <w:t>interpersonal skills beneficial to an individual working in a financial services workplace</w:t>
            </w:r>
          </w:p>
          <w:p w14:paraId="25FA9BC8" w14:textId="77777777" w:rsidR="00D30B9F" w:rsidRPr="008F54E8" w:rsidRDefault="00D30B9F" w:rsidP="00225187">
            <w:pPr>
              <w:pStyle w:val="HSCcontentlevel2"/>
            </w:pPr>
            <w:r w:rsidRPr="008F54E8">
              <w:t>importance of personal presentation and standards of personal hygiene</w:t>
            </w:r>
          </w:p>
          <w:p w14:paraId="1A37186E" w14:textId="77777777" w:rsidR="00D30B9F" w:rsidRPr="008F54E8" w:rsidRDefault="00D30B9F" w:rsidP="009B70D9">
            <w:pPr>
              <w:pStyle w:val="HSCcontentlevel2"/>
              <w:spacing w:after="100"/>
            </w:pPr>
            <w:r w:rsidRPr="008F54E8">
              <w:t>personal presentation standards required for a specific financial services workplace and job role</w:t>
            </w:r>
          </w:p>
        </w:tc>
      </w:tr>
      <w:tr w:rsidR="00D30B9F" w:rsidRPr="008F54E8" w14:paraId="6C07328B" w14:textId="77777777" w:rsidTr="00D366CB">
        <w:tc>
          <w:tcPr>
            <w:tcW w:w="9027" w:type="dxa"/>
            <w:tcBorders>
              <w:top w:val="nil"/>
              <w:left w:val="single" w:sz="4" w:space="0" w:color="041E42"/>
              <w:bottom w:val="nil"/>
              <w:right w:val="single" w:sz="4" w:space="0" w:color="041E42"/>
            </w:tcBorders>
          </w:tcPr>
          <w:p w14:paraId="78518FD1" w14:textId="77777777" w:rsidR="00D30B9F" w:rsidRPr="008F54E8" w:rsidRDefault="00D30B9F" w:rsidP="009B70D9">
            <w:pPr>
              <w:pStyle w:val="HSCContentlevel1"/>
              <w:spacing w:after="100"/>
              <w:ind w:left="357" w:hanging="357"/>
            </w:pPr>
            <w:r w:rsidRPr="008F54E8">
              <w:t xml:space="preserve">how personal values, opinions and ethics of the worker can </w:t>
            </w:r>
            <w:r w:rsidR="001F23BB" w:rsidRPr="008F54E8">
              <w:t>affect</w:t>
            </w:r>
            <w:r w:rsidR="007D2136" w:rsidRPr="008F54E8">
              <w:t xml:space="preserve"> </w:t>
            </w:r>
            <w:proofErr w:type="spellStart"/>
            <w:r w:rsidRPr="008F54E8">
              <w:t>everyday</w:t>
            </w:r>
            <w:proofErr w:type="spellEnd"/>
            <w:r w:rsidRPr="008F54E8">
              <w:t xml:space="preserve"> work</w:t>
            </w:r>
          </w:p>
        </w:tc>
      </w:tr>
      <w:tr w:rsidR="00D30B9F" w:rsidRPr="008F54E8" w14:paraId="696BF138" w14:textId="77777777" w:rsidTr="00D366CB">
        <w:tc>
          <w:tcPr>
            <w:tcW w:w="9027" w:type="dxa"/>
            <w:tcBorders>
              <w:top w:val="nil"/>
              <w:left w:val="single" w:sz="4" w:space="0" w:color="041E42"/>
              <w:bottom w:val="nil"/>
              <w:right w:val="single" w:sz="4" w:space="0" w:color="041E42"/>
            </w:tcBorders>
          </w:tcPr>
          <w:p w14:paraId="6B2AF4CE" w14:textId="77777777" w:rsidR="00D30B9F" w:rsidRPr="008F54E8" w:rsidRDefault="00AB2C01" w:rsidP="004F5362">
            <w:pPr>
              <w:pStyle w:val="HSCContentlevel1"/>
              <w:spacing w:after="0"/>
              <w:ind w:left="357" w:hanging="357"/>
            </w:pPr>
            <w:r w:rsidRPr="008F54E8">
              <w:t>duties</w:t>
            </w:r>
            <w:r w:rsidR="00D30B9F" w:rsidRPr="008F54E8">
              <w:t xml:space="preserve"> and responsibilities:</w:t>
            </w:r>
          </w:p>
          <w:p w14:paraId="69FE7BD8" w14:textId="77777777" w:rsidR="00D30B9F" w:rsidRPr="008F54E8" w:rsidRDefault="00D30B9F" w:rsidP="00225187">
            <w:pPr>
              <w:pStyle w:val="HSCcontentlevel2"/>
            </w:pPr>
            <w:r w:rsidRPr="008F54E8">
              <w:t>for a specific job role within the financial services industry</w:t>
            </w:r>
          </w:p>
          <w:p w14:paraId="62E1F4CB" w14:textId="77777777" w:rsidR="00D30B9F" w:rsidRPr="008F54E8" w:rsidRDefault="00D30B9F" w:rsidP="00225187">
            <w:pPr>
              <w:pStyle w:val="HSCcontentlevel2"/>
            </w:pPr>
            <w:r w:rsidRPr="008F54E8">
              <w:t>relationship between individual roles and the role of the team or work group</w:t>
            </w:r>
          </w:p>
          <w:p w14:paraId="1178FC18" w14:textId="77777777" w:rsidR="00D30B9F" w:rsidRPr="008F54E8" w:rsidRDefault="00D30B9F" w:rsidP="009B70D9">
            <w:pPr>
              <w:pStyle w:val="HSCcontentlevel2"/>
              <w:spacing w:after="100"/>
            </w:pPr>
            <w:r w:rsidRPr="008F54E8">
              <w:t>difference between individual and workplace goals and plans</w:t>
            </w:r>
          </w:p>
        </w:tc>
      </w:tr>
      <w:tr w:rsidR="00D30B9F" w:rsidRPr="008F54E8" w14:paraId="614A5D9D" w14:textId="77777777" w:rsidTr="00D366CB">
        <w:tc>
          <w:tcPr>
            <w:tcW w:w="9027" w:type="dxa"/>
            <w:tcBorders>
              <w:top w:val="nil"/>
              <w:left w:val="single" w:sz="4" w:space="0" w:color="041E42"/>
              <w:bottom w:val="nil"/>
              <w:right w:val="single" w:sz="4" w:space="0" w:color="041E42"/>
            </w:tcBorders>
          </w:tcPr>
          <w:p w14:paraId="6D11DCA3" w14:textId="77777777" w:rsidR="00D30B9F" w:rsidRPr="008F54E8" w:rsidRDefault="00D30B9F" w:rsidP="00225187">
            <w:pPr>
              <w:pStyle w:val="HSCContentlevel1"/>
            </w:pPr>
            <w:r w:rsidRPr="008F54E8">
              <w:t xml:space="preserve">philosophy, values and objectives of a workplace within the financial services industry and their relationship to specific work </w:t>
            </w:r>
            <w:r w:rsidR="00EE6081" w:rsidRPr="008F54E8">
              <w:t>tasks</w:t>
            </w:r>
          </w:p>
        </w:tc>
      </w:tr>
      <w:tr w:rsidR="00D30B9F" w:rsidRPr="008F54E8" w14:paraId="6510EF2F" w14:textId="77777777" w:rsidTr="00D366CB">
        <w:tc>
          <w:tcPr>
            <w:tcW w:w="9027" w:type="dxa"/>
            <w:tcBorders>
              <w:top w:val="nil"/>
              <w:left w:val="single" w:sz="4" w:space="0" w:color="041E42"/>
              <w:bottom w:val="nil"/>
              <w:right w:val="single" w:sz="4" w:space="0" w:color="041E42"/>
            </w:tcBorders>
          </w:tcPr>
          <w:p w14:paraId="7CF6285F" w14:textId="77777777" w:rsidR="00D30B9F" w:rsidRPr="008F54E8" w:rsidRDefault="00D30B9F" w:rsidP="004F5362">
            <w:pPr>
              <w:pStyle w:val="HSCContentlevel1"/>
              <w:spacing w:after="0"/>
              <w:ind w:left="357" w:hanging="357"/>
            </w:pPr>
            <w:r w:rsidRPr="008F54E8">
              <w:t>quality improvement:</w:t>
            </w:r>
          </w:p>
          <w:p w14:paraId="0A77CAA3" w14:textId="77777777" w:rsidR="00D30B9F" w:rsidRPr="008F54E8" w:rsidRDefault="00D30B9F" w:rsidP="00225187">
            <w:pPr>
              <w:pStyle w:val="HSCcontentlevel2"/>
            </w:pPr>
            <w:r w:rsidRPr="008F54E8">
              <w:t>definition</w:t>
            </w:r>
          </w:p>
          <w:p w14:paraId="30A58816" w14:textId="77777777" w:rsidR="00D30B9F" w:rsidRPr="008F54E8" w:rsidRDefault="00D30B9F" w:rsidP="00225187">
            <w:pPr>
              <w:pStyle w:val="HSCcontentlevel2"/>
            </w:pPr>
            <w:r w:rsidRPr="008F54E8">
              <w:t>role of employees in quality improvement, auditing and accreditation</w:t>
            </w:r>
          </w:p>
          <w:p w14:paraId="596288A9" w14:textId="77777777" w:rsidR="00D30B9F" w:rsidRPr="008F54E8" w:rsidRDefault="00D30B9F" w:rsidP="00225187">
            <w:pPr>
              <w:pStyle w:val="HSCcontentlevel2"/>
            </w:pPr>
            <w:r w:rsidRPr="008F54E8">
              <w:t>implications of not adhering to a quality improvement program</w:t>
            </w:r>
          </w:p>
          <w:p w14:paraId="34219EFA" w14:textId="77777777" w:rsidR="00D30B9F" w:rsidRPr="008F54E8" w:rsidRDefault="00D30B9F" w:rsidP="00225187">
            <w:pPr>
              <w:pStyle w:val="HSCcontentlevel2"/>
            </w:pPr>
            <w:r w:rsidRPr="008F54E8">
              <w:t>performance management:</w:t>
            </w:r>
          </w:p>
          <w:p w14:paraId="08DC9FA9" w14:textId="77777777" w:rsidR="00D30B9F" w:rsidRPr="008F54E8" w:rsidRDefault="00D30B9F" w:rsidP="00225187">
            <w:pPr>
              <w:pStyle w:val="HSCcontentlevel3"/>
            </w:pPr>
            <w:r w:rsidRPr="008F54E8">
              <w:t>definition</w:t>
            </w:r>
          </w:p>
          <w:p w14:paraId="12E5CAC6" w14:textId="77777777" w:rsidR="00D30B9F" w:rsidRPr="008F54E8" w:rsidRDefault="00D30B9F" w:rsidP="00225187">
            <w:pPr>
              <w:pStyle w:val="HSCcontentlevel3"/>
            </w:pPr>
            <w:r w:rsidRPr="008F54E8">
              <w:t>key components</w:t>
            </w:r>
          </w:p>
          <w:p w14:paraId="14A0C022" w14:textId="77777777" w:rsidR="00D30B9F" w:rsidRPr="008F54E8" w:rsidRDefault="00D30B9F" w:rsidP="00225187">
            <w:pPr>
              <w:pStyle w:val="HSCcontentlevel3"/>
            </w:pPr>
            <w:r w:rsidRPr="008F54E8">
              <w:t>why, when and how performance management is used in the financial services industry</w:t>
            </w:r>
          </w:p>
          <w:p w14:paraId="75F7A6A6" w14:textId="77777777" w:rsidR="00D30B9F" w:rsidRPr="008F54E8" w:rsidRDefault="00D30B9F" w:rsidP="00225187">
            <w:pPr>
              <w:pStyle w:val="HSCcontentlevel2"/>
            </w:pPr>
            <w:r w:rsidRPr="008F54E8">
              <w:t>connection between evaluating work performance and improving work practices</w:t>
            </w:r>
          </w:p>
          <w:p w14:paraId="38C12764" w14:textId="77777777" w:rsidR="00D30B9F" w:rsidRPr="008F54E8" w:rsidRDefault="00D30B9F" w:rsidP="009B70D9">
            <w:pPr>
              <w:pStyle w:val="HSCcontentlevel2"/>
              <w:spacing w:after="100"/>
            </w:pPr>
            <w:r w:rsidRPr="008F54E8">
              <w:t>strategies to maintain current knowledge and skills and enhance ongoing professional development</w:t>
            </w:r>
          </w:p>
        </w:tc>
      </w:tr>
      <w:tr w:rsidR="00D30B9F" w:rsidRPr="008F54E8" w14:paraId="5754D03F" w14:textId="77777777" w:rsidTr="00D366CB">
        <w:tc>
          <w:tcPr>
            <w:tcW w:w="9027" w:type="dxa"/>
            <w:tcBorders>
              <w:top w:val="nil"/>
              <w:left w:val="single" w:sz="4" w:space="0" w:color="041E42"/>
              <w:right w:val="single" w:sz="4" w:space="0" w:color="041E42"/>
            </w:tcBorders>
          </w:tcPr>
          <w:p w14:paraId="55B4BF55" w14:textId="77777777" w:rsidR="00D30B9F" w:rsidRPr="008F54E8" w:rsidRDefault="00D30B9F" w:rsidP="004F5362">
            <w:pPr>
              <w:pStyle w:val="HSCContentlevel1"/>
              <w:spacing w:after="0"/>
              <w:ind w:left="357" w:hanging="357"/>
            </w:pPr>
            <w:r w:rsidRPr="008F54E8">
              <w:t>feedback:</w:t>
            </w:r>
          </w:p>
          <w:p w14:paraId="121CF0E1" w14:textId="77777777" w:rsidR="00D30B9F" w:rsidRPr="008F54E8" w:rsidRDefault="00D30B9F" w:rsidP="00225187">
            <w:pPr>
              <w:pStyle w:val="HSCcontentlevel2"/>
            </w:pPr>
            <w:r w:rsidRPr="008F54E8">
              <w:t xml:space="preserve">value of feedback to an individual worker, </w:t>
            </w:r>
            <w:r w:rsidR="001B3DA3" w:rsidRPr="008F54E8">
              <w:t xml:space="preserve">the </w:t>
            </w:r>
            <w:r w:rsidRPr="008F54E8">
              <w:t>workplace and industry</w:t>
            </w:r>
          </w:p>
          <w:p w14:paraId="7B51A8C6" w14:textId="77777777" w:rsidR="00D30B9F" w:rsidRPr="008F54E8" w:rsidRDefault="001B3DA3" w:rsidP="00225187">
            <w:pPr>
              <w:pStyle w:val="HSCcontentlevel2"/>
            </w:pPr>
            <w:r w:rsidRPr="008F54E8">
              <w:t>types</w:t>
            </w:r>
            <w:r w:rsidR="00D30B9F" w:rsidRPr="008F54E8">
              <w:t xml:space="preserve"> of feedback:</w:t>
            </w:r>
          </w:p>
          <w:p w14:paraId="06C4A740" w14:textId="77777777" w:rsidR="00D30B9F" w:rsidRPr="008F54E8" w:rsidRDefault="00951900" w:rsidP="00225187">
            <w:pPr>
              <w:pStyle w:val="HSCcontentlevel3"/>
            </w:pPr>
            <w:r w:rsidRPr="008F54E8">
              <w:t xml:space="preserve">formal and </w:t>
            </w:r>
            <w:r w:rsidR="00D30B9F" w:rsidRPr="008F54E8">
              <w:t>informal</w:t>
            </w:r>
          </w:p>
          <w:p w14:paraId="35D148AB" w14:textId="49921B8D" w:rsidR="004F5362" w:rsidRPr="008F54E8" w:rsidRDefault="00951900" w:rsidP="004F5362">
            <w:pPr>
              <w:pStyle w:val="HSCcontentlevel3"/>
            </w:pPr>
            <w:r w:rsidRPr="008F54E8">
              <w:t xml:space="preserve">direct and </w:t>
            </w:r>
            <w:r w:rsidR="00D30B9F" w:rsidRPr="008F54E8">
              <w:t>indirect</w:t>
            </w:r>
          </w:p>
          <w:p w14:paraId="5C008392" w14:textId="77777777" w:rsidR="004F5362" w:rsidRPr="008F54E8" w:rsidRDefault="004F5362" w:rsidP="004F5362">
            <w:pPr>
              <w:pStyle w:val="HSCcontentlevel2"/>
            </w:pPr>
            <w:r w:rsidRPr="008F54E8">
              <w:t>strategies for obtaining and interpreting feedback from supervisor(s), colleagues and clients</w:t>
            </w:r>
          </w:p>
          <w:p w14:paraId="72CF1A18" w14:textId="77777777" w:rsidR="004F5362" w:rsidRPr="008F54E8" w:rsidRDefault="004F5362" w:rsidP="004F5362">
            <w:pPr>
              <w:pStyle w:val="HSCcontentlevel2"/>
            </w:pPr>
            <w:r w:rsidRPr="008F54E8">
              <w:t>dealing with positive and negative feedback</w:t>
            </w:r>
          </w:p>
          <w:p w14:paraId="4150E458" w14:textId="5117C8AC" w:rsidR="004F5362" w:rsidRPr="008F54E8" w:rsidRDefault="004F5362" w:rsidP="00EA4CD5">
            <w:pPr>
              <w:pStyle w:val="HSCcontentlevel2"/>
              <w:spacing w:after="120"/>
            </w:pPr>
            <w:r w:rsidRPr="008F54E8">
              <w:t>responsibility of a worker to use personal reflection, seek and provide feedback and improve</w:t>
            </w:r>
          </w:p>
        </w:tc>
      </w:tr>
      <w:tr w:rsidR="00D30B9F" w:rsidRPr="008F54E8" w14:paraId="581FDC17" w14:textId="77777777" w:rsidTr="00D366CB">
        <w:tc>
          <w:tcPr>
            <w:tcW w:w="9027" w:type="dxa"/>
            <w:tcBorders>
              <w:left w:val="single" w:sz="4" w:space="0" w:color="041E42"/>
              <w:right w:val="single" w:sz="4" w:space="0" w:color="041E42"/>
            </w:tcBorders>
            <w:shd w:val="clear" w:color="auto" w:fill="041E42"/>
          </w:tcPr>
          <w:p w14:paraId="30C6DD2D" w14:textId="77777777" w:rsidR="00D30B9F" w:rsidRPr="008F54E8" w:rsidRDefault="00D30B9F" w:rsidP="00182704">
            <w:pPr>
              <w:spacing w:before="100" w:after="100"/>
              <w:rPr>
                <w:b/>
                <w:bCs/>
                <w:color w:val="FFFFFF" w:themeColor="background1"/>
              </w:rPr>
            </w:pPr>
            <w:r w:rsidRPr="008F54E8">
              <w:rPr>
                <w:b/>
                <w:bCs/>
                <w:color w:val="FFFFFF" w:themeColor="background1"/>
              </w:rPr>
              <w:t>work practices</w:t>
            </w:r>
          </w:p>
        </w:tc>
      </w:tr>
      <w:tr w:rsidR="00D30B9F" w:rsidRPr="008F54E8" w14:paraId="3838AAFF" w14:textId="77777777" w:rsidTr="00D366CB">
        <w:tc>
          <w:tcPr>
            <w:tcW w:w="9027" w:type="dxa"/>
            <w:tcBorders>
              <w:left w:val="single" w:sz="4" w:space="0" w:color="041E42"/>
              <w:bottom w:val="nil"/>
              <w:right w:val="single" w:sz="4" w:space="0" w:color="041E42"/>
            </w:tcBorders>
          </w:tcPr>
          <w:p w14:paraId="594B48E7" w14:textId="77777777" w:rsidR="00D30B9F" w:rsidRPr="008F54E8" w:rsidRDefault="00D30B9F" w:rsidP="004F5362">
            <w:pPr>
              <w:pStyle w:val="HSCContentlevel1"/>
              <w:spacing w:before="100" w:after="100"/>
              <w:ind w:left="357" w:hanging="357"/>
            </w:pPr>
            <w:r w:rsidRPr="008F54E8">
              <w:t>how work practices are implemented and maintained in accordance with industry standards and workplace policy, guidelines and procedures</w:t>
            </w:r>
          </w:p>
        </w:tc>
      </w:tr>
      <w:tr w:rsidR="00D30B9F" w:rsidRPr="008F54E8" w14:paraId="613C41CB" w14:textId="77777777" w:rsidTr="00D366CB">
        <w:tc>
          <w:tcPr>
            <w:tcW w:w="9027" w:type="dxa"/>
            <w:tcBorders>
              <w:top w:val="nil"/>
              <w:left w:val="single" w:sz="4" w:space="0" w:color="041E42"/>
              <w:bottom w:val="nil"/>
              <w:right w:val="single" w:sz="4" w:space="0" w:color="041E42"/>
            </w:tcBorders>
          </w:tcPr>
          <w:p w14:paraId="7104D3BF" w14:textId="77777777" w:rsidR="00D30B9F" w:rsidRPr="008F54E8" w:rsidRDefault="00D30B9F" w:rsidP="004F5362">
            <w:pPr>
              <w:pStyle w:val="HSCContentlevel1"/>
              <w:spacing w:before="100" w:after="100"/>
              <w:ind w:left="357" w:hanging="357"/>
            </w:pPr>
            <w:r w:rsidRPr="008F54E8">
              <w:t>effect of poor work practices on colleagues, client</w:t>
            </w:r>
            <w:r w:rsidR="00AB2C01" w:rsidRPr="008F54E8">
              <w:t>s</w:t>
            </w:r>
            <w:r w:rsidRPr="008F54E8">
              <w:t xml:space="preserve">, a workplace and </w:t>
            </w:r>
            <w:r w:rsidR="00AB2C01" w:rsidRPr="008F54E8">
              <w:t xml:space="preserve">the </w:t>
            </w:r>
            <w:r w:rsidRPr="008F54E8">
              <w:t>industry</w:t>
            </w:r>
          </w:p>
        </w:tc>
      </w:tr>
      <w:tr w:rsidR="00D30B9F" w:rsidRPr="008F54E8" w14:paraId="3A56DB4D" w14:textId="77777777" w:rsidTr="00D366CB">
        <w:tc>
          <w:tcPr>
            <w:tcW w:w="9027" w:type="dxa"/>
            <w:tcBorders>
              <w:top w:val="nil"/>
              <w:left w:val="single" w:sz="4" w:space="0" w:color="041E42"/>
              <w:bottom w:val="nil"/>
              <w:right w:val="single" w:sz="4" w:space="0" w:color="041E42"/>
            </w:tcBorders>
          </w:tcPr>
          <w:p w14:paraId="5FB4E8E1" w14:textId="77777777" w:rsidR="00D30B9F" w:rsidRPr="008F54E8" w:rsidRDefault="00D30B9F" w:rsidP="004F5362">
            <w:pPr>
              <w:pStyle w:val="HSCContentlevel1"/>
              <w:spacing w:before="100" w:after="100"/>
              <w:ind w:left="357" w:hanging="357"/>
            </w:pPr>
            <w:r w:rsidRPr="008F54E8">
              <w:t>awareness of emerging technologies affecting work practices and service delivery in the financial services industry</w:t>
            </w:r>
          </w:p>
        </w:tc>
      </w:tr>
      <w:tr w:rsidR="00D30B9F" w:rsidRPr="008F54E8" w14:paraId="1F5415DF" w14:textId="77777777" w:rsidTr="00D366CB">
        <w:tc>
          <w:tcPr>
            <w:tcW w:w="9027" w:type="dxa"/>
            <w:tcBorders>
              <w:top w:val="nil"/>
              <w:left w:val="single" w:sz="4" w:space="0" w:color="041E42"/>
              <w:right w:val="single" w:sz="4" w:space="0" w:color="041E42"/>
            </w:tcBorders>
          </w:tcPr>
          <w:p w14:paraId="3127F177" w14:textId="77777777" w:rsidR="00D30B9F" w:rsidRPr="008F54E8" w:rsidRDefault="00D30B9F" w:rsidP="004F5362">
            <w:pPr>
              <w:pStyle w:val="HSCContentlevel1"/>
              <w:spacing w:after="0"/>
              <w:ind w:left="357" w:hanging="357"/>
            </w:pPr>
            <w:r w:rsidRPr="008F54E8">
              <w:t>working sustainably:</w:t>
            </w:r>
          </w:p>
          <w:p w14:paraId="6467298F" w14:textId="77777777" w:rsidR="00D30B9F" w:rsidRPr="008F54E8" w:rsidRDefault="00D30B9F" w:rsidP="00D35E80">
            <w:pPr>
              <w:pStyle w:val="HSCcontentlevel2"/>
            </w:pPr>
            <w:r w:rsidRPr="008F54E8">
              <w:t>current environmental issues affecting the financial services industry</w:t>
            </w:r>
          </w:p>
          <w:p w14:paraId="64B25027" w14:textId="77777777" w:rsidR="00D30B9F" w:rsidRPr="008F54E8" w:rsidRDefault="00D30B9F" w:rsidP="00D35E80">
            <w:pPr>
              <w:pStyle w:val="HSCcontentlevel2"/>
            </w:pPr>
            <w:r w:rsidRPr="008F54E8">
              <w:t>definition of ‘environmentally sustainable work practice’</w:t>
            </w:r>
          </w:p>
          <w:p w14:paraId="27B9D604" w14:textId="77777777" w:rsidR="00D30B9F" w:rsidRPr="008F54E8" w:rsidRDefault="00D30B9F" w:rsidP="009B70D9">
            <w:pPr>
              <w:pStyle w:val="HSCcontentlevel2"/>
              <w:spacing w:after="120"/>
            </w:pPr>
            <w:r w:rsidRPr="008F54E8">
              <w:t>strategies to work in an environmentally sustainable manner in a financial services workplace</w:t>
            </w:r>
          </w:p>
        </w:tc>
      </w:tr>
      <w:tr w:rsidR="00D30B9F" w:rsidRPr="008F54E8" w14:paraId="2C9D3BC8" w14:textId="77777777" w:rsidTr="00D366CB">
        <w:tc>
          <w:tcPr>
            <w:tcW w:w="9027" w:type="dxa"/>
            <w:tcBorders>
              <w:left w:val="single" w:sz="4" w:space="0" w:color="041E42"/>
              <w:right w:val="single" w:sz="4" w:space="0" w:color="041E42"/>
            </w:tcBorders>
            <w:shd w:val="clear" w:color="auto" w:fill="041E42"/>
          </w:tcPr>
          <w:p w14:paraId="77D7CB40" w14:textId="77777777" w:rsidR="00D30B9F" w:rsidRPr="008F54E8" w:rsidRDefault="00D30B9F" w:rsidP="00182704">
            <w:pPr>
              <w:spacing w:before="100" w:after="100"/>
              <w:rPr>
                <w:b/>
                <w:bCs/>
                <w:color w:val="FFFFFF" w:themeColor="background1"/>
              </w:rPr>
            </w:pPr>
            <w:r w:rsidRPr="008F54E8">
              <w:rPr>
                <w:b/>
                <w:bCs/>
                <w:color w:val="FFFFFF" w:themeColor="background1"/>
              </w:rPr>
              <w:lastRenderedPageBreak/>
              <w:t>recording and reporting</w:t>
            </w:r>
          </w:p>
        </w:tc>
      </w:tr>
      <w:tr w:rsidR="00D30B9F" w:rsidRPr="008F54E8" w14:paraId="45C8DAF1" w14:textId="77777777" w:rsidTr="00D366CB">
        <w:tc>
          <w:tcPr>
            <w:tcW w:w="9027" w:type="dxa"/>
            <w:tcBorders>
              <w:left w:val="single" w:sz="4" w:space="0" w:color="041E42"/>
              <w:bottom w:val="nil"/>
              <w:right w:val="single" w:sz="4" w:space="0" w:color="041E42"/>
            </w:tcBorders>
          </w:tcPr>
          <w:p w14:paraId="270B1FEE" w14:textId="77777777" w:rsidR="00D30B9F" w:rsidRPr="008F54E8" w:rsidRDefault="00D30B9F" w:rsidP="004F5362">
            <w:pPr>
              <w:pStyle w:val="HSCContentlevel1"/>
              <w:spacing w:after="0"/>
              <w:ind w:left="357" w:hanging="357"/>
            </w:pPr>
            <w:r w:rsidRPr="008F54E8">
              <w:t>recording and reporting in a financial services workplace:</w:t>
            </w:r>
          </w:p>
          <w:p w14:paraId="70D4B0BE" w14:textId="77777777" w:rsidR="00D30B9F" w:rsidRPr="008F54E8" w:rsidRDefault="00D30B9F" w:rsidP="00D35E80">
            <w:pPr>
              <w:pStyle w:val="HSCcontentlevel2"/>
            </w:pPr>
            <w:r w:rsidRPr="008F54E8">
              <w:t xml:space="preserve">purposes and uses of a range of </w:t>
            </w:r>
            <w:r w:rsidR="00AB2C01" w:rsidRPr="008F54E8">
              <w:t xml:space="preserve">typical </w:t>
            </w:r>
            <w:r w:rsidRPr="008F54E8">
              <w:t>documents</w:t>
            </w:r>
          </w:p>
          <w:p w14:paraId="2A8D6D93" w14:textId="77777777" w:rsidR="00D30B9F" w:rsidRPr="008F54E8" w:rsidRDefault="00D30B9F" w:rsidP="00D35E80">
            <w:pPr>
              <w:pStyle w:val="HSCcontentlevel2"/>
            </w:pPr>
            <w:r w:rsidRPr="008F54E8">
              <w:t>workplace policy and protocols and regulatory requirements</w:t>
            </w:r>
          </w:p>
          <w:p w14:paraId="0EB16052" w14:textId="77777777" w:rsidR="00D30B9F" w:rsidRPr="008F54E8" w:rsidRDefault="00D30B9F" w:rsidP="009B70D9">
            <w:pPr>
              <w:pStyle w:val="HSCcontentlevel2"/>
              <w:spacing w:after="120"/>
            </w:pPr>
            <w:r w:rsidRPr="008F54E8">
              <w:t>legislative and regulatory requirements</w:t>
            </w:r>
            <w:r w:rsidR="00AB2C01" w:rsidRPr="008F54E8">
              <w:t xml:space="preserve"> related to </w:t>
            </w:r>
            <w:r w:rsidRPr="008F54E8">
              <w:t>confidentiality</w:t>
            </w:r>
            <w:r w:rsidR="00AB2C01" w:rsidRPr="008F54E8">
              <w:t xml:space="preserve"> and </w:t>
            </w:r>
            <w:r w:rsidRPr="008F54E8">
              <w:t>privacy</w:t>
            </w:r>
          </w:p>
        </w:tc>
      </w:tr>
      <w:tr w:rsidR="00D30B9F" w:rsidRPr="008F54E8" w14:paraId="7B1AA8A7" w14:textId="77777777" w:rsidTr="00D366CB">
        <w:tc>
          <w:tcPr>
            <w:tcW w:w="9027" w:type="dxa"/>
            <w:tcBorders>
              <w:top w:val="nil"/>
              <w:left w:val="single" w:sz="4" w:space="0" w:color="041E42"/>
              <w:bottom w:val="nil"/>
              <w:right w:val="single" w:sz="4" w:space="0" w:color="041E42"/>
            </w:tcBorders>
          </w:tcPr>
          <w:p w14:paraId="45842F62" w14:textId="77777777" w:rsidR="00D30B9F" w:rsidRPr="008F54E8" w:rsidRDefault="00D30B9F" w:rsidP="00D35E80">
            <w:pPr>
              <w:pStyle w:val="HSCContentlevel1"/>
            </w:pPr>
            <w:r w:rsidRPr="008F54E8">
              <w:t>lines of communication and reporting typical to a financial services workplace</w:t>
            </w:r>
          </w:p>
        </w:tc>
      </w:tr>
      <w:tr w:rsidR="00D30B9F" w:rsidRPr="008F54E8" w14:paraId="08144FD4" w14:textId="77777777" w:rsidTr="00D366CB">
        <w:tc>
          <w:tcPr>
            <w:tcW w:w="9027" w:type="dxa"/>
            <w:tcBorders>
              <w:top w:val="nil"/>
              <w:left w:val="single" w:sz="4" w:space="0" w:color="041E42"/>
              <w:right w:val="single" w:sz="4" w:space="0" w:color="041E42"/>
            </w:tcBorders>
          </w:tcPr>
          <w:p w14:paraId="48C4F7A4" w14:textId="77777777" w:rsidR="00D30B9F" w:rsidRPr="008F54E8" w:rsidRDefault="00D30B9F" w:rsidP="004F5362">
            <w:pPr>
              <w:pStyle w:val="HSCContentlevel1"/>
              <w:spacing w:after="0"/>
              <w:ind w:left="357" w:hanging="357"/>
            </w:pPr>
            <w:r w:rsidRPr="008F54E8">
              <w:t>importance of and standard procedures for information management:</w:t>
            </w:r>
          </w:p>
          <w:p w14:paraId="475D3AD9" w14:textId="77777777" w:rsidR="00D30B9F" w:rsidRPr="008F54E8" w:rsidRDefault="00D30B9F" w:rsidP="00D35E80">
            <w:pPr>
              <w:pStyle w:val="HSCcontentlevel2"/>
            </w:pPr>
            <w:r w:rsidRPr="008F54E8">
              <w:t>document maintenance</w:t>
            </w:r>
          </w:p>
          <w:p w14:paraId="5EA782BA" w14:textId="77777777" w:rsidR="00D30B9F" w:rsidRPr="008F54E8" w:rsidRDefault="00D30B9F" w:rsidP="00D35E80">
            <w:pPr>
              <w:pStyle w:val="HSCcontentlevel2"/>
            </w:pPr>
            <w:r w:rsidRPr="008F54E8">
              <w:t>document storage</w:t>
            </w:r>
          </w:p>
          <w:p w14:paraId="5B4F08FD" w14:textId="77777777" w:rsidR="00D30B9F" w:rsidRPr="008F54E8" w:rsidRDefault="00D30B9F" w:rsidP="00D35E80">
            <w:pPr>
              <w:pStyle w:val="HSCcontentlevel2"/>
            </w:pPr>
            <w:r w:rsidRPr="008F54E8">
              <w:t>maintaining document inventories</w:t>
            </w:r>
          </w:p>
          <w:p w14:paraId="0218AF93" w14:textId="77777777" w:rsidR="00D30B9F" w:rsidRPr="008F54E8" w:rsidRDefault="00D30B9F" w:rsidP="009B70D9">
            <w:pPr>
              <w:pStyle w:val="HSCcontentlevel2"/>
              <w:spacing w:after="120"/>
            </w:pPr>
            <w:r w:rsidRPr="008F54E8">
              <w:t>access to records and release of information</w:t>
            </w:r>
          </w:p>
        </w:tc>
      </w:tr>
      <w:tr w:rsidR="00D30B9F" w:rsidRPr="008F54E8" w14:paraId="5E4AA7AF" w14:textId="77777777" w:rsidTr="00D366CB">
        <w:tc>
          <w:tcPr>
            <w:tcW w:w="9027" w:type="dxa"/>
            <w:tcBorders>
              <w:left w:val="single" w:sz="4" w:space="0" w:color="041E42"/>
              <w:right w:val="single" w:sz="4" w:space="0" w:color="041E42"/>
            </w:tcBorders>
            <w:shd w:val="clear" w:color="auto" w:fill="041E42"/>
          </w:tcPr>
          <w:p w14:paraId="0E473F0E" w14:textId="77777777" w:rsidR="00D30B9F" w:rsidRPr="008F54E8" w:rsidRDefault="00D30B9F" w:rsidP="00182704">
            <w:pPr>
              <w:spacing w:before="100" w:after="100"/>
              <w:rPr>
                <w:b/>
                <w:bCs/>
                <w:color w:val="FFFFFF" w:themeColor="background1"/>
              </w:rPr>
            </w:pPr>
            <w:r w:rsidRPr="008F54E8">
              <w:rPr>
                <w:b/>
                <w:bCs/>
                <w:color w:val="FFFFFF" w:themeColor="background1"/>
              </w:rPr>
              <w:t>cultural diversity</w:t>
            </w:r>
          </w:p>
        </w:tc>
      </w:tr>
      <w:tr w:rsidR="00D30B9F" w:rsidRPr="008F54E8" w14:paraId="05DBD521" w14:textId="77777777" w:rsidTr="00D366CB">
        <w:tc>
          <w:tcPr>
            <w:tcW w:w="9027" w:type="dxa"/>
            <w:tcBorders>
              <w:left w:val="single" w:sz="4" w:space="0" w:color="041E42"/>
              <w:bottom w:val="nil"/>
              <w:right w:val="single" w:sz="4" w:space="0" w:color="041E42"/>
            </w:tcBorders>
          </w:tcPr>
          <w:p w14:paraId="710FCA96" w14:textId="77777777" w:rsidR="00D30B9F" w:rsidRPr="008F54E8" w:rsidRDefault="00AB2C01" w:rsidP="00D35E80">
            <w:pPr>
              <w:pStyle w:val="HSCContentlevel1"/>
            </w:pPr>
            <w:r w:rsidRPr="008F54E8">
              <w:t xml:space="preserve">concepts of </w:t>
            </w:r>
            <w:r w:rsidR="00D30B9F" w:rsidRPr="008F54E8">
              <w:t>cultural diversity</w:t>
            </w:r>
            <w:r w:rsidRPr="008F54E8">
              <w:t xml:space="preserve">, </w:t>
            </w:r>
            <w:r w:rsidR="00D30B9F" w:rsidRPr="008F54E8">
              <w:t>cultural awareness</w:t>
            </w:r>
            <w:r w:rsidRPr="008F54E8">
              <w:t xml:space="preserve"> and </w:t>
            </w:r>
            <w:r w:rsidR="00D30B9F" w:rsidRPr="008F54E8">
              <w:t>inclusiveness</w:t>
            </w:r>
          </w:p>
        </w:tc>
      </w:tr>
      <w:tr w:rsidR="00D30B9F" w:rsidRPr="008F54E8" w14:paraId="6270376A" w14:textId="77777777" w:rsidTr="00D366CB">
        <w:tc>
          <w:tcPr>
            <w:tcW w:w="9027" w:type="dxa"/>
            <w:tcBorders>
              <w:top w:val="nil"/>
              <w:left w:val="single" w:sz="4" w:space="0" w:color="041E42"/>
              <w:bottom w:val="nil"/>
              <w:right w:val="single" w:sz="4" w:space="0" w:color="041E42"/>
            </w:tcBorders>
          </w:tcPr>
          <w:p w14:paraId="5D8C178C" w14:textId="77777777" w:rsidR="00D30B9F" w:rsidRPr="008F54E8" w:rsidRDefault="00D30B9F" w:rsidP="00D35E80">
            <w:pPr>
              <w:pStyle w:val="HSCContentlevel1"/>
            </w:pPr>
            <w:r w:rsidRPr="008F54E8">
              <w:t>general characteristics and cultural expectations of a variety of cultural groups within Australia</w:t>
            </w:r>
          </w:p>
        </w:tc>
      </w:tr>
      <w:tr w:rsidR="00D30B9F" w:rsidRPr="008F54E8" w14:paraId="63B2EBD7" w14:textId="77777777" w:rsidTr="00D366CB">
        <w:tc>
          <w:tcPr>
            <w:tcW w:w="9027" w:type="dxa"/>
            <w:tcBorders>
              <w:top w:val="nil"/>
              <w:left w:val="single" w:sz="4" w:space="0" w:color="041E42"/>
              <w:right w:val="single" w:sz="4" w:space="0" w:color="041E42"/>
            </w:tcBorders>
          </w:tcPr>
          <w:p w14:paraId="060ACA62" w14:textId="77777777" w:rsidR="00D30B9F" w:rsidRPr="008F54E8" w:rsidRDefault="00D30B9F" w:rsidP="004F5362">
            <w:pPr>
              <w:pStyle w:val="HSCContentlevel1"/>
              <w:spacing w:after="0"/>
              <w:ind w:left="357" w:hanging="357"/>
            </w:pPr>
            <w:r w:rsidRPr="008F54E8">
              <w:t>workplace diversity:</w:t>
            </w:r>
          </w:p>
          <w:p w14:paraId="6702C227" w14:textId="77777777" w:rsidR="00D30B9F" w:rsidRPr="008F54E8" w:rsidRDefault="00AB2C01" w:rsidP="00D35E80">
            <w:pPr>
              <w:pStyle w:val="HSCcontentlevel2"/>
            </w:pPr>
            <w:r w:rsidRPr="008F54E8">
              <w:t>benefits</w:t>
            </w:r>
          </w:p>
          <w:p w14:paraId="112066AE" w14:textId="77777777" w:rsidR="00D30B9F" w:rsidRPr="008F54E8" w:rsidRDefault="00D30B9F" w:rsidP="00D35E80">
            <w:pPr>
              <w:pStyle w:val="HSCcontentlevel2"/>
            </w:pPr>
            <w:r w:rsidRPr="008F54E8">
              <w:t>need for tolerance and respect in the workplace</w:t>
            </w:r>
          </w:p>
          <w:p w14:paraId="5107E6E6" w14:textId="77777777" w:rsidR="00D35E80" w:rsidRPr="008F54E8" w:rsidRDefault="00D35E80" w:rsidP="00D35E80">
            <w:pPr>
              <w:pStyle w:val="HSCcontentlevel2"/>
            </w:pPr>
            <w:r w:rsidRPr="008F54E8">
              <w:t xml:space="preserve">acknowledge the importance of respecting cultural differences and adopting a sensitive approach when dealing with communication in the workplace </w:t>
            </w:r>
          </w:p>
          <w:p w14:paraId="3731E145" w14:textId="77777777" w:rsidR="00D35E80" w:rsidRPr="008F54E8" w:rsidRDefault="00D35E80" w:rsidP="00D35E80">
            <w:pPr>
              <w:pStyle w:val="HSCcontentlevel2"/>
            </w:pPr>
            <w:r w:rsidRPr="008F54E8">
              <w:t xml:space="preserve">proactive strategies for promoting workplace diversity and accommodating individual differences in the workplace </w:t>
            </w:r>
          </w:p>
          <w:p w14:paraId="0F9BD422" w14:textId="77777777" w:rsidR="00D35E80" w:rsidRPr="008F54E8" w:rsidRDefault="00D35E80" w:rsidP="00D35E80">
            <w:pPr>
              <w:pStyle w:val="HSCcontentlevel2"/>
            </w:pPr>
            <w:r w:rsidRPr="008F54E8">
              <w:t>culturally appropriate work practices</w:t>
            </w:r>
          </w:p>
          <w:p w14:paraId="6FDF46FB" w14:textId="6825DB70" w:rsidR="00D35E80" w:rsidRPr="008F54E8" w:rsidRDefault="00D35E80" w:rsidP="009B70D9">
            <w:pPr>
              <w:pStyle w:val="HSCcontentlevel2"/>
              <w:spacing w:after="120"/>
            </w:pPr>
            <w:r w:rsidRPr="008F54E8">
              <w:t>effective cross-cultural communication skills</w:t>
            </w:r>
          </w:p>
        </w:tc>
      </w:tr>
      <w:tr w:rsidR="00D30B9F" w:rsidRPr="008F54E8" w14:paraId="76113376" w14:textId="77777777" w:rsidTr="00D366CB">
        <w:tc>
          <w:tcPr>
            <w:tcW w:w="9027" w:type="dxa"/>
            <w:tcBorders>
              <w:left w:val="single" w:sz="4" w:space="0" w:color="041E42"/>
              <w:right w:val="single" w:sz="4" w:space="0" w:color="041E42"/>
            </w:tcBorders>
            <w:shd w:val="clear" w:color="auto" w:fill="041E42"/>
          </w:tcPr>
          <w:p w14:paraId="2B04E6A6" w14:textId="77777777" w:rsidR="00D30B9F" w:rsidRPr="008F54E8" w:rsidRDefault="00D30B9F" w:rsidP="00182704">
            <w:pPr>
              <w:spacing w:before="100" w:after="100"/>
              <w:rPr>
                <w:b/>
                <w:bCs/>
                <w:color w:val="FFFFFF" w:themeColor="background1"/>
              </w:rPr>
            </w:pPr>
            <w:r w:rsidRPr="008F54E8">
              <w:rPr>
                <w:b/>
                <w:bCs/>
                <w:color w:val="FFFFFF" w:themeColor="background1"/>
              </w:rPr>
              <w:t>misunderstandings and conflict</w:t>
            </w:r>
          </w:p>
        </w:tc>
      </w:tr>
      <w:tr w:rsidR="00D30B9F" w:rsidRPr="008F54E8" w14:paraId="42DB293A" w14:textId="77777777" w:rsidTr="00D366CB">
        <w:tc>
          <w:tcPr>
            <w:tcW w:w="9027" w:type="dxa"/>
            <w:tcBorders>
              <w:left w:val="single" w:sz="4" w:space="0" w:color="041E42"/>
              <w:bottom w:val="nil"/>
              <w:right w:val="single" w:sz="4" w:space="0" w:color="041E42"/>
            </w:tcBorders>
          </w:tcPr>
          <w:p w14:paraId="0CF028D0" w14:textId="77777777" w:rsidR="00D30B9F" w:rsidRPr="008F54E8" w:rsidRDefault="00D30B9F" w:rsidP="004F5362">
            <w:pPr>
              <w:pStyle w:val="HSCContentlevel1"/>
              <w:spacing w:after="0"/>
              <w:ind w:left="357" w:hanging="357"/>
            </w:pPr>
            <w:r w:rsidRPr="008F54E8">
              <w:t>conflict:</w:t>
            </w:r>
          </w:p>
          <w:p w14:paraId="745A5940" w14:textId="77777777" w:rsidR="00D30B9F" w:rsidRPr="008F54E8" w:rsidRDefault="00D30B9F" w:rsidP="00D35E80">
            <w:pPr>
              <w:pStyle w:val="HSCcontentlevel2"/>
            </w:pPr>
            <w:r w:rsidRPr="008F54E8">
              <w:t>the differences between being passive, aggressive and assertive</w:t>
            </w:r>
          </w:p>
          <w:p w14:paraId="491ED41A" w14:textId="77777777" w:rsidR="00E529AF" w:rsidRPr="008F54E8" w:rsidRDefault="00E529AF" w:rsidP="00D35E80">
            <w:pPr>
              <w:pStyle w:val="HSCcontentlevel2"/>
            </w:pPr>
            <w:r w:rsidRPr="008F54E8">
              <w:t>causes of misunderstandings and conflict when working with others</w:t>
            </w:r>
          </w:p>
          <w:p w14:paraId="3EBBB9FE" w14:textId="77777777" w:rsidR="00E529AF" w:rsidRPr="008F54E8" w:rsidRDefault="00E529AF" w:rsidP="009B70D9">
            <w:pPr>
              <w:pStyle w:val="HSCcontentlevel2"/>
              <w:spacing w:after="120"/>
              <w:ind w:left="697" w:hanging="357"/>
            </w:pPr>
            <w:r w:rsidRPr="008F54E8">
              <w:t>the extent to which conflict can be a positive or negative experience</w:t>
            </w:r>
          </w:p>
        </w:tc>
      </w:tr>
      <w:tr w:rsidR="00D30B9F" w:rsidRPr="008F54E8" w14:paraId="5DB45738" w14:textId="77777777" w:rsidTr="00D366CB">
        <w:tc>
          <w:tcPr>
            <w:tcW w:w="9027" w:type="dxa"/>
            <w:tcBorders>
              <w:top w:val="nil"/>
              <w:left w:val="single" w:sz="4" w:space="0" w:color="041E42"/>
              <w:bottom w:val="nil"/>
              <w:right w:val="single" w:sz="4" w:space="0" w:color="041E42"/>
            </w:tcBorders>
          </w:tcPr>
          <w:p w14:paraId="6CC97BBF" w14:textId="77777777" w:rsidR="00D30B9F" w:rsidRPr="008F54E8" w:rsidRDefault="00D30B9F" w:rsidP="004F5362">
            <w:pPr>
              <w:pStyle w:val="HSCContentlevel1"/>
              <w:spacing w:after="0"/>
              <w:ind w:left="357" w:hanging="357"/>
            </w:pPr>
            <w:r w:rsidRPr="008F54E8">
              <w:t>conflict management:</w:t>
            </w:r>
          </w:p>
          <w:p w14:paraId="089D3AE3" w14:textId="77777777" w:rsidR="00D30B9F" w:rsidRPr="008F54E8" w:rsidRDefault="001F23BB" w:rsidP="00D35E80">
            <w:pPr>
              <w:pStyle w:val="HSCcontentlevel2"/>
            </w:pPr>
            <w:r w:rsidRPr="008F54E8">
              <w:t>conflict-</w:t>
            </w:r>
            <w:r w:rsidR="00D30B9F" w:rsidRPr="008F54E8">
              <w:t>resolution techniques</w:t>
            </w:r>
          </w:p>
          <w:p w14:paraId="12E8CA8B" w14:textId="77777777" w:rsidR="00D30B9F" w:rsidRPr="008F54E8" w:rsidRDefault="00D30B9F" w:rsidP="00D35E80">
            <w:pPr>
              <w:pStyle w:val="HSCcontentlevel2"/>
            </w:pPr>
            <w:r w:rsidRPr="008F54E8">
              <w:t>different approaches to conflict management including problem-solving, negotiation and mediation</w:t>
            </w:r>
          </w:p>
          <w:p w14:paraId="07AEF331" w14:textId="77777777" w:rsidR="00D30B9F" w:rsidRPr="008F54E8" w:rsidRDefault="00D30B9F" w:rsidP="009B70D9">
            <w:pPr>
              <w:pStyle w:val="HSCcontentlevel2"/>
              <w:spacing w:after="120"/>
            </w:pPr>
            <w:r w:rsidRPr="008F54E8">
              <w:t>workplace policy and procedures regarding management of conflict</w:t>
            </w:r>
          </w:p>
        </w:tc>
      </w:tr>
      <w:tr w:rsidR="00D30B9F" w:rsidRPr="008F54E8" w14:paraId="3D47DE67" w14:textId="77777777" w:rsidTr="00D366CB">
        <w:tc>
          <w:tcPr>
            <w:tcW w:w="9027" w:type="dxa"/>
            <w:tcBorders>
              <w:top w:val="nil"/>
              <w:left w:val="single" w:sz="4" w:space="0" w:color="041E42"/>
              <w:bottom w:val="nil"/>
              <w:right w:val="single" w:sz="4" w:space="0" w:color="041E42"/>
            </w:tcBorders>
          </w:tcPr>
          <w:p w14:paraId="6A82F6ED" w14:textId="77777777" w:rsidR="00D30B9F" w:rsidRPr="008F54E8" w:rsidRDefault="00D30B9F" w:rsidP="00D35E80">
            <w:pPr>
              <w:pStyle w:val="HSCContentlevel1"/>
            </w:pPr>
            <w:r w:rsidRPr="008F54E8">
              <w:t>identify own response to misunderstandings</w:t>
            </w:r>
            <w:r w:rsidR="00AB2C01" w:rsidRPr="008F54E8">
              <w:t xml:space="preserve"> and conflict</w:t>
            </w:r>
            <w:r w:rsidRPr="008F54E8">
              <w:t xml:space="preserve"> and evaluate personal approach to management and resolution of conflict</w:t>
            </w:r>
          </w:p>
        </w:tc>
      </w:tr>
      <w:tr w:rsidR="00D30B9F" w:rsidRPr="008F54E8" w14:paraId="777D9203" w14:textId="77777777" w:rsidTr="00D366CB">
        <w:tc>
          <w:tcPr>
            <w:tcW w:w="9027" w:type="dxa"/>
            <w:tcBorders>
              <w:top w:val="nil"/>
              <w:left w:val="single" w:sz="4" w:space="0" w:color="041E42"/>
              <w:right w:val="single" w:sz="4" w:space="0" w:color="041E42"/>
            </w:tcBorders>
          </w:tcPr>
          <w:p w14:paraId="092BFC60" w14:textId="77777777" w:rsidR="00D30B9F" w:rsidRPr="008F54E8" w:rsidRDefault="00D30B9F" w:rsidP="00D35E80">
            <w:pPr>
              <w:pStyle w:val="HSCContentlevel1"/>
            </w:pPr>
            <w:r w:rsidRPr="008F54E8">
              <w:t>identify when it is appropriate to seek assistance when misunderstandings or conflict arise and whose assistance should be sought when conflict escalates</w:t>
            </w:r>
          </w:p>
        </w:tc>
      </w:tr>
      <w:tr w:rsidR="00D30B9F" w:rsidRPr="008F54E8" w14:paraId="63854B5F" w14:textId="77777777" w:rsidTr="00D366CB">
        <w:tc>
          <w:tcPr>
            <w:tcW w:w="9027" w:type="dxa"/>
            <w:tcBorders>
              <w:left w:val="single" w:sz="4" w:space="0" w:color="041E42"/>
              <w:bottom w:val="single" w:sz="4" w:space="0" w:color="280070"/>
              <w:right w:val="single" w:sz="4" w:space="0" w:color="041E42"/>
            </w:tcBorders>
            <w:shd w:val="clear" w:color="auto" w:fill="041E42"/>
          </w:tcPr>
          <w:p w14:paraId="27578490" w14:textId="77777777" w:rsidR="00D30B9F" w:rsidRPr="008F54E8" w:rsidRDefault="00D30B9F" w:rsidP="00182704">
            <w:pPr>
              <w:spacing w:before="100" w:after="100"/>
              <w:rPr>
                <w:b/>
                <w:bCs/>
                <w:color w:val="FFFFFF" w:themeColor="background1"/>
              </w:rPr>
            </w:pPr>
            <w:r w:rsidRPr="008F54E8">
              <w:rPr>
                <w:b/>
                <w:bCs/>
                <w:color w:val="FFFFFF" w:themeColor="background1"/>
              </w:rPr>
              <w:t>technology</w:t>
            </w:r>
          </w:p>
        </w:tc>
      </w:tr>
      <w:tr w:rsidR="00D30B9F" w:rsidRPr="008F54E8" w14:paraId="7D80A9BB" w14:textId="77777777" w:rsidTr="00D366CB">
        <w:tc>
          <w:tcPr>
            <w:tcW w:w="9027" w:type="dxa"/>
            <w:tcBorders>
              <w:left w:val="single" w:sz="4" w:space="0" w:color="041E42"/>
              <w:bottom w:val="single" w:sz="4" w:space="0" w:color="041E42"/>
              <w:right w:val="single" w:sz="4" w:space="0" w:color="041E42"/>
            </w:tcBorders>
          </w:tcPr>
          <w:p w14:paraId="0BA96B29" w14:textId="77777777" w:rsidR="00D30B9F" w:rsidRPr="008F54E8" w:rsidRDefault="00D30B9F" w:rsidP="00D35E80">
            <w:pPr>
              <w:pStyle w:val="HSCContentlevel1"/>
            </w:pPr>
            <w:r w:rsidRPr="008F54E8">
              <w:t>information management systems used in the financial services industry</w:t>
            </w:r>
          </w:p>
        </w:tc>
      </w:tr>
      <w:tr w:rsidR="004F5362" w:rsidRPr="008F54E8" w14:paraId="2C694D78" w14:textId="77777777" w:rsidTr="00D366CB">
        <w:tc>
          <w:tcPr>
            <w:tcW w:w="9027" w:type="dxa"/>
            <w:tcBorders>
              <w:top w:val="single" w:sz="4" w:space="0" w:color="041E42"/>
              <w:left w:val="single" w:sz="4" w:space="0" w:color="041E42"/>
              <w:right w:val="single" w:sz="4" w:space="0" w:color="041E42"/>
            </w:tcBorders>
            <w:shd w:val="clear" w:color="auto" w:fill="041E42"/>
          </w:tcPr>
          <w:p w14:paraId="3A1E0317" w14:textId="5F45F8F0" w:rsidR="004F5362" w:rsidRPr="008F54E8" w:rsidRDefault="004F5362" w:rsidP="00D1047B">
            <w:pPr>
              <w:spacing w:before="100" w:after="100"/>
              <w:rPr>
                <w:b/>
                <w:bCs/>
                <w:color w:val="FFFFFF" w:themeColor="background1"/>
              </w:rPr>
            </w:pPr>
            <w:r w:rsidRPr="008F54E8">
              <w:rPr>
                <w:b/>
                <w:bCs/>
                <w:color w:val="FFFFFF" w:themeColor="background1"/>
              </w:rPr>
              <w:lastRenderedPageBreak/>
              <w:t>technology, continued</w:t>
            </w:r>
          </w:p>
        </w:tc>
      </w:tr>
      <w:tr w:rsidR="00D30B9F" w:rsidRPr="008F54E8" w14:paraId="73EFA747" w14:textId="77777777" w:rsidTr="00D366CB">
        <w:tc>
          <w:tcPr>
            <w:tcW w:w="9027" w:type="dxa"/>
            <w:tcBorders>
              <w:top w:val="nil"/>
              <w:left w:val="single" w:sz="4" w:space="0" w:color="041E42"/>
              <w:bottom w:val="nil"/>
              <w:right w:val="single" w:sz="4" w:space="0" w:color="041E42"/>
            </w:tcBorders>
          </w:tcPr>
          <w:p w14:paraId="4BFC60B8" w14:textId="77777777" w:rsidR="00D30B9F" w:rsidRPr="008F54E8" w:rsidRDefault="00D30B9F" w:rsidP="004F5362">
            <w:pPr>
              <w:pStyle w:val="HSCContentlevel1"/>
              <w:spacing w:after="0"/>
              <w:ind w:left="357" w:hanging="357"/>
            </w:pPr>
            <w:r w:rsidRPr="008F54E8">
              <w:t>software commonly used in the financial services</w:t>
            </w:r>
            <w:r w:rsidR="00AB2C01" w:rsidRPr="008F54E8">
              <w:t xml:space="preserve"> industry</w:t>
            </w:r>
            <w:r w:rsidRPr="008F54E8">
              <w:t xml:space="preserve"> and its application to different work tasks:</w:t>
            </w:r>
          </w:p>
          <w:p w14:paraId="2C17615D" w14:textId="77777777" w:rsidR="00D30B9F" w:rsidRPr="008F54E8" w:rsidRDefault="00D30B9F" w:rsidP="00D35E80">
            <w:pPr>
              <w:pStyle w:val="HSCcontentlevel2"/>
            </w:pPr>
            <w:r w:rsidRPr="008F54E8">
              <w:t>database</w:t>
            </w:r>
          </w:p>
          <w:p w14:paraId="17FF038E" w14:textId="77777777" w:rsidR="00D30B9F" w:rsidRPr="008F54E8" w:rsidRDefault="00D30B9F" w:rsidP="00D35E80">
            <w:pPr>
              <w:pStyle w:val="HSCcontentlevel2"/>
            </w:pPr>
            <w:r w:rsidRPr="008F54E8">
              <w:t>word processor</w:t>
            </w:r>
          </w:p>
          <w:p w14:paraId="2D381F1A" w14:textId="77777777" w:rsidR="00D30B9F" w:rsidRPr="008F54E8" w:rsidRDefault="00D30B9F" w:rsidP="00D35E80">
            <w:pPr>
              <w:pStyle w:val="HSCcontentlevel2"/>
            </w:pPr>
            <w:r w:rsidRPr="008F54E8">
              <w:t>spreadsheet</w:t>
            </w:r>
          </w:p>
          <w:p w14:paraId="5D0DEAFB" w14:textId="77777777" w:rsidR="00D30B9F" w:rsidRPr="008F54E8" w:rsidRDefault="00D30B9F" w:rsidP="00D35E80">
            <w:pPr>
              <w:pStyle w:val="HSCcontentlevel2"/>
            </w:pPr>
            <w:r w:rsidRPr="008F54E8">
              <w:t>financial</w:t>
            </w:r>
          </w:p>
          <w:p w14:paraId="79FC8469" w14:textId="77777777" w:rsidR="00D30B9F" w:rsidRPr="008F54E8" w:rsidRDefault="00D30B9F" w:rsidP="00D35E80">
            <w:pPr>
              <w:pStyle w:val="HSCcontentlevel2"/>
            </w:pPr>
            <w:proofErr w:type="gramStart"/>
            <w:r w:rsidRPr="008F54E8">
              <w:t>client</w:t>
            </w:r>
            <w:proofErr w:type="gramEnd"/>
            <w:r w:rsidRPr="008F54E8">
              <w:t xml:space="preserve"> contact system</w:t>
            </w:r>
          </w:p>
          <w:p w14:paraId="67709931" w14:textId="77777777" w:rsidR="00D30B9F" w:rsidRPr="008F54E8" w:rsidRDefault="00D30B9F" w:rsidP="00D35E80">
            <w:pPr>
              <w:pStyle w:val="HSCcontentlevel2"/>
            </w:pPr>
            <w:r w:rsidRPr="008F54E8">
              <w:t>proprietary</w:t>
            </w:r>
          </w:p>
          <w:p w14:paraId="65B1E01D" w14:textId="77777777" w:rsidR="00D30B9F" w:rsidRPr="008F54E8" w:rsidRDefault="00D30B9F" w:rsidP="009B70D9">
            <w:pPr>
              <w:pStyle w:val="HSCcontentlevel2"/>
              <w:spacing w:after="120"/>
            </w:pPr>
            <w:r w:rsidRPr="008F54E8">
              <w:t>industry-specific</w:t>
            </w:r>
          </w:p>
        </w:tc>
      </w:tr>
      <w:tr w:rsidR="00D30B9F" w:rsidRPr="008F54E8" w14:paraId="005CC1D3" w14:textId="77777777" w:rsidTr="00D366CB">
        <w:tc>
          <w:tcPr>
            <w:tcW w:w="9027" w:type="dxa"/>
            <w:tcBorders>
              <w:top w:val="nil"/>
              <w:left w:val="single" w:sz="4" w:space="0" w:color="041E42"/>
              <w:bottom w:val="nil"/>
              <w:right w:val="single" w:sz="4" w:space="0" w:color="041E42"/>
            </w:tcBorders>
          </w:tcPr>
          <w:p w14:paraId="4BF13A77" w14:textId="77777777" w:rsidR="00D30B9F" w:rsidRPr="008F54E8" w:rsidRDefault="00D30B9F" w:rsidP="003E375C">
            <w:pPr>
              <w:pStyle w:val="HSCContentlevel1"/>
            </w:pPr>
            <w:r w:rsidRPr="008F54E8">
              <w:t xml:space="preserve">use of the internet and intranet to complete work tasks </w:t>
            </w:r>
          </w:p>
        </w:tc>
      </w:tr>
      <w:tr w:rsidR="00D30B9F" w:rsidRPr="008F54E8" w14:paraId="4E6090EA" w14:textId="77777777" w:rsidTr="00D366CB">
        <w:tc>
          <w:tcPr>
            <w:tcW w:w="9027" w:type="dxa"/>
            <w:tcBorders>
              <w:top w:val="nil"/>
              <w:left w:val="single" w:sz="4" w:space="0" w:color="041E42"/>
              <w:bottom w:val="nil"/>
              <w:right w:val="single" w:sz="4" w:space="0" w:color="041E42"/>
            </w:tcBorders>
          </w:tcPr>
          <w:p w14:paraId="01845FEC" w14:textId="77777777" w:rsidR="00D30B9F" w:rsidRPr="008F54E8" w:rsidRDefault="00D30B9F" w:rsidP="003E375C">
            <w:pPr>
              <w:pStyle w:val="HSCContentlevel1"/>
            </w:pPr>
            <w:r w:rsidRPr="008F54E8">
              <w:t>selection and use of information technology tools appropriate to work tasks</w:t>
            </w:r>
          </w:p>
        </w:tc>
      </w:tr>
      <w:tr w:rsidR="00D30B9F" w:rsidRPr="008F54E8" w14:paraId="5D6BFEC6" w14:textId="77777777" w:rsidTr="00D366CB">
        <w:tc>
          <w:tcPr>
            <w:tcW w:w="9027" w:type="dxa"/>
            <w:tcBorders>
              <w:top w:val="nil"/>
              <w:left w:val="single" w:sz="4" w:space="0" w:color="041E42"/>
              <w:bottom w:val="single" w:sz="4" w:space="0" w:color="041E42"/>
              <w:right w:val="single" w:sz="4" w:space="0" w:color="041E42"/>
            </w:tcBorders>
          </w:tcPr>
          <w:p w14:paraId="69A4415A" w14:textId="77777777" w:rsidR="00D30B9F" w:rsidRPr="008F54E8" w:rsidRDefault="00D30B9F" w:rsidP="003E375C">
            <w:pPr>
              <w:pStyle w:val="HSCContentlevel1"/>
            </w:pPr>
            <w:r w:rsidRPr="008F54E8">
              <w:t>range of technological skills critical for working in the financial services industry</w:t>
            </w:r>
          </w:p>
        </w:tc>
      </w:tr>
    </w:tbl>
    <w:p w14:paraId="1319CD0C" w14:textId="77777777" w:rsidR="002E639C" w:rsidRPr="008F54E8" w:rsidRDefault="002E639C" w:rsidP="002E639C">
      <w:pPr>
        <w:pStyle w:val="BodyText"/>
      </w:pPr>
    </w:p>
    <w:p w14:paraId="5FDBF40A" w14:textId="77777777" w:rsidR="002E639C" w:rsidRPr="008F54E8" w:rsidRDefault="002E639C" w:rsidP="002E639C">
      <w:pPr>
        <w:pStyle w:val="BodyText"/>
      </w:pPr>
      <w:r w:rsidRPr="008F54E8">
        <w:br w:type="page"/>
      </w:r>
    </w:p>
    <w:p w14:paraId="142E03B2" w14:textId="77777777" w:rsidR="005F3BA9" w:rsidRPr="008F54E8" w:rsidRDefault="005F3BA9" w:rsidP="00A30BCB">
      <w:pPr>
        <w:pStyle w:val="Heading2"/>
      </w:pPr>
      <w:bookmarkStart w:id="143" w:name="_Toc303321745"/>
      <w:bookmarkStart w:id="144" w:name="_Toc433391742"/>
      <w:bookmarkStart w:id="145" w:name="_Toc118981255"/>
      <w:r w:rsidRPr="008F54E8">
        <w:lastRenderedPageBreak/>
        <w:t>3.5</w:t>
      </w:r>
      <w:r w:rsidRPr="008F54E8">
        <w:tab/>
      </w:r>
      <w:r w:rsidR="001824E3" w:rsidRPr="008F54E8">
        <w:t>Accounting</w:t>
      </w:r>
      <w:r w:rsidRPr="008F54E8">
        <w:t xml:space="preserve"> – </w:t>
      </w:r>
      <w:r w:rsidR="001824E3" w:rsidRPr="008F54E8">
        <w:t>stream</w:t>
      </w:r>
      <w:r w:rsidRPr="008F54E8">
        <w:t xml:space="preserve"> focus area</w:t>
      </w:r>
      <w:bookmarkEnd w:id="143"/>
      <w:bookmarkEnd w:id="144"/>
      <w:bookmarkEnd w:id="145"/>
    </w:p>
    <w:p w14:paraId="5D2E3ACD" w14:textId="77777777" w:rsidR="005F3BA9" w:rsidRPr="008F54E8" w:rsidRDefault="005F3BA9" w:rsidP="00A30BCB">
      <w:pPr>
        <w:pStyle w:val="Heading3"/>
      </w:pPr>
      <w:bookmarkStart w:id="146" w:name="_Toc303321746"/>
      <w:bookmarkStart w:id="147" w:name="_Toc433391743"/>
      <w:bookmarkStart w:id="148" w:name="_Toc118981256"/>
      <w:r w:rsidRPr="008F54E8">
        <w:t>3.5.1</w:t>
      </w:r>
      <w:r w:rsidRPr="008F54E8">
        <w:tab/>
        <w:t>Outcomes</w:t>
      </w:r>
      <w:bookmarkEnd w:id="146"/>
      <w:bookmarkEnd w:id="147"/>
      <w:bookmarkEnd w:id="148"/>
    </w:p>
    <w:p w14:paraId="5192B7CB" w14:textId="77777777" w:rsidR="005F3BA9" w:rsidRPr="008F54E8" w:rsidRDefault="005F3BA9" w:rsidP="00AF173B">
      <w:pPr>
        <w:pStyle w:val="BodyText"/>
      </w:pPr>
      <w:r w:rsidRPr="008F54E8">
        <w:t>The student:</w:t>
      </w:r>
    </w:p>
    <w:p w14:paraId="04A1C11D" w14:textId="77777777" w:rsidR="00D30B9F" w:rsidRPr="008F54E8" w:rsidRDefault="00D30B9F" w:rsidP="00DC68F1">
      <w:pPr>
        <w:pStyle w:val="ListParagraph"/>
        <w:spacing w:after="120"/>
        <w:ind w:left="397" w:hanging="397"/>
        <w:contextualSpacing w:val="0"/>
      </w:pPr>
      <w:r w:rsidRPr="008F54E8">
        <w:t xml:space="preserve">explains the purpose </w:t>
      </w:r>
      <w:r w:rsidR="00A020DE" w:rsidRPr="008F54E8">
        <w:t>and</w:t>
      </w:r>
      <w:r w:rsidRPr="008F54E8">
        <w:t xml:space="preserve"> use of subsidiary accounts and ledgers and financial reports in the management of an organisation/client's financial accounts</w:t>
      </w:r>
    </w:p>
    <w:p w14:paraId="4C7A2B42" w14:textId="77777777" w:rsidR="005F3BA9" w:rsidRPr="008F54E8" w:rsidRDefault="00D30B9F" w:rsidP="00DC68F1">
      <w:pPr>
        <w:pStyle w:val="ListParagraph"/>
        <w:spacing w:after="120"/>
        <w:ind w:left="397" w:hanging="397"/>
        <w:contextualSpacing w:val="0"/>
      </w:pPr>
      <w:r w:rsidRPr="008F54E8">
        <w:t>applies the principles of accounting to the preparation of subsidiary accounts and ledgers and financial reports.</w:t>
      </w:r>
    </w:p>
    <w:p w14:paraId="05DA65E3" w14:textId="77777777" w:rsidR="005F3BA9" w:rsidRPr="008F54E8" w:rsidRDefault="005F3BA9" w:rsidP="00A30BCB">
      <w:pPr>
        <w:pStyle w:val="Heading3"/>
      </w:pPr>
      <w:bookmarkStart w:id="149" w:name="_Toc303321747"/>
      <w:bookmarkStart w:id="150" w:name="_Toc433391744"/>
      <w:bookmarkStart w:id="151" w:name="_Toc118981257"/>
      <w:r w:rsidRPr="008F54E8">
        <w:t>3.5.2</w:t>
      </w:r>
      <w:r w:rsidRPr="008F54E8">
        <w:tab/>
        <w:t>Associated units of competency</w:t>
      </w:r>
      <w:bookmarkEnd w:id="149"/>
      <w:bookmarkEnd w:id="150"/>
      <w:bookmarkEnd w:id="151"/>
    </w:p>
    <w:p w14:paraId="26835FF3" w14:textId="77777777" w:rsidR="005F3BA9" w:rsidRPr="008F54E8" w:rsidRDefault="005F3BA9" w:rsidP="00AF173B">
      <w:pPr>
        <w:pStyle w:val="BodyText"/>
      </w:pPr>
      <w:r w:rsidRPr="008F54E8">
        <w:t>The scope of learning for the HSC must be read and delivered in conjunction wit</w:t>
      </w:r>
      <w:r w:rsidR="004A2FE0" w:rsidRPr="008F54E8">
        <w:t>h the following associated unit</w:t>
      </w:r>
      <w:r w:rsidR="005453B4" w:rsidRPr="008F54E8">
        <w:t>s</w:t>
      </w:r>
      <w:r w:rsidRPr="008F54E8">
        <w:t xml:space="preserve"> of competency:</w:t>
      </w:r>
    </w:p>
    <w:p w14:paraId="10175557" w14:textId="77777777" w:rsidR="00E84923" w:rsidRPr="008F54E8" w:rsidRDefault="00F80184" w:rsidP="009B70D9">
      <w:pPr>
        <w:pStyle w:val="ListParagraph"/>
        <w:tabs>
          <w:tab w:val="left" w:pos="1701"/>
        </w:tabs>
        <w:ind w:left="397" w:hanging="397"/>
        <w:contextualSpacing w:val="0"/>
        <w:rPr>
          <w:rStyle w:val="Hyperlink"/>
          <w:color w:val="auto"/>
        </w:rPr>
      </w:pPr>
      <w:hyperlink r:id="rId154" w:history="1">
        <w:r w:rsidR="00E84923" w:rsidRPr="008F54E8">
          <w:rPr>
            <w:rStyle w:val="Hyperlink"/>
          </w:rPr>
          <w:t>FNSACC322</w:t>
        </w:r>
        <w:r w:rsidR="00E84923" w:rsidRPr="008F54E8">
          <w:rPr>
            <w:rStyle w:val="Hyperlink"/>
          </w:rPr>
          <w:tab/>
          <w:t>Administer subsidiary accounts and ledgers</w:t>
        </w:r>
      </w:hyperlink>
    </w:p>
    <w:p w14:paraId="1904C6BF" w14:textId="57450860" w:rsidR="005F3BA9" w:rsidRPr="008F54E8" w:rsidRDefault="00F80184" w:rsidP="009B70D9">
      <w:pPr>
        <w:pStyle w:val="ListParagraph"/>
        <w:tabs>
          <w:tab w:val="left" w:pos="1701"/>
        </w:tabs>
        <w:spacing w:after="120"/>
        <w:ind w:left="397" w:hanging="397"/>
        <w:contextualSpacing w:val="0"/>
        <w:rPr>
          <w:rStyle w:val="Hyperlink"/>
          <w:color w:val="auto"/>
        </w:rPr>
      </w:pPr>
      <w:hyperlink r:id="rId155" w:history="1">
        <w:r w:rsidR="00E84923" w:rsidRPr="008F54E8">
          <w:rPr>
            <w:rStyle w:val="Hyperlink"/>
          </w:rPr>
          <w:t>FNSACC421</w:t>
        </w:r>
        <w:r w:rsidR="00E84923" w:rsidRPr="008F54E8">
          <w:rPr>
            <w:rStyle w:val="Hyperlink"/>
          </w:rPr>
          <w:tab/>
          <w:t>Prepare financial reports</w:t>
        </w:r>
      </w:hyperlink>
    </w:p>
    <w:p w14:paraId="7F97F7F9" w14:textId="77777777" w:rsidR="005F3BA9" w:rsidRPr="008F54E8" w:rsidRDefault="005F3BA9" w:rsidP="00AF173B">
      <w:pPr>
        <w:pStyle w:val="BodyText"/>
      </w:pPr>
      <w:r w:rsidRPr="008F54E8">
        <w:t>The application and elements for each of these units of competency are provided below.</w:t>
      </w:r>
    </w:p>
    <w:p w14:paraId="42106D4F" w14:textId="77777777" w:rsidR="00E84923" w:rsidRPr="008F54E8" w:rsidRDefault="00E84923" w:rsidP="00E84923">
      <w:pPr>
        <w:pStyle w:val="BodyText"/>
        <w:spacing w:before="280"/>
        <w:ind w:left="1559" w:hanging="1559"/>
        <w:rPr>
          <w:b/>
        </w:rPr>
      </w:pPr>
      <w:r w:rsidRPr="008F54E8">
        <w:rPr>
          <w:b/>
        </w:rPr>
        <w:t>FNSACC322</w:t>
      </w:r>
      <w:r w:rsidRPr="008F54E8">
        <w:rPr>
          <w:b/>
        </w:rPr>
        <w:tab/>
        <w:t>Administer subsidiary accounts and ledgers</w:t>
      </w:r>
    </w:p>
    <w:p w14:paraId="0B3E359C" w14:textId="77777777" w:rsidR="00E84923" w:rsidRPr="008F54E8" w:rsidRDefault="00E84923" w:rsidP="00E84923">
      <w:pPr>
        <w:ind w:left="1560" w:hanging="1560"/>
      </w:pPr>
      <w:r w:rsidRPr="008F54E8">
        <w:rPr>
          <w:i/>
        </w:rPr>
        <w:t>Application</w:t>
      </w:r>
      <w:r w:rsidRPr="008F54E8">
        <w:tab/>
        <w:t>This unit describes the skills and knowledge required to reconcile and monitor subsidiary accounts and ledgers in financial accounts receivable and accounts payable systems. This includes identifying bad and doubtful debts, communicating with identified clients, and planning a recovery action, recording creditor invoices, and remitting payments to sundry creditors.</w:t>
      </w:r>
    </w:p>
    <w:p w14:paraId="6C9B6734" w14:textId="77777777" w:rsidR="00E84923" w:rsidRPr="008F54E8" w:rsidRDefault="00E84923" w:rsidP="009B70D9">
      <w:pPr>
        <w:tabs>
          <w:tab w:val="left" w:pos="1843"/>
        </w:tabs>
        <w:spacing w:after="180"/>
        <w:ind w:left="1560" w:hanging="1560"/>
      </w:pPr>
      <w:r w:rsidRPr="008F54E8">
        <w:rPr>
          <w:i/>
        </w:rPr>
        <w:t>Elements</w:t>
      </w:r>
      <w:r w:rsidRPr="008F54E8">
        <w:tab/>
        <w:t>1.</w:t>
      </w:r>
      <w:r w:rsidRPr="008F54E8">
        <w:tab/>
        <w:t xml:space="preserve">Review accounts receivable </w:t>
      </w:r>
    </w:p>
    <w:p w14:paraId="20D32550" w14:textId="77777777" w:rsidR="00E84923" w:rsidRPr="008F54E8" w:rsidRDefault="00E84923" w:rsidP="009B70D9">
      <w:pPr>
        <w:spacing w:after="180"/>
        <w:ind w:left="1843" w:hanging="283"/>
      </w:pPr>
      <w:r w:rsidRPr="008F54E8">
        <w:t>2.</w:t>
      </w:r>
      <w:r w:rsidRPr="008F54E8">
        <w:tab/>
        <w:t>Identify bad and doubtful debts</w:t>
      </w:r>
    </w:p>
    <w:p w14:paraId="5F4B256F" w14:textId="77777777" w:rsidR="00E84923" w:rsidRPr="008F54E8" w:rsidRDefault="00E84923" w:rsidP="009B70D9">
      <w:pPr>
        <w:spacing w:after="180"/>
        <w:ind w:left="1843" w:hanging="283"/>
      </w:pPr>
      <w:r w:rsidRPr="008F54E8">
        <w:t>3.</w:t>
      </w:r>
      <w:r w:rsidRPr="008F54E8">
        <w:tab/>
        <w:t>Review client compliance with terms and conditions and plan recovery action</w:t>
      </w:r>
    </w:p>
    <w:p w14:paraId="60E7F614" w14:textId="77777777" w:rsidR="00E84923" w:rsidRPr="008F54E8" w:rsidRDefault="00E84923" w:rsidP="009B70D9">
      <w:pPr>
        <w:spacing w:after="180"/>
        <w:ind w:left="1843" w:hanging="283"/>
      </w:pPr>
      <w:r w:rsidRPr="008F54E8">
        <w:t>4.</w:t>
      </w:r>
      <w:r w:rsidRPr="008F54E8">
        <w:tab/>
        <w:t>Prepare reports and file documentation</w:t>
      </w:r>
    </w:p>
    <w:p w14:paraId="3DD8468A" w14:textId="77777777" w:rsidR="00E84923" w:rsidRPr="008F54E8" w:rsidRDefault="00E84923" w:rsidP="009B70D9">
      <w:pPr>
        <w:spacing w:after="180"/>
        <w:ind w:left="1843" w:hanging="283"/>
      </w:pPr>
      <w:r w:rsidRPr="008F54E8">
        <w:t>5.</w:t>
      </w:r>
      <w:r w:rsidRPr="008F54E8">
        <w:tab/>
        <w:t>Distribute creditor invoices for authorisation</w:t>
      </w:r>
    </w:p>
    <w:p w14:paraId="2D16FDD7" w14:textId="77777777" w:rsidR="00E84923" w:rsidRPr="008F54E8" w:rsidRDefault="00E84923" w:rsidP="009B70D9">
      <w:pPr>
        <w:spacing w:after="180"/>
        <w:ind w:left="1843" w:hanging="283"/>
      </w:pPr>
      <w:r w:rsidRPr="008F54E8">
        <w:t>6.</w:t>
      </w:r>
      <w:r w:rsidRPr="008F54E8">
        <w:tab/>
        <w:t>Remit payments to creditors.</w:t>
      </w:r>
    </w:p>
    <w:p w14:paraId="20AB31B0" w14:textId="6614F58C" w:rsidR="00E84923" w:rsidRPr="008F54E8" w:rsidRDefault="00E84923" w:rsidP="00E84923">
      <w:pPr>
        <w:rPr>
          <w:b/>
        </w:rPr>
      </w:pPr>
      <w:r w:rsidRPr="008F54E8">
        <w:rPr>
          <w:i/>
        </w:rPr>
        <w:t>Assessment requirements</w:t>
      </w:r>
      <w:r w:rsidRPr="008F54E8">
        <w:t xml:space="preserve"> for </w:t>
      </w:r>
      <w:hyperlink r:id="rId156" w:history="1">
        <w:r w:rsidRPr="008F54E8">
          <w:rPr>
            <w:rStyle w:val="Hyperlink"/>
          </w:rPr>
          <w:t>FNSACC322 Administer subsidiary accounts and ledgers</w:t>
        </w:r>
      </w:hyperlink>
      <w:r w:rsidRPr="008F54E8">
        <w:rPr>
          <w:i/>
        </w:rPr>
        <w:t xml:space="preserve"> </w:t>
      </w:r>
      <w:r w:rsidRPr="008F54E8">
        <w:t>are detailed in the Training Package.</w:t>
      </w:r>
    </w:p>
    <w:p w14:paraId="0410FE2D" w14:textId="338607A5" w:rsidR="00D30B9F" w:rsidRPr="008F54E8" w:rsidRDefault="00E84923" w:rsidP="00AF173B">
      <w:pPr>
        <w:pStyle w:val="BodyText"/>
        <w:spacing w:before="280"/>
        <w:ind w:left="1559" w:hanging="1559"/>
        <w:rPr>
          <w:b/>
        </w:rPr>
      </w:pPr>
      <w:r w:rsidRPr="008F54E8">
        <w:rPr>
          <w:b/>
        </w:rPr>
        <w:t>FNSACC421</w:t>
      </w:r>
      <w:r w:rsidR="00D30B9F" w:rsidRPr="008F54E8">
        <w:rPr>
          <w:b/>
        </w:rPr>
        <w:tab/>
      </w:r>
      <w:r w:rsidRPr="008F54E8">
        <w:rPr>
          <w:b/>
        </w:rPr>
        <w:t>Prepare</w:t>
      </w:r>
      <w:r w:rsidR="00216CA9" w:rsidRPr="008F54E8">
        <w:rPr>
          <w:b/>
        </w:rPr>
        <w:t xml:space="preserve"> financial </w:t>
      </w:r>
      <w:r w:rsidRPr="008F54E8">
        <w:rPr>
          <w:b/>
        </w:rPr>
        <w:t>reports</w:t>
      </w:r>
    </w:p>
    <w:p w14:paraId="1AF3BB6C" w14:textId="4CE579F8" w:rsidR="00D30B9F" w:rsidRPr="008F54E8" w:rsidRDefault="00BC677E" w:rsidP="004D3ECE">
      <w:pPr>
        <w:pStyle w:val="BodyText"/>
        <w:ind w:left="1560" w:hanging="1560"/>
      </w:pPr>
      <w:r w:rsidRPr="008F54E8">
        <w:rPr>
          <w:i/>
        </w:rPr>
        <w:t>Application</w:t>
      </w:r>
      <w:r w:rsidR="00D30B9F" w:rsidRPr="008F54E8">
        <w:tab/>
      </w:r>
      <w:r w:rsidR="00E84923" w:rsidRPr="008F54E8">
        <w:t>This unit describes the skills and knowledge required to record general journal adjustment entries and to prepare end of period financial reports</w:t>
      </w:r>
      <w:r w:rsidR="006E63F3" w:rsidRPr="008F54E8">
        <w:t>.</w:t>
      </w:r>
    </w:p>
    <w:p w14:paraId="2E92B2A5" w14:textId="77777777" w:rsidR="00E84923" w:rsidRPr="008F54E8" w:rsidRDefault="00D30B9F" w:rsidP="009B70D9">
      <w:pPr>
        <w:tabs>
          <w:tab w:val="left" w:pos="1843"/>
        </w:tabs>
        <w:spacing w:after="180"/>
        <w:ind w:left="1560" w:hanging="1560"/>
      </w:pPr>
      <w:r w:rsidRPr="008F54E8">
        <w:rPr>
          <w:i/>
        </w:rPr>
        <w:t>Elements</w:t>
      </w:r>
      <w:r w:rsidRPr="008F54E8">
        <w:tab/>
        <w:t>1.</w:t>
      </w:r>
      <w:r w:rsidRPr="008F54E8">
        <w:tab/>
      </w:r>
      <w:r w:rsidR="00E84923" w:rsidRPr="008F54E8">
        <w:t>Prepare and maintain asset register</w:t>
      </w:r>
    </w:p>
    <w:p w14:paraId="3E2742C2" w14:textId="77777777" w:rsidR="00E84923" w:rsidRPr="008F54E8" w:rsidRDefault="00D30B9F" w:rsidP="009B70D9">
      <w:pPr>
        <w:spacing w:after="180"/>
        <w:ind w:left="1843" w:hanging="283"/>
      </w:pPr>
      <w:r w:rsidRPr="008F54E8">
        <w:t>2.</w:t>
      </w:r>
      <w:r w:rsidRPr="008F54E8">
        <w:tab/>
      </w:r>
      <w:r w:rsidR="00E84923" w:rsidRPr="008F54E8">
        <w:t>Record</w:t>
      </w:r>
      <w:r w:rsidRPr="008F54E8">
        <w:t xml:space="preserve"> general journal entries for balance day adjustments</w:t>
      </w:r>
    </w:p>
    <w:p w14:paraId="3E477CD4" w14:textId="77777777" w:rsidR="00E84923" w:rsidRPr="008F54E8" w:rsidRDefault="00E84923" w:rsidP="009B70D9">
      <w:pPr>
        <w:spacing w:after="180"/>
        <w:ind w:left="1843" w:hanging="283"/>
      </w:pPr>
      <w:r w:rsidRPr="008F54E8">
        <w:t>3.</w:t>
      </w:r>
      <w:r w:rsidRPr="008F54E8">
        <w:tab/>
        <w:t>Update and prepare final general ledger accounts</w:t>
      </w:r>
    </w:p>
    <w:p w14:paraId="12C67915" w14:textId="5996E36D" w:rsidR="00E84923" w:rsidRPr="008F54E8" w:rsidRDefault="00E84923" w:rsidP="009B70D9">
      <w:pPr>
        <w:spacing w:after="180"/>
        <w:ind w:left="1843" w:hanging="283"/>
      </w:pPr>
      <w:r w:rsidRPr="008F54E8">
        <w:t>4</w:t>
      </w:r>
      <w:r w:rsidR="005453B4" w:rsidRPr="008F54E8">
        <w:t>.</w:t>
      </w:r>
      <w:r w:rsidR="005453B4" w:rsidRPr="008F54E8">
        <w:tab/>
      </w:r>
      <w:r w:rsidR="00D30B9F" w:rsidRPr="008F54E8">
        <w:t xml:space="preserve">Prepare </w:t>
      </w:r>
      <w:r w:rsidR="00B26632" w:rsidRPr="008F54E8">
        <w:t xml:space="preserve">end of </w:t>
      </w:r>
      <w:r w:rsidRPr="008F54E8">
        <w:t xml:space="preserve">period </w:t>
      </w:r>
      <w:r w:rsidR="00B26632" w:rsidRPr="008F54E8">
        <w:t>financial reports</w:t>
      </w:r>
      <w:r w:rsidRPr="008F54E8">
        <w:t>.</w:t>
      </w:r>
    </w:p>
    <w:p w14:paraId="0234BC6F" w14:textId="1D8031AC" w:rsidR="00396CBC" w:rsidRPr="008F54E8" w:rsidRDefault="005F3BA9" w:rsidP="003E375C">
      <w:r w:rsidRPr="008F54E8">
        <w:rPr>
          <w:i/>
        </w:rPr>
        <w:t>Assessment requirements</w:t>
      </w:r>
      <w:r w:rsidRPr="008F54E8">
        <w:t xml:space="preserve"> for </w:t>
      </w:r>
      <w:hyperlink r:id="rId157" w:history="1">
        <w:r w:rsidR="00E84923" w:rsidRPr="008F54E8">
          <w:rPr>
            <w:rStyle w:val="Hyperlink"/>
          </w:rPr>
          <w:t>FNSACC421 Prepare financial reports</w:t>
        </w:r>
      </w:hyperlink>
      <w:r w:rsidRPr="008F54E8">
        <w:rPr>
          <w:i/>
        </w:rPr>
        <w:t xml:space="preserve"> </w:t>
      </w:r>
      <w:r w:rsidRPr="008F54E8">
        <w:t>are detailed in the Training Package.</w:t>
      </w:r>
      <w:r w:rsidR="00396CBC" w:rsidRPr="008F54E8">
        <w:br w:type="page"/>
      </w:r>
    </w:p>
    <w:p w14:paraId="3C2DB030" w14:textId="77777777" w:rsidR="005F3BA9" w:rsidRPr="008F54E8" w:rsidRDefault="005F3BA9" w:rsidP="00A30BCB">
      <w:pPr>
        <w:pStyle w:val="Heading3"/>
      </w:pPr>
      <w:bookmarkStart w:id="152" w:name="_Toc303321749"/>
      <w:bookmarkStart w:id="153" w:name="_Toc433391745"/>
      <w:bookmarkStart w:id="154" w:name="_Toc118981258"/>
      <w:r w:rsidRPr="008F54E8">
        <w:lastRenderedPageBreak/>
        <w:t>3.5.</w:t>
      </w:r>
      <w:r w:rsidR="000C387C" w:rsidRPr="008F54E8">
        <w:t>3</w:t>
      </w:r>
      <w:r w:rsidRPr="008F54E8">
        <w:tab/>
        <w:t>Scope of learning for the HSC</w:t>
      </w:r>
      <w:bookmarkEnd w:id="152"/>
      <w:bookmarkEnd w:id="153"/>
      <w:bookmarkEnd w:id="154"/>
    </w:p>
    <w:tbl>
      <w:tblPr>
        <w:tblW w:w="9361" w:type="dxa"/>
        <w:tblInd w:w="108" w:type="dxa"/>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Look w:val="01E0" w:firstRow="1" w:lastRow="1" w:firstColumn="1" w:lastColumn="1" w:noHBand="0" w:noVBand="0"/>
      </w:tblPr>
      <w:tblGrid>
        <w:gridCol w:w="9361"/>
      </w:tblGrid>
      <w:tr w:rsidR="00A240FF" w:rsidRPr="008F54E8" w14:paraId="33DF71D8" w14:textId="77777777" w:rsidTr="00D366CB">
        <w:tc>
          <w:tcPr>
            <w:tcW w:w="9361" w:type="dxa"/>
            <w:tcBorders>
              <w:top w:val="single" w:sz="4" w:space="0" w:color="041E42"/>
              <w:left w:val="single" w:sz="4" w:space="0" w:color="041E42"/>
              <w:right w:val="single" w:sz="4" w:space="0" w:color="041E42"/>
            </w:tcBorders>
            <w:shd w:val="clear" w:color="auto" w:fill="041E42"/>
          </w:tcPr>
          <w:p w14:paraId="3FCCEE51" w14:textId="77777777" w:rsidR="00A240FF" w:rsidRPr="008F54E8" w:rsidRDefault="00A240FF" w:rsidP="003E375C">
            <w:pPr>
              <w:spacing w:before="120" w:after="120"/>
              <w:rPr>
                <w:b/>
                <w:bCs/>
                <w:color w:val="FFFFFF" w:themeColor="background1"/>
              </w:rPr>
            </w:pPr>
            <w:r w:rsidRPr="008F54E8">
              <w:rPr>
                <w:b/>
                <w:bCs/>
                <w:color w:val="FFFFFF" w:themeColor="background1"/>
              </w:rPr>
              <w:t>subsidiary accounts and ledgers</w:t>
            </w:r>
          </w:p>
        </w:tc>
      </w:tr>
      <w:tr w:rsidR="00A240FF" w:rsidRPr="008F54E8" w14:paraId="0C78C4E7" w14:textId="77777777" w:rsidTr="00D366CB">
        <w:tc>
          <w:tcPr>
            <w:tcW w:w="9361" w:type="dxa"/>
            <w:tcBorders>
              <w:left w:val="single" w:sz="4" w:space="0" w:color="041E42"/>
              <w:bottom w:val="nil"/>
              <w:right w:val="single" w:sz="4" w:space="0" w:color="041E42"/>
            </w:tcBorders>
          </w:tcPr>
          <w:p w14:paraId="1E1F2BD6" w14:textId="77777777" w:rsidR="00A240FF" w:rsidRPr="008F54E8" w:rsidRDefault="00A020DE" w:rsidP="00E2153B">
            <w:pPr>
              <w:pStyle w:val="HSCContentlevel1"/>
              <w:spacing w:after="0"/>
              <w:ind w:left="357" w:hanging="357"/>
            </w:pPr>
            <w:r w:rsidRPr="008F54E8">
              <w:t>p</w:t>
            </w:r>
            <w:r w:rsidR="00A240FF" w:rsidRPr="008F54E8">
              <w:t>urpose</w:t>
            </w:r>
            <w:r w:rsidRPr="008F54E8">
              <w:t xml:space="preserve"> </w:t>
            </w:r>
            <w:r w:rsidR="002F13E2" w:rsidRPr="008F54E8">
              <w:t>of</w:t>
            </w:r>
            <w:r w:rsidR="00A240FF" w:rsidRPr="008F54E8">
              <w:t xml:space="preserve"> and procedure for processing accounts payable:</w:t>
            </w:r>
          </w:p>
          <w:p w14:paraId="2CE16558" w14:textId="77777777" w:rsidR="00A240FF" w:rsidRPr="008F54E8" w:rsidRDefault="001F23BB" w:rsidP="00225187">
            <w:pPr>
              <w:pStyle w:val="HSCcontentlevel2"/>
            </w:pPr>
            <w:r w:rsidRPr="008F54E8">
              <w:t>creditor</w:t>
            </w:r>
            <w:r w:rsidR="00A240FF" w:rsidRPr="008F54E8">
              <w:t xml:space="preserve"> invoice</w:t>
            </w:r>
          </w:p>
          <w:p w14:paraId="5DF9A813" w14:textId="77777777" w:rsidR="00A240FF" w:rsidRPr="008F54E8" w:rsidRDefault="00A240FF" w:rsidP="00225187">
            <w:pPr>
              <w:pStyle w:val="HSCcontentlevel2"/>
            </w:pPr>
            <w:r w:rsidRPr="008F54E8">
              <w:t>process:</w:t>
            </w:r>
          </w:p>
          <w:p w14:paraId="4DB1C934" w14:textId="77777777" w:rsidR="00A240FF" w:rsidRPr="008F54E8" w:rsidRDefault="00A240FF" w:rsidP="00225187">
            <w:pPr>
              <w:pStyle w:val="HSCcontentlevel3"/>
            </w:pPr>
            <w:r w:rsidRPr="008F54E8">
              <w:t>remit payments to creditors:</w:t>
            </w:r>
          </w:p>
          <w:p w14:paraId="3880A3BC" w14:textId="77777777" w:rsidR="00A240FF" w:rsidRPr="008F54E8" w:rsidRDefault="00A240FF" w:rsidP="006B0B85">
            <w:pPr>
              <w:pStyle w:val="HSCContentlevel4"/>
            </w:pPr>
            <w:proofErr w:type="spellStart"/>
            <w:r w:rsidRPr="008F54E8">
              <w:t>authorisation</w:t>
            </w:r>
            <w:proofErr w:type="spellEnd"/>
            <w:r w:rsidRPr="008F54E8">
              <w:t xml:space="preserve"> for payment </w:t>
            </w:r>
          </w:p>
          <w:p w14:paraId="3A1646F4" w14:textId="77777777" w:rsidR="00A240FF" w:rsidRPr="008F54E8" w:rsidRDefault="00A240FF" w:rsidP="006B0B85">
            <w:pPr>
              <w:pStyle w:val="HSCContentlevel4"/>
            </w:pPr>
            <w:r w:rsidRPr="008F54E8">
              <w:t>identifying ledger</w:t>
            </w:r>
          </w:p>
          <w:p w14:paraId="03ACC873" w14:textId="77777777" w:rsidR="00A240FF" w:rsidRPr="008F54E8" w:rsidRDefault="00A240FF" w:rsidP="006B0B85">
            <w:pPr>
              <w:pStyle w:val="HSCContentlevel4"/>
            </w:pPr>
            <w:r w:rsidRPr="008F54E8">
              <w:t>cheque requisition</w:t>
            </w:r>
          </w:p>
          <w:p w14:paraId="16929409" w14:textId="77777777" w:rsidR="00A240FF" w:rsidRPr="008F54E8" w:rsidRDefault="00A240FF" w:rsidP="00225187">
            <w:pPr>
              <w:pStyle w:val="HSCcontentlevel3"/>
            </w:pPr>
            <w:r w:rsidRPr="008F54E8">
              <w:t>payments documented:</w:t>
            </w:r>
          </w:p>
          <w:p w14:paraId="1045CFD9" w14:textId="77777777" w:rsidR="00A240FF" w:rsidRPr="008F54E8" w:rsidRDefault="00A240FF" w:rsidP="006B0B85">
            <w:pPr>
              <w:pStyle w:val="HSCContentlevel4"/>
            </w:pPr>
            <w:r w:rsidRPr="008F54E8">
              <w:t>accounts paid report</w:t>
            </w:r>
          </w:p>
          <w:p w14:paraId="6143829C" w14:textId="77777777" w:rsidR="00A240FF" w:rsidRPr="008F54E8" w:rsidRDefault="00A240FF" w:rsidP="006B0B85">
            <w:pPr>
              <w:pStyle w:val="HSCContentlevel4"/>
            </w:pPr>
            <w:r w:rsidRPr="008F54E8">
              <w:t>supplier statements</w:t>
            </w:r>
          </w:p>
          <w:p w14:paraId="75F67F26" w14:textId="77777777" w:rsidR="00A240FF" w:rsidRPr="008F54E8" w:rsidRDefault="00A240FF" w:rsidP="00EB424D">
            <w:pPr>
              <w:pStyle w:val="HSCContentlevel4"/>
              <w:spacing w:after="120"/>
            </w:pPr>
            <w:r w:rsidRPr="008F54E8">
              <w:t xml:space="preserve">reconcile </w:t>
            </w:r>
            <w:r w:rsidR="00D245A7" w:rsidRPr="008F54E8">
              <w:t xml:space="preserve">outstanding </w:t>
            </w:r>
            <w:r w:rsidRPr="008F54E8">
              <w:t>balances</w:t>
            </w:r>
          </w:p>
        </w:tc>
      </w:tr>
      <w:tr w:rsidR="00A240FF" w:rsidRPr="008F54E8" w14:paraId="0BA6C1D0" w14:textId="77777777" w:rsidTr="00D366CB">
        <w:tc>
          <w:tcPr>
            <w:tcW w:w="9361" w:type="dxa"/>
            <w:tcBorders>
              <w:top w:val="nil"/>
              <w:left w:val="single" w:sz="4" w:space="0" w:color="041E42"/>
              <w:right w:val="single" w:sz="4" w:space="0" w:color="041E42"/>
            </w:tcBorders>
          </w:tcPr>
          <w:p w14:paraId="10267B35" w14:textId="77777777" w:rsidR="00A240FF" w:rsidRPr="008F54E8" w:rsidRDefault="00A240FF" w:rsidP="000257D1">
            <w:pPr>
              <w:pStyle w:val="HSCContentlevel1"/>
              <w:spacing w:after="0"/>
              <w:ind w:left="357" w:hanging="357"/>
            </w:pPr>
            <w:r w:rsidRPr="008F54E8">
              <w:t>purpose</w:t>
            </w:r>
            <w:r w:rsidR="00A020DE" w:rsidRPr="008F54E8">
              <w:t xml:space="preserve"> </w:t>
            </w:r>
            <w:r w:rsidR="002F13E2" w:rsidRPr="008F54E8">
              <w:t>of</w:t>
            </w:r>
            <w:r w:rsidRPr="008F54E8">
              <w:t xml:space="preserve"> and procedure for processing accounts receivable:</w:t>
            </w:r>
          </w:p>
          <w:p w14:paraId="2F5156F4" w14:textId="77777777" w:rsidR="00A240FF" w:rsidRPr="008F54E8" w:rsidRDefault="00A240FF" w:rsidP="00225187">
            <w:pPr>
              <w:pStyle w:val="HSCcontentlevel2"/>
            </w:pPr>
            <w:r w:rsidRPr="008F54E8">
              <w:t>receipts:</w:t>
            </w:r>
          </w:p>
          <w:p w14:paraId="5E81990B" w14:textId="77777777" w:rsidR="00A240FF" w:rsidRPr="008F54E8" w:rsidRDefault="00A240FF" w:rsidP="00225187">
            <w:pPr>
              <w:pStyle w:val="HSCcontentlevel3"/>
            </w:pPr>
            <w:r w:rsidRPr="008F54E8">
              <w:t>types</w:t>
            </w:r>
          </w:p>
          <w:p w14:paraId="2CD92300" w14:textId="77777777" w:rsidR="00A240FF" w:rsidRPr="008F54E8" w:rsidRDefault="00A240FF" w:rsidP="00225187">
            <w:pPr>
              <w:pStyle w:val="HSCcontentlevel3"/>
            </w:pPr>
            <w:r w:rsidRPr="008F54E8">
              <w:t>source</w:t>
            </w:r>
          </w:p>
          <w:p w14:paraId="21206EF9" w14:textId="77777777" w:rsidR="00A240FF" w:rsidRPr="008F54E8" w:rsidRDefault="00A240FF" w:rsidP="00225187">
            <w:pPr>
              <w:pStyle w:val="HSCcontentlevel2"/>
            </w:pPr>
            <w:r w:rsidRPr="008F54E8">
              <w:t>process:</w:t>
            </w:r>
          </w:p>
          <w:p w14:paraId="744E143B" w14:textId="77777777" w:rsidR="00A240FF" w:rsidRPr="008F54E8" w:rsidRDefault="00A240FF" w:rsidP="001D5EB7">
            <w:pPr>
              <w:pStyle w:val="HSCcontentlevel3"/>
            </w:pPr>
            <w:r w:rsidRPr="008F54E8">
              <w:t>update debtors ledger</w:t>
            </w:r>
          </w:p>
          <w:p w14:paraId="726B0A1A" w14:textId="77777777" w:rsidR="00A240FF" w:rsidRPr="008F54E8" w:rsidRDefault="00A240FF" w:rsidP="001D5EB7">
            <w:pPr>
              <w:pStyle w:val="HSCcontentlevel3"/>
            </w:pPr>
            <w:r w:rsidRPr="008F54E8">
              <w:t>prepare statements</w:t>
            </w:r>
          </w:p>
          <w:p w14:paraId="0F6F6C3A" w14:textId="77777777" w:rsidR="00A020DE" w:rsidRPr="008F54E8" w:rsidRDefault="00A020DE" w:rsidP="001D5EB7">
            <w:pPr>
              <w:pStyle w:val="HSCcontentlevel3"/>
            </w:pPr>
            <w:r w:rsidRPr="008F54E8">
              <w:t>reconcile remittance advices</w:t>
            </w:r>
          </w:p>
          <w:p w14:paraId="4097AC63" w14:textId="77777777" w:rsidR="00A240FF" w:rsidRPr="008F54E8" w:rsidRDefault="00A240FF" w:rsidP="001D5EB7">
            <w:pPr>
              <w:pStyle w:val="HSCcontentlevel3"/>
            </w:pPr>
            <w:r w:rsidRPr="008F54E8">
              <w:t>investigate discrepancies:</w:t>
            </w:r>
          </w:p>
          <w:p w14:paraId="15BD181A" w14:textId="77777777" w:rsidR="00A240FF" w:rsidRPr="008F54E8" w:rsidRDefault="00A240FF" w:rsidP="006B0B85">
            <w:pPr>
              <w:pStyle w:val="HSCContentlevel4"/>
            </w:pPr>
            <w:r w:rsidRPr="008F54E8">
              <w:t>monies owed (debt) to monies paid</w:t>
            </w:r>
          </w:p>
          <w:p w14:paraId="12525186" w14:textId="77777777" w:rsidR="00A240FF" w:rsidRPr="008F54E8" w:rsidRDefault="00A240FF" w:rsidP="006B0B85">
            <w:pPr>
              <w:pStyle w:val="HSCContentlevel4"/>
            </w:pPr>
            <w:r w:rsidRPr="008F54E8">
              <w:t>common causes</w:t>
            </w:r>
          </w:p>
          <w:p w14:paraId="7B0E3E5E" w14:textId="77777777" w:rsidR="00A240FF" w:rsidRPr="008F54E8" w:rsidRDefault="00A240FF" w:rsidP="001D5EB7">
            <w:pPr>
              <w:pStyle w:val="HSCcontentlevel3"/>
            </w:pPr>
            <w:r w:rsidRPr="008F54E8">
              <w:t>amend entries</w:t>
            </w:r>
          </w:p>
          <w:p w14:paraId="6C7BA14B" w14:textId="77777777" w:rsidR="00A240FF" w:rsidRPr="008F54E8" w:rsidRDefault="00A240FF" w:rsidP="001D5EB7">
            <w:pPr>
              <w:pStyle w:val="HSCcontentlevel2"/>
            </w:pPr>
            <w:proofErr w:type="gramStart"/>
            <w:r w:rsidRPr="008F54E8">
              <w:t>debtors</w:t>
            </w:r>
            <w:proofErr w:type="gramEnd"/>
            <w:r w:rsidRPr="008F54E8">
              <w:t xml:space="preserve"> ledger:</w:t>
            </w:r>
          </w:p>
          <w:p w14:paraId="5DE7B1E8" w14:textId="77777777" w:rsidR="00A240FF" w:rsidRPr="008F54E8" w:rsidRDefault="00A240FF" w:rsidP="001D5EB7">
            <w:pPr>
              <w:pStyle w:val="HSCcontentlevel3"/>
            </w:pPr>
            <w:r w:rsidRPr="008F54E8">
              <w:t>workplace credit policy</w:t>
            </w:r>
          </w:p>
          <w:p w14:paraId="1CA0EE45" w14:textId="77777777" w:rsidR="00A240FF" w:rsidRPr="008F54E8" w:rsidRDefault="00A240FF" w:rsidP="001D5EB7">
            <w:pPr>
              <w:pStyle w:val="HSCcontentlevel3"/>
            </w:pPr>
            <w:r w:rsidRPr="008F54E8">
              <w:t>verify debt status:</w:t>
            </w:r>
          </w:p>
          <w:p w14:paraId="64E19080" w14:textId="77777777" w:rsidR="00A240FF" w:rsidRPr="008F54E8" w:rsidRDefault="00A240FF" w:rsidP="006B0B85">
            <w:pPr>
              <w:pStyle w:val="HSCContentlevel4"/>
            </w:pPr>
            <w:r w:rsidRPr="008F54E8">
              <w:t>bad</w:t>
            </w:r>
          </w:p>
          <w:p w14:paraId="3C716A9F" w14:textId="77777777" w:rsidR="00A240FF" w:rsidRPr="008F54E8" w:rsidRDefault="00A240FF" w:rsidP="006B0B85">
            <w:pPr>
              <w:pStyle w:val="HSCContentlevel4"/>
            </w:pPr>
            <w:r w:rsidRPr="008F54E8">
              <w:t>doubtful</w:t>
            </w:r>
          </w:p>
          <w:p w14:paraId="661433B8" w14:textId="77777777" w:rsidR="00A240FF" w:rsidRPr="008F54E8" w:rsidRDefault="00A240FF" w:rsidP="001D5EB7">
            <w:pPr>
              <w:pStyle w:val="HSCcontentlevel3"/>
            </w:pPr>
            <w:r w:rsidRPr="008F54E8">
              <w:t>recovery actions:</w:t>
            </w:r>
          </w:p>
          <w:p w14:paraId="30111181" w14:textId="77777777" w:rsidR="00A240FF" w:rsidRPr="008F54E8" w:rsidRDefault="00A240FF" w:rsidP="006B0B85">
            <w:pPr>
              <w:pStyle w:val="HSCContentlevel4"/>
            </w:pPr>
            <w:r w:rsidRPr="008F54E8">
              <w:t>identify client in default</w:t>
            </w:r>
          </w:p>
          <w:p w14:paraId="19D95EC7" w14:textId="77777777" w:rsidR="00A240FF" w:rsidRPr="008F54E8" w:rsidRDefault="00A240FF" w:rsidP="006B0B85">
            <w:pPr>
              <w:pStyle w:val="HSCContentlevel4"/>
            </w:pPr>
            <w:r w:rsidRPr="008F54E8">
              <w:t>communication with client</w:t>
            </w:r>
          </w:p>
          <w:p w14:paraId="4315B4C3" w14:textId="77777777" w:rsidR="00A240FF" w:rsidRPr="008F54E8" w:rsidRDefault="00A240FF" w:rsidP="006B0B85">
            <w:pPr>
              <w:pStyle w:val="HSCContentlevel4"/>
            </w:pPr>
            <w:r w:rsidRPr="008F54E8">
              <w:t>recovery plan:</w:t>
            </w:r>
          </w:p>
          <w:p w14:paraId="32C466B8" w14:textId="77777777" w:rsidR="00A240FF" w:rsidRPr="008F54E8" w:rsidRDefault="00A240FF" w:rsidP="00396CBC">
            <w:pPr>
              <w:pStyle w:val="HSCContentlevel5"/>
              <w:contextualSpacing/>
              <w:rPr>
                <w:sz w:val="20"/>
                <w:szCs w:val="20"/>
              </w:rPr>
            </w:pPr>
            <w:r w:rsidRPr="008F54E8">
              <w:rPr>
                <w:sz w:val="20"/>
                <w:szCs w:val="20"/>
              </w:rPr>
              <w:t>measures to collect</w:t>
            </w:r>
          </w:p>
          <w:p w14:paraId="33A57E6E" w14:textId="77777777" w:rsidR="00A240FF" w:rsidRPr="008F54E8" w:rsidRDefault="00A240FF" w:rsidP="00396CBC">
            <w:pPr>
              <w:pStyle w:val="HSCContentlevel5"/>
              <w:contextualSpacing/>
              <w:rPr>
                <w:sz w:val="20"/>
                <w:szCs w:val="20"/>
              </w:rPr>
            </w:pPr>
            <w:r w:rsidRPr="008F54E8">
              <w:rPr>
                <w:sz w:val="20"/>
                <w:szCs w:val="20"/>
              </w:rPr>
              <w:t>legal action</w:t>
            </w:r>
          </w:p>
          <w:p w14:paraId="6EF016C7" w14:textId="77777777" w:rsidR="00A240FF" w:rsidRPr="008F54E8" w:rsidRDefault="00A240FF" w:rsidP="00040585">
            <w:pPr>
              <w:pStyle w:val="HSCContentlevel4"/>
              <w:spacing w:after="120"/>
            </w:pPr>
            <w:r w:rsidRPr="008F54E8">
              <w:t>recording and reporting</w:t>
            </w:r>
          </w:p>
        </w:tc>
      </w:tr>
      <w:tr w:rsidR="00A240FF" w:rsidRPr="008F54E8" w14:paraId="3F96D0E4" w14:textId="77777777" w:rsidTr="00D366CB">
        <w:tc>
          <w:tcPr>
            <w:tcW w:w="9361" w:type="dxa"/>
            <w:tcBorders>
              <w:left w:val="single" w:sz="4" w:space="0" w:color="041E42"/>
              <w:right w:val="single" w:sz="4" w:space="0" w:color="041E42"/>
            </w:tcBorders>
            <w:shd w:val="clear" w:color="auto" w:fill="041E42"/>
          </w:tcPr>
          <w:p w14:paraId="1766033C" w14:textId="77777777" w:rsidR="00A240FF" w:rsidRPr="008F54E8" w:rsidRDefault="00A240FF" w:rsidP="003E375C">
            <w:pPr>
              <w:spacing w:before="120" w:after="120"/>
              <w:rPr>
                <w:b/>
                <w:bCs/>
                <w:color w:val="FFFFFF" w:themeColor="background1"/>
              </w:rPr>
            </w:pPr>
            <w:r w:rsidRPr="008F54E8">
              <w:rPr>
                <w:b/>
                <w:bCs/>
                <w:color w:val="FFFFFF" w:themeColor="background1"/>
              </w:rPr>
              <w:t>financial reports</w:t>
            </w:r>
          </w:p>
        </w:tc>
      </w:tr>
      <w:tr w:rsidR="00A31663" w:rsidRPr="008F54E8" w14:paraId="68EF0B42" w14:textId="77777777" w:rsidTr="00D366CB">
        <w:tc>
          <w:tcPr>
            <w:tcW w:w="9361" w:type="dxa"/>
            <w:tcBorders>
              <w:left w:val="single" w:sz="4" w:space="0" w:color="041E42"/>
              <w:bottom w:val="nil"/>
              <w:right w:val="single" w:sz="4" w:space="0" w:color="041E42"/>
            </w:tcBorders>
          </w:tcPr>
          <w:p w14:paraId="17D8883B" w14:textId="77777777" w:rsidR="00A31663" w:rsidRPr="008F54E8" w:rsidRDefault="00A31663" w:rsidP="001D5EB7">
            <w:pPr>
              <w:pStyle w:val="HSCContentlevel1"/>
            </w:pPr>
            <w:r w:rsidRPr="008F54E8">
              <w:t>difference between a fixed/non-current asset and a current asset</w:t>
            </w:r>
          </w:p>
        </w:tc>
      </w:tr>
      <w:tr w:rsidR="00A240FF" w:rsidRPr="008F54E8" w14:paraId="02F5C8EC" w14:textId="77777777" w:rsidTr="00D366CB">
        <w:tc>
          <w:tcPr>
            <w:tcW w:w="9361" w:type="dxa"/>
            <w:tcBorders>
              <w:top w:val="nil"/>
              <w:left w:val="single" w:sz="4" w:space="0" w:color="041E42"/>
              <w:bottom w:val="nil"/>
              <w:right w:val="single" w:sz="4" w:space="0" w:color="041E42"/>
            </w:tcBorders>
          </w:tcPr>
          <w:p w14:paraId="358FDC49" w14:textId="77777777" w:rsidR="00A240FF" w:rsidRPr="008F54E8" w:rsidRDefault="00A240FF" w:rsidP="00E2153B">
            <w:pPr>
              <w:pStyle w:val="HSCContentlevel1"/>
              <w:spacing w:after="0"/>
              <w:ind w:left="357" w:hanging="357"/>
            </w:pPr>
            <w:r w:rsidRPr="008F54E8">
              <w:t xml:space="preserve">purpose and procedure for </w:t>
            </w:r>
            <w:r w:rsidR="00A31663" w:rsidRPr="008F54E8">
              <w:t>reconciling current assets</w:t>
            </w:r>
            <w:r w:rsidRPr="008F54E8">
              <w:t>:</w:t>
            </w:r>
          </w:p>
          <w:p w14:paraId="6B02B947" w14:textId="77777777" w:rsidR="00A31663" w:rsidRPr="008F54E8" w:rsidRDefault="00A240FF" w:rsidP="001D5EB7">
            <w:pPr>
              <w:pStyle w:val="HSCcontentlevel2"/>
            </w:pPr>
            <w:r w:rsidRPr="008F54E8">
              <w:t>cash</w:t>
            </w:r>
          </w:p>
          <w:p w14:paraId="628AD40C" w14:textId="77777777" w:rsidR="00A31663" w:rsidRPr="008F54E8" w:rsidRDefault="00A31663" w:rsidP="00073A80">
            <w:pPr>
              <w:pStyle w:val="HSCcontentlevel2"/>
              <w:spacing w:after="120"/>
            </w:pPr>
            <w:r w:rsidRPr="008F54E8">
              <w:t>bank accounts</w:t>
            </w:r>
          </w:p>
        </w:tc>
      </w:tr>
      <w:tr w:rsidR="00A31663" w:rsidRPr="008F54E8" w14:paraId="2B4A2CEC" w14:textId="77777777" w:rsidTr="00D366CB">
        <w:tc>
          <w:tcPr>
            <w:tcW w:w="9361" w:type="dxa"/>
            <w:tcBorders>
              <w:top w:val="nil"/>
              <w:left w:val="single" w:sz="4" w:space="0" w:color="041E42"/>
              <w:bottom w:val="single" w:sz="4" w:space="0" w:color="041E42"/>
              <w:right w:val="single" w:sz="4" w:space="0" w:color="041E42"/>
            </w:tcBorders>
          </w:tcPr>
          <w:p w14:paraId="4632F0BC" w14:textId="77777777" w:rsidR="00A31663" w:rsidRPr="008F54E8" w:rsidRDefault="00A31663" w:rsidP="001D5EB7">
            <w:pPr>
              <w:pStyle w:val="HSCContentlevel1"/>
            </w:pPr>
            <w:r w:rsidRPr="008F54E8">
              <w:t>purpose of balance day adjustments</w:t>
            </w:r>
          </w:p>
        </w:tc>
      </w:tr>
      <w:tr w:rsidR="000257D1" w:rsidRPr="008F54E8" w14:paraId="48F82266" w14:textId="77777777" w:rsidTr="00D366CB">
        <w:tc>
          <w:tcPr>
            <w:tcW w:w="9361" w:type="dxa"/>
            <w:tcBorders>
              <w:top w:val="single" w:sz="4" w:space="0" w:color="041E42"/>
              <w:left w:val="single" w:sz="4" w:space="0" w:color="041E42"/>
              <w:right w:val="single" w:sz="4" w:space="0" w:color="041E42"/>
            </w:tcBorders>
            <w:shd w:val="clear" w:color="auto" w:fill="041E42"/>
          </w:tcPr>
          <w:p w14:paraId="3830F372" w14:textId="76BB6C87" w:rsidR="000257D1" w:rsidRPr="008F54E8" w:rsidRDefault="000257D1" w:rsidP="000257D1">
            <w:pPr>
              <w:keepNext/>
              <w:spacing w:before="120" w:after="120"/>
              <w:rPr>
                <w:b/>
                <w:bCs/>
                <w:color w:val="FFFFFF" w:themeColor="background1"/>
              </w:rPr>
            </w:pPr>
            <w:r w:rsidRPr="008F54E8">
              <w:rPr>
                <w:b/>
                <w:bCs/>
                <w:color w:val="FFFFFF" w:themeColor="background1"/>
              </w:rPr>
              <w:lastRenderedPageBreak/>
              <w:t>financial reports, continued</w:t>
            </w:r>
          </w:p>
        </w:tc>
      </w:tr>
      <w:tr w:rsidR="00A31663" w:rsidRPr="008F54E8" w14:paraId="465F0896" w14:textId="77777777" w:rsidTr="00D366CB">
        <w:tc>
          <w:tcPr>
            <w:tcW w:w="9361" w:type="dxa"/>
            <w:tcBorders>
              <w:top w:val="nil"/>
              <w:left w:val="single" w:sz="4" w:space="0" w:color="041E42"/>
              <w:bottom w:val="nil"/>
              <w:right w:val="single" w:sz="4" w:space="0" w:color="041E42"/>
            </w:tcBorders>
          </w:tcPr>
          <w:p w14:paraId="57AA1E4B" w14:textId="77777777" w:rsidR="00A31663" w:rsidRPr="008F54E8" w:rsidRDefault="00A31663" w:rsidP="00E2153B">
            <w:pPr>
              <w:pStyle w:val="HSCContentlevel1"/>
              <w:spacing w:after="0"/>
              <w:ind w:left="357" w:hanging="357"/>
            </w:pPr>
            <w:r w:rsidRPr="008F54E8">
              <w:t>preparation of balance day adjustments:</w:t>
            </w:r>
          </w:p>
          <w:p w14:paraId="345904CE" w14:textId="1F3242BC" w:rsidR="00A31663" w:rsidRPr="008F54E8" w:rsidRDefault="00A31663" w:rsidP="001D5EB7">
            <w:pPr>
              <w:pStyle w:val="HSCcontentlevel2"/>
            </w:pPr>
            <w:r w:rsidRPr="008F54E8">
              <w:t>general</w:t>
            </w:r>
            <w:r w:rsidR="00877B65" w:rsidRPr="008F54E8">
              <w:t xml:space="preserve"> </w:t>
            </w:r>
            <w:r w:rsidRPr="008F54E8">
              <w:t>journal entries:</w:t>
            </w:r>
          </w:p>
          <w:p w14:paraId="561A1958" w14:textId="77777777" w:rsidR="00A31663" w:rsidRPr="008F54E8" w:rsidRDefault="00A31663" w:rsidP="001D5EB7">
            <w:pPr>
              <w:pStyle w:val="HSCcontentlevel3"/>
            </w:pPr>
            <w:r w:rsidRPr="008F54E8">
              <w:t>prepayments</w:t>
            </w:r>
          </w:p>
          <w:p w14:paraId="6AAA89D3" w14:textId="5F5EBF37" w:rsidR="00877B65" w:rsidRPr="008F54E8" w:rsidRDefault="00A31663" w:rsidP="00AD78A3">
            <w:pPr>
              <w:pStyle w:val="HSCcontentlevel3"/>
            </w:pPr>
            <w:r w:rsidRPr="008F54E8">
              <w:t>accruals</w:t>
            </w:r>
          </w:p>
          <w:p w14:paraId="5679A1EA" w14:textId="22E08249" w:rsidR="00A31663" w:rsidRPr="008F54E8" w:rsidRDefault="00A31663" w:rsidP="001D5EB7">
            <w:pPr>
              <w:pStyle w:val="HSCcontentlevel3"/>
            </w:pPr>
            <w:r w:rsidRPr="008F54E8">
              <w:t>depreciation of fixed/non-current assets</w:t>
            </w:r>
          </w:p>
          <w:p w14:paraId="13456EAB" w14:textId="6E143689" w:rsidR="00A31663" w:rsidRPr="008F54E8" w:rsidRDefault="00A31663" w:rsidP="001D5EB7">
            <w:pPr>
              <w:pStyle w:val="HSCcontentlevel3"/>
            </w:pPr>
            <w:r w:rsidRPr="008F54E8">
              <w:t>disposal of fixed/non-current assets</w:t>
            </w:r>
          </w:p>
          <w:p w14:paraId="69B355BC" w14:textId="77777777" w:rsidR="00A31663" w:rsidRPr="008F54E8" w:rsidRDefault="00A31663" w:rsidP="001D5EB7">
            <w:pPr>
              <w:pStyle w:val="HSCcontentlevel3"/>
            </w:pPr>
            <w:r w:rsidRPr="008F54E8">
              <w:t>debts:</w:t>
            </w:r>
          </w:p>
          <w:p w14:paraId="1FECEF4E" w14:textId="77777777" w:rsidR="00A31663" w:rsidRPr="008F54E8" w:rsidRDefault="00A31663" w:rsidP="006B0B85">
            <w:pPr>
              <w:pStyle w:val="HSCContentlevel4"/>
            </w:pPr>
            <w:r w:rsidRPr="008F54E8">
              <w:t>bad</w:t>
            </w:r>
          </w:p>
          <w:p w14:paraId="5FA54D4A" w14:textId="77777777" w:rsidR="00A31663" w:rsidRPr="008F54E8" w:rsidRDefault="00A31663" w:rsidP="006B0B85">
            <w:pPr>
              <w:pStyle w:val="HSCContentlevel4"/>
            </w:pPr>
            <w:r w:rsidRPr="008F54E8">
              <w:t>doubtful</w:t>
            </w:r>
          </w:p>
          <w:p w14:paraId="6392F46F" w14:textId="77777777" w:rsidR="00A31663" w:rsidRPr="008F54E8" w:rsidRDefault="00A31663" w:rsidP="001D5EB7">
            <w:pPr>
              <w:pStyle w:val="HSCcontentlevel3"/>
            </w:pPr>
            <w:r w:rsidRPr="008F54E8">
              <w:t>leave entitlements</w:t>
            </w:r>
          </w:p>
          <w:p w14:paraId="17B83D63" w14:textId="77777777" w:rsidR="00A31663" w:rsidRPr="008F54E8" w:rsidRDefault="00A31663" w:rsidP="001D5EB7">
            <w:pPr>
              <w:pStyle w:val="HSCcontentlevel3"/>
            </w:pPr>
            <w:r w:rsidRPr="008F54E8">
              <w:t>inventories</w:t>
            </w:r>
          </w:p>
          <w:p w14:paraId="1217CA7F" w14:textId="77777777" w:rsidR="00A31663" w:rsidRPr="008F54E8" w:rsidRDefault="00A31663" w:rsidP="001D5EB7">
            <w:pPr>
              <w:pStyle w:val="HSCcontentlevel2"/>
            </w:pPr>
            <w:r w:rsidRPr="008F54E8">
              <w:t>reversing journal entries</w:t>
            </w:r>
          </w:p>
          <w:p w14:paraId="35C02136" w14:textId="77777777" w:rsidR="00A31663" w:rsidRPr="008F54E8" w:rsidRDefault="00A31663" w:rsidP="001D5EB7">
            <w:pPr>
              <w:pStyle w:val="HSCcontentlevel2"/>
            </w:pPr>
            <w:r w:rsidRPr="008F54E8">
              <w:t>closing journal entries:</w:t>
            </w:r>
          </w:p>
          <w:p w14:paraId="26C6DB80" w14:textId="77777777" w:rsidR="00A31663" w:rsidRPr="008F54E8" w:rsidRDefault="00A31663" w:rsidP="001D5EB7">
            <w:pPr>
              <w:pStyle w:val="HSCcontentlevel3"/>
            </w:pPr>
            <w:r w:rsidRPr="008F54E8">
              <w:t>trading</w:t>
            </w:r>
          </w:p>
          <w:p w14:paraId="35DF90E5" w14:textId="77777777" w:rsidR="00A31663" w:rsidRPr="008F54E8" w:rsidRDefault="00A31663" w:rsidP="001D5EB7">
            <w:pPr>
              <w:pStyle w:val="HSCcontentlevel3"/>
            </w:pPr>
            <w:r w:rsidRPr="008F54E8">
              <w:t>profit and loss</w:t>
            </w:r>
          </w:p>
          <w:p w14:paraId="5CC68166" w14:textId="77777777" w:rsidR="00A31663" w:rsidRPr="008F54E8" w:rsidRDefault="00A31663" w:rsidP="00073A80">
            <w:pPr>
              <w:pStyle w:val="HSCcontentlevel2"/>
              <w:spacing w:after="120"/>
            </w:pPr>
            <w:r w:rsidRPr="008F54E8">
              <w:t>post journal entries to ledger</w:t>
            </w:r>
          </w:p>
        </w:tc>
      </w:tr>
      <w:tr w:rsidR="00A240FF" w:rsidRPr="008F54E8" w14:paraId="19A0E6A4" w14:textId="77777777" w:rsidTr="00D366CB">
        <w:tc>
          <w:tcPr>
            <w:tcW w:w="9361" w:type="dxa"/>
            <w:tcBorders>
              <w:top w:val="nil"/>
              <w:left w:val="single" w:sz="4" w:space="0" w:color="041E42"/>
              <w:bottom w:val="nil"/>
              <w:right w:val="single" w:sz="4" w:space="0" w:color="041E42"/>
            </w:tcBorders>
          </w:tcPr>
          <w:p w14:paraId="46D936DD" w14:textId="77777777" w:rsidR="00A31663" w:rsidRPr="008F54E8" w:rsidRDefault="00A31663" w:rsidP="00E2153B">
            <w:pPr>
              <w:pStyle w:val="HSCContentlevel1"/>
              <w:spacing w:after="0"/>
              <w:ind w:left="357" w:hanging="357"/>
            </w:pPr>
            <w:r w:rsidRPr="008F54E8">
              <w:t>purpose and procedure for:</w:t>
            </w:r>
          </w:p>
          <w:p w14:paraId="161A83FF" w14:textId="77777777" w:rsidR="00A31663" w:rsidRPr="008F54E8" w:rsidRDefault="00A31663" w:rsidP="001D5EB7">
            <w:pPr>
              <w:pStyle w:val="HSCcontentlevel2"/>
            </w:pPr>
            <w:r w:rsidRPr="008F54E8">
              <w:t>preparation and completion of non-current as</w:t>
            </w:r>
            <w:r w:rsidR="00EE6081" w:rsidRPr="008F54E8">
              <w:t>set register</w:t>
            </w:r>
          </w:p>
          <w:p w14:paraId="12467A99" w14:textId="77777777" w:rsidR="00A240FF" w:rsidRPr="008F54E8" w:rsidRDefault="00A31663" w:rsidP="001D5EB7">
            <w:pPr>
              <w:pStyle w:val="HSCcontentlevel2"/>
            </w:pPr>
            <w:r w:rsidRPr="008F54E8">
              <w:t>depreciating</w:t>
            </w:r>
            <w:r w:rsidR="00A240FF" w:rsidRPr="008F54E8">
              <w:t xml:space="preserve"> fixed/non-current assets:</w:t>
            </w:r>
          </w:p>
          <w:p w14:paraId="34D9F276" w14:textId="77777777" w:rsidR="00A240FF" w:rsidRPr="008F54E8" w:rsidRDefault="00A240FF" w:rsidP="001D5EB7">
            <w:pPr>
              <w:pStyle w:val="HSCcontentlevel3"/>
            </w:pPr>
            <w:r w:rsidRPr="008F54E8">
              <w:t>calculating depreciation:</w:t>
            </w:r>
          </w:p>
          <w:p w14:paraId="28375928" w14:textId="77777777" w:rsidR="00A240FF" w:rsidRPr="008F54E8" w:rsidRDefault="00A240FF" w:rsidP="006B0B85">
            <w:pPr>
              <w:pStyle w:val="HSCContentlevel4"/>
            </w:pPr>
            <w:r w:rsidRPr="008F54E8">
              <w:t>reducing balance method</w:t>
            </w:r>
          </w:p>
          <w:p w14:paraId="6E642786" w14:textId="77777777" w:rsidR="00A240FF" w:rsidRPr="008F54E8" w:rsidRDefault="00A31663" w:rsidP="006B0B85">
            <w:pPr>
              <w:pStyle w:val="HSCContentlevel4"/>
            </w:pPr>
            <w:r w:rsidRPr="008F54E8">
              <w:t xml:space="preserve">straight </w:t>
            </w:r>
            <w:r w:rsidR="00A240FF" w:rsidRPr="008F54E8">
              <w:t>line method</w:t>
            </w:r>
          </w:p>
          <w:p w14:paraId="134D3146" w14:textId="77777777" w:rsidR="00A240FF" w:rsidRPr="008F54E8" w:rsidRDefault="00A240FF" w:rsidP="001D5EB7">
            <w:pPr>
              <w:pStyle w:val="HSCcontentlevel3"/>
            </w:pPr>
            <w:r w:rsidRPr="008F54E8">
              <w:t>depreciation schedule</w:t>
            </w:r>
            <w:r w:rsidR="00A31663" w:rsidRPr="008F54E8">
              <w:t>/worksheet</w:t>
            </w:r>
          </w:p>
          <w:p w14:paraId="13680BFF" w14:textId="77777777" w:rsidR="00A240FF" w:rsidRPr="008F54E8" w:rsidRDefault="00A240FF" w:rsidP="00073A80">
            <w:pPr>
              <w:pStyle w:val="HSCcontentlevel2"/>
              <w:spacing w:after="120"/>
            </w:pPr>
            <w:r w:rsidRPr="008F54E8">
              <w:t>disposal of fixed/non-current assets</w:t>
            </w:r>
          </w:p>
        </w:tc>
      </w:tr>
      <w:tr w:rsidR="00A240FF" w:rsidRPr="008F54E8" w14:paraId="07D55741" w14:textId="77777777" w:rsidTr="00D366CB">
        <w:tc>
          <w:tcPr>
            <w:tcW w:w="9361" w:type="dxa"/>
            <w:tcBorders>
              <w:top w:val="nil"/>
              <w:left w:val="single" w:sz="4" w:space="0" w:color="041E42"/>
              <w:bottom w:val="nil"/>
              <w:right w:val="single" w:sz="4" w:space="0" w:color="041E42"/>
            </w:tcBorders>
          </w:tcPr>
          <w:p w14:paraId="4CBCF379" w14:textId="77777777" w:rsidR="00A240FF" w:rsidRPr="008F54E8" w:rsidRDefault="00A240FF" w:rsidP="001D5EB7">
            <w:pPr>
              <w:pStyle w:val="HSCContentlevel1"/>
            </w:pPr>
            <w:r w:rsidRPr="008F54E8">
              <w:t>purpose of end-of-period financial reports</w:t>
            </w:r>
          </w:p>
        </w:tc>
      </w:tr>
      <w:tr w:rsidR="00A240FF" w:rsidRPr="008F54E8" w14:paraId="28CD4C10" w14:textId="77777777" w:rsidTr="00D366CB">
        <w:tc>
          <w:tcPr>
            <w:tcW w:w="9361" w:type="dxa"/>
            <w:tcBorders>
              <w:top w:val="nil"/>
              <w:left w:val="single" w:sz="4" w:space="0" w:color="041E42"/>
              <w:bottom w:val="single" w:sz="4" w:space="0" w:color="041E42"/>
              <w:right w:val="single" w:sz="4" w:space="0" w:color="041E42"/>
            </w:tcBorders>
          </w:tcPr>
          <w:p w14:paraId="1E811A7A" w14:textId="77777777" w:rsidR="00A240FF" w:rsidRPr="008F54E8" w:rsidRDefault="00A240FF" w:rsidP="00E2153B">
            <w:pPr>
              <w:pStyle w:val="HSCContentlevel1"/>
              <w:spacing w:after="0"/>
              <w:ind w:left="357" w:hanging="357"/>
            </w:pPr>
            <w:r w:rsidRPr="008F54E8">
              <w:t>preparation of end-of-period financial reports:</w:t>
            </w:r>
          </w:p>
          <w:p w14:paraId="59E18732" w14:textId="77777777" w:rsidR="00A240FF" w:rsidRPr="008F54E8" w:rsidRDefault="00A240FF" w:rsidP="001D5EB7">
            <w:pPr>
              <w:pStyle w:val="HSCcontentlevel2"/>
            </w:pPr>
            <w:r w:rsidRPr="008F54E8">
              <w:t>reporting period</w:t>
            </w:r>
          </w:p>
          <w:p w14:paraId="3C0C70F1" w14:textId="77777777" w:rsidR="00A240FF" w:rsidRPr="008F54E8" w:rsidRDefault="00A240FF" w:rsidP="001D5EB7">
            <w:pPr>
              <w:pStyle w:val="HSCcontentlevel2"/>
            </w:pPr>
            <w:r w:rsidRPr="008F54E8">
              <w:t>revenue statement:</w:t>
            </w:r>
          </w:p>
          <w:p w14:paraId="445596FB" w14:textId="77777777" w:rsidR="00A240FF" w:rsidRPr="008F54E8" w:rsidRDefault="00A240FF" w:rsidP="001D5EB7">
            <w:pPr>
              <w:pStyle w:val="HSCcontentlevel3"/>
            </w:pPr>
            <w:r w:rsidRPr="008F54E8">
              <w:t>cost of goods sold</w:t>
            </w:r>
          </w:p>
          <w:p w14:paraId="228DF553" w14:textId="77777777" w:rsidR="00A240FF" w:rsidRPr="008F54E8" w:rsidRDefault="00A240FF" w:rsidP="001D5EB7">
            <w:pPr>
              <w:pStyle w:val="HSCcontentlevel3"/>
            </w:pPr>
            <w:r w:rsidRPr="008F54E8">
              <w:t>profit:</w:t>
            </w:r>
          </w:p>
          <w:p w14:paraId="3B093856" w14:textId="77777777" w:rsidR="00A240FF" w:rsidRPr="008F54E8" w:rsidRDefault="00A240FF" w:rsidP="006B0B85">
            <w:pPr>
              <w:pStyle w:val="HSCContentlevel4"/>
            </w:pPr>
            <w:r w:rsidRPr="008F54E8">
              <w:t>gross</w:t>
            </w:r>
          </w:p>
          <w:p w14:paraId="6BC30425" w14:textId="77777777" w:rsidR="00A240FF" w:rsidRPr="008F54E8" w:rsidRDefault="00A240FF" w:rsidP="006B0B85">
            <w:pPr>
              <w:pStyle w:val="HSCContentlevel4"/>
            </w:pPr>
            <w:r w:rsidRPr="008F54E8">
              <w:t>net</w:t>
            </w:r>
          </w:p>
          <w:p w14:paraId="3382F588" w14:textId="77777777" w:rsidR="00931F19" w:rsidRPr="008F54E8" w:rsidRDefault="00931F19" w:rsidP="001D5EB7">
            <w:pPr>
              <w:pStyle w:val="HSCcontentlevel3"/>
            </w:pPr>
            <w:r w:rsidRPr="008F54E8">
              <w:t>unclassified adjusted expenses and revenue</w:t>
            </w:r>
          </w:p>
          <w:p w14:paraId="42122013" w14:textId="77777777" w:rsidR="00A240FF" w:rsidRPr="008F54E8" w:rsidRDefault="00A240FF" w:rsidP="001D5EB7">
            <w:pPr>
              <w:pStyle w:val="HSCcontentlevel2"/>
            </w:pPr>
            <w:r w:rsidRPr="008F54E8">
              <w:t>classified balance sheet:</w:t>
            </w:r>
          </w:p>
          <w:p w14:paraId="4C653F2F" w14:textId="77777777" w:rsidR="00A240FF" w:rsidRPr="008F54E8" w:rsidRDefault="00A240FF" w:rsidP="001D5EB7">
            <w:pPr>
              <w:pStyle w:val="HSCcontentlevel3"/>
            </w:pPr>
            <w:r w:rsidRPr="008F54E8">
              <w:t>assets</w:t>
            </w:r>
          </w:p>
          <w:p w14:paraId="6335D673" w14:textId="77777777" w:rsidR="00A240FF" w:rsidRPr="008F54E8" w:rsidRDefault="00A240FF" w:rsidP="001D5EB7">
            <w:pPr>
              <w:pStyle w:val="HSCcontentlevel3"/>
            </w:pPr>
            <w:r w:rsidRPr="008F54E8">
              <w:t>liabilities</w:t>
            </w:r>
          </w:p>
          <w:p w14:paraId="2370D498" w14:textId="77777777" w:rsidR="00A240FF" w:rsidRPr="008F54E8" w:rsidRDefault="00931F19" w:rsidP="001D5EB7">
            <w:pPr>
              <w:pStyle w:val="HSCcontentlevel3"/>
            </w:pPr>
            <w:r w:rsidRPr="008F54E8">
              <w:t xml:space="preserve">owner’s </w:t>
            </w:r>
            <w:r w:rsidR="00A240FF" w:rsidRPr="008F54E8">
              <w:t>equity</w:t>
            </w:r>
          </w:p>
          <w:p w14:paraId="3A988464" w14:textId="77777777" w:rsidR="00A240FF" w:rsidRPr="008F54E8" w:rsidRDefault="00A240FF" w:rsidP="001D5EB7">
            <w:pPr>
              <w:pStyle w:val="HSCcontentlevel2"/>
            </w:pPr>
            <w:r w:rsidRPr="008F54E8">
              <w:t>errors:</w:t>
            </w:r>
          </w:p>
          <w:p w14:paraId="081BBA83" w14:textId="77777777" w:rsidR="00A240FF" w:rsidRPr="008F54E8" w:rsidRDefault="00A240FF" w:rsidP="001D5EB7">
            <w:pPr>
              <w:pStyle w:val="HSCcontentlevel3"/>
            </w:pPr>
            <w:r w:rsidRPr="008F54E8">
              <w:t>common errors</w:t>
            </w:r>
          </w:p>
          <w:p w14:paraId="2ACEE053" w14:textId="77777777" w:rsidR="00A240FF" w:rsidRPr="008F54E8" w:rsidRDefault="00A240FF" w:rsidP="001D5EB7">
            <w:pPr>
              <w:pStyle w:val="HSCcontentlevel3"/>
            </w:pPr>
            <w:r w:rsidRPr="008F54E8">
              <w:t>correction of errors</w:t>
            </w:r>
          </w:p>
          <w:p w14:paraId="5D80947C" w14:textId="551D7986" w:rsidR="00BF0D19" w:rsidRPr="008F54E8" w:rsidRDefault="00A240FF" w:rsidP="00E2153B">
            <w:pPr>
              <w:pStyle w:val="HSCcontentlevel3"/>
              <w:spacing w:after="120"/>
            </w:pPr>
            <w:r w:rsidRPr="008F54E8">
              <w:t>referred for resolution</w:t>
            </w:r>
          </w:p>
        </w:tc>
      </w:tr>
    </w:tbl>
    <w:p w14:paraId="7D7325EB" w14:textId="36C7AA3E" w:rsidR="00E84923" w:rsidRPr="008F54E8" w:rsidRDefault="00E84923" w:rsidP="00E84923">
      <w:bookmarkStart w:id="155" w:name="_Toc433391746"/>
      <w:r w:rsidRPr="008F54E8">
        <w:br w:type="page"/>
      </w:r>
    </w:p>
    <w:p w14:paraId="66EBD4AE" w14:textId="4582B3D0" w:rsidR="000D7843" w:rsidRPr="008F54E8" w:rsidRDefault="000D7843" w:rsidP="00A30BCB">
      <w:pPr>
        <w:pStyle w:val="Heading2"/>
      </w:pPr>
      <w:bookmarkStart w:id="156" w:name="_Toc118981259"/>
      <w:r w:rsidRPr="008F54E8">
        <w:lastRenderedPageBreak/>
        <w:t>3.6</w:t>
      </w:r>
      <w:r w:rsidRPr="008F54E8">
        <w:tab/>
      </w:r>
      <w:r w:rsidR="001824E3" w:rsidRPr="008F54E8">
        <w:t xml:space="preserve">Financial Services – stream </w:t>
      </w:r>
      <w:r w:rsidRPr="008F54E8">
        <w:t>focus area</w:t>
      </w:r>
      <w:bookmarkEnd w:id="155"/>
      <w:bookmarkEnd w:id="156"/>
    </w:p>
    <w:p w14:paraId="5B32D629" w14:textId="77777777" w:rsidR="000D7843" w:rsidRPr="008F54E8" w:rsidRDefault="000D7843" w:rsidP="00A30BCB">
      <w:pPr>
        <w:pStyle w:val="Heading3"/>
      </w:pPr>
      <w:bookmarkStart w:id="157" w:name="_Toc433391747"/>
      <w:bookmarkStart w:id="158" w:name="_Toc118981260"/>
      <w:r w:rsidRPr="008F54E8">
        <w:t>3.6.1</w:t>
      </w:r>
      <w:r w:rsidRPr="008F54E8">
        <w:tab/>
        <w:t>Outcomes</w:t>
      </w:r>
      <w:bookmarkEnd w:id="157"/>
      <w:bookmarkEnd w:id="158"/>
    </w:p>
    <w:p w14:paraId="484EDB02" w14:textId="77777777" w:rsidR="000D7843" w:rsidRPr="008F54E8" w:rsidRDefault="000D7843" w:rsidP="00E84923">
      <w:r w:rsidRPr="008F54E8">
        <w:t>The student:</w:t>
      </w:r>
    </w:p>
    <w:p w14:paraId="1434A41C" w14:textId="77777777" w:rsidR="00A240FF" w:rsidRPr="008F54E8" w:rsidRDefault="00A240FF" w:rsidP="00E84923">
      <w:pPr>
        <w:pStyle w:val="List-Dot"/>
      </w:pPr>
      <w:r w:rsidRPr="008F54E8">
        <w:t xml:space="preserve">describes the roles and relationships of non-financial services organisations acting as an agency for financial institutions </w:t>
      </w:r>
    </w:p>
    <w:p w14:paraId="42888B7B" w14:textId="77777777" w:rsidR="00A240FF" w:rsidRPr="008F54E8" w:rsidRDefault="00A240FF" w:rsidP="00E84923">
      <w:pPr>
        <w:pStyle w:val="List-Dot"/>
      </w:pPr>
      <w:r w:rsidRPr="008F54E8">
        <w:t>understands the principles for processing financial transactions, handling cash and non-cash transactions and record-keeping</w:t>
      </w:r>
    </w:p>
    <w:p w14:paraId="0B5BC833" w14:textId="77777777" w:rsidR="00A240FF" w:rsidRPr="008F54E8" w:rsidRDefault="00A240FF" w:rsidP="00E84923">
      <w:pPr>
        <w:pStyle w:val="List-Dot"/>
      </w:pPr>
      <w:r w:rsidRPr="008F54E8">
        <w:t>explains quality customer service</w:t>
      </w:r>
    </w:p>
    <w:p w14:paraId="5B1C1030" w14:textId="77777777" w:rsidR="000D7843" w:rsidRPr="008F54E8" w:rsidRDefault="00A240FF" w:rsidP="00E84923">
      <w:pPr>
        <w:pStyle w:val="List-Dot"/>
      </w:pPr>
      <w:r w:rsidRPr="008F54E8">
        <w:t>considers industry, legislative, regulatory and workplace requirements applying to processing transactions and maintaining records.</w:t>
      </w:r>
    </w:p>
    <w:p w14:paraId="5EA5DC19" w14:textId="77777777" w:rsidR="000D7843" w:rsidRPr="008F54E8" w:rsidRDefault="000D7843" w:rsidP="00A30BCB">
      <w:pPr>
        <w:pStyle w:val="Heading3"/>
      </w:pPr>
      <w:bookmarkStart w:id="159" w:name="_Toc433391748"/>
      <w:bookmarkStart w:id="160" w:name="_Toc118981261"/>
      <w:r w:rsidRPr="008F54E8">
        <w:t>3.6.2</w:t>
      </w:r>
      <w:r w:rsidRPr="008F54E8">
        <w:tab/>
        <w:t>Associated unit</w:t>
      </w:r>
      <w:r w:rsidR="00666FEA" w:rsidRPr="008F54E8">
        <w:t>s</w:t>
      </w:r>
      <w:r w:rsidRPr="008F54E8">
        <w:t xml:space="preserve"> of competency</w:t>
      </w:r>
      <w:bookmarkEnd w:id="159"/>
      <w:bookmarkEnd w:id="160"/>
    </w:p>
    <w:p w14:paraId="1BF9A30B" w14:textId="77777777" w:rsidR="000A55DE" w:rsidRPr="008F54E8" w:rsidRDefault="000D7843" w:rsidP="00E84923">
      <w:r w:rsidRPr="008F54E8">
        <w:t>The scope of learning for the HSC must be read and delivered in conjunction with the following associated unit</w:t>
      </w:r>
      <w:r w:rsidR="00795BD8" w:rsidRPr="008F54E8">
        <w:t>s</w:t>
      </w:r>
      <w:r w:rsidRPr="008F54E8">
        <w:t xml:space="preserve"> of competency:</w:t>
      </w:r>
    </w:p>
    <w:p w14:paraId="52F0AF6B" w14:textId="19F6625C" w:rsidR="00795BD8" w:rsidRPr="008F54E8" w:rsidRDefault="00F80184" w:rsidP="00123C0C">
      <w:pPr>
        <w:pStyle w:val="List-Dot"/>
        <w:tabs>
          <w:tab w:val="left" w:pos="1701"/>
        </w:tabs>
        <w:rPr>
          <w:rStyle w:val="Hyperlink"/>
        </w:rPr>
      </w:pPr>
      <w:hyperlink r:id="rId158" w:history="1">
        <w:r w:rsidR="00C216CD" w:rsidRPr="008F54E8">
          <w:rPr>
            <w:rStyle w:val="Hyperlink"/>
          </w:rPr>
          <w:t>BSBINS309</w:t>
        </w:r>
        <w:r w:rsidR="00C216CD" w:rsidRPr="008F54E8">
          <w:rPr>
            <w:rStyle w:val="Hyperlink"/>
          </w:rPr>
          <w:tab/>
          <w:t>Maintain business records</w:t>
        </w:r>
      </w:hyperlink>
    </w:p>
    <w:p w14:paraId="76866E37" w14:textId="77F84920" w:rsidR="00795BD8" w:rsidRPr="008F54E8" w:rsidRDefault="00F80184" w:rsidP="00123C0C">
      <w:pPr>
        <w:pStyle w:val="List-Dot"/>
        <w:tabs>
          <w:tab w:val="left" w:pos="1701"/>
        </w:tabs>
        <w:rPr>
          <w:rStyle w:val="Hyperlink"/>
        </w:rPr>
      </w:pPr>
      <w:hyperlink r:id="rId159" w:history="1">
        <w:r w:rsidR="00795BD8" w:rsidRPr="008F54E8">
          <w:rPr>
            <w:rStyle w:val="Hyperlink"/>
          </w:rPr>
          <w:t>FNSACM3</w:t>
        </w:r>
        <w:r w:rsidR="00141B79" w:rsidRPr="008F54E8">
          <w:rPr>
            <w:rStyle w:val="Hyperlink"/>
          </w:rPr>
          <w:t>1</w:t>
        </w:r>
        <w:r w:rsidR="00795BD8" w:rsidRPr="008F54E8">
          <w:rPr>
            <w:rStyle w:val="Hyperlink"/>
          </w:rPr>
          <w:t>3</w:t>
        </w:r>
        <w:r w:rsidR="00795BD8" w:rsidRPr="008F54E8">
          <w:rPr>
            <w:rStyle w:val="Hyperlink"/>
          </w:rPr>
          <w:tab/>
          <w:t xml:space="preserve">Process </w:t>
        </w:r>
        <w:r w:rsidR="00141B79" w:rsidRPr="008F54E8">
          <w:rPr>
            <w:rStyle w:val="Hyperlink"/>
          </w:rPr>
          <w:t xml:space="preserve">authorised </w:t>
        </w:r>
        <w:r w:rsidR="00795BD8" w:rsidRPr="008F54E8">
          <w:rPr>
            <w:rStyle w:val="Hyperlink"/>
          </w:rPr>
          <w:t>payment</w:t>
        </w:r>
        <w:r w:rsidR="00141B79" w:rsidRPr="008F54E8">
          <w:rPr>
            <w:rStyle w:val="Hyperlink"/>
          </w:rPr>
          <w:t>s</w:t>
        </w:r>
      </w:hyperlink>
    </w:p>
    <w:p w14:paraId="3C09AD05" w14:textId="77777777" w:rsidR="000168F8" w:rsidRPr="008F54E8" w:rsidRDefault="00F80184" w:rsidP="00123C0C">
      <w:pPr>
        <w:pStyle w:val="List-Dot"/>
        <w:tabs>
          <w:tab w:val="left" w:pos="1701"/>
        </w:tabs>
        <w:rPr>
          <w:rStyle w:val="Hyperlink"/>
        </w:rPr>
      </w:pPr>
      <w:hyperlink r:id="rId160" w:history="1">
        <w:r w:rsidR="000168F8" w:rsidRPr="008F54E8">
          <w:rPr>
            <w:rStyle w:val="Hyperlink"/>
          </w:rPr>
          <w:t>FNSRTS308</w:t>
        </w:r>
        <w:r w:rsidR="000168F8" w:rsidRPr="008F54E8">
          <w:rPr>
            <w:rStyle w:val="Hyperlink"/>
          </w:rPr>
          <w:tab/>
          <w:t>Balance cash holdings</w:t>
        </w:r>
      </w:hyperlink>
    </w:p>
    <w:p w14:paraId="1E3F25B9" w14:textId="20A43D8D" w:rsidR="00795BD8" w:rsidRPr="008F54E8" w:rsidRDefault="00F80184" w:rsidP="00123C0C">
      <w:pPr>
        <w:pStyle w:val="List-Dot"/>
        <w:tabs>
          <w:tab w:val="left" w:pos="1701"/>
        </w:tabs>
        <w:rPr>
          <w:rStyle w:val="Hyperlink"/>
        </w:rPr>
      </w:pPr>
      <w:hyperlink r:id="rId161" w:history="1">
        <w:r w:rsidR="00DE2832" w:rsidRPr="008F54E8">
          <w:rPr>
            <w:rStyle w:val="Hyperlink"/>
          </w:rPr>
          <w:t>FNSRTS311</w:t>
        </w:r>
        <w:r w:rsidR="00DE2832" w:rsidRPr="008F54E8">
          <w:rPr>
            <w:rStyle w:val="Hyperlink"/>
          </w:rPr>
          <w:tab/>
          <w:t>Provide customer service in a retail agency</w:t>
        </w:r>
      </w:hyperlink>
    </w:p>
    <w:p w14:paraId="75FC239E" w14:textId="77777777" w:rsidR="000D7843" w:rsidRPr="008F54E8" w:rsidRDefault="00666FEA" w:rsidP="00E84923">
      <w:r w:rsidRPr="008F54E8">
        <w:t>The application and elements for each of these units of competency are provided below.</w:t>
      </w:r>
    </w:p>
    <w:p w14:paraId="64EF5550" w14:textId="21CCA617" w:rsidR="00795BD8" w:rsidRPr="008F54E8" w:rsidRDefault="00666FEA" w:rsidP="00BA3C06">
      <w:pPr>
        <w:pStyle w:val="BodyText"/>
        <w:spacing w:before="240"/>
        <w:ind w:left="1559" w:hanging="1559"/>
        <w:rPr>
          <w:b/>
        </w:rPr>
      </w:pPr>
      <w:r w:rsidRPr="008F54E8">
        <w:rPr>
          <w:b/>
        </w:rPr>
        <w:t>BSB</w:t>
      </w:r>
      <w:r w:rsidR="00C216CD" w:rsidRPr="008F54E8">
        <w:rPr>
          <w:b/>
        </w:rPr>
        <w:t>INS309</w:t>
      </w:r>
      <w:r w:rsidR="00795BD8" w:rsidRPr="008F54E8">
        <w:rPr>
          <w:b/>
        </w:rPr>
        <w:tab/>
        <w:t>Maintain business records</w:t>
      </w:r>
    </w:p>
    <w:p w14:paraId="4CA8D413" w14:textId="6E5A9301" w:rsidR="00795BD8" w:rsidRPr="008F54E8" w:rsidRDefault="00BC677E" w:rsidP="00BA3C06">
      <w:pPr>
        <w:pStyle w:val="BodyText"/>
        <w:ind w:left="1560" w:hanging="1560"/>
      </w:pPr>
      <w:r w:rsidRPr="008F54E8">
        <w:rPr>
          <w:i/>
        </w:rPr>
        <w:t>Application</w:t>
      </w:r>
      <w:r w:rsidR="00795BD8" w:rsidRPr="008F54E8">
        <w:tab/>
        <w:t xml:space="preserve">This unit describes the skills and knowledge required to maintain the records of a business </w:t>
      </w:r>
      <w:r w:rsidR="00C216CD" w:rsidRPr="008F54E8">
        <w:t>on an operational</w:t>
      </w:r>
      <w:r w:rsidR="00795BD8" w:rsidRPr="008F54E8">
        <w:t xml:space="preserve"> </w:t>
      </w:r>
      <w:r w:rsidR="00A35CEC" w:rsidRPr="008F54E8">
        <w:t>basis.</w:t>
      </w:r>
    </w:p>
    <w:p w14:paraId="7413BD4A" w14:textId="77777777" w:rsidR="00E84923" w:rsidRPr="008F54E8" w:rsidRDefault="00795BD8" w:rsidP="00E84923">
      <w:pPr>
        <w:tabs>
          <w:tab w:val="left" w:pos="1843"/>
        </w:tabs>
        <w:ind w:left="1560" w:hanging="1560"/>
      </w:pPr>
      <w:r w:rsidRPr="008F54E8">
        <w:rPr>
          <w:i/>
        </w:rPr>
        <w:t>Elements</w:t>
      </w:r>
      <w:r w:rsidRPr="008F54E8">
        <w:tab/>
        <w:t>1.</w:t>
      </w:r>
      <w:r w:rsidRPr="008F54E8">
        <w:tab/>
        <w:t>Collate business records</w:t>
      </w:r>
    </w:p>
    <w:p w14:paraId="73CDE54A" w14:textId="77777777" w:rsidR="00E84923" w:rsidRPr="008F54E8" w:rsidRDefault="00795BD8" w:rsidP="00E84923">
      <w:pPr>
        <w:ind w:left="1843" w:hanging="283"/>
      </w:pPr>
      <w:r w:rsidRPr="008F54E8">
        <w:t>2.</w:t>
      </w:r>
      <w:r w:rsidRPr="008F54E8">
        <w:tab/>
        <w:t>Update business or records system</w:t>
      </w:r>
    </w:p>
    <w:p w14:paraId="63152060" w14:textId="77777777" w:rsidR="00E84923" w:rsidRPr="008F54E8" w:rsidRDefault="00795BD8" w:rsidP="00E84923">
      <w:pPr>
        <w:ind w:left="1843" w:hanging="283"/>
      </w:pPr>
      <w:r w:rsidRPr="008F54E8">
        <w:t>3.</w:t>
      </w:r>
      <w:r w:rsidRPr="008F54E8">
        <w:tab/>
        <w:t xml:space="preserve">Prepare reports </w:t>
      </w:r>
      <w:r w:rsidR="00C216CD" w:rsidRPr="008F54E8">
        <w:t xml:space="preserve">and distribute reports </w:t>
      </w:r>
      <w:r w:rsidRPr="008F54E8">
        <w:t>from the business or records system</w:t>
      </w:r>
      <w:r w:rsidR="00C20DEE" w:rsidRPr="008F54E8">
        <w:t>.</w:t>
      </w:r>
    </w:p>
    <w:p w14:paraId="6CACB607" w14:textId="3C87E974" w:rsidR="000D7843" w:rsidRPr="008F54E8" w:rsidRDefault="000D7843" w:rsidP="00E84923">
      <w:r w:rsidRPr="008F54E8">
        <w:rPr>
          <w:i/>
        </w:rPr>
        <w:t>Assessment requirements</w:t>
      </w:r>
      <w:r w:rsidRPr="008F54E8">
        <w:t xml:space="preserve"> for </w:t>
      </w:r>
      <w:hyperlink r:id="rId162" w:history="1">
        <w:r w:rsidR="00C216CD" w:rsidRPr="008F54E8">
          <w:rPr>
            <w:rStyle w:val="Hyperlink"/>
          </w:rPr>
          <w:t>BSBINS309 Maintain business records</w:t>
        </w:r>
      </w:hyperlink>
      <w:r w:rsidRPr="008F54E8">
        <w:t xml:space="preserve"> are detailed in the Training Package.</w:t>
      </w:r>
    </w:p>
    <w:p w14:paraId="38D01EAF" w14:textId="6F1DEF63" w:rsidR="00795BD8" w:rsidRPr="008F54E8" w:rsidRDefault="00666FEA" w:rsidP="00BA3C06">
      <w:pPr>
        <w:pStyle w:val="BodyText"/>
        <w:spacing w:before="240"/>
        <w:ind w:left="1559" w:hanging="1559"/>
        <w:rPr>
          <w:b/>
        </w:rPr>
      </w:pPr>
      <w:r w:rsidRPr="008F54E8">
        <w:rPr>
          <w:b/>
        </w:rPr>
        <w:t>FNSACM3</w:t>
      </w:r>
      <w:r w:rsidR="00141B79" w:rsidRPr="008F54E8">
        <w:rPr>
          <w:b/>
        </w:rPr>
        <w:t>1</w:t>
      </w:r>
      <w:r w:rsidRPr="008F54E8">
        <w:rPr>
          <w:b/>
        </w:rPr>
        <w:t>3</w:t>
      </w:r>
      <w:r w:rsidR="00795BD8" w:rsidRPr="008F54E8">
        <w:rPr>
          <w:b/>
        </w:rPr>
        <w:tab/>
        <w:t xml:space="preserve">Process </w:t>
      </w:r>
      <w:r w:rsidR="00141B79" w:rsidRPr="008F54E8">
        <w:rPr>
          <w:b/>
        </w:rPr>
        <w:t xml:space="preserve">authorised </w:t>
      </w:r>
      <w:r w:rsidR="00795BD8" w:rsidRPr="008F54E8">
        <w:rPr>
          <w:b/>
        </w:rPr>
        <w:t>payment</w:t>
      </w:r>
      <w:r w:rsidR="00141B79" w:rsidRPr="008F54E8">
        <w:rPr>
          <w:b/>
        </w:rPr>
        <w:t>s</w:t>
      </w:r>
    </w:p>
    <w:p w14:paraId="2335E808" w14:textId="0DA37A67" w:rsidR="00795BD8" w:rsidRPr="008F54E8" w:rsidRDefault="00BC677E" w:rsidP="00E84923">
      <w:pPr>
        <w:ind w:left="1560" w:hanging="1560"/>
      </w:pPr>
      <w:r w:rsidRPr="008F54E8">
        <w:rPr>
          <w:i/>
        </w:rPr>
        <w:t>Application</w:t>
      </w:r>
      <w:r w:rsidR="00795BD8" w:rsidRPr="008F54E8">
        <w:tab/>
        <w:t xml:space="preserve">This unit describes the skills and knowledge </w:t>
      </w:r>
      <w:r w:rsidR="001F23BB" w:rsidRPr="008F54E8">
        <w:t xml:space="preserve">required </w:t>
      </w:r>
      <w:r w:rsidR="00141B79" w:rsidRPr="008F54E8">
        <w:t>to process business financial payments such as paying suppliers, and to initiate non-cash payment services and facilities on the behalf of customers</w:t>
      </w:r>
      <w:r w:rsidR="00A35CEC" w:rsidRPr="008F54E8">
        <w:t>.</w:t>
      </w:r>
    </w:p>
    <w:p w14:paraId="58C5C5A5" w14:textId="77777777" w:rsidR="00E84923" w:rsidRPr="008F54E8" w:rsidRDefault="00795BD8" w:rsidP="00E84923">
      <w:pPr>
        <w:tabs>
          <w:tab w:val="left" w:pos="1843"/>
        </w:tabs>
        <w:ind w:left="1560" w:hanging="1560"/>
      </w:pPr>
      <w:r w:rsidRPr="008F54E8">
        <w:rPr>
          <w:i/>
        </w:rPr>
        <w:t>Elements</w:t>
      </w:r>
      <w:r w:rsidRPr="008F54E8">
        <w:tab/>
        <w:t>1.</w:t>
      </w:r>
      <w:r w:rsidRPr="008F54E8">
        <w:tab/>
      </w:r>
      <w:r w:rsidR="00141B79" w:rsidRPr="008F54E8">
        <w:t>Verify payment facility requirements</w:t>
      </w:r>
    </w:p>
    <w:p w14:paraId="00A91388" w14:textId="77777777" w:rsidR="00E84923" w:rsidRPr="008F54E8" w:rsidRDefault="00795BD8" w:rsidP="00E84923">
      <w:pPr>
        <w:ind w:left="1843" w:hanging="283"/>
      </w:pPr>
      <w:r w:rsidRPr="008F54E8">
        <w:t>2.</w:t>
      </w:r>
      <w:r w:rsidRPr="008F54E8">
        <w:tab/>
        <w:t>Create payment facility</w:t>
      </w:r>
    </w:p>
    <w:p w14:paraId="2F2DE318" w14:textId="77777777" w:rsidR="00E84923" w:rsidRPr="008F54E8" w:rsidRDefault="00795BD8" w:rsidP="00E84923">
      <w:pPr>
        <w:ind w:left="1843" w:hanging="283"/>
      </w:pPr>
      <w:r w:rsidRPr="008F54E8">
        <w:t>3.</w:t>
      </w:r>
      <w:r w:rsidRPr="008F54E8">
        <w:tab/>
      </w:r>
      <w:r w:rsidR="00141B79" w:rsidRPr="008F54E8">
        <w:t>Address routine enquiries and issues about payments made</w:t>
      </w:r>
    </w:p>
    <w:p w14:paraId="44CBAC16" w14:textId="3650C02B" w:rsidR="00E84923" w:rsidRPr="008F54E8" w:rsidRDefault="00141B79" w:rsidP="00E84923">
      <w:pPr>
        <w:ind w:left="1843" w:hanging="283"/>
      </w:pPr>
      <w:r w:rsidRPr="008F54E8">
        <w:t>4</w:t>
      </w:r>
      <w:r w:rsidR="00795BD8" w:rsidRPr="008F54E8">
        <w:t>.</w:t>
      </w:r>
      <w:r w:rsidR="00795BD8" w:rsidRPr="008F54E8">
        <w:tab/>
      </w:r>
      <w:r w:rsidRPr="008F54E8">
        <w:t>Complete documentation process</w:t>
      </w:r>
      <w:r w:rsidR="00795BD8" w:rsidRPr="008F54E8">
        <w:t>.</w:t>
      </w:r>
    </w:p>
    <w:p w14:paraId="78025FC3" w14:textId="616D168A" w:rsidR="0012050B" w:rsidRPr="008F54E8" w:rsidRDefault="00795BD8" w:rsidP="00BA3C06">
      <w:pPr>
        <w:pStyle w:val="BodyText"/>
      </w:pPr>
      <w:r w:rsidRPr="008F54E8">
        <w:rPr>
          <w:i/>
        </w:rPr>
        <w:lastRenderedPageBreak/>
        <w:t>Assessment requirements</w:t>
      </w:r>
      <w:r w:rsidRPr="008F54E8">
        <w:t xml:space="preserve"> for </w:t>
      </w:r>
      <w:hyperlink r:id="rId163" w:history="1">
        <w:r w:rsidR="004165F7" w:rsidRPr="008F54E8">
          <w:rPr>
            <w:rStyle w:val="Hyperlink"/>
          </w:rPr>
          <w:t>FNSACM313 Process authorised payments</w:t>
        </w:r>
      </w:hyperlink>
      <w:r w:rsidRPr="008F54E8">
        <w:t xml:space="preserve"> are detailed in the Training Package.</w:t>
      </w:r>
    </w:p>
    <w:p w14:paraId="4ED8E4A3" w14:textId="77777777" w:rsidR="00795BD8" w:rsidRPr="008F54E8" w:rsidRDefault="005633D5" w:rsidP="00BA3C06">
      <w:pPr>
        <w:pStyle w:val="BodyText"/>
        <w:spacing w:before="320"/>
        <w:ind w:left="1560" w:hanging="1560"/>
        <w:rPr>
          <w:b/>
        </w:rPr>
      </w:pPr>
      <w:r w:rsidRPr="008F54E8">
        <w:rPr>
          <w:b/>
        </w:rPr>
        <w:t>FNSRTS308</w:t>
      </w:r>
      <w:r w:rsidR="00795BD8" w:rsidRPr="008F54E8">
        <w:rPr>
          <w:b/>
        </w:rPr>
        <w:tab/>
        <w:t>Balance cash holdings</w:t>
      </w:r>
    </w:p>
    <w:p w14:paraId="71C82325" w14:textId="77777777" w:rsidR="00795BD8" w:rsidRPr="008F54E8" w:rsidRDefault="00BC677E" w:rsidP="00BA3C06">
      <w:pPr>
        <w:pStyle w:val="BodyText"/>
        <w:ind w:left="1560" w:hanging="1560"/>
      </w:pPr>
      <w:r w:rsidRPr="008F54E8">
        <w:rPr>
          <w:i/>
        </w:rPr>
        <w:t>Application</w:t>
      </w:r>
      <w:r w:rsidR="00795BD8" w:rsidRPr="008F54E8">
        <w:tab/>
        <w:t>This unit describes the skills and knowledge required to clear registers, count money, calculate non-cash transactions and reconcile takings</w:t>
      </w:r>
      <w:r w:rsidR="00D5051B" w:rsidRPr="008F54E8">
        <w:t>,</w:t>
      </w:r>
      <w:r w:rsidR="00795BD8" w:rsidRPr="008F54E8">
        <w:t xml:space="preserve"> and balance cash holdings.</w:t>
      </w:r>
    </w:p>
    <w:p w14:paraId="59E679C2" w14:textId="77777777" w:rsidR="00E84923" w:rsidRPr="008F54E8" w:rsidRDefault="00795BD8" w:rsidP="00E84923">
      <w:pPr>
        <w:tabs>
          <w:tab w:val="left" w:pos="1843"/>
        </w:tabs>
        <w:ind w:left="1560" w:hanging="1560"/>
      </w:pPr>
      <w:r w:rsidRPr="008F54E8">
        <w:rPr>
          <w:i/>
        </w:rPr>
        <w:t>Elements</w:t>
      </w:r>
      <w:r w:rsidRPr="008F54E8">
        <w:tab/>
        <w:t>1.</w:t>
      </w:r>
      <w:r w:rsidRPr="008F54E8">
        <w:tab/>
        <w:t>Maintain accurate cash floats</w:t>
      </w:r>
    </w:p>
    <w:p w14:paraId="6311CD35" w14:textId="79D9F4B8" w:rsidR="00795BD8" w:rsidRPr="008F54E8" w:rsidRDefault="00795BD8" w:rsidP="00E84923">
      <w:pPr>
        <w:ind w:left="1843" w:hanging="283"/>
      </w:pPr>
      <w:r w:rsidRPr="008F54E8">
        <w:t>2.</w:t>
      </w:r>
      <w:r w:rsidRPr="008F54E8">
        <w:tab/>
        <w:t>Remove receipts from terminal</w:t>
      </w:r>
    </w:p>
    <w:p w14:paraId="3CFA4884" w14:textId="77777777" w:rsidR="00795BD8" w:rsidRPr="008F54E8" w:rsidRDefault="00795BD8" w:rsidP="00E84923">
      <w:pPr>
        <w:ind w:left="1843" w:hanging="283"/>
      </w:pPr>
      <w:r w:rsidRPr="008F54E8">
        <w:t>3.</w:t>
      </w:r>
      <w:r w:rsidRPr="008F54E8">
        <w:tab/>
        <w:t>Reconcile takings.</w:t>
      </w:r>
    </w:p>
    <w:p w14:paraId="68BCB6C2" w14:textId="77777777" w:rsidR="00795BD8" w:rsidRPr="008F54E8" w:rsidRDefault="00795BD8" w:rsidP="00BA3C06">
      <w:pPr>
        <w:pStyle w:val="BodyText"/>
      </w:pPr>
      <w:r w:rsidRPr="008F54E8">
        <w:rPr>
          <w:i/>
        </w:rPr>
        <w:t>Assessment requirements</w:t>
      </w:r>
      <w:r w:rsidRPr="008F54E8">
        <w:t xml:space="preserve"> for </w:t>
      </w:r>
      <w:hyperlink r:id="rId164" w:history="1">
        <w:r w:rsidRPr="008F54E8">
          <w:rPr>
            <w:rStyle w:val="Hyperlink"/>
          </w:rPr>
          <w:t>FNSRTS308 Balance cash holdings</w:t>
        </w:r>
      </w:hyperlink>
      <w:r w:rsidRPr="008F54E8">
        <w:t xml:space="preserve"> are detailed in the Training Package.</w:t>
      </w:r>
    </w:p>
    <w:p w14:paraId="71F3F9F0" w14:textId="77777777" w:rsidR="004165F7" w:rsidRPr="008F54E8" w:rsidRDefault="004165F7" w:rsidP="004165F7">
      <w:pPr>
        <w:pStyle w:val="BodyText"/>
        <w:spacing w:before="320"/>
        <w:ind w:left="1560" w:hanging="1560"/>
        <w:rPr>
          <w:b/>
        </w:rPr>
      </w:pPr>
      <w:r w:rsidRPr="008F54E8">
        <w:rPr>
          <w:b/>
        </w:rPr>
        <w:t>FNSRTS311</w:t>
      </w:r>
      <w:r w:rsidRPr="008F54E8">
        <w:rPr>
          <w:b/>
        </w:rPr>
        <w:tab/>
        <w:t>Provide customer service in a retail agency</w:t>
      </w:r>
    </w:p>
    <w:p w14:paraId="37C86007" w14:textId="77777777" w:rsidR="004165F7" w:rsidRPr="008F54E8" w:rsidRDefault="004165F7" w:rsidP="004165F7">
      <w:pPr>
        <w:pStyle w:val="BodyText"/>
        <w:ind w:left="1560" w:hanging="1560"/>
      </w:pPr>
      <w:r w:rsidRPr="008F54E8">
        <w:rPr>
          <w:i/>
        </w:rPr>
        <w:t>Application</w:t>
      </w:r>
      <w:r w:rsidRPr="008F54E8">
        <w:tab/>
        <w:t>This unit describes the skills and knowledge required to apply customer service skills and process financial services transactions in non-financial services organisations that act as an agency.</w:t>
      </w:r>
    </w:p>
    <w:p w14:paraId="35D27572" w14:textId="77777777" w:rsidR="00E84923" w:rsidRPr="008F54E8" w:rsidRDefault="004165F7" w:rsidP="00E84923">
      <w:pPr>
        <w:tabs>
          <w:tab w:val="left" w:pos="1843"/>
        </w:tabs>
        <w:ind w:left="1560" w:hanging="1560"/>
      </w:pPr>
      <w:r w:rsidRPr="008F54E8">
        <w:rPr>
          <w:i/>
        </w:rPr>
        <w:t>Elements</w:t>
      </w:r>
      <w:r w:rsidRPr="008F54E8">
        <w:tab/>
        <w:t>1.</w:t>
      </w:r>
      <w:r w:rsidRPr="008F54E8">
        <w:tab/>
        <w:t>Represent financial services institution</w:t>
      </w:r>
    </w:p>
    <w:p w14:paraId="5976FB2C" w14:textId="65F062FD" w:rsidR="004165F7" w:rsidRPr="008F54E8" w:rsidRDefault="004165F7" w:rsidP="00E84923">
      <w:pPr>
        <w:ind w:left="1843" w:hanging="283"/>
      </w:pPr>
      <w:r w:rsidRPr="008F54E8">
        <w:t>2.</w:t>
      </w:r>
      <w:r w:rsidRPr="008F54E8">
        <w:tab/>
        <w:t>Identify and address customers’ needs</w:t>
      </w:r>
    </w:p>
    <w:p w14:paraId="448E9BE1" w14:textId="77777777" w:rsidR="004165F7" w:rsidRPr="008F54E8" w:rsidRDefault="004165F7" w:rsidP="00E84923">
      <w:pPr>
        <w:ind w:left="1843" w:hanging="283"/>
      </w:pPr>
      <w:r w:rsidRPr="008F54E8">
        <w:t>3.</w:t>
      </w:r>
      <w:r w:rsidRPr="008F54E8">
        <w:tab/>
        <w:t>Process customer transactions.</w:t>
      </w:r>
    </w:p>
    <w:p w14:paraId="2DFED8DC" w14:textId="77777777" w:rsidR="004165F7" w:rsidRPr="008F54E8" w:rsidRDefault="004165F7" w:rsidP="004165F7">
      <w:pPr>
        <w:pStyle w:val="BodyText"/>
      </w:pPr>
      <w:r w:rsidRPr="008F54E8">
        <w:rPr>
          <w:i/>
        </w:rPr>
        <w:t>Assessment requirements</w:t>
      </w:r>
      <w:r w:rsidRPr="008F54E8">
        <w:t xml:space="preserve"> for </w:t>
      </w:r>
      <w:hyperlink r:id="rId165" w:history="1">
        <w:r w:rsidRPr="008F54E8">
          <w:rPr>
            <w:rStyle w:val="Hyperlink"/>
          </w:rPr>
          <w:t>FNSRTS311 Provide customer service in a retail agency</w:t>
        </w:r>
      </w:hyperlink>
      <w:r w:rsidRPr="008F54E8">
        <w:t xml:space="preserve"> are detailed in the Training Package.</w:t>
      </w:r>
    </w:p>
    <w:p w14:paraId="2ABC2345" w14:textId="77777777" w:rsidR="00396CBC" w:rsidRPr="008F54E8" w:rsidRDefault="00396CBC" w:rsidP="00BA3C06">
      <w:pPr>
        <w:pStyle w:val="BodyText"/>
      </w:pPr>
      <w:r w:rsidRPr="008F54E8">
        <w:br w:type="page"/>
      </w:r>
    </w:p>
    <w:p w14:paraId="0EA1CC09" w14:textId="77777777" w:rsidR="000D7843" w:rsidRPr="008F54E8" w:rsidRDefault="000D7843" w:rsidP="00A30BCB">
      <w:pPr>
        <w:pStyle w:val="Heading3"/>
      </w:pPr>
      <w:bookmarkStart w:id="161" w:name="_Toc433391749"/>
      <w:bookmarkStart w:id="162" w:name="_Toc118981262"/>
      <w:r w:rsidRPr="008F54E8">
        <w:lastRenderedPageBreak/>
        <w:t>3.6.3</w:t>
      </w:r>
      <w:r w:rsidRPr="008F54E8">
        <w:tab/>
        <w:t>Scope of learning for the HSC</w:t>
      </w:r>
      <w:bookmarkEnd w:id="161"/>
      <w:bookmarkEnd w:id="162"/>
    </w:p>
    <w:tbl>
      <w:tblPr>
        <w:tblW w:w="9027" w:type="dxa"/>
        <w:tblInd w:w="108" w:type="dxa"/>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Look w:val="01E0" w:firstRow="1" w:lastRow="1" w:firstColumn="1" w:lastColumn="1" w:noHBand="0" w:noVBand="0"/>
      </w:tblPr>
      <w:tblGrid>
        <w:gridCol w:w="9027"/>
      </w:tblGrid>
      <w:tr w:rsidR="00795BD8" w:rsidRPr="008F54E8" w14:paraId="2AF00AB4" w14:textId="77777777" w:rsidTr="00D366CB">
        <w:tc>
          <w:tcPr>
            <w:tcW w:w="9027" w:type="dxa"/>
            <w:tcBorders>
              <w:top w:val="single" w:sz="4" w:space="0" w:color="041E42"/>
              <w:left w:val="single" w:sz="4" w:space="0" w:color="041E42"/>
              <w:right w:val="single" w:sz="4" w:space="0" w:color="041E42"/>
            </w:tcBorders>
            <w:shd w:val="clear" w:color="auto" w:fill="041E42"/>
          </w:tcPr>
          <w:p w14:paraId="701D310F" w14:textId="04F143C3" w:rsidR="00795BD8" w:rsidRPr="008F54E8" w:rsidRDefault="00795BD8" w:rsidP="00D366CB">
            <w:pPr>
              <w:tabs>
                <w:tab w:val="left" w:pos="6195"/>
              </w:tabs>
              <w:spacing w:before="120" w:after="120"/>
              <w:rPr>
                <w:b/>
                <w:bCs/>
                <w:color w:val="FFFFFF" w:themeColor="background1"/>
              </w:rPr>
            </w:pPr>
            <w:r w:rsidRPr="008F54E8">
              <w:rPr>
                <w:b/>
                <w:bCs/>
                <w:color w:val="FFFFFF" w:themeColor="background1"/>
              </w:rPr>
              <w:t>agency for financial services institutions</w:t>
            </w:r>
            <w:r w:rsidR="00D366CB" w:rsidRPr="008F54E8">
              <w:rPr>
                <w:b/>
                <w:bCs/>
                <w:color w:val="FFFFFF" w:themeColor="background1"/>
              </w:rPr>
              <w:tab/>
            </w:r>
          </w:p>
        </w:tc>
      </w:tr>
      <w:tr w:rsidR="00795BD8" w:rsidRPr="008F54E8" w14:paraId="2ABC44A6" w14:textId="77777777" w:rsidTr="00D366CB">
        <w:tc>
          <w:tcPr>
            <w:tcW w:w="9027" w:type="dxa"/>
            <w:tcBorders>
              <w:left w:val="single" w:sz="4" w:space="0" w:color="041E42"/>
              <w:bottom w:val="nil"/>
              <w:right w:val="single" w:sz="4" w:space="0" w:color="041E42"/>
            </w:tcBorders>
          </w:tcPr>
          <w:p w14:paraId="55D777C7" w14:textId="77777777" w:rsidR="00795BD8" w:rsidRPr="008F54E8" w:rsidRDefault="00795BD8" w:rsidP="009C2477">
            <w:pPr>
              <w:pStyle w:val="HSCContentlevel1"/>
              <w:spacing w:after="0"/>
              <w:ind w:left="357" w:hanging="357"/>
            </w:pPr>
            <w:r w:rsidRPr="008F54E8">
              <w:t>an understanding of:</w:t>
            </w:r>
          </w:p>
          <w:p w14:paraId="461AE5B5" w14:textId="77777777" w:rsidR="00795BD8" w:rsidRPr="008F54E8" w:rsidRDefault="00795BD8" w:rsidP="00454249">
            <w:pPr>
              <w:pStyle w:val="HSCcontentlevel2"/>
            </w:pPr>
            <w:r w:rsidRPr="008F54E8">
              <w:t>an agency</w:t>
            </w:r>
          </w:p>
          <w:p w14:paraId="10EB377C" w14:textId="77777777" w:rsidR="00795BD8" w:rsidRPr="008F54E8" w:rsidRDefault="00795BD8" w:rsidP="004E0D4C">
            <w:pPr>
              <w:pStyle w:val="HSCcontentlevel2"/>
              <w:spacing w:after="120"/>
            </w:pPr>
            <w:r w:rsidRPr="008F54E8">
              <w:t>financial services institutions</w:t>
            </w:r>
          </w:p>
        </w:tc>
      </w:tr>
      <w:tr w:rsidR="00795BD8" w:rsidRPr="008F54E8" w14:paraId="5699B372" w14:textId="77777777" w:rsidTr="00D366CB">
        <w:tc>
          <w:tcPr>
            <w:tcW w:w="9027" w:type="dxa"/>
            <w:tcBorders>
              <w:top w:val="nil"/>
              <w:left w:val="single" w:sz="4" w:space="0" w:color="041E42"/>
              <w:bottom w:val="nil"/>
              <w:right w:val="single" w:sz="4" w:space="0" w:color="041E42"/>
            </w:tcBorders>
          </w:tcPr>
          <w:p w14:paraId="13A25B6A" w14:textId="77777777" w:rsidR="00795BD8" w:rsidRPr="008F54E8" w:rsidRDefault="00795BD8" w:rsidP="00145145">
            <w:pPr>
              <w:pStyle w:val="HSCContentlevel1"/>
            </w:pPr>
            <w:r w:rsidRPr="008F54E8">
              <w:t xml:space="preserve">the purpose and role of a non-financial services </w:t>
            </w:r>
            <w:proofErr w:type="spellStart"/>
            <w:r w:rsidR="00951900" w:rsidRPr="008F54E8">
              <w:t>organisation</w:t>
            </w:r>
            <w:proofErr w:type="spellEnd"/>
            <w:r w:rsidR="00951900" w:rsidRPr="008F54E8">
              <w:t>/business</w:t>
            </w:r>
            <w:r w:rsidRPr="008F54E8">
              <w:t xml:space="preserve"> that acts as an agency for a financial services institution</w:t>
            </w:r>
          </w:p>
        </w:tc>
      </w:tr>
      <w:tr w:rsidR="00795BD8" w:rsidRPr="008F54E8" w14:paraId="4F45D83C" w14:textId="77777777" w:rsidTr="00D366CB">
        <w:tc>
          <w:tcPr>
            <w:tcW w:w="9027" w:type="dxa"/>
            <w:tcBorders>
              <w:top w:val="nil"/>
              <w:left w:val="single" w:sz="4" w:space="0" w:color="041E42"/>
              <w:bottom w:val="nil"/>
              <w:right w:val="single" w:sz="4" w:space="0" w:color="041E42"/>
            </w:tcBorders>
          </w:tcPr>
          <w:p w14:paraId="6185F042" w14:textId="77777777" w:rsidR="00795BD8" w:rsidRPr="008F54E8" w:rsidRDefault="00795BD8" w:rsidP="009C2477">
            <w:pPr>
              <w:pStyle w:val="HSCContentlevel1"/>
              <w:spacing w:after="0"/>
              <w:ind w:left="357" w:hanging="357"/>
            </w:pPr>
            <w:r w:rsidRPr="008F54E8">
              <w:t xml:space="preserve">financial services </w:t>
            </w:r>
            <w:r w:rsidR="00166834" w:rsidRPr="008F54E8">
              <w:t xml:space="preserve">that </w:t>
            </w:r>
            <w:r w:rsidRPr="008F54E8">
              <w:t>an agency may offer:</w:t>
            </w:r>
          </w:p>
          <w:p w14:paraId="6A5EF7A1" w14:textId="77777777" w:rsidR="00795BD8" w:rsidRPr="008F54E8" w:rsidRDefault="00166834" w:rsidP="00454249">
            <w:pPr>
              <w:pStyle w:val="HSCcontentlevel2"/>
            </w:pPr>
            <w:r w:rsidRPr="008F54E8">
              <w:t xml:space="preserve">range of </w:t>
            </w:r>
            <w:r w:rsidR="00795BD8" w:rsidRPr="008F54E8">
              <w:t>products and services:</w:t>
            </w:r>
          </w:p>
          <w:p w14:paraId="584ECBA8" w14:textId="77777777" w:rsidR="00795BD8" w:rsidRPr="008F54E8" w:rsidRDefault="00795BD8" w:rsidP="007009AF">
            <w:pPr>
              <w:pStyle w:val="HSCcontentlevel3"/>
            </w:pPr>
            <w:r w:rsidRPr="008F54E8">
              <w:t>benefits</w:t>
            </w:r>
          </w:p>
          <w:p w14:paraId="61E7C2A6" w14:textId="77777777" w:rsidR="00795BD8" w:rsidRPr="008F54E8" w:rsidRDefault="00795BD8" w:rsidP="007009AF">
            <w:pPr>
              <w:pStyle w:val="HSCcontentlevel3"/>
            </w:pPr>
            <w:r w:rsidRPr="008F54E8">
              <w:t>application</w:t>
            </w:r>
          </w:p>
          <w:p w14:paraId="1323333F" w14:textId="77777777" w:rsidR="00795BD8" w:rsidRPr="008F54E8" w:rsidRDefault="00795BD8" w:rsidP="007009AF">
            <w:pPr>
              <w:pStyle w:val="HSCcontentlevel3"/>
            </w:pPr>
            <w:r w:rsidRPr="008F54E8">
              <w:t xml:space="preserve">related documentation </w:t>
            </w:r>
          </w:p>
          <w:p w14:paraId="4871C2AA" w14:textId="77777777" w:rsidR="00795BD8" w:rsidRPr="008F54E8" w:rsidRDefault="00795BD8" w:rsidP="004E0D4C">
            <w:pPr>
              <w:pStyle w:val="HSCcontentlevel2"/>
              <w:spacing w:after="120"/>
            </w:pPr>
            <w:r w:rsidRPr="008F54E8">
              <w:t>transactions</w:t>
            </w:r>
          </w:p>
        </w:tc>
      </w:tr>
      <w:tr w:rsidR="00795BD8" w:rsidRPr="008F54E8" w14:paraId="43AEC45D" w14:textId="77777777" w:rsidTr="00D366CB">
        <w:tc>
          <w:tcPr>
            <w:tcW w:w="9027" w:type="dxa"/>
            <w:tcBorders>
              <w:top w:val="nil"/>
              <w:left w:val="single" w:sz="4" w:space="0" w:color="041E42"/>
              <w:bottom w:val="nil"/>
              <w:right w:val="single" w:sz="4" w:space="0" w:color="041E42"/>
            </w:tcBorders>
          </w:tcPr>
          <w:p w14:paraId="458565E4" w14:textId="77777777" w:rsidR="00795BD8" w:rsidRPr="008F54E8" w:rsidRDefault="00795BD8" w:rsidP="009C2477">
            <w:pPr>
              <w:pStyle w:val="HSCContentlevel1"/>
              <w:spacing w:after="0"/>
              <w:ind w:left="357" w:hanging="357"/>
            </w:pPr>
            <w:r w:rsidRPr="008F54E8">
              <w:t>knowledge of relevant contacts:</w:t>
            </w:r>
          </w:p>
          <w:p w14:paraId="29A2AB7B" w14:textId="77777777" w:rsidR="00795BD8" w:rsidRPr="008F54E8" w:rsidRDefault="00795BD8" w:rsidP="00454249">
            <w:pPr>
              <w:pStyle w:val="HSCcontentlevel2"/>
            </w:pPr>
            <w:r w:rsidRPr="008F54E8">
              <w:t>phone (hotline)</w:t>
            </w:r>
          </w:p>
          <w:p w14:paraId="60994461" w14:textId="77777777" w:rsidR="00795BD8" w:rsidRPr="008F54E8" w:rsidRDefault="00795BD8" w:rsidP="00454249">
            <w:pPr>
              <w:pStyle w:val="HSCcontentlevel2"/>
            </w:pPr>
            <w:r w:rsidRPr="008F54E8">
              <w:t>website</w:t>
            </w:r>
          </w:p>
          <w:p w14:paraId="72E12E01" w14:textId="77777777" w:rsidR="00795BD8" w:rsidRPr="008F54E8" w:rsidRDefault="00795BD8" w:rsidP="004E0D4C">
            <w:pPr>
              <w:pStyle w:val="HSCcontentlevel2"/>
              <w:spacing w:after="120"/>
            </w:pPr>
            <w:r w:rsidRPr="008F54E8">
              <w:t>personnel</w:t>
            </w:r>
          </w:p>
        </w:tc>
      </w:tr>
      <w:tr w:rsidR="00795BD8" w:rsidRPr="008F54E8" w14:paraId="0950E2EC" w14:textId="77777777" w:rsidTr="00D366CB">
        <w:tc>
          <w:tcPr>
            <w:tcW w:w="9027" w:type="dxa"/>
            <w:tcBorders>
              <w:top w:val="nil"/>
              <w:left w:val="single" w:sz="4" w:space="0" w:color="041E42"/>
              <w:bottom w:val="nil"/>
              <w:right w:val="single" w:sz="4" w:space="0" w:color="041E42"/>
            </w:tcBorders>
          </w:tcPr>
          <w:p w14:paraId="22B0021F" w14:textId="77777777" w:rsidR="00795BD8" w:rsidRPr="008F54E8" w:rsidRDefault="00795BD8" w:rsidP="009C2477">
            <w:pPr>
              <w:pStyle w:val="HSCContentlevel1"/>
              <w:spacing w:after="0"/>
              <w:ind w:left="357" w:hanging="357"/>
            </w:pPr>
            <w:r w:rsidRPr="008F54E8">
              <w:t>relationship of an agency with a financial services institution:</w:t>
            </w:r>
          </w:p>
          <w:p w14:paraId="554E2D09" w14:textId="77777777" w:rsidR="00795BD8" w:rsidRPr="008F54E8" w:rsidRDefault="00795BD8" w:rsidP="00454249">
            <w:pPr>
              <w:pStyle w:val="HSCcontentlevel2"/>
            </w:pPr>
            <w:r w:rsidRPr="008F54E8">
              <w:t>scope of the agency’s capacity to offer advice</w:t>
            </w:r>
            <w:r w:rsidR="00166834" w:rsidRPr="008F54E8">
              <w:t>, including key requirements of related legislation and industry regulation</w:t>
            </w:r>
          </w:p>
          <w:p w14:paraId="3322A0F1" w14:textId="77777777" w:rsidR="00795BD8" w:rsidRPr="008F54E8" w:rsidRDefault="00795BD8" w:rsidP="00454249">
            <w:pPr>
              <w:pStyle w:val="HSCcontentlevel2"/>
            </w:pPr>
            <w:r w:rsidRPr="008F54E8">
              <w:t xml:space="preserve">level of </w:t>
            </w:r>
            <w:proofErr w:type="spellStart"/>
            <w:r w:rsidRPr="008F54E8">
              <w:t>authorisation</w:t>
            </w:r>
            <w:proofErr w:type="spellEnd"/>
          </w:p>
          <w:p w14:paraId="5284FBE4" w14:textId="77777777" w:rsidR="00795BD8" w:rsidRPr="008F54E8" w:rsidRDefault="00795BD8" w:rsidP="00454249">
            <w:pPr>
              <w:pStyle w:val="HSCcontentlevel2"/>
            </w:pPr>
            <w:r w:rsidRPr="008F54E8">
              <w:t>protocols for referrals</w:t>
            </w:r>
          </w:p>
          <w:p w14:paraId="52C03876" w14:textId="77777777" w:rsidR="00795BD8" w:rsidRPr="008F54E8" w:rsidRDefault="00795BD8" w:rsidP="00454249">
            <w:pPr>
              <w:pStyle w:val="HSCcontentlevel2"/>
            </w:pPr>
            <w:r w:rsidRPr="008F54E8">
              <w:t>maintaining up-to-date knowledge</w:t>
            </w:r>
          </w:p>
          <w:p w14:paraId="3342F084" w14:textId="77777777" w:rsidR="00795BD8" w:rsidRPr="008F54E8" w:rsidRDefault="00896696" w:rsidP="00454249">
            <w:pPr>
              <w:pStyle w:val="HSCcontentlevel2"/>
            </w:pPr>
            <w:r w:rsidRPr="008F54E8">
              <w:t>agreed time</w:t>
            </w:r>
            <w:r w:rsidR="00795BD8" w:rsidRPr="008F54E8">
              <w:t>frames</w:t>
            </w:r>
          </w:p>
          <w:p w14:paraId="2A11D624" w14:textId="77777777" w:rsidR="00795BD8" w:rsidRPr="008F54E8" w:rsidRDefault="00795BD8" w:rsidP="004E0D4C">
            <w:pPr>
              <w:pStyle w:val="HSCcontentlevel2"/>
              <w:spacing w:after="120"/>
            </w:pPr>
            <w:r w:rsidRPr="008F54E8">
              <w:t>standard operating procedures for processing transactions</w:t>
            </w:r>
          </w:p>
        </w:tc>
      </w:tr>
      <w:tr w:rsidR="00795BD8" w:rsidRPr="008F54E8" w14:paraId="1EA05A9C" w14:textId="77777777" w:rsidTr="00D366CB">
        <w:tc>
          <w:tcPr>
            <w:tcW w:w="9027" w:type="dxa"/>
            <w:tcBorders>
              <w:top w:val="nil"/>
              <w:left w:val="single" w:sz="4" w:space="0" w:color="041E42"/>
              <w:right w:val="single" w:sz="4" w:space="0" w:color="041E42"/>
            </w:tcBorders>
          </w:tcPr>
          <w:p w14:paraId="7F1E21EA" w14:textId="77777777" w:rsidR="00795BD8" w:rsidRPr="008F54E8" w:rsidRDefault="00795BD8" w:rsidP="009C2477">
            <w:pPr>
              <w:pStyle w:val="HSCContentlevel1"/>
              <w:spacing w:after="0"/>
              <w:ind w:left="357" w:hanging="357"/>
            </w:pPr>
            <w:r w:rsidRPr="008F54E8">
              <w:t>customer service provided by an agency on behalf of a financial services institution:</w:t>
            </w:r>
          </w:p>
          <w:p w14:paraId="42081853" w14:textId="77777777" w:rsidR="00795BD8" w:rsidRPr="008F54E8" w:rsidRDefault="00795BD8" w:rsidP="00454249">
            <w:pPr>
              <w:pStyle w:val="HSCcontentlevel2"/>
            </w:pPr>
            <w:r w:rsidRPr="008F54E8">
              <w:t>benefits of quality service</w:t>
            </w:r>
          </w:p>
          <w:p w14:paraId="4B9A0DFB" w14:textId="77777777" w:rsidR="00795BD8" w:rsidRPr="008F54E8" w:rsidRDefault="00795BD8" w:rsidP="00454249">
            <w:pPr>
              <w:pStyle w:val="HSCcontentlevel2"/>
            </w:pPr>
            <w:r w:rsidRPr="008F54E8">
              <w:t>customers:</w:t>
            </w:r>
          </w:p>
          <w:p w14:paraId="70172A40" w14:textId="77777777" w:rsidR="00795BD8" w:rsidRPr="008F54E8" w:rsidRDefault="00795BD8" w:rsidP="007009AF">
            <w:pPr>
              <w:pStyle w:val="HSCcontentlevel3"/>
            </w:pPr>
            <w:r w:rsidRPr="008F54E8">
              <w:t>types</w:t>
            </w:r>
          </w:p>
          <w:p w14:paraId="43BCD1CF" w14:textId="77777777" w:rsidR="00795BD8" w:rsidRPr="008F54E8" w:rsidRDefault="00795BD8" w:rsidP="007009AF">
            <w:pPr>
              <w:pStyle w:val="HSCcontentlevel3"/>
            </w:pPr>
            <w:r w:rsidRPr="008F54E8">
              <w:t>needs, preferences and expectations</w:t>
            </w:r>
          </w:p>
          <w:p w14:paraId="3DC9D614" w14:textId="77777777" w:rsidR="00795BD8" w:rsidRPr="008F54E8" w:rsidRDefault="00795BD8" w:rsidP="00454249">
            <w:pPr>
              <w:pStyle w:val="HSCcontentlevel2"/>
            </w:pPr>
            <w:r w:rsidRPr="008F54E8">
              <w:t>customer interaction:</w:t>
            </w:r>
          </w:p>
          <w:p w14:paraId="03269BFB" w14:textId="77777777" w:rsidR="00795BD8" w:rsidRPr="008F54E8" w:rsidRDefault="00795BD8" w:rsidP="007009AF">
            <w:pPr>
              <w:pStyle w:val="HSCcontentlevel3"/>
            </w:pPr>
            <w:r w:rsidRPr="008F54E8">
              <w:t>procedures for contact with customers</w:t>
            </w:r>
          </w:p>
          <w:p w14:paraId="7B3A9012" w14:textId="77777777" w:rsidR="00795BD8" w:rsidRPr="008F54E8" w:rsidRDefault="00795BD8" w:rsidP="007009AF">
            <w:pPr>
              <w:pStyle w:val="HSCcontentlevel3"/>
            </w:pPr>
            <w:r w:rsidRPr="008F54E8">
              <w:t>handling difficult or abusive customers</w:t>
            </w:r>
          </w:p>
          <w:p w14:paraId="10B602F9" w14:textId="77777777" w:rsidR="00795BD8" w:rsidRPr="008F54E8" w:rsidRDefault="00795BD8" w:rsidP="00454249">
            <w:pPr>
              <w:pStyle w:val="HSCcontentlevel2"/>
            </w:pPr>
            <w:r w:rsidRPr="008F54E8">
              <w:t>common inquiries:</w:t>
            </w:r>
          </w:p>
          <w:p w14:paraId="319CBB63" w14:textId="77777777" w:rsidR="00795BD8" w:rsidRPr="008F54E8" w:rsidRDefault="00795BD8" w:rsidP="007009AF">
            <w:pPr>
              <w:pStyle w:val="HSCcontentlevel3"/>
            </w:pPr>
            <w:r w:rsidRPr="008F54E8">
              <w:t>sources of information</w:t>
            </w:r>
          </w:p>
          <w:p w14:paraId="64CD8FE4" w14:textId="77777777" w:rsidR="00795BD8" w:rsidRPr="008F54E8" w:rsidRDefault="00795BD8" w:rsidP="007009AF">
            <w:pPr>
              <w:pStyle w:val="HSCcontentlevel3"/>
            </w:pPr>
            <w:r w:rsidRPr="008F54E8">
              <w:t>effective responses</w:t>
            </w:r>
          </w:p>
          <w:p w14:paraId="3D16103E" w14:textId="77777777" w:rsidR="00795BD8" w:rsidRPr="008F54E8" w:rsidRDefault="00166834" w:rsidP="00454249">
            <w:pPr>
              <w:pStyle w:val="HSCcontentlevel2"/>
            </w:pPr>
            <w:proofErr w:type="gramStart"/>
            <w:r w:rsidRPr="008F54E8">
              <w:t>providing</w:t>
            </w:r>
            <w:r w:rsidR="00795BD8" w:rsidRPr="008F54E8">
              <w:t xml:space="preserve"> assistance</w:t>
            </w:r>
            <w:proofErr w:type="gramEnd"/>
            <w:r w:rsidRPr="008F54E8">
              <w:t xml:space="preserve">, including helping customers </w:t>
            </w:r>
            <w:r w:rsidR="001F23BB" w:rsidRPr="008F54E8">
              <w:t xml:space="preserve">to </w:t>
            </w:r>
            <w:r w:rsidRPr="008F54E8">
              <w:t>complete documentation</w:t>
            </w:r>
          </w:p>
          <w:p w14:paraId="127A0261" w14:textId="77777777" w:rsidR="00795BD8" w:rsidRPr="008F54E8" w:rsidRDefault="00795BD8" w:rsidP="00454249">
            <w:pPr>
              <w:pStyle w:val="HSCcontentlevel2"/>
            </w:pPr>
            <w:r w:rsidRPr="008F54E8">
              <w:t>customer dissatisfaction and complaints:</w:t>
            </w:r>
          </w:p>
          <w:p w14:paraId="6DB9ED45" w14:textId="77777777" w:rsidR="00795BD8" w:rsidRPr="008F54E8" w:rsidRDefault="00795BD8" w:rsidP="007009AF">
            <w:pPr>
              <w:pStyle w:val="HSCcontentlevel3"/>
            </w:pPr>
            <w:r w:rsidRPr="008F54E8">
              <w:t>complaints-handling policy and procedures</w:t>
            </w:r>
          </w:p>
          <w:p w14:paraId="10D06C73" w14:textId="77777777" w:rsidR="00795BD8" w:rsidRPr="008F54E8" w:rsidRDefault="00795BD8" w:rsidP="007009AF">
            <w:pPr>
              <w:pStyle w:val="HSCcontentlevel3"/>
            </w:pPr>
            <w:r w:rsidRPr="008F54E8">
              <w:t>common complaints</w:t>
            </w:r>
          </w:p>
          <w:p w14:paraId="26DD3F56" w14:textId="77777777" w:rsidR="00795BD8" w:rsidRPr="008F54E8" w:rsidRDefault="00795BD8" w:rsidP="007009AF">
            <w:pPr>
              <w:pStyle w:val="HSCcontentlevel3"/>
            </w:pPr>
            <w:r w:rsidRPr="008F54E8">
              <w:t>effective response to complaints</w:t>
            </w:r>
          </w:p>
          <w:p w14:paraId="10D38BA1" w14:textId="77777777" w:rsidR="00795BD8" w:rsidRPr="008F54E8" w:rsidRDefault="00795BD8" w:rsidP="007009AF">
            <w:pPr>
              <w:pStyle w:val="HSCcontentlevel3"/>
              <w:spacing w:after="120"/>
            </w:pPr>
            <w:r w:rsidRPr="008F54E8">
              <w:t>seeking assistance</w:t>
            </w:r>
            <w:r w:rsidR="00166834" w:rsidRPr="008F54E8">
              <w:t xml:space="preserve"> for issues that cannot be resolved effectively</w:t>
            </w:r>
          </w:p>
        </w:tc>
      </w:tr>
      <w:tr w:rsidR="003F7B3A" w:rsidRPr="008F54E8" w14:paraId="684D3CA7" w14:textId="77777777" w:rsidTr="00D366CB">
        <w:tc>
          <w:tcPr>
            <w:tcW w:w="9027" w:type="dxa"/>
            <w:tcBorders>
              <w:left w:val="single" w:sz="4" w:space="0" w:color="041E42"/>
              <w:right w:val="single" w:sz="4" w:space="0" w:color="041E42"/>
            </w:tcBorders>
            <w:shd w:val="clear" w:color="auto" w:fill="041E42"/>
          </w:tcPr>
          <w:p w14:paraId="08C0D237" w14:textId="0A5662BA" w:rsidR="003F7B3A" w:rsidRPr="008F54E8" w:rsidRDefault="003F7B3A" w:rsidP="00664084">
            <w:pPr>
              <w:keepNext/>
              <w:spacing w:before="100" w:after="100"/>
              <w:rPr>
                <w:b/>
                <w:bCs/>
                <w:color w:val="FFFFFF" w:themeColor="background1"/>
              </w:rPr>
            </w:pPr>
            <w:r w:rsidRPr="008F54E8">
              <w:rPr>
                <w:b/>
                <w:bCs/>
                <w:color w:val="FFFFFF" w:themeColor="background1"/>
              </w:rPr>
              <w:lastRenderedPageBreak/>
              <w:t>agency for financial services institutions</w:t>
            </w:r>
            <w:r w:rsidR="00225187" w:rsidRPr="008F54E8">
              <w:rPr>
                <w:b/>
                <w:bCs/>
                <w:color w:val="FFFFFF" w:themeColor="background1"/>
              </w:rPr>
              <w:t>, continued</w:t>
            </w:r>
          </w:p>
        </w:tc>
      </w:tr>
      <w:tr w:rsidR="0086233B" w:rsidRPr="008F54E8" w14:paraId="490F3AFD" w14:textId="77777777" w:rsidTr="00D366CB">
        <w:tc>
          <w:tcPr>
            <w:tcW w:w="9027" w:type="dxa"/>
            <w:tcBorders>
              <w:left w:val="single" w:sz="4" w:space="0" w:color="041E42"/>
              <w:bottom w:val="nil"/>
              <w:right w:val="single" w:sz="4" w:space="0" w:color="041E42"/>
            </w:tcBorders>
          </w:tcPr>
          <w:p w14:paraId="761CC71B" w14:textId="37F64EF8" w:rsidR="0086233B" w:rsidRPr="008F54E8" w:rsidRDefault="0086233B" w:rsidP="00664084">
            <w:pPr>
              <w:pStyle w:val="HSCContentlevel1"/>
              <w:spacing w:before="80" w:after="80"/>
              <w:ind w:left="357" w:hanging="357"/>
            </w:pPr>
            <w:r w:rsidRPr="008F54E8">
              <w:t>reasons for and key steps to verify customer identity, and associated security checking procedures</w:t>
            </w:r>
          </w:p>
        </w:tc>
      </w:tr>
      <w:tr w:rsidR="00795BD8" w:rsidRPr="008F54E8" w14:paraId="55A980C1" w14:textId="77777777" w:rsidTr="00D366CB">
        <w:tc>
          <w:tcPr>
            <w:tcW w:w="9027" w:type="dxa"/>
            <w:tcBorders>
              <w:top w:val="nil"/>
              <w:left w:val="single" w:sz="4" w:space="0" w:color="041E42"/>
              <w:right w:val="single" w:sz="4" w:space="0" w:color="041E42"/>
            </w:tcBorders>
          </w:tcPr>
          <w:p w14:paraId="6856D034" w14:textId="77777777" w:rsidR="00795BD8" w:rsidRPr="008F54E8" w:rsidRDefault="00795BD8" w:rsidP="00664084">
            <w:pPr>
              <w:pStyle w:val="HSCContentlevel1"/>
              <w:spacing w:before="80" w:after="0"/>
              <w:ind w:left="357" w:hanging="357"/>
            </w:pPr>
            <w:r w:rsidRPr="008F54E8">
              <w:t>manual and electronic methods for processing transactions</w:t>
            </w:r>
            <w:r w:rsidR="0080193C" w:rsidRPr="008F54E8">
              <w:t xml:space="preserve"> taking into consideration the elements of:</w:t>
            </w:r>
          </w:p>
          <w:p w14:paraId="657E41FD" w14:textId="77777777" w:rsidR="001F23BB" w:rsidRPr="008F54E8" w:rsidRDefault="001F23BB" w:rsidP="00454249">
            <w:pPr>
              <w:pStyle w:val="HSCcontentlevel2"/>
            </w:pPr>
            <w:r w:rsidRPr="008F54E8">
              <w:t>accuracy</w:t>
            </w:r>
          </w:p>
          <w:p w14:paraId="37B684B7" w14:textId="77777777" w:rsidR="00795BD8" w:rsidRPr="008F54E8" w:rsidRDefault="00795BD8" w:rsidP="00454249">
            <w:pPr>
              <w:pStyle w:val="HSCcontentlevel2"/>
            </w:pPr>
            <w:r w:rsidRPr="008F54E8">
              <w:t>authenticity</w:t>
            </w:r>
          </w:p>
          <w:p w14:paraId="700E3958" w14:textId="77777777" w:rsidR="00795BD8" w:rsidRPr="008F54E8" w:rsidRDefault="00795BD8" w:rsidP="00454249">
            <w:pPr>
              <w:pStyle w:val="HSCcontentlevel2"/>
            </w:pPr>
            <w:r w:rsidRPr="008F54E8">
              <w:t>completeness</w:t>
            </w:r>
          </w:p>
          <w:p w14:paraId="6CBACF24" w14:textId="77777777" w:rsidR="00795BD8" w:rsidRPr="008F54E8" w:rsidRDefault="00795BD8" w:rsidP="004E0D4C">
            <w:pPr>
              <w:pStyle w:val="HSCcontentlevel2"/>
              <w:spacing w:after="80"/>
            </w:pPr>
            <w:r w:rsidRPr="008F54E8">
              <w:t>reconciliation</w:t>
            </w:r>
          </w:p>
        </w:tc>
      </w:tr>
      <w:tr w:rsidR="00795BD8" w:rsidRPr="008F54E8" w14:paraId="10C7439C" w14:textId="77777777" w:rsidTr="00D366CB">
        <w:tc>
          <w:tcPr>
            <w:tcW w:w="9027" w:type="dxa"/>
            <w:tcBorders>
              <w:left w:val="single" w:sz="4" w:space="0" w:color="041E42"/>
              <w:right w:val="single" w:sz="4" w:space="0" w:color="041E42"/>
            </w:tcBorders>
            <w:shd w:val="clear" w:color="auto" w:fill="041E42"/>
          </w:tcPr>
          <w:p w14:paraId="62BD3C82" w14:textId="77777777" w:rsidR="00795BD8" w:rsidRPr="008F54E8" w:rsidRDefault="00795BD8" w:rsidP="00664084">
            <w:pPr>
              <w:spacing w:before="100" w:after="100"/>
              <w:rPr>
                <w:b/>
                <w:bCs/>
                <w:color w:val="FFFFFF" w:themeColor="background1"/>
              </w:rPr>
            </w:pPr>
            <w:r w:rsidRPr="008F54E8">
              <w:rPr>
                <w:b/>
                <w:bCs/>
                <w:color w:val="FFFFFF" w:themeColor="background1"/>
              </w:rPr>
              <w:t>cash and non-cash transactions</w:t>
            </w:r>
          </w:p>
        </w:tc>
      </w:tr>
      <w:tr w:rsidR="00795BD8" w:rsidRPr="008F54E8" w14:paraId="4C8F1956" w14:textId="77777777" w:rsidTr="00D366CB">
        <w:tc>
          <w:tcPr>
            <w:tcW w:w="9027" w:type="dxa"/>
            <w:tcBorders>
              <w:left w:val="single" w:sz="4" w:space="0" w:color="041E42"/>
              <w:bottom w:val="nil"/>
              <w:right w:val="single" w:sz="4" w:space="0" w:color="041E42"/>
            </w:tcBorders>
          </w:tcPr>
          <w:p w14:paraId="47797F3A" w14:textId="77777777" w:rsidR="00795BD8" w:rsidRPr="008F54E8" w:rsidRDefault="00795BD8" w:rsidP="00664084">
            <w:pPr>
              <w:pStyle w:val="HSCContentlevel1"/>
              <w:spacing w:before="80" w:after="0"/>
              <w:ind w:left="357" w:hanging="357"/>
            </w:pPr>
            <w:r w:rsidRPr="008F54E8">
              <w:t>understanding of key concepts relating to cash and non-cash transactions:</w:t>
            </w:r>
          </w:p>
          <w:p w14:paraId="1B12BFD2" w14:textId="77777777" w:rsidR="00795BD8" w:rsidRPr="008F54E8" w:rsidRDefault="00795BD8" w:rsidP="00454249">
            <w:pPr>
              <w:pStyle w:val="HSCcontentlevel2"/>
            </w:pPr>
            <w:r w:rsidRPr="008F54E8">
              <w:t>cash transactions</w:t>
            </w:r>
          </w:p>
          <w:p w14:paraId="39559669" w14:textId="77777777" w:rsidR="00795BD8" w:rsidRPr="008F54E8" w:rsidRDefault="00795BD8" w:rsidP="00454249">
            <w:pPr>
              <w:pStyle w:val="HSCcontentlevel2"/>
            </w:pPr>
            <w:r w:rsidRPr="008F54E8">
              <w:t>non-cash transactions</w:t>
            </w:r>
          </w:p>
          <w:p w14:paraId="2377F9B0" w14:textId="77777777" w:rsidR="00795BD8" w:rsidRPr="008F54E8" w:rsidRDefault="00795BD8" w:rsidP="00454249">
            <w:pPr>
              <w:pStyle w:val="HSCcontentlevel2"/>
            </w:pPr>
            <w:r w:rsidRPr="008F54E8">
              <w:t>deposit, withdrawal and transfer</w:t>
            </w:r>
          </w:p>
          <w:p w14:paraId="4CB2899D" w14:textId="77777777" w:rsidR="00795BD8" w:rsidRPr="008F54E8" w:rsidRDefault="00795BD8" w:rsidP="00454249">
            <w:pPr>
              <w:pStyle w:val="HSCcontentlevel2"/>
            </w:pPr>
            <w:r w:rsidRPr="008F54E8">
              <w:t>cash float</w:t>
            </w:r>
          </w:p>
          <w:p w14:paraId="78561A1B" w14:textId="77777777" w:rsidR="00795BD8" w:rsidRPr="008F54E8" w:rsidRDefault="00795BD8" w:rsidP="00454249">
            <w:pPr>
              <w:pStyle w:val="HSCcontentlevel2"/>
            </w:pPr>
            <w:r w:rsidRPr="008F54E8">
              <w:t>budget</w:t>
            </w:r>
          </w:p>
          <w:p w14:paraId="1A34885B" w14:textId="77777777" w:rsidR="00795BD8" w:rsidRPr="008F54E8" w:rsidRDefault="00795BD8" w:rsidP="00454249">
            <w:pPr>
              <w:pStyle w:val="HSCcontentlevel2"/>
            </w:pPr>
            <w:r w:rsidRPr="008F54E8">
              <w:t>cash holdings</w:t>
            </w:r>
          </w:p>
          <w:p w14:paraId="6C5FB8FD" w14:textId="77777777" w:rsidR="00795BD8" w:rsidRPr="008F54E8" w:rsidRDefault="00795BD8" w:rsidP="00454249">
            <w:pPr>
              <w:pStyle w:val="HSCcontentlevel2"/>
            </w:pPr>
            <w:r w:rsidRPr="008F54E8">
              <w:t>takings</w:t>
            </w:r>
          </w:p>
          <w:p w14:paraId="2F48A903" w14:textId="77777777" w:rsidR="00795BD8" w:rsidRPr="008F54E8" w:rsidRDefault="00795BD8" w:rsidP="00454249">
            <w:pPr>
              <w:pStyle w:val="HSCcontentlevel2"/>
            </w:pPr>
            <w:r w:rsidRPr="008F54E8">
              <w:t>balance</w:t>
            </w:r>
            <w:r w:rsidR="0080193C" w:rsidRPr="008F54E8">
              <w:t xml:space="preserve"> (periodic and daily)</w:t>
            </w:r>
          </w:p>
          <w:p w14:paraId="1188AF89" w14:textId="77777777" w:rsidR="0080193C" w:rsidRPr="008F54E8" w:rsidRDefault="0080193C" w:rsidP="00454249">
            <w:pPr>
              <w:pStyle w:val="HSCcontentlevel2"/>
            </w:pPr>
            <w:r w:rsidRPr="008F54E8">
              <w:t>reconciliation</w:t>
            </w:r>
          </w:p>
          <w:p w14:paraId="43C2CD45" w14:textId="77777777" w:rsidR="00795BD8" w:rsidRPr="008F54E8" w:rsidRDefault="00795BD8" w:rsidP="00454249">
            <w:pPr>
              <w:pStyle w:val="HSCcontentlevel2"/>
            </w:pPr>
            <w:r w:rsidRPr="008F54E8">
              <w:t>balancing the terminal:</w:t>
            </w:r>
          </w:p>
          <w:p w14:paraId="2349BA3E" w14:textId="77777777" w:rsidR="00795BD8" w:rsidRPr="008F54E8" w:rsidRDefault="00795BD8" w:rsidP="007009AF">
            <w:pPr>
              <w:pStyle w:val="HSCcontentlevel3"/>
            </w:pPr>
            <w:r w:rsidRPr="008F54E8">
              <w:t>opening cash</w:t>
            </w:r>
          </w:p>
          <w:p w14:paraId="5E7A9EC2" w14:textId="77777777" w:rsidR="00795BD8" w:rsidRPr="008F54E8" w:rsidRDefault="00795BD8" w:rsidP="007009AF">
            <w:pPr>
              <w:pStyle w:val="HSCcontentlevel3"/>
            </w:pPr>
            <w:r w:rsidRPr="008F54E8">
              <w:t>cash received</w:t>
            </w:r>
          </w:p>
          <w:p w14:paraId="21296832" w14:textId="77777777" w:rsidR="00795BD8" w:rsidRPr="008F54E8" w:rsidRDefault="00795BD8" w:rsidP="004E0D4C">
            <w:pPr>
              <w:pStyle w:val="HSCcontentlevel3"/>
              <w:spacing w:after="80"/>
            </w:pPr>
            <w:r w:rsidRPr="008F54E8">
              <w:t>cash given out</w:t>
            </w:r>
          </w:p>
        </w:tc>
      </w:tr>
      <w:tr w:rsidR="00795BD8" w:rsidRPr="008F54E8" w14:paraId="01C2F6AE" w14:textId="77777777" w:rsidTr="00D366CB">
        <w:tc>
          <w:tcPr>
            <w:tcW w:w="9027" w:type="dxa"/>
            <w:tcBorders>
              <w:top w:val="nil"/>
              <w:left w:val="single" w:sz="4" w:space="0" w:color="041E42"/>
              <w:bottom w:val="nil"/>
              <w:right w:val="single" w:sz="4" w:space="0" w:color="041E42"/>
            </w:tcBorders>
          </w:tcPr>
          <w:p w14:paraId="28CBC38C" w14:textId="77777777" w:rsidR="00795BD8" w:rsidRPr="008F54E8" w:rsidRDefault="00795BD8" w:rsidP="00664084">
            <w:pPr>
              <w:pStyle w:val="HSCContentlevel1"/>
              <w:spacing w:before="80" w:after="0"/>
              <w:ind w:left="357" w:hanging="357"/>
            </w:pPr>
            <w:r w:rsidRPr="008F54E8">
              <w:t xml:space="preserve">range of equipment </w:t>
            </w:r>
            <w:r w:rsidR="0080193C" w:rsidRPr="008F54E8">
              <w:t xml:space="preserve">commonly </w:t>
            </w:r>
            <w:r w:rsidRPr="008F54E8">
              <w:t>used in handling cash and non-cash transactions across the financial services industry:</w:t>
            </w:r>
          </w:p>
          <w:p w14:paraId="2C199A64" w14:textId="77777777" w:rsidR="00795BD8" w:rsidRPr="008F54E8" w:rsidRDefault="00795BD8" w:rsidP="00454249">
            <w:pPr>
              <w:pStyle w:val="HSCcontentlevel2"/>
            </w:pPr>
            <w:r w:rsidRPr="008F54E8">
              <w:t>name and general features</w:t>
            </w:r>
          </w:p>
          <w:p w14:paraId="6D44C192" w14:textId="77777777" w:rsidR="00795BD8" w:rsidRPr="008F54E8" w:rsidRDefault="00795BD8" w:rsidP="004E0D4C">
            <w:pPr>
              <w:pStyle w:val="HSCcontentlevel2"/>
              <w:spacing w:after="80"/>
            </w:pPr>
            <w:r w:rsidRPr="008F54E8">
              <w:t>purpose and limitations</w:t>
            </w:r>
          </w:p>
        </w:tc>
      </w:tr>
      <w:tr w:rsidR="00795BD8" w:rsidRPr="008F54E8" w14:paraId="67E0CCEA" w14:textId="77777777" w:rsidTr="00D366CB">
        <w:tc>
          <w:tcPr>
            <w:tcW w:w="9027" w:type="dxa"/>
            <w:tcBorders>
              <w:top w:val="nil"/>
              <w:left w:val="single" w:sz="4" w:space="0" w:color="041E42"/>
              <w:bottom w:val="nil"/>
              <w:right w:val="single" w:sz="4" w:space="0" w:color="041E42"/>
            </w:tcBorders>
          </w:tcPr>
          <w:p w14:paraId="2F7E0F69" w14:textId="77777777" w:rsidR="00795BD8" w:rsidRPr="008F54E8" w:rsidRDefault="00795BD8" w:rsidP="00664084">
            <w:pPr>
              <w:pStyle w:val="HSCContentlevel1"/>
              <w:spacing w:before="80" w:after="0"/>
              <w:ind w:left="357" w:hanging="357"/>
            </w:pPr>
            <w:r w:rsidRPr="008F54E8">
              <w:t>processing and proofing cash and non-cash transactions:</w:t>
            </w:r>
          </w:p>
          <w:p w14:paraId="1221EA58" w14:textId="77777777" w:rsidR="00795BD8" w:rsidRPr="008F54E8" w:rsidRDefault="00795BD8" w:rsidP="00454249">
            <w:pPr>
              <w:pStyle w:val="HSCcontentlevel2"/>
            </w:pPr>
            <w:r w:rsidRPr="008F54E8">
              <w:t>opening, closing and clearing the terminal</w:t>
            </w:r>
          </w:p>
          <w:p w14:paraId="3A27E91E" w14:textId="77777777" w:rsidR="00795BD8" w:rsidRPr="008F54E8" w:rsidRDefault="00795BD8" w:rsidP="00454249">
            <w:pPr>
              <w:pStyle w:val="HSCcontentlevel2"/>
            </w:pPr>
            <w:r w:rsidRPr="008F54E8">
              <w:t>cash and non-cash handling procedures:</w:t>
            </w:r>
          </w:p>
          <w:p w14:paraId="2826F1C0" w14:textId="77777777" w:rsidR="00795BD8" w:rsidRPr="008F54E8" w:rsidRDefault="00795BD8" w:rsidP="007009AF">
            <w:pPr>
              <w:pStyle w:val="HSCcontentlevel3"/>
            </w:pPr>
            <w:r w:rsidRPr="008F54E8">
              <w:t>accuracy</w:t>
            </w:r>
          </w:p>
          <w:p w14:paraId="79152205" w14:textId="77777777" w:rsidR="00795BD8" w:rsidRPr="008F54E8" w:rsidRDefault="00795BD8" w:rsidP="007009AF">
            <w:pPr>
              <w:pStyle w:val="HSCcontentlevel3"/>
            </w:pPr>
            <w:r w:rsidRPr="008F54E8">
              <w:t>confidentiality</w:t>
            </w:r>
          </w:p>
          <w:p w14:paraId="3AC720C3" w14:textId="77777777" w:rsidR="00795BD8" w:rsidRPr="008F54E8" w:rsidRDefault="00795BD8" w:rsidP="007009AF">
            <w:pPr>
              <w:pStyle w:val="HSCcontentlevel3"/>
            </w:pPr>
            <w:r w:rsidRPr="008F54E8">
              <w:t>security</w:t>
            </w:r>
          </w:p>
          <w:p w14:paraId="0440B7EE" w14:textId="77777777" w:rsidR="00795BD8" w:rsidRPr="008F54E8" w:rsidRDefault="00795BD8" w:rsidP="00454249">
            <w:pPr>
              <w:pStyle w:val="HSCcontentlevel2"/>
            </w:pPr>
            <w:r w:rsidRPr="008F54E8">
              <w:t>recording takings</w:t>
            </w:r>
          </w:p>
          <w:p w14:paraId="41DCC5D5" w14:textId="77777777" w:rsidR="00795BD8" w:rsidRPr="008F54E8" w:rsidRDefault="00795BD8" w:rsidP="00454249">
            <w:pPr>
              <w:pStyle w:val="HSCcontentlevel2"/>
            </w:pPr>
            <w:r w:rsidRPr="008F54E8">
              <w:t>transference of tender</w:t>
            </w:r>
          </w:p>
          <w:p w14:paraId="4D9E41D6" w14:textId="77777777" w:rsidR="00795BD8" w:rsidRPr="008F54E8" w:rsidRDefault="00795BD8" w:rsidP="00454249">
            <w:pPr>
              <w:pStyle w:val="HSCcontentlevel2"/>
            </w:pPr>
            <w:r w:rsidRPr="008F54E8">
              <w:t>maintenance of cash float</w:t>
            </w:r>
          </w:p>
          <w:p w14:paraId="4B509731" w14:textId="77777777" w:rsidR="00795BD8" w:rsidRPr="008F54E8" w:rsidRDefault="00795BD8" w:rsidP="00454249">
            <w:pPr>
              <w:pStyle w:val="HSCcontentlevel2"/>
            </w:pPr>
            <w:r w:rsidRPr="008F54E8">
              <w:t>balance cash holdings:</w:t>
            </w:r>
          </w:p>
          <w:p w14:paraId="6DC51494" w14:textId="77777777" w:rsidR="00795BD8" w:rsidRPr="008F54E8" w:rsidRDefault="00795BD8" w:rsidP="007009AF">
            <w:pPr>
              <w:pStyle w:val="HSCcontentlevel3"/>
            </w:pPr>
            <w:r w:rsidRPr="008F54E8">
              <w:t>cash and non-cash balancing calculations</w:t>
            </w:r>
          </w:p>
          <w:p w14:paraId="3CB3738B" w14:textId="77777777" w:rsidR="00795BD8" w:rsidRPr="008F54E8" w:rsidRDefault="00795BD8" w:rsidP="007009AF">
            <w:pPr>
              <w:pStyle w:val="HSCcontentlevel3"/>
            </w:pPr>
            <w:r w:rsidRPr="008F54E8">
              <w:t>reconcile takings</w:t>
            </w:r>
          </w:p>
          <w:p w14:paraId="4B64660D" w14:textId="77777777" w:rsidR="00795BD8" w:rsidRPr="008F54E8" w:rsidRDefault="00795BD8" w:rsidP="007009AF">
            <w:pPr>
              <w:pStyle w:val="HSCcontentlevel3"/>
            </w:pPr>
            <w:r w:rsidRPr="008F54E8">
              <w:t>discrepancies:</w:t>
            </w:r>
          </w:p>
          <w:p w14:paraId="65ABD04B" w14:textId="77777777" w:rsidR="00795BD8" w:rsidRPr="008F54E8" w:rsidRDefault="00795BD8" w:rsidP="006B0B85">
            <w:pPr>
              <w:pStyle w:val="HSCContentlevel4"/>
            </w:pPr>
            <w:r w:rsidRPr="008F54E8">
              <w:t>common discrepancies</w:t>
            </w:r>
          </w:p>
          <w:p w14:paraId="25322D77" w14:textId="77777777" w:rsidR="00877B54" w:rsidRPr="008F54E8" w:rsidRDefault="00795BD8" w:rsidP="006B0B85">
            <w:pPr>
              <w:pStyle w:val="HSCContentlevel4"/>
            </w:pPr>
            <w:r w:rsidRPr="008F54E8">
              <w:t>correction of discrepancies</w:t>
            </w:r>
          </w:p>
          <w:p w14:paraId="75E7CF55" w14:textId="77777777" w:rsidR="007009AF" w:rsidRPr="008F54E8" w:rsidRDefault="007009AF" w:rsidP="007009AF">
            <w:pPr>
              <w:pStyle w:val="HSCcontentlevel2"/>
            </w:pPr>
            <w:r w:rsidRPr="008F54E8">
              <w:t>workplace documentation</w:t>
            </w:r>
          </w:p>
          <w:p w14:paraId="2B520CE1" w14:textId="77777777" w:rsidR="007009AF" w:rsidRPr="008F54E8" w:rsidRDefault="007009AF" w:rsidP="007009AF">
            <w:pPr>
              <w:pStyle w:val="HSCcontentlevel2"/>
            </w:pPr>
            <w:r w:rsidRPr="008F54E8">
              <w:t>timeframe</w:t>
            </w:r>
          </w:p>
          <w:p w14:paraId="0B62C9B5" w14:textId="05C4E125" w:rsidR="007009AF" w:rsidRPr="008F54E8" w:rsidRDefault="007009AF" w:rsidP="004E0D4C">
            <w:pPr>
              <w:pStyle w:val="HSCcontentlevel2"/>
              <w:spacing w:after="80"/>
            </w:pPr>
            <w:r w:rsidRPr="008F54E8">
              <w:t>accuracy</w:t>
            </w:r>
          </w:p>
        </w:tc>
      </w:tr>
      <w:tr w:rsidR="00795BD8" w:rsidRPr="008F54E8" w14:paraId="6B9BFE0E" w14:textId="77777777" w:rsidTr="00D366CB">
        <w:tc>
          <w:tcPr>
            <w:tcW w:w="9027" w:type="dxa"/>
            <w:tcBorders>
              <w:top w:val="nil"/>
              <w:left w:val="single" w:sz="4" w:space="0" w:color="041E42"/>
              <w:right w:val="single" w:sz="4" w:space="0" w:color="041E42"/>
            </w:tcBorders>
          </w:tcPr>
          <w:p w14:paraId="0C5D1FDC" w14:textId="12967AB5" w:rsidR="00795BD8" w:rsidRPr="008F54E8" w:rsidRDefault="00795BD8" w:rsidP="00664084">
            <w:pPr>
              <w:pStyle w:val="HSCContentlevel1"/>
              <w:spacing w:before="80" w:after="80"/>
              <w:ind w:left="357" w:hanging="357"/>
            </w:pPr>
            <w:r w:rsidRPr="008F54E8">
              <w:t>workplace policy and procedures</w:t>
            </w:r>
            <w:r w:rsidR="000048D9" w:rsidRPr="008F54E8">
              <w:t xml:space="preserve"> for cash and non-cash transactions</w:t>
            </w:r>
          </w:p>
        </w:tc>
      </w:tr>
      <w:tr w:rsidR="00795BD8" w:rsidRPr="008F54E8" w14:paraId="55DA7C2F" w14:textId="77777777" w:rsidTr="00D366CB">
        <w:tc>
          <w:tcPr>
            <w:tcW w:w="9027" w:type="dxa"/>
            <w:tcBorders>
              <w:left w:val="single" w:sz="4" w:space="0" w:color="041E42"/>
              <w:right w:val="single" w:sz="4" w:space="0" w:color="041E42"/>
            </w:tcBorders>
            <w:shd w:val="clear" w:color="auto" w:fill="041E42"/>
          </w:tcPr>
          <w:p w14:paraId="5A6E55B2" w14:textId="77777777" w:rsidR="00795BD8" w:rsidRPr="008F54E8" w:rsidRDefault="00795BD8" w:rsidP="003E375C">
            <w:pPr>
              <w:spacing w:before="120" w:after="120"/>
              <w:rPr>
                <w:b/>
                <w:bCs/>
                <w:color w:val="FFFFFF" w:themeColor="background1"/>
              </w:rPr>
            </w:pPr>
            <w:r w:rsidRPr="008F54E8">
              <w:rPr>
                <w:b/>
                <w:bCs/>
                <w:color w:val="FFFFFF" w:themeColor="background1"/>
              </w:rPr>
              <w:lastRenderedPageBreak/>
              <w:t>payment system</w:t>
            </w:r>
          </w:p>
        </w:tc>
      </w:tr>
      <w:tr w:rsidR="00795BD8" w:rsidRPr="008F54E8" w14:paraId="526B2771" w14:textId="77777777" w:rsidTr="00D366CB">
        <w:tc>
          <w:tcPr>
            <w:tcW w:w="9027" w:type="dxa"/>
            <w:tcBorders>
              <w:left w:val="single" w:sz="4" w:space="0" w:color="041E42"/>
              <w:bottom w:val="nil"/>
              <w:right w:val="single" w:sz="4" w:space="0" w:color="041E42"/>
            </w:tcBorders>
          </w:tcPr>
          <w:p w14:paraId="39DAEDD8" w14:textId="77777777" w:rsidR="00795BD8" w:rsidRPr="008F54E8" w:rsidRDefault="00795BD8" w:rsidP="007009AF">
            <w:pPr>
              <w:pStyle w:val="HSCContentlevel1"/>
              <w:spacing w:after="0"/>
              <w:ind w:left="357" w:hanging="357"/>
            </w:pPr>
            <w:r w:rsidRPr="008F54E8">
              <w:t>use of client and payee databases for extracting information for payments:</w:t>
            </w:r>
          </w:p>
          <w:p w14:paraId="1EE337FC" w14:textId="77777777" w:rsidR="00795BD8" w:rsidRPr="008F54E8" w:rsidRDefault="00795BD8" w:rsidP="00454249">
            <w:pPr>
              <w:pStyle w:val="HSCcontentlevel2"/>
            </w:pPr>
            <w:r w:rsidRPr="008F54E8">
              <w:t>system controls:</w:t>
            </w:r>
          </w:p>
          <w:p w14:paraId="0DE78116" w14:textId="77777777" w:rsidR="00795BD8" w:rsidRPr="008F54E8" w:rsidRDefault="00795BD8" w:rsidP="007009AF">
            <w:pPr>
              <w:pStyle w:val="HSCcontentlevel3"/>
            </w:pPr>
            <w:r w:rsidRPr="008F54E8">
              <w:t>integrity</w:t>
            </w:r>
          </w:p>
          <w:p w14:paraId="054FE7DC" w14:textId="77777777" w:rsidR="00795BD8" w:rsidRPr="008F54E8" w:rsidRDefault="00795BD8" w:rsidP="007009AF">
            <w:pPr>
              <w:pStyle w:val="HSCcontentlevel3"/>
            </w:pPr>
            <w:r w:rsidRPr="008F54E8">
              <w:t>security</w:t>
            </w:r>
          </w:p>
          <w:p w14:paraId="657EA59B" w14:textId="77777777" w:rsidR="00795BD8" w:rsidRPr="008F54E8" w:rsidRDefault="00795BD8" w:rsidP="00454249">
            <w:pPr>
              <w:pStyle w:val="HSCcontentlevel2"/>
            </w:pPr>
            <w:r w:rsidRPr="008F54E8">
              <w:t>data entry:</w:t>
            </w:r>
          </w:p>
          <w:p w14:paraId="46A41E79" w14:textId="77777777" w:rsidR="00795BD8" w:rsidRPr="008F54E8" w:rsidRDefault="00795BD8" w:rsidP="00BF535F">
            <w:pPr>
              <w:pStyle w:val="HSCcontentlevel3"/>
            </w:pPr>
            <w:r w:rsidRPr="008F54E8">
              <w:t>accuracy</w:t>
            </w:r>
          </w:p>
          <w:p w14:paraId="2131E8C4" w14:textId="77777777" w:rsidR="00795BD8" w:rsidRPr="008F54E8" w:rsidRDefault="00896696" w:rsidP="007009AF">
            <w:pPr>
              <w:pStyle w:val="HSCcontentlevel3"/>
            </w:pPr>
            <w:r w:rsidRPr="008F54E8">
              <w:t>time</w:t>
            </w:r>
            <w:r w:rsidR="00795BD8" w:rsidRPr="008F54E8">
              <w:t>frame</w:t>
            </w:r>
          </w:p>
          <w:p w14:paraId="12BB74C2" w14:textId="77777777" w:rsidR="00795BD8" w:rsidRPr="008F54E8" w:rsidRDefault="00795BD8" w:rsidP="007009AF">
            <w:pPr>
              <w:pStyle w:val="HSCcontentlevel3"/>
            </w:pPr>
            <w:r w:rsidRPr="008F54E8">
              <w:t>systems and accounts</w:t>
            </w:r>
          </w:p>
          <w:p w14:paraId="3C7AE9E1" w14:textId="77777777" w:rsidR="00795BD8" w:rsidRPr="008F54E8" w:rsidRDefault="00795BD8" w:rsidP="00742F39">
            <w:pPr>
              <w:pStyle w:val="HSCcontentlevel3"/>
              <w:spacing w:after="120"/>
            </w:pPr>
            <w:r w:rsidRPr="008F54E8">
              <w:t>related systems</w:t>
            </w:r>
          </w:p>
        </w:tc>
      </w:tr>
      <w:tr w:rsidR="00795BD8" w:rsidRPr="008F54E8" w14:paraId="439A8262" w14:textId="77777777" w:rsidTr="00D366CB">
        <w:tc>
          <w:tcPr>
            <w:tcW w:w="9027" w:type="dxa"/>
            <w:tcBorders>
              <w:top w:val="nil"/>
              <w:left w:val="single" w:sz="4" w:space="0" w:color="041E42"/>
              <w:bottom w:val="nil"/>
              <w:right w:val="single" w:sz="4" w:space="0" w:color="041E42"/>
            </w:tcBorders>
          </w:tcPr>
          <w:p w14:paraId="73D4F78F" w14:textId="77777777" w:rsidR="00795BD8" w:rsidRPr="008F54E8" w:rsidRDefault="00795BD8" w:rsidP="007009AF">
            <w:pPr>
              <w:pStyle w:val="HSCContentlevel1"/>
              <w:spacing w:after="0"/>
              <w:ind w:left="357" w:hanging="357"/>
            </w:pPr>
            <w:r w:rsidRPr="008F54E8">
              <w:t>processes and procedures for payments:</w:t>
            </w:r>
          </w:p>
          <w:p w14:paraId="4C2A1D2A" w14:textId="77777777" w:rsidR="00795BD8" w:rsidRPr="008F54E8" w:rsidRDefault="00795BD8" w:rsidP="00454249">
            <w:pPr>
              <w:pStyle w:val="HSCcontentlevel2"/>
            </w:pPr>
            <w:r w:rsidRPr="008F54E8">
              <w:t>facility</w:t>
            </w:r>
          </w:p>
          <w:p w14:paraId="06ADA39C" w14:textId="77777777" w:rsidR="00795BD8" w:rsidRPr="008F54E8" w:rsidRDefault="00795BD8" w:rsidP="00454249">
            <w:pPr>
              <w:pStyle w:val="HSCcontentlevel2"/>
            </w:pPr>
            <w:r w:rsidRPr="008F54E8">
              <w:t>documentation</w:t>
            </w:r>
          </w:p>
          <w:p w14:paraId="4E6A58DC" w14:textId="77777777" w:rsidR="00795BD8" w:rsidRPr="008F54E8" w:rsidRDefault="00795BD8" w:rsidP="00454249">
            <w:pPr>
              <w:pStyle w:val="HSCcontentlevel2"/>
            </w:pPr>
            <w:r w:rsidRPr="008F54E8">
              <w:t>verification</w:t>
            </w:r>
          </w:p>
          <w:p w14:paraId="60DFCACF" w14:textId="77777777" w:rsidR="00795BD8" w:rsidRPr="008F54E8" w:rsidRDefault="00795BD8" w:rsidP="00454249">
            <w:pPr>
              <w:pStyle w:val="HSCcontentlevel2"/>
            </w:pPr>
            <w:proofErr w:type="spellStart"/>
            <w:r w:rsidRPr="008F54E8">
              <w:t>authorisation</w:t>
            </w:r>
            <w:proofErr w:type="spellEnd"/>
          </w:p>
          <w:p w14:paraId="04744DB5" w14:textId="77777777" w:rsidR="00795BD8" w:rsidRPr="008F54E8" w:rsidRDefault="00795BD8" w:rsidP="00454249">
            <w:pPr>
              <w:pStyle w:val="HSCcontentlevel2"/>
            </w:pPr>
            <w:r w:rsidRPr="008F54E8">
              <w:t>payment status</w:t>
            </w:r>
          </w:p>
          <w:p w14:paraId="7CD5B872" w14:textId="77777777" w:rsidR="0080193C" w:rsidRPr="008F54E8" w:rsidRDefault="0080193C" w:rsidP="00454249">
            <w:pPr>
              <w:pStyle w:val="HSCcontentlevel2"/>
            </w:pPr>
            <w:r w:rsidRPr="008F54E8">
              <w:t>effect payment</w:t>
            </w:r>
          </w:p>
          <w:p w14:paraId="2E11E740" w14:textId="77777777" w:rsidR="00795BD8" w:rsidRPr="008F54E8" w:rsidRDefault="00795BD8" w:rsidP="00454249">
            <w:pPr>
              <w:pStyle w:val="HSCcontentlevel2"/>
            </w:pPr>
            <w:r w:rsidRPr="008F54E8">
              <w:t>discrepancies</w:t>
            </w:r>
            <w:r w:rsidR="0080193C" w:rsidRPr="008F54E8">
              <w:t>:</w:t>
            </w:r>
          </w:p>
          <w:p w14:paraId="7FE14336" w14:textId="77777777" w:rsidR="00795BD8" w:rsidRPr="008F54E8" w:rsidRDefault="00795BD8" w:rsidP="007009AF">
            <w:pPr>
              <w:pStyle w:val="HSCcontentlevel3"/>
            </w:pPr>
            <w:r w:rsidRPr="008F54E8">
              <w:t>common discrepancies</w:t>
            </w:r>
          </w:p>
          <w:p w14:paraId="7FDC5AF6" w14:textId="77777777" w:rsidR="00795BD8" w:rsidRPr="008F54E8" w:rsidRDefault="00795BD8" w:rsidP="009846BA">
            <w:pPr>
              <w:pStyle w:val="HSCcontentlevel3"/>
              <w:spacing w:after="100"/>
            </w:pPr>
            <w:r w:rsidRPr="008F54E8">
              <w:t>correction of discrepancies</w:t>
            </w:r>
          </w:p>
        </w:tc>
      </w:tr>
      <w:tr w:rsidR="00795BD8" w:rsidRPr="008F54E8" w14:paraId="2339E013" w14:textId="77777777" w:rsidTr="00D366CB">
        <w:tc>
          <w:tcPr>
            <w:tcW w:w="9027" w:type="dxa"/>
            <w:tcBorders>
              <w:top w:val="nil"/>
              <w:left w:val="single" w:sz="4" w:space="0" w:color="041E42"/>
              <w:bottom w:val="nil"/>
              <w:right w:val="single" w:sz="4" w:space="0" w:color="041E42"/>
            </w:tcBorders>
          </w:tcPr>
          <w:p w14:paraId="1988BC8D" w14:textId="77777777" w:rsidR="00795BD8" w:rsidRPr="008F54E8" w:rsidRDefault="00795BD8" w:rsidP="007009AF">
            <w:pPr>
              <w:pStyle w:val="HSCContentlevel1"/>
              <w:spacing w:after="0"/>
              <w:ind w:left="357" w:hanging="357"/>
            </w:pPr>
            <w:r w:rsidRPr="008F54E8">
              <w:t>workplace records commonly used to maintain information about payments:</w:t>
            </w:r>
          </w:p>
          <w:p w14:paraId="2DB6239F" w14:textId="77777777" w:rsidR="00795BD8" w:rsidRPr="008F54E8" w:rsidRDefault="00795BD8" w:rsidP="00454249">
            <w:pPr>
              <w:pStyle w:val="HSCcontentlevel2"/>
            </w:pPr>
            <w:r w:rsidRPr="008F54E8">
              <w:t>importance of information management</w:t>
            </w:r>
          </w:p>
          <w:p w14:paraId="3F815FA8" w14:textId="77777777" w:rsidR="00795BD8" w:rsidRPr="008F54E8" w:rsidRDefault="00795BD8" w:rsidP="00454249">
            <w:pPr>
              <w:pStyle w:val="HSCcontentlevel2"/>
            </w:pPr>
            <w:r w:rsidRPr="008F54E8">
              <w:t>standard procedures:</w:t>
            </w:r>
          </w:p>
          <w:p w14:paraId="613F8227" w14:textId="77777777" w:rsidR="00795BD8" w:rsidRPr="008F54E8" w:rsidRDefault="0080193C" w:rsidP="007009AF">
            <w:pPr>
              <w:pStyle w:val="HSCcontentlevel3"/>
            </w:pPr>
            <w:r w:rsidRPr="008F54E8">
              <w:t>filing/</w:t>
            </w:r>
            <w:r w:rsidR="00795BD8" w:rsidRPr="008F54E8">
              <w:t>storage</w:t>
            </w:r>
          </w:p>
          <w:p w14:paraId="5C70EF01" w14:textId="77777777" w:rsidR="00795BD8" w:rsidRPr="008F54E8" w:rsidRDefault="00795BD8" w:rsidP="007009AF">
            <w:pPr>
              <w:pStyle w:val="HSCcontentlevel3"/>
            </w:pPr>
            <w:r w:rsidRPr="008F54E8">
              <w:t>access and release</w:t>
            </w:r>
          </w:p>
          <w:p w14:paraId="738DD539" w14:textId="77777777" w:rsidR="00795BD8" w:rsidRPr="008F54E8" w:rsidRDefault="00795BD8" w:rsidP="009846BA">
            <w:pPr>
              <w:pStyle w:val="HSCcontentlevel3"/>
              <w:spacing w:after="100"/>
            </w:pPr>
            <w:r w:rsidRPr="008F54E8">
              <w:t>traceable</w:t>
            </w:r>
          </w:p>
        </w:tc>
      </w:tr>
      <w:tr w:rsidR="00795BD8" w:rsidRPr="008F54E8" w14:paraId="5C1C03DD" w14:textId="77777777" w:rsidTr="00D366CB">
        <w:tc>
          <w:tcPr>
            <w:tcW w:w="9027" w:type="dxa"/>
            <w:tcBorders>
              <w:top w:val="nil"/>
              <w:left w:val="single" w:sz="4" w:space="0" w:color="041E42"/>
              <w:right w:val="single" w:sz="4" w:space="0" w:color="041E42"/>
            </w:tcBorders>
          </w:tcPr>
          <w:p w14:paraId="7E55EFD2" w14:textId="77777777" w:rsidR="00795BD8" w:rsidRPr="008F54E8" w:rsidRDefault="00795BD8" w:rsidP="00742F39">
            <w:pPr>
              <w:pStyle w:val="HSCContentlevel1"/>
              <w:spacing w:after="0"/>
              <w:ind w:left="357" w:hanging="357"/>
            </w:pPr>
            <w:r w:rsidRPr="008F54E8">
              <w:t>credit arrangements that may be available:</w:t>
            </w:r>
          </w:p>
          <w:p w14:paraId="41DE50F6" w14:textId="77777777" w:rsidR="00795BD8" w:rsidRPr="008F54E8" w:rsidRDefault="00795BD8" w:rsidP="00454249">
            <w:pPr>
              <w:pStyle w:val="HSCcontentlevel2"/>
            </w:pPr>
            <w:r w:rsidRPr="008F54E8">
              <w:t>workplace policy</w:t>
            </w:r>
          </w:p>
          <w:p w14:paraId="08D4C902" w14:textId="77777777" w:rsidR="00795BD8" w:rsidRPr="008F54E8" w:rsidRDefault="00795BD8" w:rsidP="00454249">
            <w:pPr>
              <w:pStyle w:val="HSCcontentlevel2"/>
            </w:pPr>
            <w:r w:rsidRPr="008F54E8">
              <w:t>industry standards</w:t>
            </w:r>
          </w:p>
          <w:p w14:paraId="66300AD2" w14:textId="77777777" w:rsidR="00795BD8" w:rsidRPr="008F54E8" w:rsidRDefault="00795BD8" w:rsidP="004E0D4C">
            <w:pPr>
              <w:pStyle w:val="HSCcontentlevel2"/>
              <w:spacing w:after="120"/>
            </w:pPr>
            <w:r w:rsidRPr="008F54E8">
              <w:t>legislative requirements</w:t>
            </w:r>
          </w:p>
        </w:tc>
      </w:tr>
      <w:tr w:rsidR="00795BD8" w:rsidRPr="008F54E8" w14:paraId="0A6574D4" w14:textId="77777777" w:rsidTr="00D366CB">
        <w:tc>
          <w:tcPr>
            <w:tcW w:w="9027" w:type="dxa"/>
            <w:tcBorders>
              <w:left w:val="single" w:sz="4" w:space="0" w:color="041E42"/>
              <w:bottom w:val="single" w:sz="4" w:space="0" w:color="280070"/>
              <w:right w:val="single" w:sz="4" w:space="0" w:color="041E42"/>
            </w:tcBorders>
            <w:shd w:val="clear" w:color="auto" w:fill="041E42"/>
          </w:tcPr>
          <w:p w14:paraId="39CD0C81" w14:textId="77777777" w:rsidR="00795BD8" w:rsidRPr="008F54E8" w:rsidRDefault="00795BD8" w:rsidP="003E375C">
            <w:pPr>
              <w:spacing w:before="120" w:after="120"/>
              <w:rPr>
                <w:b/>
                <w:bCs/>
                <w:color w:val="FFFFFF" w:themeColor="background1"/>
              </w:rPr>
            </w:pPr>
            <w:r w:rsidRPr="008F54E8">
              <w:rPr>
                <w:b/>
                <w:bCs/>
                <w:color w:val="FFFFFF" w:themeColor="background1"/>
              </w:rPr>
              <w:t>record-keeping in the financial services industry</w:t>
            </w:r>
          </w:p>
        </w:tc>
      </w:tr>
      <w:tr w:rsidR="00795BD8" w:rsidRPr="008F54E8" w14:paraId="2EF09021" w14:textId="77777777" w:rsidTr="00D366CB">
        <w:tc>
          <w:tcPr>
            <w:tcW w:w="9027" w:type="dxa"/>
            <w:tcBorders>
              <w:left w:val="single" w:sz="4" w:space="0" w:color="041E42"/>
              <w:bottom w:val="nil"/>
              <w:right w:val="single" w:sz="4" w:space="0" w:color="041E42"/>
            </w:tcBorders>
          </w:tcPr>
          <w:p w14:paraId="713F92D3" w14:textId="77777777" w:rsidR="00795BD8" w:rsidRPr="008F54E8" w:rsidRDefault="00795BD8" w:rsidP="00145145">
            <w:pPr>
              <w:pStyle w:val="HSCContentlevel1"/>
            </w:pPr>
            <w:r w:rsidRPr="008F54E8">
              <w:t>understanding of what is, and what is not, a record, and workplace record-keeping obligations</w:t>
            </w:r>
          </w:p>
        </w:tc>
      </w:tr>
      <w:tr w:rsidR="00795BD8" w:rsidRPr="008F54E8" w14:paraId="73683E43" w14:textId="77777777" w:rsidTr="00D366CB">
        <w:tc>
          <w:tcPr>
            <w:tcW w:w="9027" w:type="dxa"/>
            <w:tcBorders>
              <w:top w:val="nil"/>
              <w:left w:val="single" w:sz="4" w:space="0" w:color="041E42"/>
              <w:bottom w:val="nil"/>
              <w:right w:val="single" w:sz="4" w:space="0" w:color="041E42"/>
            </w:tcBorders>
          </w:tcPr>
          <w:p w14:paraId="6333A6DA" w14:textId="77777777" w:rsidR="00795BD8" w:rsidRPr="008F54E8" w:rsidRDefault="00795BD8" w:rsidP="007009AF">
            <w:pPr>
              <w:pStyle w:val="HSCContentlevel1"/>
              <w:spacing w:after="0"/>
              <w:ind w:left="357" w:hanging="357"/>
            </w:pPr>
            <w:r w:rsidRPr="008F54E8">
              <w:t>range of records commonly used:</w:t>
            </w:r>
          </w:p>
          <w:p w14:paraId="4F94F700" w14:textId="77777777" w:rsidR="00795BD8" w:rsidRPr="008F54E8" w:rsidRDefault="00795BD8" w:rsidP="00454249">
            <w:pPr>
              <w:pStyle w:val="HSCcontentlevel2"/>
            </w:pPr>
            <w:r w:rsidRPr="008F54E8">
              <w:t>types</w:t>
            </w:r>
          </w:p>
          <w:p w14:paraId="20D493DE" w14:textId="77777777" w:rsidR="00795BD8" w:rsidRPr="008F54E8" w:rsidRDefault="00795BD8" w:rsidP="00454249">
            <w:pPr>
              <w:pStyle w:val="HSCcontentlevel2"/>
            </w:pPr>
            <w:r w:rsidRPr="008F54E8">
              <w:t>characteristics</w:t>
            </w:r>
          </w:p>
          <w:p w14:paraId="16396F76" w14:textId="77777777" w:rsidR="00795BD8" w:rsidRPr="008F54E8" w:rsidRDefault="00795BD8" w:rsidP="00454249">
            <w:pPr>
              <w:pStyle w:val="HSCcontentlevel2"/>
            </w:pPr>
            <w:r w:rsidRPr="008F54E8">
              <w:t>purposes and uses</w:t>
            </w:r>
          </w:p>
          <w:p w14:paraId="3475C41B" w14:textId="77777777" w:rsidR="0086233B" w:rsidRPr="008F54E8" w:rsidRDefault="0086233B" w:rsidP="00454249">
            <w:pPr>
              <w:pStyle w:val="HSCcontentlevel2"/>
            </w:pPr>
            <w:r w:rsidRPr="008F54E8">
              <w:t>stages of use:</w:t>
            </w:r>
          </w:p>
          <w:p w14:paraId="24F1092A" w14:textId="77777777" w:rsidR="0086233B" w:rsidRPr="008F54E8" w:rsidRDefault="0086233B" w:rsidP="007009AF">
            <w:pPr>
              <w:pStyle w:val="HSCcontentlevel3"/>
            </w:pPr>
            <w:r w:rsidRPr="008F54E8">
              <w:t>active</w:t>
            </w:r>
          </w:p>
          <w:p w14:paraId="4DF9636D" w14:textId="77777777" w:rsidR="0086233B" w:rsidRPr="008F54E8" w:rsidRDefault="0086233B" w:rsidP="00742F39">
            <w:pPr>
              <w:pStyle w:val="HSCcontentlevel3"/>
              <w:spacing w:after="120"/>
            </w:pPr>
            <w:r w:rsidRPr="008F54E8">
              <w:t>archival</w:t>
            </w:r>
          </w:p>
        </w:tc>
      </w:tr>
      <w:tr w:rsidR="00795BD8" w:rsidRPr="008F54E8" w14:paraId="3002F40B" w14:textId="77777777" w:rsidTr="00D366CB">
        <w:tc>
          <w:tcPr>
            <w:tcW w:w="9027" w:type="dxa"/>
            <w:tcBorders>
              <w:top w:val="nil"/>
              <w:left w:val="single" w:sz="4" w:space="0" w:color="041E42"/>
              <w:bottom w:val="nil"/>
              <w:right w:val="single" w:sz="4" w:space="0" w:color="041E42"/>
            </w:tcBorders>
          </w:tcPr>
          <w:p w14:paraId="01297F3D" w14:textId="77777777" w:rsidR="00795BD8" w:rsidRPr="008F54E8" w:rsidRDefault="00795BD8" w:rsidP="00777844">
            <w:pPr>
              <w:pStyle w:val="HSCContentlevel1"/>
              <w:ind w:left="357" w:hanging="357"/>
            </w:pPr>
            <w:r w:rsidRPr="008F54E8">
              <w:t xml:space="preserve">workplace policy and protocols in relation to record-keeping </w:t>
            </w:r>
          </w:p>
        </w:tc>
      </w:tr>
      <w:tr w:rsidR="00795BD8" w:rsidRPr="008F54E8" w14:paraId="4B6D4853" w14:textId="77777777" w:rsidTr="00D366CB">
        <w:tc>
          <w:tcPr>
            <w:tcW w:w="9027" w:type="dxa"/>
            <w:tcBorders>
              <w:top w:val="nil"/>
              <w:left w:val="single" w:sz="4" w:space="0" w:color="041E42"/>
              <w:bottom w:val="single" w:sz="4" w:space="0" w:color="041E42"/>
              <w:right w:val="single" w:sz="4" w:space="0" w:color="041E42"/>
            </w:tcBorders>
          </w:tcPr>
          <w:p w14:paraId="7C591C44" w14:textId="77777777" w:rsidR="00795BD8" w:rsidRPr="008F54E8" w:rsidRDefault="00795BD8" w:rsidP="007009AF">
            <w:pPr>
              <w:pStyle w:val="HSCContentlevel1"/>
              <w:spacing w:after="0"/>
              <w:ind w:left="357" w:hanging="357"/>
            </w:pPr>
            <w:r w:rsidRPr="008F54E8">
              <w:t>legislative and regulatory requirements applying to record-keeping:</w:t>
            </w:r>
          </w:p>
          <w:p w14:paraId="019E52FB" w14:textId="77777777" w:rsidR="00795BD8" w:rsidRPr="008F54E8" w:rsidRDefault="00795BD8" w:rsidP="00454249">
            <w:pPr>
              <w:pStyle w:val="HSCcontentlevel2"/>
            </w:pPr>
            <w:r w:rsidRPr="008F54E8">
              <w:t>confidentiality</w:t>
            </w:r>
          </w:p>
          <w:p w14:paraId="31E22334" w14:textId="77777777" w:rsidR="00795BD8" w:rsidRPr="008F54E8" w:rsidRDefault="00795BD8" w:rsidP="004E0D4C">
            <w:pPr>
              <w:pStyle w:val="HSCcontentlevel2"/>
              <w:spacing w:after="120"/>
            </w:pPr>
            <w:r w:rsidRPr="008F54E8">
              <w:t>privacy</w:t>
            </w:r>
          </w:p>
        </w:tc>
      </w:tr>
      <w:tr w:rsidR="00742F39" w:rsidRPr="008F54E8" w14:paraId="36531A0C" w14:textId="77777777" w:rsidTr="00D366CB">
        <w:tc>
          <w:tcPr>
            <w:tcW w:w="9027" w:type="dxa"/>
            <w:tcBorders>
              <w:left w:val="single" w:sz="4" w:space="0" w:color="041E42"/>
              <w:bottom w:val="single" w:sz="4" w:space="0" w:color="280070"/>
              <w:right w:val="single" w:sz="4" w:space="0" w:color="041E42"/>
            </w:tcBorders>
            <w:shd w:val="clear" w:color="auto" w:fill="041E42"/>
          </w:tcPr>
          <w:p w14:paraId="185CAC85" w14:textId="6299903E" w:rsidR="00742F39" w:rsidRPr="008F54E8" w:rsidRDefault="00742F39" w:rsidP="00D1047B">
            <w:pPr>
              <w:spacing w:before="120" w:after="120"/>
              <w:rPr>
                <w:b/>
                <w:bCs/>
                <w:color w:val="FFFFFF" w:themeColor="background1"/>
              </w:rPr>
            </w:pPr>
            <w:r w:rsidRPr="008F54E8">
              <w:rPr>
                <w:b/>
                <w:bCs/>
                <w:color w:val="FFFFFF" w:themeColor="background1"/>
              </w:rPr>
              <w:lastRenderedPageBreak/>
              <w:t>record-keeping in the financial services industry, continued</w:t>
            </w:r>
          </w:p>
        </w:tc>
      </w:tr>
      <w:tr w:rsidR="00795BD8" w:rsidRPr="008F54E8" w14:paraId="5ABC5616" w14:textId="77777777" w:rsidTr="00D366CB">
        <w:tc>
          <w:tcPr>
            <w:tcW w:w="9027" w:type="dxa"/>
            <w:tcBorders>
              <w:top w:val="single" w:sz="4" w:space="0" w:color="041E42"/>
              <w:left w:val="single" w:sz="4" w:space="0" w:color="041E42"/>
              <w:bottom w:val="nil"/>
              <w:right w:val="single" w:sz="4" w:space="0" w:color="041E42"/>
            </w:tcBorders>
          </w:tcPr>
          <w:p w14:paraId="3A7C739A" w14:textId="77777777" w:rsidR="00795BD8" w:rsidRPr="008F54E8" w:rsidRDefault="00795BD8" w:rsidP="007009AF">
            <w:pPr>
              <w:pStyle w:val="HSCContentlevel1"/>
              <w:spacing w:after="0"/>
              <w:ind w:left="357" w:hanging="357"/>
            </w:pPr>
            <w:r w:rsidRPr="008F54E8">
              <w:t>importance of record management:</w:t>
            </w:r>
          </w:p>
          <w:p w14:paraId="536BBC34" w14:textId="77777777" w:rsidR="00795BD8" w:rsidRPr="008F54E8" w:rsidRDefault="00795BD8" w:rsidP="00454249">
            <w:pPr>
              <w:pStyle w:val="HSCcontentlevel2"/>
            </w:pPr>
            <w:r w:rsidRPr="008F54E8">
              <w:t>business/records system</w:t>
            </w:r>
          </w:p>
          <w:p w14:paraId="671FE7E3" w14:textId="77777777" w:rsidR="00795BD8" w:rsidRPr="008F54E8" w:rsidRDefault="00795BD8" w:rsidP="00454249">
            <w:pPr>
              <w:pStyle w:val="HSCcontentlevel2"/>
            </w:pPr>
            <w:r w:rsidRPr="008F54E8">
              <w:t>records continuum:</w:t>
            </w:r>
          </w:p>
          <w:p w14:paraId="4E0FD6DE" w14:textId="77777777" w:rsidR="00795BD8" w:rsidRPr="008F54E8" w:rsidRDefault="00795BD8" w:rsidP="007009AF">
            <w:pPr>
              <w:pStyle w:val="HSCcontentlevel3"/>
            </w:pPr>
            <w:r w:rsidRPr="008F54E8">
              <w:t>creation of records</w:t>
            </w:r>
          </w:p>
          <w:p w14:paraId="50B2CF99" w14:textId="77777777" w:rsidR="00795BD8" w:rsidRPr="008F54E8" w:rsidRDefault="00795BD8" w:rsidP="007009AF">
            <w:pPr>
              <w:pStyle w:val="HSCcontentlevel3"/>
            </w:pPr>
            <w:r w:rsidRPr="008F54E8">
              <w:t>maintenance of records</w:t>
            </w:r>
          </w:p>
          <w:p w14:paraId="76D30F53" w14:textId="77777777" w:rsidR="00795BD8" w:rsidRPr="008F54E8" w:rsidRDefault="00795BD8" w:rsidP="007009AF">
            <w:pPr>
              <w:pStyle w:val="HSCcontentlevel3"/>
            </w:pPr>
            <w:r w:rsidRPr="008F54E8">
              <w:t>disposal of records</w:t>
            </w:r>
          </w:p>
          <w:p w14:paraId="19FFCED4" w14:textId="77777777" w:rsidR="00795BD8" w:rsidRPr="008F54E8" w:rsidRDefault="00795BD8" w:rsidP="00454249">
            <w:pPr>
              <w:pStyle w:val="HSCcontentlevel2"/>
            </w:pPr>
            <w:r w:rsidRPr="008F54E8">
              <w:t>security:</w:t>
            </w:r>
          </w:p>
          <w:p w14:paraId="05AE4F3F" w14:textId="77777777" w:rsidR="00795BD8" w:rsidRPr="008F54E8" w:rsidRDefault="00795BD8" w:rsidP="007009AF">
            <w:pPr>
              <w:pStyle w:val="HSCcontentlevel3"/>
            </w:pPr>
            <w:r w:rsidRPr="008F54E8">
              <w:t>access</w:t>
            </w:r>
          </w:p>
          <w:p w14:paraId="0B22C828" w14:textId="77777777" w:rsidR="00795BD8" w:rsidRPr="008F54E8" w:rsidRDefault="00795BD8" w:rsidP="007009AF">
            <w:pPr>
              <w:pStyle w:val="HSCcontentlevel3"/>
            </w:pPr>
            <w:r w:rsidRPr="008F54E8">
              <w:t>release</w:t>
            </w:r>
          </w:p>
          <w:p w14:paraId="506556B6" w14:textId="77777777" w:rsidR="00795BD8" w:rsidRPr="008F54E8" w:rsidRDefault="00795BD8" w:rsidP="004E0D4C">
            <w:pPr>
              <w:pStyle w:val="HSCcontentlevel2"/>
              <w:spacing w:after="120"/>
            </w:pPr>
            <w:r w:rsidRPr="008F54E8">
              <w:t>workplace requirements</w:t>
            </w:r>
          </w:p>
        </w:tc>
      </w:tr>
      <w:tr w:rsidR="00795BD8" w:rsidRPr="008F54E8" w14:paraId="401EB90D" w14:textId="77777777" w:rsidTr="00D366CB">
        <w:tc>
          <w:tcPr>
            <w:tcW w:w="9027" w:type="dxa"/>
            <w:tcBorders>
              <w:top w:val="nil"/>
              <w:left w:val="single" w:sz="4" w:space="0" w:color="041E42"/>
              <w:right w:val="single" w:sz="4" w:space="0" w:color="041E42"/>
            </w:tcBorders>
          </w:tcPr>
          <w:p w14:paraId="063F7F42" w14:textId="77777777" w:rsidR="00795BD8" w:rsidRPr="008F54E8" w:rsidRDefault="00795BD8" w:rsidP="007009AF">
            <w:pPr>
              <w:pStyle w:val="HSCContentlevel1"/>
              <w:spacing w:after="0"/>
              <w:ind w:left="357" w:hanging="357"/>
            </w:pPr>
            <w:r w:rsidRPr="008F54E8">
              <w:t xml:space="preserve">range of reports commonly requested: </w:t>
            </w:r>
          </w:p>
          <w:p w14:paraId="4D01C4B8" w14:textId="77777777" w:rsidR="00795BD8" w:rsidRPr="008F54E8" w:rsidRDefault="00795BD8" w:rsidP="00454249">
            <w:pPr>
              <w:pStyle w:val="HSCcontentlevel2"/>
            </w:pPr>
            <w:r w:rsidRPr="008F54E8">
              <w:t>from:</w:t>
            </w:r>
          </w:p>
          <w:p w14:paraId="57E49418" w14:textId="77777777" w:rsidR="00795BD8" w:rsidRPr="008F54E8" w:rsidRDefault="00795BD8" w:rsidP="007009AF">
            <w:pPr>
              <w:pStyle w:val="HSCcontentlevel3"/>
            </w:pPr>
            <w:r w:rsidRPr="008F54E8">
              <w:t>supervisor</w:t>
            </w:r>
          </w:p>
          <w:p w14:paraId="771240F8" w14:textId="77777777" w:rsidR="00795BD8" w:rsidRPr="008F54E8" w:rsidRDefault="00795BD8" w:rsidP="007009AF">
            <w:pPr>
              <w:pStyle w:val="HSCcontentlevel3"/>
            </w:pPr>
            <w:r w:rsidRPr="008F54E8">
              <w:t>colleagues</w:t>
            </w:r>
          </w:p>
          <w:p w14:paraId="12536BA6" w14:textId="77777777" w:rsidR="00795BD8" w:rsidRPr="008F54E8" w:rsidRDefault="00795BD8" w:rsidP="007009AF">
            <w:pPr>
              <w:pStyle w:val="HSCcontentlevel3"/>
            </w:pPr>
            <w:r w:rsidRPr="008F54E8">
              <w:t>external</w:t>
            </w:r>
            <w:r w:rsidR="00EE6081" w:rsidRPr="008F54E8">
              <w:t xml:space="preserve"> sources</w:t>
            </w:r>
          </w:p>
          <w:p w14:paraId="25557508" w14:textId="77777777" w:rsidR="00795BD8" w:rsidRPr="008F54E8" w:rsidRDefault="00795BD8" w:rsidP="00454249">
            <w:pPr>
              <w:pStyle w:val="HSCcontentlevel2"/>
            </w:pPr>
            <w:r w:rsidRPr="008F54E8">
              <w:t>consider:</w:t>
            </w:r>
          </w:p>
          <w:p w14:paraId="5A777072" w14:textId="77777777" w:rsidR="00795BD8" w:rsidRPr="008F54E8" w:rsidRDefault="00795BD8" w:rsidP="007009AF">
            <w:pPr>
              <w:pStyle w:val="HSCcontentlevel3"/>
            </w:pPr>
            <w:r w:rsidRPr="008F54E8">
              <w:t>priority</w:t>
            </w:r>
          </w:p>
          <w:p w14:paraId="3321BCA0" w14:textId="77777777" w:rsidR="00795BD8" w:rsidRPr="008F54E8" w:rsidRDefault="00795BD8" w:rsidP="007009AF">
            <w:pPr>
              <w:pStyle w:val="HSCcontentlevel3"/>
            </w:pPr>
            <w:r w:rsidRPr="008F54E8">
              <w:t>information required</w:t>
            </w:r>
          </w:p>
          <w:p w14:paraId="304E1F97" w14:textId="77777777" w:rsidR="00795BD8" w:rsidRPr="008F54E8" w:rsidRDefault="00795BD8" w:rsidP="007009AF">
            <w:pPr>
              <w:pStyle w:val="HSCcontentlevel3"/>
              <w:spacing w:after="120"/>
            </w:pPr>
            <w:r w:rsidRPr="008F54E8">
              <w:t>level of security</w:t>
            </w:r>
          </w:p>
        </w:tc>
      </w:tr>
      <w:tr w:rsidR="00795BD8" w:rsidRPr="008F54E8" w14:paraId="2CC44269" w14:textId="77777777" w:rsidTr="00D366CB">
        <w:tc>
          <w:tcPr>
            <w:tcW w:w="9027" w:type="dxa"/>
            <w:tcBorders>
              <w:left w:val="single" w:sz="4" w:space="0" w:color="041E42"/>
              <w:right w:val="single" w:sz="4" w:space="0" w:color="041E42"/>
            </w:tcBorders>
            <w:shd w:val="clear" w:color="auto" w:fill="041E42"/>
          </w:tcPr>
          <w:p w14:paraId="75ADEF5A" w14:textId="77777777" w:rsidR="00795BD8" w:rsidRPr="008F54E8" w:rsidRDefault="00C47140" w:rsidP="003E375C">
            <w:pPr>
              <w:spacing w:before="120" w:after="120"/>
              <w:rPr>
                <w:b/>
                <w:bCs/>
                <w:color w:val="FFFFFF" w:themeColor="background1"/>
              </w:rPr>
            </w:pPr>
            <w:r w:rsidRPr="008F54E8">
              <w:rPr>
                <w:b/>
                <w:bCs/>
                <w:color w:val="FFFFFF" w:themeColor="background1"/>
              </w:rPr>
              <w:t>compliance</w:t>
            </w:r>
          </w:p>
        </w:tc>
      </w:tr>
      <w:tr w:rsidR="00795BD8" w:rsidRPr="008F54E8" w14:paraId="144A6D69" w14:textId="77777777" w:rsidTr="00D366CB">
        <w:tc>
          <w:tcPr>
            <w:tcW w:w="9027" w:type="dxa"/>
            <w:tcBorders>
              <w:left w:val="single" w:sz="4" w:space="0" w:color="041E42"/>
              <w:bottom w:val="single" w:sz="4" w:space="0" w:color="041E42"/>
              <w:right w:val="single" w:sz="4" w:space="0" w:color="041E42"/>
            </w:tcBorders>
          </w:tcPr>
          <w:p w14:paraId="00349396" w14:textId="77777777" w:rsidR="00795BD8" w:rsidRPr="008F54E8" w:rsidRDefault="00795BD8" w:rsidP="007009AF">
            <w:pPr>
              <w:pStyle w:val="HSCContentlevel1"/>
              <w:spacing w:after="0"/>
              <w:ind w:left="357" w:hanging="357"/>
            </w:pPr>
            <w:r w:rsidRPr="008F54E8">
              <w:t>legislative and regulatory requirements applying to the financial services industry</w:t>
            </w:r>
            <w:r w:rsidR="00EF378E" w:rsidRPr="008F54E8">
              <w:t>, including those related to</w:t>
            </w:r>
            <w:r w:rsidRPr="008F54E8">
              <w:t xml:space="preserve">: </w:t>
            </w:r>
          </w:p>
          <w:p w14:paraId="7C0E8202" w14:textId="77777777" w:rsidR="00EF378E" w:rsidRPr="008F54E8" w:rsidRDefault="00EF378E" w:rsidP="00454249">
            <w:pPr>
              <w:pStyle w:val="HSCcontentlevel2"/>
            </w:pPr>
            <w:r w:rsidRPr="008F54E8">
              <w:t>cash and non-cash transactions</w:t>
            </w:r>
          </w:p>
          <w:p w14:paraId="539E807C" w14:textId="77777777" w:rsidR="00C47140" w:rsidRPr="008F54E8" w:rsidRDefault="00C47140" w:rsidP="00454249">
            <w:pPr>
              <w:pStyle w:val="HSCcontentlevel2"/>
            </w:pPr>
            <w:r w:rsidRPr="008F54E8">
              <w:t>customer service</w:t>
            </w:r>
          </w:p>
          <w:p w14:paraId="02B403B8" w14:textId="77777777" w:rsidR="00C47140" w:rsidRPr="008F54E8" w:rsidRDefault="00C47140" w:rsidP="00454249">
            <w:pPr>
              <w:pStyle w:val="HSCcontentlevel2"/>
            </w:pPr>
            <w:r w:rsidRPr="008F54E8">
              <w:t>maintaining business records</w:t>
            </w:r>
          </w:p>
          <w:p w14:paraId="4EFF682F" w14:textId="77777777" w:rsidR="00C47140" w:rsidRPr="008F54E8" w:rsidRDefault="00C47140" w:rsidP="00454249">
            <w:pPr>
              <w:pStyle w:val="HSCcontentlevel2"/>
            </w:pPr>
            <w:r w:rsidRPr="008F54E8">
              <w:t>processing payments</w:t>
            </w:r>
          </w:p>
          <w:p w14:paraId="374CB1B6" w14:textId="77777777" w:rsidR="00EF378E" w:rsidRPr="008F54E8" w:rsidRDefault="00795BD8" w:rsidP="004E0D4C">
            <w:pPr>
              <w:pStyle w:val="HSCcontentlevel2"/>
              <w:spacing w:after="120"/>
            </w:pPr>
            <w:r w:rsidRPr="008F54E8">
              <w:t>taxation</w:t>
            </w:r>
          </w:p>
        </w:tc>
      </w:tr>
    </w:tbl>
    <w:p w14:paraId="065403E7" w14:textId="77777777" w:rsidR="005A7E50" w:rsidRPr="008F54E8" w:rsidRDefault="005A7E50">
      <w:pPr>
        <w:widowControl/>
        <w:spacing w:after="0" w:line="240" w:lineRule="auto"/>
        <w:rPr>
          <w:rFonts w:cs="Arial"/>
        </w:rPr>
      </w:pPr>
      <w:r w:rsidRPr="008F54E8">
        <w:br w:type="page"/>
      </w:r>
    </w:p>
    <w:p w14:paraId="60267594" w14:textId="77777777" w:rsidR="005F7A77" w:rsidRPr="008F54E8" w:rsidRDefault="005F7A77" w:rsidP="00A30BCB">
      <w:pPr>
        <w:pStyle w:val="Heading1"/>
      </w:pPr>
      <w:bookmarkStart w:id="163" w:name="_Toc433391750"/>
      <w:bookmarkStart w:id="164" w:name="_Toc118981263"/>
      <w:r w:rsidRPr="008F54E8">
        <w:lastRenderedPageBreak/>
        <w:t>4</w:t>
      </w:r>
      <w:r w:rsidRPr="008F54E8">
        <w:tab/>
        <w:t>HSC examination</w:t>
      </w:r>
      <w:bookmarkEnd w:id="163"/>
      <w:bookmarkEnd w:id="164"/>
    </w:p>
    <w:p w14:paraId="3E79A59A" w14:textId="77777777" w:rsidR="005F7A77" w:rsidRPr="008F54E8" w:rsidRDefault="005F7A77" w:rsidP="00454249">
      <w:bookmarkStart w:id="165" w:name="_Toc521132053"/>
      <w:bookmarkStart w:id="166" w:name="_Toc521132178"/>
      <w:bookmarkStart w:id="167" w:name="_Toc521132356"/>
      <w:bookmarkStart w:id="168" w:name="_Toc521818235"/>
      <w:bookmarkStart w:id="169" w:name="_Toc22039264"/>
      <w:bookmarkStart w:id="170" w:name="_Toc47863856"/>
      <w:bookmarkEnd w:id="91"/>
      <w:bookmarkEnd w:id="92"/>
      <w:bookmarkEnd w:id="93"/>
      <w:bookmarkEnd w:id="94"/>
      <w:bookmarkEnd w:id="95"/>
      <w:bookmarkEnd w:id="96"/>
      <w:r w:rsidRPr="008F54E8">
        <w:t xml:space="preserve">The </w:t>
      </w:r>
      <w:r w:rsidR="00FD0A52" w:rsidRPr="008F54E8">
        <w:t>Financial</w:t>
      </w:r>
      <w:r w:rsidR="00A70C65" w:rsidRPr="008F54E8">
        <w:t xml:space="preserve"> Services</w:t>
      </w:r>
      <w:r w:rsidR="001E7372" w:rsidRPr="008F54E8">
        <w:t xml:space="preserve"> Curriculum Framework</w:t>
      </w:r>
      <w:r w:rsidRPr="008F54E8">
        <w:t xml:space="preserve"> includes an HSC examination which provides the opportunity for students to have th</w:t>
      </w:r>
      <w:r w:rsidR="009833C2" w:rsidRPr="008F54E8">
        <w:t>is</w:t>
      </w:r>
      <w:r w:rsidRPr="008F54E8">
        <w:t xml:space="preserve"> HSC </w:t>
      </w:r>
      <w:r w:rsidR="009833C2" w:rsidRPr="008F54E8">
        <w:t xml:space="preserve">examination </w:t>
      </w:r>
      <w:r w:rsidRPr="008F54E8">
        <w:t>mark contribute to the calculation of their Australian Tertiary Admission Rank (ATAR).</w:t>
      </w:r>
    </w:p>
    <w:p w14:paraId="5BD2E1EE" w14:textId="4F5E859E" w:rsidR="005F7A77" w:rsidRPr="008F54E8" w:rsidRDefault="005F7A77" w:rsidP="00454249">
      <w:r w:rsidRPr="008F54E8">
        <w:t xml:space="preserve">The </w:t>
      </w:r>
      <w:r w:rsidR="00FD0A52" w:rsidRPr="008F54E8">
        <w:t>Financial</w:t>
      </w:r>
      <w:r w:rsidR="00A70C65" w:rsidRPr="008F54E8">
        <w:t xml:space="preserve"> Services</w:t>
      </w:r>
      <w:r w:rsidRPr="008F54E8">
        <w:t xml:space="preserve"> HSC examination can contribute up to </w:t>
      </w:r>
      <w:r w:rsidR="005D6AF8" w:rsidRPr="008F54E8">
        <w:t>2</w:t>
      </w:r>
      <w:r w:rsidRPr="008F54E8">
        <w:t xml:space="preserve"> units towards the calculation of a student’s ATAR.</w:t>
      </w:r>
    </w:p>
    <w:p w14:paraId="44325142" w14:textId="77777777" w:rsidR="005F7A77" w:rsidRPr="008F54E8" w:rsidRDefault="005F7A77" w:rsidP="00454249">
      <w:r w:rsidRPr="008F54E8">
        <w:t xml:space="preserve">Students who have completed the </w:t>
      </w:r>
      <w:r w:rsidR="00FD0A52" w:rsidRPr="008F54E8">
        <w:t>Financial</w:t>
      </w:r>
      <w:r w:rsidR="00A70C65" w:rsidRPr="008F54E8">
        <w:t xml:space="preserve"> Services</w:t>
      </w:r>
      <w:r w:rsidRPr="008F54E8">
        <w:t xml:space="preserve"> (240 indicative hours) course are eligible to sit for the </w:t>
      </w:r>
      <w:r w:rsidR="00FD0A52" w:rsidRPr="008F54E8">
        <w:t>Financial</w:t>
      </w:r>
      <w:r w:rsidR="00BC0DF4" w:rsidRPr="008F54E8">
        <w:t xml:space="preserve"> Services</w:t>
      </w:r>
      <w:r w:rsidRPr="008F54E8">
        <w:t xml:space="preserve"> HSC examination. </w:t>
      </w:r>
    </w:p>
    <w:p w14:paraId="59643D19" w14:textId="77777777" w:rsidR="005F7A77" w:rsidRPr="008F54E8" w:rsidRDefault="005F7A77" w:rsidP="00454249">
      <w:r w:rsidRPr="008F54E8">
        <w:t xml:space="preserve">Students who want to sit for the </w:t>
      </w:r>
      <w:r w:rsidR="00FD0A52" w:rsidRPr="008F54E8">
        <w:t>Financial</w:t>
      </w:r>
      <w:r w:rsidR="00BC0DF4" w:rsidRPr="008F54E8">
        <w:t xml:space="preserve"> Services</w:t>
      </w:r>
      <w:r w:rsidRPr="008F54E8">
        <w:t xml:space="preserve"> HSC examination must be entered for both the </w:t>
      </w:r>
      <w:r w:rsidR="00FD0A52" w:rsidRPr="008F54E8">
        <w:t>Financial</w:t>
      </w:r>
      <w:r w:rsidR="00BC0DF4" w:rsidRPr="008F54E8">
        <w:t xml:space="preserve"> Services</w:t>
      </w:r>
      <w:r w:rsidRPr="008F54E8">
        <w:t xml:space="preserve"> </w:t>
      </w:r>
      <w:r w:rsidR="00393783" w:rsidRPr="008F54E8">
        <w:t xml:space="preserve">(240 indicative hours) </w:t>
      </w:r>
      <w:r w:rsidRPr="008F54E8">
        <w:t xml:space="preserve">course and the </w:t>
      </w:r>
      <w:r w:rsidR="00FD0A52" w:rsidRPr="008F54E8">
        <w:t>Financial</w:t>
      </w:r>
      <w:r w:rsidR="00BC0DF4" w:rsidRPr="008F54E8">
        <w:t xml:space="preserve"> Services</w:t>
      </w:r>
      <w:r w:rsidR="00DF3DC1" w:rsidRPr="008F54E8">
        <w:t xml:space="preserve"> examination on Schools Online.</w:t>
      </w:r>
    </w:p>
    <w:p w14:paraId="7588C60A" w14:textId="4E2A9FA4" w:rsidR="005F7A77" w:rsidRPr="008F54E8" w:rsidRDefault="00C51C1D" w:rsidP="00454249">
      <w:r w:rsidRPr="008F54E8">
        <w:t>For t</w:t>
      </w:r>
      <w:r w:rsidR="005F7A77" w:rsidRPr="008F54E8">
        <w:t xml:space="preserve">he HSC examination specifications, which describe the format of the external HSC examination, </w:t>
      </w:r>
      <w:r w:rsidRPr="008F54E8">
        <w:t>see</w:t>
      </w:r>
      <w:r w:rsidR="005F7A77" w:rsidRPr="008F54E8">
        <w:t xml:space="preserve"> </w:t>
      </w:r>
      <w:hyperlink r:id="rId166" w:history="1">
        <w:r w:rsidR="002620FF" w:rsidRPr="008F54E8">
          <w:rPr>
            <w:rStyle w:val="Hyperlink"/>
          </w:rPr>
          <w:t>Assessment and Reporting in Financial Services</w:t>
        </w:r>
      </w:hyperlink>
      <w:r w:rsidR="005F7A77" w:rsidRPr="008F54E8">
        <w:t>.</w:t>
      </w:r>
    </w:p>
    <w:p w14:paraId="1B22654C" w14:textId="77777777" w:rsidR="005F7A77" w:rsidRPr="008F54E8" w:rsidRDefault="005F7A77" w:rsidP="00454249">
      <w:r w:rsidRPr="008F54E8">
        <w:t>The HSC examination is independent of the competency-based assessment undertaken during the course and has no impact on student eligibility for AQF VET qualifications.</w:t>
      </w:r>
    </w:p>
    <w:p w14:paraId="1194CB3C" w14:textId="77777777" w:rsidR="005F7A77" w:rsidRPr="008F54E8" w:rsidRDefault="005F7A77" w:rsidP="00A30BCB">
      <w:pPr>
        <w:pStyle w:val="Heading2"/>
      </w:pPr>
      <w:bookmarkStart w:id="171" w:name="_Toc433391751"/>
      <w:bookmarkStart w:id="172" w:name="_Toc118981264"/>
      <w:bookmarkEnd w:id="165"/>
      <w:bookmarkEnd w:id="166"/>
      <w:bookmarkEnd w:id="167"/>
      <w:bookmarkEnd w:id="168"/>
      <w:bookmarkEnd w:id="169"/>
      <w:bookmarkEnd w:id="170"/>
      <w:r w:rsidRPr="008F54E8">
        <w:t>4.1</w:t>
      </w:r>
      <w:r w:rsidRPr="008F54E8">
        <w:tab/>
        <w:t>Examinable outcomes and content</w:t>
      </w:r>
      <w:bookmarkEnd w:id="171"/>
      <w:bookmarkEnd w:id="172"/>
    </w:p>
    <w:p w14:paraId="1445803C" w14:textId="77777777" w:rsidR="0014300E" w:rsidRPr="008F54E8" w:rsidRDefault="005F7A77" w:rsidP="00454249">
      <w:r w:rsidRPr="008F54E8">
        <w:t xml:space="preserve">The HSC examination in </w:t>
      </w:r>
      <w:r w:rsidR="00FD0A52" w:rsidRPr="008F54E8">
        <w:t>Financial</w:t>
      </w:r>
      <w:r w:rsidR="00BC0DF4" w:rsidRPr="008F54E8">
        <w:t xml:space="preserve"> Services</w:t>
      </w:r>
      <w:r w:rsidR="0014300E" w:rsidRPr="008F54E8">
        <w:t xml:space="preserve"> is based on the HSC Content </w:t>
      </w:r>
      <w:r w:rsidR="00326516" w:rsidRPr="008F54E8">
        <w:t xml:space="preserve">(focus areas) </w:t>
      </w:r>
      <w:r w:rsidR="0014300E" w:rsidRPr="008F54E8">
        <w:t>in this Framework</w:t>
      </w:r>
      <w:r w:rsidR="00E853F1" w:rsidRPr="008F54E8">
        <w:t>.</w:t>
      </w:r>
    </w:p>
    <w:p w14:paraId="4955438E" w14:textId="502C602C" w:rsidR="005F7A77" w:rsidRPr="008F54E8" w:rsidRDefault="0014300E" w:rsidP="00454249">
      <w:r w:rsidRPr="008F54E8">
        <w:t xml:space="preserve">The HSC Content </w:t>
      </w:r>
      <w:r w:rsidR="005F7A77" w:rsidRPr="008F54E8">
        <w:t xml:space="preserve">is detailed in Section 3 of this </w:t>
      </w:r>
      <w:r w:rsidR="00CE33BB">
        <w:t>s</w:t>
      </w:r>
      <w:r w:rsidR="005F7A77" w:rsidRPr="008F54E8">
        <w:t>yllabus.</w:t>
      </w:r>
    </w:p>
    <w:p w14:paraId="670D7C8B" w14:textId="493E7393" w:rsidR="00CA32C5" w:rsidRPr="008F54E8" w:rsidRDefault="00CA32C5" w:rsidP="00A30BCB">
      <w:pPr>
        <w:pStyle w:val="Heading2"/>
      </w:pPr>
      <w:bookmarkStart w:id="173" w:name="_Toc433391752"/>
      <w:bookmarkStart w:id="174" w:name="_Toc47863867"/>
      <w:bookmarkStart w:id="175" w:name="_Toc118981265"/>
      <w:bookmarkEnd w:id="97"/>
      <w:r w:rsidRPr="008F54E8">
        <w:t>4.2</w:t>
      </w:r>
      <w:r w:rsidRPr="008F54E8">
        <w:tab/>
        <w:t>Relationship of the 240</w:t>
      </w:r>
      <w:r w:rsidR="00454249" w:rsidRPr="008F54E8">
        <w:t>-</w:t>
      </w:r>
      <w:r w:rsidRPr="008F54E8">
        <w:t>hour course structure to the HSC examination</w:t>
      </w:r>
      <w:bookmarkEnd w:id="173"/>
      <w:bookmarkEnd w:id="175"/>
    </w:p>
    <w:p w14:paraId="0B6FD829" w14:textId="632EE91B" w:rsidR="00CA32C5" w:rsidRPr="008F54E8" w:rsidRDefault="00C51C1D" w:rsidP="00454249">
      <w:r w:rsidRPr="008F54E8">
        <w:t>For a description of t</w:t>
      </w:r>
      <w:r w:rsidR="00CA32C5" w:rsidRPr="008F54E8">
        <w:t xml:space="preserve">he relationship </w:t>
      </w:r>
      <w:r w:rsidR="00AC2E5E" w:rsidRPr="008F54E8">
        <w:t xml:space="preserve">between the </w:t>
      </w:r>
      <w:r w:rsidR="00FD0A52" w:rsidRPr="008F54E8">
        <w:t>Financial</w:t>
      </w:r>
      <w:r w:rsidR="00BC0DF4" w:rsidRPr="008F54E8">
        <w:t xml:space="preserve"> Services</w:t>
      </w:r>
      <w:r w:rsidR="00AC2E5E" w:rsidRPr="008F54E8">
        <w:t xml:space="preserve"> (240 indicative hours) course structure, the HSC Content</w:t>
      </w:r>
      <w:r w:rsidR="007F22BB" w:rsidRPr="008F54E8">
        <w:t xml:space="preserve"> </w:t>
      </w:r>
      <w:r w:rsidR="00AC2E5E" w:rsidRPr="008F54E8">
        <w:t xml:space="preserve">and the HSC examination </w:t>
      </w:r>
      <w:r w:rsidRPr="008F54E8">
        <w:t>see</w:t>
      </w:r>
      <w:r w:rsidR="00AC2E5E" w:rsidRPr="008F54E8">
        <w:t xml:space="preserve"> </w:t>
      </w:r>
      <w:hyperlink r:id="rId167" w:history="1">
        <w:r w:rsidR="002620FF" w:rsidRPr="008F54E8">
          <w:rPr>
            <w:rStyle w:val="Hyperlink"/>
          </w:rPr>
          <w:t>Assessment and Reporting in Financial Services</w:t>
        </w:r>
      </w:hyperlink>
      <w:r w:rsidR="007644E7" w:rsidRPr="008F54E8">
        <w:t>.</w:t>
      </w:r>
    </w:p>
    <w:p w14:paraId="5CC45371" w14:textId="77777777" w:rsidR="007644E7" w:rsidRPr="008F54E8" w:rsidRDefault="007644E7">
      <w:pPr>
        <w:widowControl/>
        <w:spacing w:after="0" w:line="240" w:lineRule="auto"/>
        <w:rPr>
          <w:rFonts w:cs="Arial"/>
        </w:rPr>
      </w:pPr>
      <w:r w:rsidRPr="008F54E8">
        <w:br w:type="page"/>
      </w:r>
    </w:p>
    <w:p w14:paraId="72C1F8E1" w14:textId="77777777" w:rsidR="005F7A77" w:rsidRPr="008F54E8" w:rsidRDefault="005F7A77" w:rsidP="00A30BCB">
      <w:pPr>
        <w:pStyle w:val="Heading1"/>
      </w:pPr>
      <w:bookmarkStart w:id="176" w:name="_Toc303321773"/>
      <w:bookmarkStart w:id="177" w:name="_Toc433391753"/>
      <w:bookmarkStart w:id="178" w:name="_Toc118981266"/>
      <w:bookmarkEnd w:id="174"/>
      <w:r w:rsidRPr="008F54E8">
        <w:lastRenderedPageBreak/>
        <w:t>5</w:t>
      </w:r>
      <w:r w:rsidRPr="008F54E8">
        <w:tab/>
        <w:t>Other important information</w:t>
      </w:r>
      <w:bookmarkEnd w:id="176"/>
      <w:bookmarkEnd w:id="177"/>
      <w:bookmarkEnd w:id="178"/>
    </w:p>
    <w:p w14:paraId="1675BFFC" w14:textId="77777777" w:rsidR="00376E73" w:rsidRPr="008F54E8" w:rsidRDefault="00376E73" w:rsidP="00A30BCB">
      <w:pPr>
        <w:pStyle w:val="Heading2"/>
      </w:pPr>
      <w:bookmarkStart w:id="179" w:name="_Toc433391754"/>
      <w:bookmarkStart w:id="180" w:name="_Toc118981267"/>
      <w:r w:rsidRPr="008F54E8">
        <w:t>5.1</w:t>
      </w:r>
      <w:r w:rsidRPr="008F54E8">
        <w:tab/>
        <w:t>Exclusions</w:t>
      </w:r>
      <w:bookmarkEnd w:id="179"/>
      <w:bookmarkEnd w:id="180"/>
    </w:p>
    <w:p w14:paraId="3E52DDEB" w14:textId="77777777" w:rsidR="00365E53" w:rsidRPr="008F54E8" w:rsidRDefault="00365E53" w:rsidP="00454249">
      <w:r w:rsidRPr="008F54E8">
        <w:t xml:space="preserve">Where there is significant overlap between </w:t>
      </w:r>
      <w:r w:rsidR="00532689" w:rsidRPr="008F54E8">
        <w:t>an HSC</w:t>
      </w:r>
      <w:r w:rsidRPr="008F54E8">
        <w:t xml:space="preserve"> VET course and other </w:t>
      </w:r>
      <w:r w:rsidR="00532689" w:rsidRPr="008F54E8">
        <w:t xml:space="preserve">HSC </w:t>
      </w:r>
      <w:r w:rsidRPr="008F54E8">
        <w:t>VET or general education courses</w:t>
      </w:r>
      <w:r w:rsidR="005F7D6A" w:rsidRPr="008F54E8">
        <w:t>,</w:t>
      </w:r>
      <w:r w:rsidR="00EE6703" w:rsidRPr="008F54E8">
        <w:t xml:space="preserve"> </w:t>
      </w:r>
      <w:r w:rsidR="00AD1470" w:rsidRPr="008F54E8">
        <w:t>NESA</w:t>
      </w:r>
      <w:r w:rsidR="00B9711B" w:rsidRPr="008F54E8">
        <w:t xml:space="preserve"> has an </w:t>
      </w:r>
      <w:r w:rsidRPr="008F54E8">
        <w:t>exclusion between the courses. Exclusions are</w:t>
      </w:r>
      <w:r w:rsidR="0089383A" w:rsidRPr="008F54E8">
        <w:t xml:space="preserve"> generally</w:t>
      </w:r>
      <w:r w:rsidRPr="008F54E8">
        <w:t xml:space="preserve"> applied at a course level rather than at the unit of competency level.</w:t>
      </w:r>
    </w:p>
    <w:p w14:paraId="0C186321" w14:textId="77777777" w:rsidR="00E960AA" w:rsidRPr="008F54E8" w:rsidRDefault="0089383A" w:rsidP="00454249">
      <w:r w:rsidRPr="008F54E8">
        <w:t>S</w:t>
      </w:r>
      <w:r w:rsidR="00E960AA" w:rsidRPr="008F54E8">
        <w:t xml:space="preserve">tudents can only undertake the </w:t>
      </w:r>
      <w:r w:rsidR="00FD0A52" w:rsidRPr="008F54E8">
        <w:t>Financial</w:t>
      </w:r>
      <w:r w:rsidR="00BC0DF4" w:rsidRPr="008F54E8">
        <w:t xml:space="preserve"> Services</w:t>
      </w:r>
      <w:r w:rsidR="00E960AA" w:rsidRPr="008F54E8">
        <w:t xml:space="preserve"> (120 indicative hours) course or the </w:t>
      </w:r>
      <w:r w:rsidR="00FD0A52" w:rsidRPr="008F54E8">
        <w:t>Financial</w:t>
      </w:r>
      <w:r w:rsidR="00BC0DF4" w:rsidRPr="008F54E8">
        <w:t xml:space="preserve"> Services</w:t>
      </w:r>
      <w:r w:rsidR="00E960AA" w:rsidRPr="008F54E8">
        <w:t xml:space="preserve"> (240 indicative hours) course.</w:t>
      </w:r>
    </w:p>
    <w:p w14:paraId="1E9FABE7" w14:textId="77777777" w:rsidR="006310A9" w:rsidRPr="008F54E8" w:rsidRDefault="00365E53" w:rsidP="007E25B4">
      <w:pPr>
        <w:spacing w:after="360"/>
      </w:pPr>
      <w:r w:rsidRPr="008F54E8">
        <w:t>Schools</w:t>
      </w:r>
      <w:r w:rsidR="002F4A01" w:rsidRPr="008F54E8">
        <w:t xml:space="preserve"> </w:t>
      </w:r>
      <w:r w:rsidRPr="008F54E8">
        <w:t xml:space="preserve">should check all </w:t>
      </w:r>
      <w:hyperlink r:id="rId168" w:history="1">
        <w:r w:rsidRPr="008F54E8">
          <w:rPr>
            <w:rStyle w:val="Hyperlink"/>
          </w:rPr>
          <w:t>course exclusions</w:t>
        </w:r>
      </w:hyperlink>
      <w:r w:rsidRPr="008F54E8">
        <w:t xml:space="preserve"> when determining an appropriate pattern of study for their students.</w:t>
      </w:r>
    </w:p>
    <w:p w14:paraId="6E927842" w14:textId="0497A4ED" w:rsidR="005F7A77" w:rsidRPr="008F54E8" w:rsidRDefault="005F7A77" w:rsidP="00A30BCB">
      <w:pPr>
        <w:pStyle w:val="Heading2"/>
      </w:pPr>
      <w:bookmarkStart w:id="181" w:name="_Toc303321774"/>
      <w:bookmarkStart w:id="182" w:name="_Toc433391755"/>
      <w:bookmarkStart w:id="183" w:name="_Toc118981268"/>
      <w:r w:rsidRPr="007E25B4">
        <w:t>5.</w:t>
      </w:r>
      <w:r w:rsidR="00070F54" w:rsidRPr="007E25B4">
        <w:t>2</w:t>
      </w:r>
      <w:r w:rsidRPr="007E25B4">
        <w:tab/>
        <w:t xml:space="preserve">Recognition of </w:t>
      </w:r>
      <w:r w:rsidR="00454249" w:rsidRPr="007E25B4">
        <w:t>p</w:t>
      </w:r>
      <w:r w:rsidRPr="007E25B4">
        <w:t xml:space="preserve">rior </w:t>
      </w:r>
      <w:r w:rsidR="00454249" w:rsidRPr="007E25B4">
        <w:t>l</w:t>
      </w:r>
      <w:r w:rsidRPr="007E25B4">
        <w:t>earning (RPL) and credit</w:t>
      </w:r>
      <w:r w:rsidRPr="008F54E8">
        <w:t xml:space="preserve"> transfer within VET courses</w:t>
      </w:r>
      <w:bookmarkEnd w:id="181"/>
      <w:bookmarkEnd w:id="182"/>
      <w:bookmarkEnd w:id="183"/>
    </w:p>
    <w:p w14:paraId="041C76CA" w14:textId="77777777" w:rsidR="005F7A77" w:rsidRPr="008F54E8" w:rsidRDefault="005F7A77" w:rsidP="00454249">
      <w:r w:rsidRPr="008F54E8">
        <w:t xml:space="preserve">Students </w:t>
      </w:r>
      <w:r w:rsidR="00070F54" w:rsidRPr="008F54E8">
        <w:t>who</w:t>
      </w:r>
      <w:r w:rsidRPr="008F54E8">
        <w:t xml:space="preserve"> have current knowledge, skills </w:t>
      </w:r>
      <w:r w:rsidR="00070F54" w:rsidRPr="008F54E8">
        <w:t>or</w:t>
      </w:r>
      <w:r w:rsidRPr="008F54E8">
        <w:t xml:space="preserve"> experience relevant to </w:t>
      </w:r>
      <w:r w:rsidR="00532689" w:rsidRPr="008F54E8">
        <w:t>a</w:t>
      </w:r>
      <w:r w:rsidR="00070F54" w:rsidRPr="008F54E8">
        <w:t xml:space="preserve"> VET course may be granted credit towards the course requirements</w:t>
      </w:r>
      <w:r w:rsidRPr="008F54E8">
        <w:t>.</w:t>
      </w:r>
    </w:p>
    <w:p w14:paraId="5305CBC5" w14:textId="77777777" w:rsidR="005F7A77" w:rsidRPr="008F54E8" w:rsidRDefault="0089383A" w:rsidP="007E25B4">
      <w:pPr>
        <w:spacing w:after="360"/>
      </w:pPr>
      <w:r w:rsidRPr="008F54E8">
        <w:t>Find out more about a</w:t>
      </w:r>
      <w:r w:rsidR="00070F54" w:rsidRPr="008F54E8">
        <w:t xml:space="preserve">rrangements for </w:t>
      </w:r>
      <w:hyperlink r:id="rId169" w:history="1">
        <w:r w:rsidR="00070F54" w:rsidRPr="008F54E8">
          <w:rPr>
            <w:rStyle w:val="Hyperlink"/>
          </w:rPr>
          <w:t>RPL and credit transfer within VET courses</w:t>
        </w:r>
      </w:hyperlink>
      <w:r w:rsidR="00070F54" w:rsidRPr="008F54E8">
        <w:t>, includ</w:t>
      </w:r>
      <w:r w:rsidR="00E65D7F" w:rsidRPr="008F54E8">
        <w:t>ing processes, application form</w:t>
      </w:r>
      <w:r w:rsidR="00070F54" w:rsidRPr="008F54E8">
        <w:t xml:space="preserve"> and examples of possible scenarios.</w:t>
      </w:r>
    </w:p>
    <w:p w14:paraId="20671ABC" w14:textId="77777777" w:rsidR="005F7A77" w:rsidRPr="008F54E8" w:rsidRDefault="005F7A77" w:rsidP="00A30BCB">
      <w:pPr>
        <w:pStyle w:val="Heading2"/>
      </w:pPr>
      <w:bookmarkStart w:id="184" w:name="_Toc303321775"/>
      <w:bookmarkStart w:id="185" w:name="_Toc433391756"/>
      <w:bookmarkStart w:id="186" w:name="_Toc118981269"/>
      <w:r w:rsidRPr="008F54E8">
        <w:t>5.</w:t>
      </w:r>
      <w:r w:rsidR="00070F54" w:rsidRPr="008F54E8">
        <w:t>3</w:t>
      </w:r>
      <w:r w:rsidRPr="008F54E8">
        <w:tab/>
        <w:t>School-based trainees</w:t>
      </w:r>
      <w:bookmarkEnd w:id="184"/>
      <w:bookmarkEnd w:id="185"/>
      <w:bookmarkEnd w:id="186"/>
    </w:p>
    <w:p w14:paraId="2E369254" w14:textId="129D08C7" w:rsidR="008F0DEB" w:rsidRPr="008F54E8" w:rsidRDefault="008F0DEB" w:rsidP="008F0DEB">
      <w:pPr>
        <w:widowControl/>
        <w:shd w:val="clear" w:color="auto" w:fill="FFFFFF"/>
        <w:spacing w:after="0" w:line="240" w:lineRule="auto"/>
        <w:rPr>
          <w:rFonts w:eastAsia="Times New Roman" w:cs="Arial"/>
          <w:color w:val="242424"/>
          <w:spacing w:val="0"/>
          <w:szCs w:val="20"/>
          <w:lang w:eastAsia="en-AU"/>
        </w:rPr>
      </w:pPr>
      <w:bookmarkStart w:id="187" w:name="_Hlk117243889"/>
      <w:r w:rsidRPr="008F54E8">
        <w:rPr>
          <w:rFonts w:eastAsia="Times New Roman" w:cs="Arial"/>
          <w:color w:val="242424"/>
          <w:spacing w:val="0"/>
          <w:szCs w:val="20"/>
          <w:lang w:eastAsia="en-AU"/>
        </w:rPr>
        <w:t>Read information about provision for </w:t>
      </w:r>
      <w:hyperlink r:id="rId170" w:tgtFrame="_blank" w:tooltip="http://educationstandards.nsw.edu.au/wps/portal/nesa/11-12/stage-6-learning-areas/vet/school-based-apprenticeships-and-traineeships" w:history="1">
        <w:r w:rsidRPr="008F54E8">
          <w:rPr>
            <w:rFonts w:eastAsia="Times New Roman" w:cs="Arial"/>
            <w:color w:val="C00000"/>
            <w:spacing w:val="0"/>
            <w:szCs w:val="20"/>
            <w:u w:val="single"/>
            <w:lang w:eastAsia="en-AU"/>
          </w:rPr>
          <w:t>school-based </w:t>
        </w:r>
      </w:hyperlink>
      <w:hyperlink r:id="rId171" w:tgtFrame="_blank" w:tooltip="http://educationstandards.nsw.edu.au/wps/portal/nesa/11-12/stage-6-learning-areas/vet/school-based-apprenticeships-and-traineeships" w:history="1">
        <w:r w:rsidRPr="008F54E8">
          <w:rPr>
            <w:rFonts w:eastAsia="Times New Roman" w:cs="Arial"/>
            <w:color w:val="C00000"/>
            <w:spacing w:val="0"/>
            <w:szCs w:val="20"/>
            <w:u w:val="single"/>
            <w:lang w:eastAsia="en-AU"/>
          </w:rPr>
          <w:t>trainees within the HSC</w:t>
        </w:r>
      </w:hyperlink>
      <w:r w:rsidRPr="008F54E8">
        <w:rPr>
          <w:rFonts w:eastAsia="Times New Roman" w:cs="Arial"/>
          <w:color w:val="242424"/>
          <w:spacing w:val="0"/>
          <w:szCs w:val="20"/>
          <w:lang w:eastAsia="en-AU"/>
        </w:rPr>
        <w:t>.</w:t>
      </w:r>
    </w:p>
    <w:p w14:paraId="2D6687C5" w14:textId="77777777" w:rsidR="008F0DEB" w:rsidRPr="008F54E8" w:rsidRDefault="008F0DEB" w:rsidP="008F0DEB">
      <w:pPr>
        <w:widowControl/>
        <w:shd w:val="clear" w:color="auto" w:fill="FFFFFF"/>
        <w:spacing w:after="0" w:line="240" w:lineRule="auto"/>
        <w:rPr>
          <w:rFonts w:eastAsia="Times New Roman" w:cs="Arial"/>
          <w:color w:val="242424"/>
          <w:spacing w:val="0"/>
          <w:szCs w:val="20"/>
          <w:lang w:eastAsia="en-AU"/>
        </w:rPr>
      </w:pPr>
    </w:p>
    <w:p w14:paraId="7E986931" w14:textId="6DD06033" w:rsidR="008F0DEB" w:rsidRPr="008F54E8" w:rsidRDefault="007B34A7" w:rsidP="007E25B4">
      <w:pPr>
        <w:widowControl/>
        <w:shd w:val="clear" w:color="auto" w:fill="FFFFFF"/>
        <w:spacing w:after="360"/>
        <w:rPr>
          <w:rFonts w:eastAsia="Times New Roman" w:cs="Arial"/>
          <w:color w:val="242424"/>
          <w:spacing w:val="0"/>
          <w:szCs w:val="20"/>
          <w:lang w:eastAsia="en-AU"/>
        </w:rPr>
      </w:pPr>
      <w:bookmarkStart w:id="188" w:name="_Hlk117243829"/>
      <w:r w:rsidRPr="008F54E8">
        <w:rPr>
          <w:lang w:eastAsia="en-AU"/>
        </w:rPr>
        <w:t>Information on requirements and arrangements for NSW school-based traineeships is available on the NSW Government website under</w:t>
      </w:r>
      <w:r w:rsidR="008F0DEB" w:rsidRPr="008F54E8">
        <w:t> </w:t>
      </w:r>
      <w:hyperlink r:id="rId172" w:tgtFrame="_blank" w:tooltip="https://www.nsw.gov.au/education-and-training/apprentices-and-trainees" w:history="1">
        <w:r w:rsidR="008F0DEB" w:rsidRPr="008F54E8">
          <w:rPr>
            <w:rFonts w:eastAsia="Times New Roman" w:cs="Arial"/>
            <w:color w:val="C00000"/>
            <w:spacing w:val="0"/>
            <w:szCs w:val="20"/>
            <w:u w:val="single"/>
            <w:lang w:eastAsia="en-AU"/>
          </w:rPr>
          <w:t>Apprentices and trainees</w:t>
        </w:r>
      </w:hyperlink>
      <w:r w:rsidR="008F0DEB" w:rsidRPr="008F54E8">
        <w:rPr>
          <w:rFonts w:eastAsia="Times New Roman" w:cs="Arial"/>
          <w:color w:val="242424"/>
          <w:spacing w:val="0"/>
          <w:szCs w:val="20"/>
          <w:lang w:eastAsia="en-AU"/>
        </w:rPr>
        <w:t>.</w:t>
      </w:r>
    </w:p>
    <w:p w14:paraId="238902BB" w14:textId="5FD4ACC1" w:rsidR="00617B89" w:rsidRPr="00617B89" w:rsidRDefault="00617B89" w:rsidP="00617B89">
      <w:pPr>
        <w:pStyle w:val="Heading2"/>
      </w:pPr>
      <w:bookmarkStart w:id="189" w:name="_Toc118981270"/>
      <w:bookmarkEnd w:id="187"/>
      <w:bookmarkEnd w:id="188"/>
      <w:r>
        <w:t>5.4</w:t>
      </w:r>
      <w:r>
        <w:tab/>
      </w:r>
      <w:r w:rsidRPr="00617B89">
        <w:t>Industries related to Financial Services</w:t>
      </w:r>
      <w:bookmarkEnd w:id="189"/>
    </w:p>
    <w:p w14:paraId="5A3A8D09" w14:textId="77777777" w:rsidR="00617B89" w:rsidRDefault="00617B89" w:rsidP="00617B89">
      <w:r>
        <w:t>VET qualifications consist of technical skills that prepare you for work or further study in a specific job or industry, as well as employability skills that can be applied across a range of industry (or career) pathways.</w:t>
      </w:r>
    </w:p>
    <w:p w14:paraId="13416897" w14:textId="77777777" w:rsidR="00617B89" w:rsidRDefault="00617B89" w:rsidP="00617B89">
      <w:r>
        <w:t xml:space="preserve">Industries related to this course include, but are not limited to the following outlined on the </w:t>
      </w:r>
      <w:hyperlink r:id="rId173" w:history="1">
        <w:r>
          <w:rPr>
            <w:rStyle w:val="Hyperlink"/>
          </w:rPr>
          <w:t>Your Career website</w:t>
        </w:r>
      </w:hyperlink>
      <w:r>
        <w:t>:</w:t>
      </w:r>
    </w:p>
    <w:p w14:paraId="4F5625EC" w14:textId="77777777" w:rsidR="00617B89" w:rsidRDefault="00617B89" w:rsidP="007E25B4">
      <w:pPr>
        <w:pStyle w:val="List-Dot"/>
      </w:pPr>
      <w:hyperlink r:id="rId174" w:history="1">
        <w:r>
          <w:rPr>
            <w:rStyle w:val="Hyperlink"/>
          </w:rPr>
          <w:t>Financial and Insurance Services</w:t>
        </w:r>
      </w:hyperlink>
    </w:p>
    <w:p w14:paraId="36F9A9FF" w14:textId="77777777" w:rsidR="00617B89" w:rsidRDefault="00617B89" w:rsidP="007E25B4">
      <w:pPr>
        <w:pStyle w:val="List-Dot"/>
      </w:pPr>
      <w:hyperlink r:id="rId175" w:history="1">
        <w:r>
          <w:rPr>
            <w:rStyle w:val="Hyperlink"/>
          </w:rPr>
          <w:t>Manufacturing</w:t>
        </w:r>
      </w:hyperlink>
    </w:p>
    <w:p w14:paraId="22FB7E9E" w14:textId="77777777" w:rsidR="00617B89" w:rsidRDefault="00617B89" w:rsidP="007E25B4">
      <w:pPr>
        <w:pStyle w:val="List-Dot"/>
      </w:pPr>
      <w:hyperlink r:id="rId176" w:history="1">
        <w:r>
          <w:rPr>
            <w:rStyle w:val="Hyperlink"/>
          </w:rPr>
          <w:t>Professional, Scientific and Technical Services</w:t>
        </w:r>
      </w:hyperlink>
    </w:p>
    <w:p w14:paraId="25354B37" w14:textId="77777777" w:rsidR="00617B89" w:rsidRDefault="00617B89" w:rsidP="007E25B4">
      <w:pPr>
        <w:pStyle w:val="List-Dot"/>
      </w:pPr>
      <w:hyperlink r:id="rId177" w:history="1">
        <w:r>
          <w:rPr>
            <w:rStyle w:val="Hyperlink"/>
          </w:rPr>
          <w:t>Public Administration and Safety</w:t>
        </w:r>
      </w:hyperlink>
    </w:p>
    <w:p w14:paraId="08935254" w14:textId="77777777" w:rsidR="00617B89" w:rsidRDefault="00617B89" w:rsidP="007E25B4">
      <w:pPr>
        <w:pStyle w:val="List-Dot"/>
      </w:pPr>
      <w:hyperlink r:id="rId178" w:history="1">
        <w:r>
          <w:rPr>
            <w:rStyle w:val="Hyperlink"/>
          </w:rPr>
          <w:t>Wholesale Trade</w:t>
        </w:r>
      </w:hyperlink>
    </w:p>
    <w:p w14:paraId="6E78DF21" w14:textId="77777777" w:rsidR="008F0DEB" w:rsidRPr="008F54E8" w:rsidRDefault="008F0DEB" w:rsidP="008F0DEB">
      <w:pPr>
        <w:widowControl/>
        <w:shd w:val="clear" w:color="auto" w:fill="FFFFFF"/>
        <w:spacing w:after="0" w:line="240" w:lineRule="auto"/>
        <w:rPr>
          <w:rFonts w:ascii="Segoe UI" w:eastAsia="Times New Roman" w:hAnsi="Segoe UI" w:cs="Segoe UI"/>
          <w:color w:val="242424"/>
          <w:spacing w:val="0"/>
          <w:sz w:val="21"/>
          <w:szCs w:val="21"/>
          <w:lang w:eastAsia="en-AU"/>
        </w:rPr>
      </w:pPr>
    </w:p>
    <w:p w14:paraId="53C2ED91" w14:textId="77777777" w:rsidR="007E25B4" w:rsidRDefault="007E25B4" w:rsidP="00A30BCB">
      <w:pPr>
        <w:pStyle w:val="Heading2"/>
      </w:pPr>
      <w:bookmarkStart w:id="190" w:name="_Toc303321776"/>
      <w:bookmarkStart w:id="191" w:name="_Toc433391757"/>
      <w:r>
        <w:br w:type="page"/>
      </w:r>
    </w:p>
    <w:p w14:paraId="560EB9B2" w14:textId="090FF710" w:rsidR="005F7A77" w:rsidRPr="008F54E8" w:rsidRDefault="005F7A77" w:rsidP="00A30BCB">
      <w:pPr>
        <w:pStyle w:val="Heading2"/>
      </w:pPr>
      <w:bookmarkStart w:id="192" w:name="_Toc118981271"/>
      <w:r w:rsidRPr="008F54E8">
        <w:t>5.</w:t>
      </w:r>
      <w:r w:rsidR="00974EDB">
        <w:t>5</w:t>
      </w:r>
      <w:r w:rsidRPr="008F54E8">
        <w:tab/>
        <w:t xml:space="preserve">Students with </w:t>
      </w:r>
      <w:bookmarkEnd w:id="190"/>
      <w:bookmarkEnd w:id="191"/>
      <w:r w:rsidR="005D6AF8" w:rsidRPr="008F54E8">
        <w:t>disability</w:t>
      </w:r>
      <w:bookmarkEnd w:id="192"/>
    </w:p>
    <w:p w14:paraId="0DF6C087" w14:textId="0C50129D" w:rsidR="00912265" w:rsidRPr="008F54E8" w:rsidRDefault="00912265" w:rsidP="00454249">
      <w:r w:rsidRPr="008F54E8">
        <w:t xml:space="preserve">Students with </w:t>
      </w:r>
      <w:r w:rsidR="005D6AF8" w:rsidRPr="008F54E8">
        <w:t>disability</w:t>
      </w:r>
      <w:r w:rsidRPr="008F54E8">
        <w:t xml:space="preserve"> may access </w:t>
      </w:r>
      <w:r w:rsidR="00532689" w:rsidRPr="008F54E8">
        <w:t>a</w:t>
      </w:r>
      <w:r w:rsidRPr="008F54E8">
        <w:t xml:space="preserve"> VET course in one of </w:t>
      </w:r>
      <w:r w:rsidR="005D6AF8" w:rsidRPr="008F54E8">
        <w:t>2</w:t>
      </w:r>
      <w:r w:rsidRPr="008F54E8">
        <w:t xml:space="preserve"> ways:</w:t>
      </w:r>
    </w:p>
    <w:p w14:paraId="4E44ACDF" w14:textId="77777777" w:rsidR="00912265" w:rsidRPr="008F54E8" w:rsidRDefault="00912265" w:rsidP="00454249">
      <w:pPr>
        <w:pStyle w:val="List-Dot"/>
      </w:pPr>
      <w:r w:rsidRPr="008F54E8">
        <w:t xml:space="preserve">by undertaking the course under regular course arrangements, or </w:t>
      </w:r>
    </w:p>
    <w:p w14:paraId="3BA8B8D6" w14:textId="77777777" w:rsidR="00912265" w:rsidRPr="008F54E8" w:rsidRDefault="00912265" w:rsidP="00454249">
      <w:pPr>
        <w:pStyle w:val="List-Dot"/>
      </w:pPr>
      <w:r w:rsidRPr="008F54E8">
        <w:lastRenderedPageBreak/>
        <w:t>by undertaking selected units of competency within the course that have been identified through the collaborati</w:t>
      </w:r>
      <w:r w:rsidR="007F3186" w:rsidRPr="008F54E8">
        <w:t>ve curriculum planning process.</w:t>
      </w:r>
    </w:p>
    <w:p w14:paraId="6724465F" w14:textId="5695B900" w:rsidR="00617B89" w:rsidRPr="008F54E8" w:rsidRDefault="00912265" w:rsidP="007E25B4">
      <w:pPr>
        <w:spacing w:after="360"/>
      </w:pPr>
      <w:r w:rsidRPr="008F54E8">
        <w:t xml:space="preserve">For more information see </w:t>
      </w:r>
      <w:hyperlink r:id="rId179" w:history="1">
        <w:r w:rsidR="005D6AF8" w:rsidRPr="008F54E8">
          <w:rPr>
            <w:rStyle w:val="Hyperlink"/>
          </w:rPr>
          <w:t>VET courses and students with disability</w:t>
        </w:r>
      </w:hyperlink>
      <w:r w:rsidR="00D1304A" w:rsidRPr="008F54E8">
        <w:t xml:space="preserve"> </w:t>
      </w:r>
      <w:r w:rsidR="007644E7" w:rsidRPr="008F54E8">
        <w:t>and</w:t>
      </w:r>
      <w:r w:rsidR="00D1304A" w:rsidRPr="008F54E8">
        <w:t xml:space="preserve"> </w:t>
      </w:r>
      <w:hyperlink r:id="rId180" w:history="1">
        <w:r w:rsidR="007644E7" w:rsidRPr="008F54E8">
          <w:rPr>
            <w:rStyle w:val="Hyperlink"/>
          </w:rPr>
          <w:t>c</w:t>
        </w:r>
        <w:r w:rsidR="00D1304A" w:rsidRPr="008F54E8">
          <w:rPr>
            <w:rStyle w:val="Hyperlink"/>
          </w:rPr>
          <w:t xml:space="preserve">ollaborative </w:t>
        </w:r>
        <w:r w:rsidR="007644E7" w:rsidRPr="008F54E8">
          <w:rPr>
            <w:rStyle w:val="Hyperlink"/>
          </w:rPr>
          <w:t>c</w:t>
        </w:r>
        <w:r w:rsidR="00D1304A" w:rsidRPr="008F54E8">
          <w:rPr>
            <w:rStyle w:val="Hyperlink"/>
          </w:rPr>
          <w:t xml:space="preserve">urriculum </w:t>
        </w:r>
        <w:r w:rsidR="007644E7" w:rsidRPr="008F54E8">
          <w:rPr>
            <w:rStyle w:val="Hyperlink"/>
          </w:rPr>
          <w:t>p</w:t>
        </w:r>
        <w:r w:rsidR="00D1304A" w:rsidRPr="008F54E8">
          <w:rPr>
            <w:rStyle w:val="Hyperlink"/>
          </w:rPr>
          <w:t>lanning</w:t>
        </w:r>
      </w:hyperlink>
      <w:r w:rsidR="00D1304A" w:rsidRPr="008F54E8">
        <w:t xml:space="preserve"> advice</w:t>
      </w:r>
      <w:r w:rsidRPr="008F54E8">
        <w:t>.</w:t>
      </w:r>
      <w:bookmarkStart w:id="193" w:name="_Toc303321777"/>
    </w:p>
    <w:p w14:paraId="50ECA7BC" w14:textId="5FD44E08" w:rsidR="005F7A77" w:rsidRPr="008F54E8" w:rsidRDefault="005F7A77" w:rsidP="00A30BCB">
      <w:pPr>
        <w:pStyle w:val="Heading2"/>
      </w:pPr>
      <w:bookmarkStart w:id="194" w:name="_Toc433391758"/>
      <w:bookmarkStart w:id="195" w:name="_Toc118981272"/>
      <w:r w:rsidRPr="008F54E8">
        <w:t>5.</w:t>
      </w:r>
      <w:r w:rsidR="00974EDB">
        <w:t>6</w:t>
      </w:r>
      <w:r w:rsidRPr="008F54E8">
        <w:tab/>
      </w:r>
      <w:r w:rsidR="0089383A" w:rsidRPr="008F54E8">
        <w:t>S</w:t>
      </w:r>
      <w:r w:rsidRPr="008F54E8">
        <w:t>tudents in Years 9 and 10 (Stage 5)</w:t>
      </w:r>
      <w:bookmarkEnd w:id="193"/>
      <w:bookmarkEnd w:id="194"/>
      <w:bookmarkEnd w:id="195"/>
    </w:p>
    <w:p w14:paraId="21EBCA2A" w14:textId="77777777" w:rsidR="005F7A77" w:rsidRPr="008F54E8" w:rsidRDefault="00912265" w:rsidP="00454249">
      <w:r w:rsidRPr="008F54E8">
        <w:t>In certain circumstances students in Years 9 and 10 (Stage 5) may access Stage 6 VET course</w:t>
      </w:r>
      <w:r w:rsidR="00532689" w:rsidRPr="008F54E8">
        <w:t>s</w:t>
      </w:r>
      <w:r w:rsidRPr="008F54E8">
        <w:t xml:space="preserve">. Further information is available </w:t>
      </w:r>
      <w:r w:rsidR="007644E7" w:rsidRPr="008F54E8">
        <w:t xml:space="preserve">in the </w:t>
      </w:r>
      <w:hyperlink r:id="rId181" w:history="1">
        <w:r w:rsidR="007644E7" w:rsidRPr="008F54E8">
          <w:rPr>
            <w:rStyle w:val="Hyperlink"/>
          </w:rPr>
          <w:t>Stage 5 VET section</w:t>
        </w:r>
      </w:hyperlink>
      <w:r w:rsidR="007644E7" w:rsidRPr="008F54E8">
        <w:t>.</w:t>
      </w:r>
    </w:p>
    <w:p w14:paraId="6DB77230" w14:textId="77777777" w:rsidR="007644E7" w:rsidRPr="008F54E8" w:rsidRDefault="007644E7">
      <w:pPr>
        <w:widowControl/>
        <w:spacing w:after="0" w:line="240" w:lineRule="auto"/>
        <w:rPr>
          <w:rFonts w:cs="Arial"/>
        </w:rPr>
      </w:pPr>
      <w:r w:rsidRPr="008F54E8">
        <w:br w:type="page"/>
      </w:r>
    </w:p>
    <w:p w14:paraId="31A49FD6" w14:textId="77777777" w:rsidR="005F7A77" w:rsidRPr="008F54E8" w:rsidRDefault="005F7A77" w:rsidP="00A30BCB">
      <w:pPr>
        <w:pStyle w:val="Heading1"/>
      </w:pPr>
      <w:bookmarkStart w:id="196" w:name="_Toc303321778"/>
      <w:bookmarkStart w:id="197" w:name="_Toc433391759"/>
      <w:bookmarkStart w:id="198" w:name="_Toc118981273"/>
      <w:r w:rsidRPr="008F54E8">
        <w:lastRenderedPageBreak/>
        <w:t>6</w:t>
      </w:r>
      <w:r w:rsidRPr="008F54E8">
        <w:tab/>
        <w:t>Glossary</w:t>
      </w:r>
      <w:bookmarkEnd w:id="196"/>
      <w:bookmarkEnd w:id="197"/>
      <w:bookmarkEnd w:id="198"/>
    </w:p>
    <w:tbl>
      <w:tblPr>
        <w:tblW w:w="9027" w:type="dxa"/>
        <w:tblLayout w:type="fixed"/>
        <w:tblLook w:val="0000" w:firstRow="0" w:lastRow="0" w:firstColumn="0" w:lastColumn="0" w:noHBand="0" w:noVBand="0"/>
      </w:tblPr>
      <w:tblGrid>
        <w:gridCol w:w="2093"/>
        <w:gridCol w:w="6934"/>
      </w:tblGrid>
      <w:tr w:rsidR="005F7A77" w:rsidRPr="008F54E8" w14:paraId="7F51C874" w14:textId="77777777" w:rsidTr="00AC4484">
        <w:tc>
          <w:tcPr>
            <w:tcW w:w="2093" w:type="dxa"/>
          </w:tcPr>
          <w:p w14:paraId="1394AD16" w14:textId="77777777" w:rsidR="005F7A77" w:rsidRPr="008F54E8" w:rsidRDefault="005F7A77" w:rsidP="00454249">
            <w:r w:rsidRPr="008F54E8">
              <w:t>AQF</w:t>
            </w:r>
          </w:p>
        </w:tc>
        <w:tc>
          <w:tcPr>
            <w:tcW w:w="6934" w:type="dxa"/>
          </w:tcPr>
          <w:p w14:paraId="49C0DE63" w14:textId="77777777" w:rsidR="005F7A77" w:rsidRPr="008F54E8" w:rsidRDefault="005F7A77" w:rsidP="00454249">
            <w:r w:rsidRPr="008F54E8">
              <w:t xml:space="preserve">Australian Qualifications Framework </w:t>
            </w:r>
          </w:p>
          <w:p w14:paraId="07205B0D" w14:textId="77777777" w:rsidR="005F7A77" w:rsidRPr="008F54E8" w:rsidRDefault="00B64651" w:rsidP="00454249">
            <w:r w:rsidRPr="008F54E8">
              <w:t>The AQF is the policy framework that defines all qualifications recognised nationally in post-compulsory education and training in Australia. The AQF comprises titles and guidelines that define each qualification, as well as the principles and protocols covering cross-sectoral qualification links and the issuing of qualifications and statements of attainment.</w:t>
            </w:r>
          </w:p>
        </w:tc>
      </w:tr>
      <w:tr w:rsidR="005F7A77" w:rsidRPr="008F54E8" w14:paraId="0F9241EE" w14:textId="77777777" w:rsidTr="00AC4484">
        <w:tc>
          <w:tcPr>
            <w:tcW w:w="2093" w:type="dxa"/>
          </w:tcPr>
          <w:p w14:paraId="7F83F5F5" w14:textId="77777777" w:rsidR="005F7A77" w:rsidRPr="008F54E8" w:rsidRDefault="005F7A77" w:rsidP="00454249">
            <w:r w:rsidRPr="008F54E8">
              <w:t>Australian Apprenticeships</w:t>
            </w:r>
          </w:p>
        </w:tc>
        <w:tc>
          <w:tcPr>
            <w:tcW w:w="6934" w:type="dxa"/>
          </w:tcPr>
          <w:p w14:paraId="047FC6E5" w14:textId="77777777" w:rsidR="00F006AF" w:rsidRPr="008F54E8" w:rsidRDefault="005F7A77" w:rsidP="00454249">
            <w:r w:rsidRPr="008F54E8">
              <w:t>Australian Apprenticeships encompass all apprenticeships and traineeships. They combine time at work with training and can be full-time, part-time or school-based</w:t>
            </w:r>
            <w:r w:rsidR="00F006AF" w:rsidRPr="008F54E8">
              <w:t>.</w:t>
            </w:r>
          </w:p>
          <w:p w14:paraId="34FE01A7" w14:textId="77777777" w:rsidR="005F7A77" w:rsidRPr="008F54E8" w:rsidRDefault="00F80184" w:rsidP="00454249">
            <w:hyperlink r:id="rId182" w:history="1">
              <w:r w:rsidR="003B5E4E" w:rsidRPr="008F54E8">
                <w:rPr>
                  <w:rStyle w:val="Hyperlink"/>
                </w:rPr>
                <w:t>www.australianapprenticeships.gov.au</w:t>
              </w:r>
            </w:hyperlink>
          </w:p>
        </w:tc>
      </w:tr>
      <w:tr w:rsidR="005F7A77" w:rsidRPr="008F54E8" w14:paraId="70D27B1A" w14:textId="77777777" w:rsidTr="00AC4484">
        <w:tc>
          <w:tcPr>
            <w:tcW w:w="2093" w:type="dxa"/>
          </w:tcPr>
          <w:p w14:paraId="78F80E44" w14:textId="77777777" w:rsidR="005F7A77" w:rsidRPr="008F54E8" w:rsidRDefault="005F7A77" w:rsidP="00454249">
            <w:r w:rsidRPr="008F54E8">
              <w:t>competency</w:t>
            </w:r>
          </w:p>
        </w:tc>
        <w:tc>
          <w:tcPr>
            <w:tcW w:w="6934" w:type="dxa"/>
          </w:tcPr>
          <w:p w14:paraId="5F48397E" w14:textId="77777777" w:rsidR="005F7A77" w:rsidRPr="008F54E8" w:rsidRDefault="005F7A77" w:rsidP="00454249">
            <w:pPr>
              <w:rPr>
                <w:bCs/>
              </w:rPr>
            </w:pPr>
            <w:r w:rsidRPr="008F54E8">
              <w:rPr>
                <w:bCs/>
              </w:rPr>
              <w:t xml:space="preserve">The broad concept of industry competency concerns the ability to perform </w:t>
            </w:r>
            <w:r w:rsidRPr="008F54E8">
              <w:t>particular</w:t>
            </w:r>
            <w:r w:rsidRPr="008F54E8">
              <w:rPr>
                <w:bCs/>
              </w:rPr>
              <w:t xml:space="preserve"> tasks and duties to the standard of performance expected in the workplace. Competency requires the application of specified skills, knowledge and attitudes relevant to effective participation in an industry, industry sector or enterprise.</w:t>
            </w:r>
          </w:p>
        </w:tc>
      </w:tr>
      <w:tr w:rsidR="005F7A77" w:rsidRPr="008F54E8" w14:paraId="6D6CB2CB" w14:textId="77777777" w:rsidTr="00AC4484">
        <w:tc>
          <w:tcPr>
            <w:tcW w:w="2093" w:type="dxa"/>
          </w:tcPr>
          <w:p w14:paraId="55C9769A" w14:textId="77777777" w:rsidR="005F7A77" w:rsidRPr="008F54E8" w:rsidRDefault="005F7A77" w:rsidP="00454249">
            <w:r w:rsidRPr="008F54E8">
              <w:t>core units of competency</w:t>
            </w:r>
          </w:p>
        </w:tc>
        <w:tc>
          <w:tcPr>
            <w:tcW w:w="6934" w:type="dxa"/>
          </w:tcPr>
          <w:p w14:paraId="2CD7C9FD" w14:textId="77777777" w:rsidR="005F7A77" w:rsidRPr="008F54E8" w:rsidRDefault="005F7A77" w:rsidP="00454249">
            <w:r w:rsidRPr="008F54E8">
              <w:t xml:space="preserve">Units of competency required by the Training Package to be eligible for </w:t>
            </w:r>
            <w:r w:rsidR="00532689" w:rsidRPr="008F54E8">
              <w:t>an</w:t>
            </w:r>
            <w:r w:rsidRPr="008F54E8">
              <w:t xml:space="preserve"> AQF VET qualification.</w:t>
            </w:r>
          </w:p>
        </w:tc>
      </w:tr>
      <w:tr w:rsidR="005F7A77" w:rsidRPr="008F54E8" w14:paraId="260E3BE3" w14:textId="77777777" w:rsidTr="00AC4484">
        <w:tc>
          <w:tcPr>
            <w:tcW w:w="2093" w:type="dxa"/>
          </w:tcPr>
          <w:p w14:paraId="7E140550" w14:textId="77777777" w:rsidR="005F7A77" w:rsidRPr="008F54E8" w:rsidRDefault="005F7A77" w:rsidP="00454249">
            <w:r w:rsidRPr="008F54E8">
              <w:t>elements of competency</w:t>
            </w:r>
          </w:p>
        </w:tc>
        <w:tc>
          <w:tcPr>
            <w:tcW w:w="6934" w:type="dxa"/>
          </w:tcPr>
          <w:p w14:paraId="611CB9BC" w14:textId="77777777" w:rsidR="005F7A77" w:rsidRPr="008F54E8" w:rsidRDefault="005F7A77" w:rsidP="00454249">
            <w:r w:rsidRPr="008F54E8">
              <w:t>The basic building blocks of a unit of competency which describe the key activities or elements of the work covered by the unit.</w:t>
            </w:r>
          </w:p>
        </w:tc>
      </w:tr>
      <w:tr w:rsidR="005F7A77" w:rsidRPr="008F54E8" w14:paraId="357BDD50" w14:textId="77777777" w:rsidTr="00AC4484">
        <w:tc>
          <w:tcPr>
            <w:tcW w:w="2093" w:type="dxa"/>
          </w:tcPr>
          <w:p w14:paraId="0B1C3E19" w14:textId="77777777" w:rsidR="005F7A77" w:rsidRPr="008F54E8" w:rsidRDefault="005F7A77" w:rsidP="00454249">
            <w:r w:rsidRPr="008F54E8">
              <w:t>focus areas</w:t>
            </w:r>
          </w:p>
        </w:tc>
        <w:tc>
          <w:tcPr>
            <w:tcW w:w="6934" w:type="dxa"/>
          </w:tcPr>
          <w:p w14:paraId="5586F543" w14:textId="77777777" w:rsidR="005F7A77" w:rsidRPr="008F54E8" w:rsidRDefault="00532689" w:rsidP="00454249">
            <w:r w:rsidRPr="008F54E8">
              <w:t xml:space="preserve">HSC Content is organised into focus areas. </w:t>
            </w:r>
            <w:r w:rsidR="005F7A77" w:rsidRPr="008F54E8">
              <w:t>HSC Content</w:t>
            </w:r>
            <w:r w:rsidRPr="008F54E8">
              <w:t xml:space="preserve"> prescribes</w:t>
            </w:r>
            <w:r w:rsidR="005F7A77" w:rsidRPr="008F54E8">
              <w:t xml:space="preserve"> the scope of learning for the HSC.</w:t>
            </w:r>
          </w:p>
        </w:tc>
      </w:tr>
      <w:tr w:rsidR="005F7A77" w:rsidRPr="008F54E8" w14:paraId="5F41C035" w14:textId="77777777" w:rsidTr="00AC4484">
        <w:tc>
          <w:tcPr>
            <w:tcW w:w="2093" w:type="dxa"/>
          </w:tcPr>
          <w:p w14:paraId="6BE614F6" w14:textId="77777777" w:rsidR="005F7A77" w:rsidRPr="008F54E8" w:rsidRDefault="005F7A77" w:rsidP="00454249">
            <w:r w:rsidRPr="008F54E8">
              <w:t>mandatory units of competency</w:t>
            </w:r>
          </w:p>
        </w:tc>
        <w:tc>
          <w:tcPr>
            <w:tcW w:w="6934" w:type="dxa"/>
          </w:tcPr>
          <w:p w14:paraId="74BF0578" w14:textId="77777777" w:rsidR="005F7A77" w:rsidRPr="008F54E8" w:rsidRDefault="005F7A77" w:rsidP="00454249">
            <w:r w:rsidRPr="008F54E8">
              <w:t>Units of competency that must be studied for an HSC VET course.</w:t>
            </w:r>
          </w:p>
        </w:tc>
      </w:tr>
      <w:tr w:rsidR="005F7A77" w:rsidRPr="008F54E8" w14:paraId="3ACB6390" w14:textId="77777777" w:rsidTr="00AC4484">
        <w:tc>
          <w:tcPr>
            <w:tcW w:w="2093" w:type="dxa"/>
          </w:tcPr>
          <w:p w14:paraId="78779594" w14:textId="77777777" w:rsidR="005F7A77" w:rsidRPr="008F54E8" w:rsidRDefault="005F7A77" w:rsidP="00454249">
            <w:r w:rsidRPr="008F54E8">
              <w:t>recognition of prior learning (RPL)</w:t>
            </w:r>
          </w:p>
        </w:tc>
        <w:tc>
          <w:tcPr>
            <w:tcW w:w="6934" w:type="dxa"/>
          </w:tcPr>
          <w:p w14:paraId="1EB2574A" w14:textId="77777777" w:rsidR="005F7A77" w:rsidRPr="008F54E8" w:rsidRDefault="005F7A77" w:rsidP="00454249">
            <w:r w:rsidRPr="008F54E8">
              <w:t xml:space="preserve">The result of an assessment of an individual’s </w:t>
            </w:r>
            <w:r w:rsidR="007834BA" w:rsidRPr="008F54E8">
              <w:t xml:space="preserve">formal, </w:t>
            </w:r>
            <w:r w:rsidRPr="008F54E8">
              <w:t>non-formal and informal learning to determine the extent to which that individual has achieved the required learning outcomes, competency outcomes, or standards for entry to, and/or partial or total completion of, a qualification.</w:t>
            </w:r>
          </w:p>
        </w:tc>
      </w:tr>
      <w:tr w:rsidR="005F7A77" w:rsidRPr="008F54E8" w14:paraId="5095E1F3" w14:textId="77777777" w:rsidTr="00AC4484">
        <w:tc>
          <w:tcPr>
            <w:tcW w:w="2093" w:type="dxa"/>
          </w:tcPr>
          <w:p w14:paraId="27B74F33" w14:textId="77777777" w:rsidR="005F7A77" w:rsidRPr="008F54E8" w:rsidRDefault="005F7A77" w:rsidP="00454249">
            <w:r w:rsidRPr="008F54E8">
              <w:t>RTO</w:t>
            </w:r>
          </w:p>
        </w:tc>
        <w:tc>
          <w:tcPr>
            <w:tcW w:w="6934" w:type="dxa"/>
          </w:tcPr>
          <w:p w14:paraId="3E6620BC" w14:textId="46DE167F" w:rsidR="005F7A77" w:rsidRPr="008F54E8" w:rsidRDefault="005F7A77" w:rsidP="00454249">
            <w:pPr>
              <w:rPr>
                <w:bCs/>
                <w:spacing w:val="-5"/>
              </w:rPr>
            </w:pPr>
            <w:r w:rsidRPr="008F54E8">
              <w:rPr>
                <w:bCs/>
                <w:spacing w:val="-5"/>
              </w:rPr>
              <w:t>Registered Training Organisation</w:t>
            </w:r>
          </w:p>
          <w:p w14:paraId="6F029187" w14:textId="77777777" w:rsidR="005F7A77" w:rsidRPr="008F54E8" w:rsidRDefault="005F7A77" w:rsidP="00454249">
            <w:pPr>
              <w:rPr>
                <w:bCs/>
                <w:spacing w:val="-5"/>
              </w:rPr>
            </w:pPr>
            <w:r w:rsidRPr="008F54E8">
              <w:rPr>
                <w:bCs/>
              </w:rPr>
              <w:t>A training organisation registered by a registering body in accordance with the VET Quality Framework, within a defined scope of registration (</w:t>
            </w:r>
            <w:r w:rsidR="00D61B73" w:rsidRPr="008F54E8">
              <w:rPr>
                <w:bCs/>
              </w:rPr>
              <w:t>including</w:t>
            </w:r>
            <w:r w:rsidR="00C5466B" w:rsidRPr="008F54E8">
              <w:rPr>
                <w:bCs/>
              </w:rPr>
              <w:t xml:space="preserve"> school system RTOs, TAFE NSW and other providers</w:t>
            </w:r>
            <w:r w:rsidRPr="008F54E8">
              <w:rPr>
                <w:bCs/>
              </w:rPr>
              <w:t>).</w:t>
            </w:r>
          </w:p>
        </w:tc>
      </w:tr>
      <w:tr w:rsidR="005F7A77" w:rsidRPr="008F54E8" w14:paraId="3FB515B0" w14:textId="77777777" w:rsidTr="00AC4484">
        <w:tc>
          <w:tcPr>
            <w:tcW w:w="2093" w:type="dxa"/>
          </w:tcPr>
          <w:p w14:paraId="210A1580" w14:textId="77777777" w:rsidR="005F7A77" w:rsidRPr="008F54E8" w:rsidRDefault="005F7A77" w:rsidP="00454249">
            <w:r w:rsidRPr="008F54E8">
              <w:t>scope of registration</w:t>
            </w:r>
          </w:p>
        </w:tc>
        <w:tc>
          <w:tcPr>
            <w:tcW w:w="6934" w:type="dxa"/>
          </w:tcPr>
          <w:p w14:paraId="2FE0B3EF" w14:textId="77777777" w:rsidR="00E914BD" w:rsidRPr="008F54E8" w:rsidRDefault="005F7A77" w:rsidP="00E914BD">
            <w:r w:rsidRPr="008F54E8">
              <w:t xml:space="preserve">The particular services and products an RTO is registered to provide. The RTO’s scope defines the specific AQF VET qualifications, units of competency and accredited courses it is registered to provide, and whether it is registered </w:t>
            </w:r>
            <w:r w:rsidR="00147E83" w:rsidRPr="008F54E8">
              <w:t>to provide:</w:t>
            </w:r>
          </w:p>
          <w:p w14:paraId="5A6393D7" w14:textId="77777777" w:rsidR="00E914BD" w:rsidRPr="008F54E8" w:rsidRDefault="00E914BD" w:rsidP="00E914BD">
            <w:pPr>
              <w:pStyle w:val="List-Dot"/>
              <w:widowControl w:val="0"/>
            </w:pPr>
            <w:r w:rsidRPr="008F54E8">
              <w:t xml:space="preserve">both training delivery and assessment services, and to issue the relevant AQF VET qualifications and statements of attainment, or </w:t>
            </w:r>
          </w:p>
          <w:p w14:paraId="1AE78A65" w14:textId="5B2B68E9" w:rsidR="005F7A77" w:rsidRPr="008F54E8" w:rsidRDefault="00E914BD" w:rsidP="00E914BD">
            <w:pPr>
              <w:pStyle w:val="List-Dot"/>
              <w:widowControl w:val="0"/>
            </w:pPr>
            <w:r w:rsidRPr="008F54E8">
              <w:t>only assessment services, and to issue the relevant AQF VET qualifications and statements of attainment.</w:t>
            </w:r>
          </w:p>
        </w:tc>
      </w:tr>
      <w:tr w:rsidR="005F7A77" w:rsidRPr="008F54E8" w14:paraId="6AFDF1A2" w14:textId="77777777" w:rsidTr="00AC4484">
        <w:tc>
          <w:tcPr>
            <w:tcW w:w="2093" w:type="dxa"/>
          </w:tcPr>
          <w:p w14:paraId="43C241F3" w14:textId="77777777" w:rsidR="005F7A77" w:rsidRPr="008F54E8" w:rsidRDefault="005F7A77" w:rsidP="00454249">
            <w:r w:rsidRPr="008F54E8">
              <w:lastRenderedPageBreak/>
              <w:t>Stage 5</w:t>
            </w:r>
          </w:p>
        </w:tc>
        <w:tc>
          <w:tcPr>
            <w:tcW w:w="6934" w:type="dxa"/>
          </w:tcPr>
          <w:p w14:paraId="0E68F14E" w14:textId="77777777" w:rsidR="005F7A77" w:rsidRPr="008F54E8" w:rsidRDefault="005F7A77" w:rsidP="00454249">
            <w:r w:rsidRPr="008F54E8">
              <w:t>In NSW, Stage 5 relates to Years 9 and 10 of schooling.</w:t>
            </w:r>
          </w:p>
        </w:tc>
      </w:tr>
      <w:tr w:rsidR="005F7A77" w:rsidRPr="008F54E8" w14:paraId="30FFC1C4" w14:textId="77777777" w:rsidTr="00AC4484">
        <w:tc>
          <w:tcPr>
            <w:tcW w:w="2093" w:type="dxa"/>
          </w:tcPr>
          <w:p w14:paraId="2B2BCBD0" w14:textId="77777777" w:rsidR="005F7A77" w:rsidRPr="008F54E8" w:rsidRDefault="005F7A77" w:rsidP="00454249">
            <w:r w:rsidRPr="008F54E8">
              <w:t>Stage 6</w:t>
            </w:r>
          </w:p>
        </w:tc>
        <w:tc>
          <w:tcPr>
            <w:tcW w:w="6934" w:type="dxa"/>
          </w:tcPr>
          <w:p w14:paraId="4A36BD0F" w14:textId="77777777" w:rsidR="005F7A77" w:rsidRPr="008F54E8" w:rsidRDefault="005F7A77" w:rsidP="00454249">
            <w:r w:rsidRPr="008F54E8">
              <w:t>In NSW, Stage 6 relates to Years 11 and 12 of schooling.</w:t>
            </w:r>
          </w:p>
        </w:tc>
      </w:tr>
      <w:tr w:rsidR="005F7A77" w:rsidRPr="008F54E8" w14:paraId="1EDDA5A1" w14:textId="77777777" w:rsidTr="00AC4484">
        <w:tc>
          <w:tcPr>
            <w:tcW w:w="2093" w:type="dxa"/>
          </w:tcPr>
          <w:p w14:paraId="5EB94375" w14:textId="77777777" w:rsidR="005F7A77" w:rsidRPr="008F54E8" w:rsidRDefault="005F7A77" w:rsidP="00454249">
            <w:r w:rsidRPr="008F54E8">
              <w:t>Statement of Attainment</w:t>
            </w:r>
          </w:p>
        </w:tc>
        <w:tc>
          <w:tcPr>
            <w:tcW w:w="6934" w:type="dxa"/>
          </w:tcPr>
          <w:p w14:paraId="045DD5BF" w14:textId="77777777" w:rsidR="005F7A77" w:rsidRPr="008F54E8" w:rsidRDefault="005F7A77" w:rsidP="00454249">
            <w:r w:rsidRPr="008F54E8">
              <w:t>May be issued in the vocational education and training sector by an RTO when an individual has completed one or more units of competency from nationally recognised qualification(s)/course(s).</w:t>
            </w:r>
          </w:p>
        </w:tc>
      </w:tr>
      <w:tr w:rsidR="005F7A77" w:rsidRPr="008F54E8" w14:paraId="3D723904" w14:textId="77777777" w:rsidTr="00AC4484">
        <w:tc>
          <w:tcPr>
            <w:tcW w:w="2093" w:type="dxa"/>
          </w:tcPr>
          <w:p w14:paraId="3827CF88" w14:textId="77777777" w:rsidR="005F7A77" w:rsidRPr="008F54E8" w:rsidRDefault="005F7A77" w:rsidP="00454249">
            <w:r w:rsidRPr="008F54E8">
              <w:t>training.gov.au</w:t>
            </w:r>
          </w:p>
        </w:tc>
        <w:tc>
          <w:tcPr>
            <w:tcW w:w="6934" w:type="dxa"/>
          </w:tcPr>
          <w:p w14:paraId="6A51572A" w14:textId="4173B909" w:rsidR="005F7A77" w:rsidRPr="008F54E8" w:rsidRDefault="00F80184" w:rsidP="00454249">
            <w:pPr>
              <w:rPr>
                <w:rStyle w:val="Hyperlink"/>
              </w:rPr>
            </w:pPr>
            <w:hyperlink r:id="rId183" w:history="1">
              <w:r w:rsidR="00E914BD" w:rsidRPr="008F54E8">
                <w:rPr>
                  <w:rStyle w:val="Hyperlink"/>
                </w:rPr>
                <w:t>http://training.gov.au</w:t>
              </w:r>
            </w:hyperlink>
          </w:p>
          <w:p w14:paraId="4D89E064" w14:textId="77777777" w:rsidR="005F7A77" w:rsidRPr="008F54E8" w:rsidRDefault="005F7A77" w:rsidP="00454249">
            <w:r w:rsidRPr="008F54E8">
              <w:t>The national register for recording information about RTOs, Training Packages and accredited courses.</w:t>
            </w:r>
          </w:p>
        </w:tc>
      </w:tr>
      <w:tr w:rsidR="005F7A77" w:rsidRPr="008F54E8" w14:paraId="6A7ECA25" w14:textId="77777777" w:rsidTr="00AC4484">
        <w:tc>
          <w:tcPr>
            <w:tcW w:w="2093" w:type="dxa"/>
          </w:tcPr>
          <w:p w14:paraId="62021C60" w14:textId="77777777" w:rsidR="005F7A77" w:rsidRPr="008F54E8" w:rsidRDefault="005F7A77" w:rsidP="00454249">
            <w:r w:rsidRPr="008F54E8">
              <w:t>Training Package</w:t>
            </w:r>
          </w:p>
        </w:tc>
        <w:tc>
          <w:tcPr>
            <w:tcW w:w="6934" w:type="dxa"/>
          </w:tcPr>
          <w:p w14:paraId="06078B7C" w14:textId="77777777" w:rsidR="005F7A77" w:rsidRPr="008F54E8" w:rsidRDefault="005F7A77" w:rsidP="00454249">
            <w:r w:rsidRPr="008F54E8">
              <w:t>A nationally endorsed, integrated set of competency standards, assessment guidelines and AQF VET qualifications for a specific industry, industry sector or enterprise.</w:t>
            </w:r>
          </w:p>
        </w:tc>
      </w:tr>
      <w:tr w:rsidR="005F7A77" w:rsidRPr="008F54E8" w14:paraId="2568C851" w14:textId="77777777" w:rsidTr="00AC4484">
        <w:tc>
          <w:tcPr>
            <w:tcW w:w="2093" w:type="dxa"/>
          </w:tcPr>
          <w:p w14:paraId="1D1DCCD4" w14:textId="77777777" w:rsidR="005F7A77" w:rsidRPr="008F54E8" w:rsidRDefault="005F7A77" w:rsidP="00454249">
            <w:r w:rsidRPr="008F54E8">
              <w:t>training plan</w:t>
            </w:r>
          </w:p>
        </w:tc>
        <w:tc>
          <w:tcPr>
            <w:tcW w:w="6934" w:type="dxa"/>
          </w:tcPr>
          <w:p w14:paraId="1B479D43" w14:textId="77777777" w:rsidR="005F7A77" w:rsidRPr="008F54E8" w:rsidRDefault="005F7A77" w:rsidP="00454249">
            <w:r w:rsidRPr="008F54E8">
              <w:t>A documented program of training and assessment required for an apprenticeship/traineeship training contract. It is developed by an RTO in consultation with the parties to the contract as the basis for training and assessing a person undertaking an apprenticeship or traineeship.</w:t>
            </w:r>
          </w:p>
        </w:tc>
      </w:tr>
      <w:tr w:rsidR="005F7A77" w:rsidRPr="008F54E8" w14:paraId="58C5A9BC" w14:textId="77777777" w:rsidTr="00AC4484">
        <w:tc>
          <w:tcPr>
            <w:tcW w:w="2093" w:type="dxa"/>
          </w:tcPr>
          <w:p w14:paraId="3FD98F03" w14:textId="77777777" w:rsidR="005F7A77" w:rsidRPr="008F54E8" w:rsidRDefault="005F7A77" w:rsidP="00454249">
            <w:r w:rsidRPr="008F54E8">
              <w:t>unit of competency</w:t>
            </w:r>
          </w:p>
        </w:tc>
        <w:tc>
          <w:tcPr>
            <w:tcW w:w="6934" w:type="dxa"/>
          </w:tcPr>
          <w:p w14:paraId="185039CA" w14:textId="77777777" w:rsidR="005F7A77" w:rsidRPr="008F54E8" w:rsidRDefault="005F7A77" w:rsidP="00454249">
            <w:r w:rsidRPr="008F54E8">
              <w:t>Specification of industry knowledge and skill and the application of that knowledge and skill to the standard of performance expected in the workplace.</w:t>
            </w:r>
          </w:p>
        </w:tc>
      </w:tr>
      <w:tr w:rsidR="005F7A77" w:rsidRPr="008F54E8" w14:paraId="68CC45BE" w14:textId="77777777" w:rsidTr="00AC4484">
        <w:tc>
          <w:tcPr>
            <w:tcW w:w="2093" w:type="dxa"/>
          </w:tcPr>
          <w:p w14:paraId="320D89B5" w14:textId="77777777" w:rsidR="005F7A77" w:rsidRPr="008F54E8" w:rsidRDefault="005F7A77" w:rsidP="00454249">
            <w:r w:rsidRPr="008F54E8">
              <w:t>VET</w:t>
            </w:r>
          </w:p>
        </w:tc>
        <w:tc>
          <w:tcPr>
            <w:tcW w:w="6934" w:type="dxa"/>
          </w:tcPr>
          <w:p w14:paraId="4C68BA9F" w14:textId="77777777" w:rsidR="005F7A77" w:rsidRPr="008F54E8" w:rsidRDefault="005F7A77" w:rsidP="00454249">
            <w:r w:rsidRPr="008F54E8">
              <w:t>Vocational Education and Training</w:t>
            </w:r>
          </w:p>
        </w:tc>
      </w:tr>
      <w:tr w:rsidR="005F7A77" w:rsidRPr="008F54E8" w14:paraId="54DBC6CB" w14:textId="77777777" w:rsidTr="00AC4484">
        <w:tc>
          <w:tcPr>
            <w:tcW w:w="2093" w:type="dxa"/>
          </w:tcPr>
          <w:p w14:paraId="7F9C7E02" w14:textId="77777777" w:rsidR="005F7A77" w:rsidRPr="008F54E8" w:rsidRDefault="005F7A77" w:rsidP="00454249">
            <w:r w:rsidRPr="008F54E8">
              <w:t>VET qualification</w:t>
            </w:r>
          </w:p>
        </w:tc>
        <w:tc>
          <w:tcPr>
            <w:tcW w:w="6934" w:type="dxa"/>
          </w:tcPr>
          <w:p w14:paraId="319B19D3" w14:textId="77777777" w:rsidR="005F7A77" w:rsidRPr="008F54E8" w:rsidRDefault="005F7A77" w:rsidP="00454249">
            <w:r w:rsidRPr="008F54E8">
              <w:t>Formal certification in the VET sector by an RTO that a person has satisfied all requirements of the units of competency or modules that comprise an AQF VET qualification, as specified by:</w:t>
            </w:r>
          </w:p>
          <w:p w14:paraId="263A7A50" w14:textId="77777777" w:rsidR="005F7A77" w:rsidRPr="008F54E8" w:rsidRDefault="005F7A77" w:rsidP="00E914BD">
            <w:pPr>
              <w:pStyle w:val="List-Dot"/>
            </w:pPr>
            <w:r w:rsidRPr="008F54E8">
              <w:t>a nationally endorsed Training Package, or</w:t>
            </w:r>
          </w:p>
          <w:p w14:paraId="2C730D8E" w14:textId="77777777" w:rsidR="005F7A77" w:rsidRPr="008F54E8" w:rsidRDefault="005F7A77" w:rsidP="00E914BD">
            <w:pPr>
              <w:pStyle w:val="List-Dot"/>
            </w:pPr>
            <w:r w:rsidRPr="008F54E8">
              <w:t>an accredited course that provides training for the qualification.</w:t>
            </w:r>
          </w:p>
        </w:tc>
      </w:tr>
      <w:tr w:rsidR="005F7A77" w:rsidRPr="00AC4484" w14:paraId="7B32E846" w14:textId="77777777" w:rsidTr="00AC4484">
        <w:tc>
          <w:tcPr>
            <w:tcW w:w="2093" w:type="dxa"/>
          </w:tcPr>
          <w:p w14:paraId="0E663B28" w14:textId="77777777" w:rsidR="005F7A77" w:rsidRPr="008F54E8" w:rsidRDefault="005F7A77" w:rsidP="00454249">
            <w:r w:rsidRPr="008F54E8">
              <w:t>VET Quality Framework</w:t>
            </w:r>
          </w:p>
        </w:tc>
        <w:tc>
          <w:tcPr>
            <w:tcW w:w="6934" w:type="dxa"/>
          </w:tcPr>
          <w:p w14:paraId="02F8261B" w14:textId="77777777" w:rsidR="005F7A77" w:rsidRPr="008F54E8" w:rsidRDefault="005F7A77" w:rsidP="00454249">
            <w:r w:rsidRPr="008F54E8">
              <w:t>The VET Quality Framework comprises:</w:t>
            </w:r>
          </w:p>
          <w:p w14:paraId="04DA929C" w14:textId="77777777" w:rsidR="005F7A77" w:rsidRPr="008F54E8" w:rsidRDefault="005F7A77" w:rsidP="00E914BD">
            <w:pPr>
              <w:pStyle w:val="List-Dot"/>
            </w:pPr>
            <w:r w:rsidRPr="008F54E8">
              <w:t>the Standards for Registered Training Organisations</w:t>
            </w:r>
          </w:p>
          <w:p w14:paraId="50371203" w14:textId="77777777" w:rsidR="005F7A77" w:rsidRPr="008F54E8" w:rsidRDefault="005F7A77" w:rsidP="00E914BD">
            <w:pPr>
              <w:pStyle w:val="List-Dot"/>
            </w:pPr>
            <w:r w:rsidRPr="008F54E8">
              <w:t>the Fit and Proper Person Requirements</w:t>
            </w:r>
          </w:p>
          <w:p w14:paraId="6BBAD56B" w14:textId="77777777" w:rsidR="005F7A77" w:rsidRPr="008F54E8" w:rsidRDefault="005F7A77" w:rsidP="00E914BD">
            <w:pPr>
              <w:pStyle w:val="List-Dot"/>
            </w:pPr>
            <w:r w:rsidRPr="008F54E8">
              <w:t>the Financial Viability Risk Assessment Requirements</w:t>
            </w:r>
          </w:p>
          <w:p w14:paraId="799A60B4" w14:textId="77777777" w:rsidR="005F7A77" w:rsidRPr="008F54E8" w:rsidRDefault="005F7A77" w:rsidP="00E914BD">
            <w:pPr>
              <w:pStyle w:val="List-Dot"/>
            </w:pPr>
            <w:r w:rsidRPr="008F54E8">
              <w:t>the Data Provision Requirements, and</w:t>
            </w:r>
          </w:p>
          <w:p w14:paraId="327CDCE4" w14:textId="77777777" w:rsidR="005F7A77" w:rsidRPr="008F54E8" w:rsidRDefault="005F7A77" w:rsidP="00E914BD">
            <w:pPr>
              <w:pStyle w:val="List-Dot"/>
            </w:pPr>
            <w:r w:rsidRPr="008F54E8">
              <w:t>the Australian Qualifications Framework.</w:t>
            </w:r>
          </w:p>
        </w:tc>
      </w:tr>
    </w:tbl>
    <w:p w14:paraId="6B05B046" w14:textId="77777777" w:rsidR="005F7A77" w:rsidRPr="00147E83" w:rsidRDefault="005F7A77" w:rsidP="00372D88">
      <w:pPr>
        <w:pStyle w:val="BodyText"/>
      </w:pPr>
    </w:p>
    <w:sectPr w:rsidR="005F7A77" w:rsidRPr="00147E83" w:rsidSect="006108F9">
      <w:headerReference w:type="even" r:id="rId184"/>
      <w:headerReference w:type="default" r:id="rId185"/>
      <w:footerReference w:type="default" r:id="rId186"/>
      <w:headerReference w:type="first" r:id="rId187"/>
      <w:footerReference w:type="first" r:id="rId188"/>
      <w:pgSz w:w="11907" w:h="16839" w:code="9"/>
      <w:pgMar w:top="851" w:right="1418" w:bottom="1134" w:left="1418" w:header="284"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02831D" w14:textId="77777777" w:rsidR="0087269E" w:rsidRDefault="0087269E">
      <w:r>
        <w:separator/>
      </w:r>
    </w:p>
  </w:endnote>
  <w:endnote w:type="continuationSeparator" w:id="0">
    <w:p w14:paraId="35CA9ADB" w14:textId="77777777" w:rsidR="0087269E" w:rsidRDefault="00872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Bold">
    <w:panose1 w:val="02020803070505020304"/>
    <w:charset w:val="00"/>
    <w:family w:val="auto"/>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Noto Sans Symbols">
    <w:altName w:val="Times New Roman"/>
    <w:charset w:val="00"/>
    <w:family w:val="auto"/>
    <w:pitch w:val="default"/>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Grande">
    <w:altName w:val="Times New Roman"/>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30C1E" w14:textId="77777777" w:rsidR="0024516E" w:rsidRDefault="0024516E">
    <w:pPr>
      <w:pStyle w:val="Footer"/>
      <w:framePr w:wrap="around" w:vAnchor="text" w:hAnchor="margin" w:xAlign="center" w:y="1"/>
    </w:pPr>
    <w:r>
      <w:fldChar w:fldCharType="begin"/>
    </w:r>
    <w:r>
      <w:instrText xml:space="preserve">PAGE  </w:instrText>
    </w:r>
    <w:r>
      <w:fldChar w:fldCharType="separate"/>
    </w:r>
    <w:r>
      <w:rPr>
        <w:noProof/>
      </w:rPr>
      <w:t>1</w:t>
    </w:r>
    <w:r>
      <w:rPr>
        <w:noProof/>
      </w:rPr>
      <w:fldChar w:fldCharType="end"/>
    </w:r>
  </w:p>
  <w:p w14:paraId="73B49EB5" w14:textId="77777777" w:rsidR="0024516E" w:rsidRDefault="0024516E">
    <w:pPr>
      <w:pStyle w:val="Footer"/>
    </w:pPr>
  </w:p>
  <w:p w14:paraId="73396E5A" w14:textId="77777777" w:rsidR="0024516E" w:rsidRDefault="0024516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B4FC1" w14:textId="77777777" w:rsidR="0024516E" w:rsidRDefault="0024516E">
    <w:pPr>
      <w:jc w:val="center"/>
    </w:pPr>
    <w:r>
      <w:rPr>
        <w:rStyle w:val="PageNumber"/>
        <w:rFonts w:eastAsia="Times New Roman"/>
      </w:rPr>
      <w:fldChar w:fldCharType="begin"/>
    </w:r>
    <w:r>
      <w:rPr>
        <w:rStyle w:val="PageNumber"/>
        <w:rFonts w:eastAsia="Times New Roman"/>
      </w:rPr>
      <w:instrText xml:space="preserve"> PAGE </w:instrText>
    </w:r>
    <w:r>
      <w:rPr>
        <w:rStyle w:val="PageNumber"/>
        <w:rFonts w:eastAsia="Times New Roman"/>
      </w:rPr>
      <w:fldChar w:fldCharType="separate"/>
    </w:r>
    <w:r>
      <w:rPr>
        <w:rStyle w:val="PageNumber"/>
        <w:rFonts w:eastAsia="Times New Roman"/>
        <w:noProof/>
      </w:rPr>
      <w:t>2</w:t>
    </w:r>
    <w:r>
      <w:rPr>
        <w:rStyle w:val="PageNumber"/>
        <w:rFonts w:eastAsia="Times New Roman"/>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5E418" w14:textId="77777777" w:rsidR="0024516E" w:rsidRDefault="0024516E" w:rsidP="008673B3">
    <w:pPr>
      <w:pStyle w:val="Footer"/>
      <w:spacing w:after="0" w:line="240" w:lineRule="auto"/>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BE202" w14:textId="77777777" w:rsidR="00FC36B2" w:rsidRDefault="00FC36B2" w:rsidP="00737C32">
    <w:pPr>
      <w:pStyle w:val="Footer"/>
      <w:pBdr>
        <w:bottom w:val="single" w:sz="4" w:space="1" w:color="041E42"/>
      </w:pBdr>
    </w:pPr>
  </w:p>
  <w:p w14:paraId="5D1A6042" w14:textId="4215AB54" w:rsidR="00FC36B2" w:rsidRPr="00CA4E93" w:rsidRDefault="00F80184" w:rsidP="00CA4E93">
    <w:pPr>
      <w:pStyle w:val="Footer"/>
      <w:tabs>
        <w:tab w:val="right" w:pos="9027"/>
      </w:tabs>
      <w:spacing w:after="0"/>
      <w:rPr>
        <w:szCs w:val="18"/>
      </w:rPr>
    </w:pPr>
    <w:sdt>
      <w:sdtPr>
        <w:rPr>
          <w:szCs w:val="18"/>
        </w:rPr>
        <w:alias w:val="Title"/>
        <w:tag w:val=""/>
        <w:id w:val="-1011688528"/>
        <w:placeholder>
          <w:docPart w:val="5CEBA7F76A99478AAFC52FCC74708EF4"/>
        </w:placeholder>
        <w:dataBinding w:prefixMappings="xmlns:ns0='http://purl.org/dc/elements/1.1/' xmlns:ns1='http://schemas.openxmlformats.org/package/2006/metadata/core-properties' " w:xpath="/ns1:coreProperties[1]/ns0:title[1]" w:storeItemID="{6C3C8BC8-F283-45AE-878A-BAB7291924A1}"/>
        <w:text/>
      </w:sdtPr>
      <w:sdtEndPr/>
      <w:sdtContent>
        <w:r w:rsidR="00B16BFF">
          <w:rPr>
            <w:szCs w:val="18"/>
          </w:rPr>
          <w:t>Financial Services Curriculum Framework</w:t>
        </w:r>
      </w:sdtContent>
    </w:sdt>
    <w:r w:rsidR="00FC36B2">
      <w:rPr>
        <w:szCs w:val="18"/>
      </w:rPr>
      <w:t xml:space="preserve"> </w:t>
    </w:r>
    <w:r w:rsidR="00FC36B2" w:rsidRPr="00D770F6">
      <w:rPr>
        <w:szCs w:val="18"/>
      </w:rPr>
      <w:tab/>
      <w:t xml:space="preserve">Page </w:t>
    </w:r>
    <w:r w:rsidR="00FC36B2" w:rsidRPr="00D770F6">
      <w:rPr>
        <w:b/>
        <w:szCs w:val="18"/>
      </w:rPr>
      <w:fldChar w:fldCharType="begin"/>
    </w:r>
    <w:r w:rsidR="00FC36B2" w:rsidRPr="00D770F6">
      <w:rPr>
        <w:b/>
        <w:szCs w:val="18"/>
      </w:rPr>
      <w:instrText xml:space="preserve"> PAGE  \* Arabic  \* MERGEFORMAT </w:instrText>
    </w:r>
    <w:r w:rsidR="00FC36B2" w:rsidRPr="00D770F6">
      <w:rPr>
        <w:b/>
        <w:szCs w:val="18"/>
      </w:rPr>
      <w:fldChar w:fldCharType="separate"/>
    </w:r>
    <w:r w:rsidR="00FC36B2">
      <w:rPr>
        <w:b/>
        <w:noProof/>
        <w:szCs w:val="18"/>
      </w:rPr>
      <w:t>2</w:t>
    </w:r>
    <w:r w:rsidR="00FC36B2" w:rsidRPr="00D770F6">
      <w:rPr>
        <w:b/>
        <w:szCs w:val="18"/>
      </w:rPr>
      <w:fldChar w:fldCharType="end"/>
    </w:r>
    <w:r w:rsidR="00FC36B2" w:rsidRPr="00D770F6">
      <w:rPr>
        <w:szCs w:val="18"/>
      </w:rPr>
      <w:t xml:space="preserve"> of </w:t>
    </w:r>
    <w:r w:rsidR="00FC36B2" w:rsidRPr="00D770F6">
      <w:rPr>
        <w:b/>
        <w:szCs w:val="18"/>
      </w:rPr>
      <w:fldChar w:fldCharType="begin"/>
    </w:r>
    <w:r w:rsidR="00FC36B2" w:rsidRPr="00D770F6">
      <w:rPr>
        <w:b/>
        <w:szCs w:val="18"/>
      </w:rPr>
      <w:instrText xml:space="preserve"> NUMPAGES  \* Arabic  \* MERGEFORMAT </w:instrText>
    </w:r>
    <w:r w:rsidR="00FC36B2" w:rsidRPr="00D770F6">
      <w:rPr>
        <w:b/>
        <w:szCs w:val="18"/>
      </w:rPr>
      <w:fldChar w:fldCharType="separate"/>
    </w:r>
    <w:r w:rsidR="00FC36B2">
      <w:rPr>
        <w:b/>
        <w:noProof/>
        <w:szCs w:val="18"/>
      </w:rPr>
      <w:t>4</w:t>
    </w:r>
    <w:r w:rsidR="00FC36B2" w:rsidRPr="00D770F6">
      <w:rPr>
        <w:b/>
        <w:szCs w:val="1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C130E" w14:textId="77777777" w:rsidR="00B16BFF" w:rsidRDefault="00B16BFF" w:rsidP="00B16BFF">
    <w:pPr>
      <w:pStyle w:val="Footer"/>
      <w:pBdr>
        <w:bottom w:val="single" w:sz="4" w:space="1" w:color="041E42"/>
      </w:pBdr>
    </w:pPr>
  </w:p>
  <w:p w14:paraId="7093CE2A" w14:textId="6D0F9059" w:rsidR="0024516E" w:rsidRPr="00B16BFF" w:rsidRDefault="00F80184" w:rsidP="00B16BFF">
    <w:pPr>
      <w:pStyle w:val="Footer"/>
      <w:tabs>
        <w:tab w:val="right" w:pos="9027"/>
      </w:tabs>
      <w:spacing w:after="0"/>
      <w:rPr>
        <w:szCs w:val="18"/>
      </w:rPr>
    </w:pPr>
    <w:sdt>
      <w:sdtPr>
        <w:rPr>
          <w:szCs w:val="18"/>
        </w:rPr>
        <w:alias w:val="Title"/>
        <w:tag w:val=""/>
        <w:id w:val="1267187260"/>
        <w:placeholder>
          <w:docPart w:val="5CEBA7F76A99478AAFC52FCC74708EF4"/>
        </w:placeholder>
        <w:dataBinding w:prefixMappings="xmlns:ns0='http://purl.org/dc/elements/1.1/' xmlns:ns1='http://schemas.openxmlformats.org/package/2006/metadata/core-properties' " w:xpath="/ns1:coreProperties[1]/ns0:title[1]" w:storeItemID="{6C3C8BC8-F283-45AE-878A-BAB7291924A1}"/>
        <w:text/>
      </w:sdtPr>
      <w:sdtEndPr/>
      <w:sdtContent>
        <w:r w:rsidR="00B16BFF">
          <w:rPr>
            <w:szCs w:val="18"/>
          </w:rPr>
          <w:t>Financial Services Curriculum Framework</w:t>
        </w:r>
      </w:sdtContent>
    </w:sdt>
    <w:r w:rsidR="00B16BFF">
      <w:rPr>
        <w:szCs w:val="18"/>
      </w:rPr>
      <w:t xml:space="preserve"> </w:t>
    </w:r>
    <w:r w:rsidR="00B16BFF" w:rsidRPr="00D770F6">
      <w:rPr>
        <w:szCs w:val="18"/>
      </w:rPr>
      <w:tab/>
      <w:t xml:space="preserve">Page </w:t>
    </w:r>
    <w:r w:rsidR="00B16BFF" w:rsidRPr="00D770F6">
      <w:rPr>
        <w:b/>
        <w:szCs w:val="18"/>
      </w:rPr>
      <w:fldChar w:fldCharType="begin"/>
    </w:r>
    <w:r w:rsidR="00B16BFF" w:rsidRPr="00D770F6">
      <w:rPr>
        <w:b/>
        <w:szCs w:val="18"/>
      </w:rPr>
      <w:instrText xml:space="preserve"> PAGE  \* Arabic  \* MERGEFORMAT </w:instrText>
    </w:r>
    <w:r w:rsidR="00B16BFF" w:rsidRPr="00D770F6">
      <w:rPr>
        <w:b/>
        <w:szCs w:val="18"/>
      </w:rPr>
      <w:fldChar w:fldCharType="separate"/>
    </w:r>
    <w:r w:rsidR="00B16BFF">
      <w:rPr>
        <w:b/>
        <w:szCs w:val="18"/>
      </w:rPr>
      <w:t>4</w:t>
    </w:r>
    <w:r w:rsidR="00B16BFF" w:rsidRPr="00D770F6">
      <w:rPr>
        <w:b/>
        <w:szCs w:val="18"/>
      </w:rPr>
      <w:fldChar w:fldCharType="end"/>
    </w:r>
    <w:r w:rsidR="00B16BFF" w:rsidRPr="00D770F6">
      <w:rPr>
        <w:szCs w:val="18"/>
      </w:rPr>
      <w:t xml:space="preserve"> of </w:t>
    </w:r>
    <w:r w:rsidR="00B16BFF" w:rsidRPr="00D770F6">
      <w:rPr>
        <w:b/>
        <w:szCs w:val="18"/>
      </w:rPr>
      <w:fldChar w:fldCharType="begin"/>
    </w:r>
    <w:r w:rsidR="00B16BFF" w:rsidRPr="00D770F6">
      <w:rPr>
        <w:b/>
        <w:szCs w:val="18"/>
      </w:rPr>
      <w:instrText xml:space="preserve"> NUMPAGES  \* Arabic  \* MERGEFORMAT </w:instrText>
    </w:r>
    <w:r w:rsidR="00B16BFF" w:rsidRPr="00D770F6">
      <w:rPr>
        <w:b/>
        <w:szCs w:val="18"/>
      </w:rPr>
      <w:fldChar w:fldCharType="separate"/>
    </w:r>
    <w:r w:rsidR="00B16BFF">
      <w:rPr>
        <w:b/>
        <w:szCs w:val="18"/>
      </w:rPr>
      <w:t>69</w:t>
    </w:r>
    <w:r w:rsidR="00B16BFF" w:rsidRPr="00D770F6">
      <w:rPr>
        <w:b/>
        <w:szCs w:val="18"/>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D44E1" w14:textId="77777777" w:rsidR="00B16BFF" w:rsidRDefault="00B16BFF" w:rsidP="00B16BFF">
    <w:pPr>
      <w:pStyle w:val="Footer"/>
      <w:pBdr>
        <w:bottom w:val="single" w:sz="4" w:space="1" w:color="041E42"/>
      </w:pBdr>
    </w:pPr>
  </w:p>
  <w:p w14:paraId="548D730E" w14:textId="0150C243" w:rsidR="0024516E" w:rsidRPr="00B16BFF" w:rsidRDefault="00F80184" w:rsidP="00B16BFF">
    <w:pPr>
      <w:pStyle w:val="Footer"/>
      <w:tabs>
        <w:tab w:val="right" w:pos="9027"/>
      </w:tabs>
      <w:spacing w:after="0"/>
      <w:rPr>
        <w:szCs w:val="18"/>
      </w:rPr>
    </w:pPr>
    <w:sdt>
      <w:sdtPr>
        <w:rPr>
          <w:szCs w:val="18"/>
        </w:rPr>
        <w:alias w:val="Title"/>
        <w:tag w:val=""/>
        <w:id w:val="-811868502"/>
        <w:placeholder>
          <w:docPart w:val="45E0A60C8D084385BBBD088597AD48EC"/>
        </w:placeholder>
        <w:dataBinding w:prefixMappings="xmlns:ns0='http://purl.org/dc/elements/1.1/' xmlns:ns1='http://schemas.openxmlformats.org/package/2006/metadata/core-properties' " w:xpath="/ns1:coreProperties[1]/ns0:title[1]" w:storeItemID="{6C3C8BC8-F283-45AE-878A-BAB7291924A1}"/>
        <w:text/>
      </w:sdtPr>
      <w:sdtEndPr/>
      <w:sdtContent>
        <w:r w:rsidR="00B16BFF">
          <w:rPr>
            <w:szCs w:val="18"/>
          </w:rPr>
          <w:t>Financial Services Curriculum Framework</w:t>
        </w:r>
      </w:sdtContent>
    </w:sdt>
    <w:r w:rsidR="00B16BFF">
      <w:rPr>
        <w:szCs w:val="18"/>
      </w:rPr>
      <w:t xml:space="preserve"> </w:t>
    </w:r>
    <w:r w:rsidR="00823756">
      <w:rPr>
        <w:szCs w:val="18"/>
      </w:rPr>
      <w:t>syllabus</w:t>
    </w:r>
    <w:r w:rsidR="00B16BFF" w:rsidRPr="00D770F6">
      <w:rPr>
        <w:szCs w:val="18"/>
      </w:rPr>
      <w:tab/>
      <w:t xml:space="preserve">Page </w:t>
    </w:r>
    <w:r w:rsidR="00B16BFF" w:rsidRPr="00D770F6">
      <w:rPr>
        <w:b/>
        <w:szCs w:val="18"/>
      </w:rPr>
      <w:fldChar w:fldCharType="begin"/>
    </w:r>
    <w:r w:rsidR="00B16BFF" w:rsidRPr="00D770F6">
      <w:rPr>
        <w:b/>
        <w:szCs w:val="18"/>
      </w:rPr>
      <w:instrText xml:space="preserve"> PAGE  \* Arabic  \* MERGEFORMAT </w:instrText>
    </w:r>
    <w:r w:rsidR="00B16BFF" w:rsidRPr="00D770F6">
      <w:rPr>
        <w:b/>
        <w:szCs w:val="18"/>
      </w:rPr>
      <w:fldChar w:fldCharType="separate"/>
    </w:r>
    <w:r w:rsidR="00B16BFF">
      <w:rPr>
        <w:b/>
        <w:szCs w:val="18"/>
      </w:rPr>
      <w:t>5</w:t>
    </w:r>
    <w:r w:rsidR="00B16BFF" w:rsidRPr="00D770F6">
      <w:rPr>
        <w:b/>
        <w:szCs w:val="18"/>
      </w:rPr>
      <w:fldChar w:fldCharType="end"/>
    </w:r>
    <w:r w:rsidR="00B16BFF" w:rsidRPr="00D770F6">
      <w:rPr>
        <w:szCs w:val="18"/>
      </w:rPr>
      <w:t xml:space="preserve"> of </w:t>
    </w:r>
    <w:r w:rsidR="00B16BFF" w:rsidRPr="00D770F6">
      <w:rPr>
        <w:b/>
        <w:szCs w:val="18"/>
      </w:rPr>
      <w:fldChar w:fldCharType="begin"/>
    </w:r>
    <w:r w:rsidR="00B16BFF" w:rsidRPr="00D770F6">
      <w:rPr>
        <w:b/>
        <w:szCs w:val="18"/>
      </w:rPr>
      <w:instrText xml:space="preserve"> NUMPAGES  \* Arabic  \* MERGEFORMAT </w:instrText>
    </w:r>
    <w:r w:rsidR="00B16BFF" w:rsidRPr="00D770F6">
      <w:rPr>
        <w:b/>
        <w:szCs w:val="18"/>
      </w:rPr>
      <w:fldChar w:fldCharType="separate"/>
    </w:r>
    <w:r w:rsidR="00B16BFF">
      <w:rPr>
        <w:b/>
        <w:szCs w:val="18"/>
      </w:rPr>
      <w:t>59</w:t>
    </w:r>
    <w:r w:rsidR="00B16BFF" w:rsidRPr="00D770F6">
      <w:rPr>
        <w:b/>
        <w:szCs w:val="18"/>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5CA28" w14:textId="77777777" w:rsidR="0024516E" w:rsidRDefault="0024516E">
    <w:pPr>
      <w:pStyle w:val="Footer"/>
      <w:tabs>
        <w:tab w:val="center" w:pos="8505"/>
      </w:tabs>
    </w:pP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F0D5BF" w14:textId="77777777" w:rsidR="0087269E" w:rsidRDefault="0087269E" w:rsidP="00C15BAB">
      <w:pPr>
        <w:spacing w:after="120" w:line="240" w:lineRule="auto"/>
      </w:pPr>
      <w:r>
        <w:separator/>
      </w:r>
    </w:p>
  </w:footnote>
  <w:footnote w:type="continuationSeparator" w:id="0">
    <w:p w14:paraId="685B83F2" w14:textId="77777777" w:rsidR="0087269E" w:rsidRDefault="0087269E">
      <w:r>
        <w:continuationSeparator/>
      </w:r>
    </w:p>
  </w:footnote>
  <w:footnote w:id="1">
    <w:p w14:paraId="2FEB5F9E" w14:textId="42B54FF4" w:rsidR="00EE64D4" w:rsidRPr="00C15BAB" w:rsidRDefault="00721A0A" w:rsidP="00C15BAB">
      <w:pPr>
        <w:pStyle w:val="FootnoteText"/>
        <w:ind w:left="142" w:hanging="142"/>
        <w:rPr>
          <w:sz w:val="18"/>
          <w:szCs w:val="22"/>
          <w:u w:color="D7153A"/>
        </w:rPr>
      </w:pPr>
      <w:r>
        <w:rPr>
          <w:rStyle w:val="FootnoteReference"/>
        </w:rPr>
        <w:footnoteRef/>
      </w:r>
      <w:r>
        <w:tab/>
      </w:r>
      <w:hyperlink r:id="rId1" w:history="1">
        <w:r w:rsidRPr="00B75096">
          <w:rPr>
            <w:rStyle w:val="Hyperlink"/>
            <w:sz w:val="16"/>
            <w:szCs w:val="16"/>
          </w:rPr>
          <w:t>skillsforaustralia.com</w:t>
        </w:r>
      </w:hyperlink>
      <w:r w:rsidRPr="00B75096">
        <w:rPr>
          <w:rStyle w:val="Hyperlink"/>
          <w:color w:val="auto"/>
          <w:sz w:val="16"/>
          <w:szCs w:val="16"/>
          <w:u w:val="none"/>
        </w:rPr>
        <w:t xml:space="preserve"> (</w:t>
      </w:r>
      <w:r w:rsidRPr="00B75096">
        <w:rPr>
          <w:sz w:val="16"/>
          <w:szCs w:val="16"/>
        </w:rPr>
        <w:t>PwC’s</w:t>
      </w:r>
      <w:r w:rsidRPr="00B75096">
        <w:rPr>
          <w:rStyle w:val="Hyperlink"/>
          <w:color w:val="auto"/>
          <w:sz w:val="16"/>
          <w:szCs w:val="16"/>
          <w:u w:val="none"/>
        </w:rPr>
        <w:t xml:space="preserve"> Skills for Australia)</w:t>
      </w:r>
    </w:p>
  </w:footnote>
  <w:footnote w:id="2">
    <w:p w14:paraId="41653A9A" w14:textId="77777777" w:rsidR="001D18DF" w:rsidRDefault="001D18DF" w:rsidP="001D18DF">
      <w:pPr>
        <w:pStyle w:val="FootnoteText"/>
        <w:ind w:left="142" w:hanging="142"/>
      </w:pPr>
      <w:r>
        <w:rPr>
          <w:rStyle w:val="FootnoteReference"/>
        </w:rPr>
        <w:footnoteRef/>
      </w:r>
      <w:r>
        <w:tab/>
      </w:r>
      <w:r w:rsidRPr="00B75096">
        <w:rPr>
          <w:sz w:val="16"/>
          <w:szCs w:val="16"/>
        </w:rPr>
        <w:t>The Specialisation Study would only be required if the selection of elective units of competency meant that the Certificate III qualification could not be completed within the 240-hour Financial Services course.</w:t>
      </w:r>
    </w:p>
  </w:footnote>
  <w:footnote w:id="3">
    <w:p w14:paraId="0CAD48E6" w14:textId="5E7CBC1D" w:rsidR="004627F8" w:rsidRPr="00FE7DC2" w:rsidRDefault="004627F8" w:rsidP="00EE64D4">
      <w:pPr>
        <w:pStyle w:val="FootnoteText"/>
        <w:spacing w:after="60"/>
        <w:ind w:left="142" w:hanging="142"/>
        <w:rPr>
          <w:sz w:val="16"/>
          <w:szCs w:val="16"/>
        </w:rPr>
      </w:pPr>
      <w:r w:rsidRPr="00721A0A">
        <w:rPr>
          <w:rStyle w:val="FootnoteReference"/>
        </w:rPr>
        <w:footnoteRef/>
      </w:r>
      <w:r w:rsidR="00226A58" w:rsidRPr="00FE7DC2">
        <w:rPr>
          <w:sz w:val="16"/>
          <w:szCs w:val="16"/>
        </w:rPr>
        <w:tab/>
      </w:r>
      <w:r w:rsidRPr="00B75096">
        <w:rPr>
          <w:sz w:val="16"/>
          <w:szCs w:val="16"/>
        </w:rPr>
        <w:t>The underpinning knowledge of this associated unit of competency is also addressed in the HSC focus area Work</w:t>
      </w:r>
      <w:r w:rsidR="00FE7DC2" w:rsidRPr="00B75096">
        <w:rPr>
          <w:sz w:val="16"/>
          <w:szCs w:val="16"/>
        </w:rPr>
        <w:t>. The HSC indicative hours allocated to this unit of competency ‘count’ once towards meeting NESA course indicative hour requirements.</w:t>
      </w:r>
    </w:p>
  </w:footnote>
  <w:footnote w:id="4">
    <w:p w14:paraId="2632DA0E" w14:textId="59400090" w:rsidR="00A05FAA" w:rsidRPr="00FE7DC2" w:rsidRDefault="00A05FAA" w:rsidP="00EE64D4">
      <w:pPr>
        <w:pStyle w:val="FootnoteText"/>
        <w:ind w:left="142" w:hanging="142"/>
        <w:rPr>
          <w:sz w:val="16"/>
          <w:szCs w:val="16"/>
        </w:rPr>
      </w:pPr>
      <w:r w:rsidRPr="00721A0A">
        <w:rPr>
          <w:rStyle w:val="FootnoteReference"/>
        </w:rPr>
        <w:footnoteRef/>
      </w:r>
      <w:r w:rsidR="00226A58" w:rsidRPr="00FE7DC2">
        <w:rPr>
          <w:sz w:val="16"/>
          <w:szCs w:val="16"/>
        </w:rPr>
        <w:tab/>
      </w:r>
      <w:r w:rsidRPr="00B75096">
        <w:rPr>
          <w:sz w:val="16"/>
          <w:szCs w:val="16"/>
        </w:rPr>
        <w:t>The underpinning knowledge of this associated unit of competency is also addressed in the HSC focus area</w:t>
      </w:r>
      <w:r w:rsidR="00D366CB" w:rsidRPr="00B75096">
        <w:rPr>
          <w:sz w:val="16"/>
          <w:szCs w:val="16"/>
        </w:rPr>
        <w:t>s</w:t>
      </w:r>
      <w:r w:rsidRPr="00B75096">
        <w:rPr>
          <w:sz w:val="16"/>
          <w:szCs w:val="16"/>
        </w:rPr>
        <w:t xml:space="preserve"> Safety and Work</w:t>
      </w:r>
      <w:r w:rsidR="00FE7DC2" w:rsidRPr="00B75096">
        <w:rPr>
          <w:sz w:val="16"/>
          <w:szCs w:val="16"/>
        </w:rPr>
        <w:t>. The HSC indicative hours allocated to this unit of competency ‘count’ once towards meeting NESA course indicative hour requirements.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57D1C" w14:textId="6F4F8227" w:rsidR="0024516E" w:rsidRDefault="0024516E">
    <w:pPr>
      <w:pStyle w:val="Header"/>
      <w:jc w:val="center"/>
      <w:rPr>
        <w:i/>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C7202" w14:textId="7CB87C2A" w:rsidR="00FC36B2" w:rsidRDefault="00FC36B2" w:rsidP="00FC36B2">
    <w:pPr>
      <w:pStyle w:val="Organisationname"/>
    </w:pPr>
    <w:r w:rsidRPr="000D39C4">
      <w:t xml:space="preserve">NSW </w:t>
    </w:r>
    <w:r w:rsidRPr="006108F9">
      <w:t>Education</w:t>
    </w:r>
    <w:r w:rsidRPr="000D39C4">
      <w:t xml:space="preserve"> Standards Authority</w:t>
    </w:r>
    <w:r w:rsidRPr="00D87FF4">
      <w:t xml:space="preserve"> </w:t>
    </w:r>
    <w:r>
      <w:tab/>
    </w:r>
    <w:r>
      <w:rPr>
        <w:noProof/>
        <w:sz w:val="40"/>
        <w:szCs w:val="40"/>
        <w:lang w:eastAsia="en-AU"/>
      </w:rPr>
      <w:drawing>
        <wp:inline distT="0" distB="0" distL="0" distR="0" wp14:anchorId="7C45FE7C" wp14:editId="2440E897">
          <wp:extent cx="660962" cy="701927"/>
          <wp:effectExtent l="0" t="0" r="6350" b="3175"/>
          <wp:docPr id="5" name="Picture 5"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1401" cy="702393"/>
                  </a:xfrm>
                  <a:prstGeom prst="rect">
                    <a:avLst/>
                  </a:prstGeom>
                  <a:extLst>
                    <a:ext uri="{FAA26D3D-D897-4be2-8F04-BA451C77F1D7}">
                      <ma14:placeholderFlag xmlns:oel="http://schemas.microsoft.com/office/2019/extlst"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14:paraId="543E7CC9" w14:textId="77777777" w:rsidR="00FC36B2" w:rsidRPr="000D39C4" w:rsidRDefault="00FC36B2" w:rsidP="006108F9">
    <w:pPr>
      <w:pBdr>
        <w:bottom w:val="single" w:sz="4" w:space="1" w:color="041E42"/>
      </w:pBdr>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3DFC3" w14:textId="4EB62E5F" w:rsidR="00FC36B2" w:rsidRDefault="00FC36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81828" w14:textId="3E1DCC47" w:rsidR="00FC36B2" w:rsidRPr="00967F2B" w:rsidRDefault="00FC36B2" w:rsidP="00967F2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4437A" w14:textId="5840F2F9" w:rsidR="00FC36B2" w:rsidRPr="00DD4A7A" w:rsidRDefault="00FC36B2" w:rsidP="00DD4A7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7FC40" w14:textId="65F807A5" w:rsidR="0024516E" w:rsidRDefault="0024516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8D931" w14:textId="774A3927" w:rsidR="0024516E" w:rsidRPr="008673B3" w:rsidRDefault="0024516E" w:rsidP="008673B3">
    <w:pPr>
      <w:pStyle w:val="Header"/>
      <w:tabs>
        <w:tab w:val="clear" w:pos="4320"/>
        <w:tab w:val="clear" w:pos="8640"/>
      </w:tabs>
      <w:spacing w:after="0" w:line="240" w:lineRule="auto"/>
      <w:jc w:val="cent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E3E6A" w14:textId="18328A80" w:rsidR="0024516E" w:rsidRPr="008673B3" w:rsidRDefault="0024516E" w:rsidP="008673B3">
    <w:pPr>
      <w:spacing w:after="0" w:line="240" w:lineRule="auto"/>
      <w:jc w:val="cent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58342" w14:textId="37C9F992" w:rsidR="0024516E" w:rsidRDefault="0024516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F22F0" w14:textId="5A781CB2" w:rsidR="0024516E" w:rsidRPr="003E0341" w:rsidRDefault="0024516E" w:rsidP="003E034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EC904" w14:textId="757F82CD" w:rsidR="0024516E" w:rsidRDefault="0024516E">
    <w:pPr>
      <w:pStyle w:val="Header"/>
      <w:jc w:val="center"/>
      <w:rPr>
        <w:i/>
      </w:rPr>
    </w:pPr>
    <w:r>
      <w:rPr>
        <w:i/>
      </w:rPr>
      <w:t>DRAFT Financial Services Curriculum Framework Stage 6 Syllabus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CDB29E82"/>
    <w:lvl w:ilvl="0">
      <w:start w:val="1"/>
      <w:numFmt w:val="bullet"/>
      <w:pStyle w:val="ListBullet4"/>
      <w:lvlText w:val=""/>
      <w:lvlJc w:val="left"/>
      <w:pPr>
        <w:tabs>
          <w:tab w:val="num" w:pos="1209"/>
        </w:tabs>
        <w:ind w:left="1209" w:hanging="360"/>
      </w:pPr>
      <w:rPr>
        <w:rFonts w:ascii="Symbol" w:hAnsi="Symbol" w:hint="default"/>
      </w:rPr>
    </w:lvl>
  </w:abstractNum>
  <w:abstractNum w:abstractNumId="1" w15:restartNumberingAfterBreak="0">
    <w:nsid w:val="FFFFFF83"/>
    <w:multiLevelType w:val="singleLevel"/>
    <w:tmpl w:val="62D025BE"/>
    <w:lvl w:ilvl="0">
      <w:start w:val="1"/>
      <w:numFmt w:val="bullet"/>
      <w:pStyle w:val="ListBullet2"/>
      <w:lvlText w:val="–"/>
      <w:lvlJc w:val="left"/>
      <w:pPr>
        <w:tabs>
          <w:tab w:val="num" w:pos="717"/>
        </w:tabs>
        <w:ind w:left="714" w:hanging="357"/>
      </w:pPr>
      <w:rPr>
        <w:rFonts w:ascii="Times New Roman" w:hAnsi="Times New Roman" w:hint="default"/>
        <w:sz w:val="24"/>
      </w:rPr>
    </w:lvl>
  </w:abstractNum>
  <w:abstractNum w:abstractNumId="2" w15:restartNumberingAfterBreak="0">
    <w:nsid w:val="014842AC"/>
    <w:multiLevelType w:val="hybridMultilevel"/>
    <w:tmpl w:val="F7005364"/>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9128EB"/>
    <w:multiLevelType w:val="multilevel"/>
    <w:tmpl w:val="071E77E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B1463A"/>
    <w:multiLevelType w:val="hybridMultilevel"/>
    <w:tmpl w:val="7DAA547A"/>
    <w:lvl w:ilvl="0" w:tplc="EBFE1ED0">
      <w:numFmt w:val="bullet"/>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D397A70"/>
    <w:multiLevelType w:val="hybridMultilevel"/>
    <w:tmpl w:val="0722E894"/>
    <w:lvl w:ilvl="0" w:tplc="9FA4EFE6">
      <w:numFmt w:val="bullet"/>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E783FB5"/>
    <w:multiLevelType w:val="hybridMultilevel"/>
    <w:tmpl w:val="D55E39A0"/>
    <w:lvl w:ilvl="0" w:tplc="8174C854">
      <w:start w:val="1"/>
      <w:numFmt w:val="bullet"/>
      <w:lvlText w:val="o"/>
      <w:lvlJc w:val="left"/>
      <w:pPr>
        <w:ind w:left="1607" w:hanging="360"/>
      </w:pPr>
      <w:rPr>
        <w:rFonts w:ascii="Courier New" w:hAnsi="Courier New" w:cs="Courier New" w:hint="default"/>
        <w:color w:val="280070"/>
      </w:rPr>
    </w:lvl>
    <w:lvl w:ilvl="1" w:tplc="2D4C43DA">
      <w:start w:val="1"/>
      <w:numFmt w:val="bullet"/>
      <w:lvlText w:val="–"/>
      <w:lvlJc w:val="left"/>
      <w:pPr>
        <w:ind w:left="1440" w:hanging="360"/>
      </w:pPr>
      <w:rPr>
        <w:rFonts w:ascii="Times New Roman Bold" w:hAnsi="Times New Roman Bold" w:cs="Times New Roman" w:hint="default"/>
        <w:b/>
        <w:i w:val="0"/>
        <w:color w:val="041E42"/>
        <w:sz w:val="22"/>
        <w:u w:color="0070C0"/>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63615A"/>
    <w:multiLevelType w:val="hybridMultilevel"/>
    <w:tmpl w:val="F9D40136"/>
    <w:lvl w:ilvl="0" w:tplc="0C090005">
      <w:start w:val="1"/>
      <w:numFmt w:val="bullet"/>
      <w:lvlText w:val=""/>
      <w:lvlJc w:val="left"/>
      <w:pPr>
        <w:ind w:left="1463" w:hanging="360"/>
      </w:pPr>
      <w:rPr>
        <w:rFonts w:ascii="Wingdings" w:hAnsi="Wingdings" w:hint="default"/>
      </w:rPr>
    </w:lvl>
    <w:lvl w:ilvl="1" w:tplc="0C090003" w:tentative="1">
      <w:start w:val="1"/>
      <w:numFmt w:val="bullet"/>
      <w:lvlText w:val="o"/>
      <w:lvlJc w:val="left"/>
      <w:pPr>
        <w:ind w:left="2183" w:hanging="360"/>
      </w:pPr>
      <w:rPr>
        <w:rFonts w:ascii="Courier New" w:hAnsi="Courier New" w:cs="Courier New" w:hint="default"/>
      </w:rPr>
    </w:lvl>
    <w:lvl w:ilvl="2" w:tplc="0C090005" w:tentative="1">
      <w:start w:val="1"/>
      <w:numFmt w:val="bullet"/>
      <w:lvlText w:val=""/>
      <w:lvlJc w:val="left"/>
      <w:pPr>
        <w:ind w:left="2903" w:hanging="360"/>
      </w:pPr>
      <w:rPr>
        <w:rFonts w:ascii="Wingdings" w:hAnsi="Wingdings" w:hint="default"/>
      </w:rPr>
    </w:lvl>
    <w:lvl w:ilvl="3" w:tplc="0C090001" w:tentative="1">
      <w:start w:val="1"/>
      <w:numFmt w:val="bullet"/>
      <w:lvlText w:val=""/>
      <w:lvlJc w:val="left"/>
      <w:pPr>
        <w:ind w:left="3623" w:hanging="360"/>
      </w:pPr>
      <w:rPr>
        <w:rFonts w:ascii="Symbol" w:hAnsi="Symbol" w:hint="default"/>
      </w:rPr>
    </w:lvl>
    <w:lvl w:ilvl="4" w:tplc="0C090003" w:tentative="1">
      <w:start w:val="1"/>
      <w:numFmt w:val="bullet"/>
      <w:lvlText w:val="o"/>
      <w:lvlJc w:val="left"/>
      <w:pPr>
        <w:ind w:left="4343" w:hanging="360"/>
      </w:pPr>
      <w:rPr>
        <w:rFonts w:ascii="Courier New" w:hAnsi="Courier New" w:cs="Courier New" w:hint="default"/>
      </w:rPr>
    </w:lvl>
    <w:lvl w:ilvl="5" w:tplc="0C090005" w:tentative="1">
      <w:start w:val="1"/>
      <w:numFmt w:val="bullet"/>
      <w:lvlText w:val=""/>
      <w:lvlJc w:val="left"/>
      <w:pPr>
        <w:ind w:left="5063" w:hanging="360"/>
      </w:pPr>
      <w:rPr>
        <w:rFonts w:ascii="Wingdings" w:hAnsi="Wingdings" w:hint="default"/>
      </w:rPr>
    </w:lvl>
    <w:lvl w:ilvl="6" w:tplc="0C090001" w:tentative="1">
      <w:start w:val="1"/>
      <w:numFmt w:val="bullet"/>
      <w:lvlText w:val=""/>
      <w:lvlJc w:val="left"/>
      <w:pPr>
        <w:ind w:left="5783" w:hanging="360"/>
      </w:pPr>
      <w:rPr>
        <w:rFonts w:ascii="Symbol" w:hAnsi="Symbol" w:hint="default"/>
      </w:rPr>
    </w:lvl>
    <w:lvl w:ilvl="7" w:tplc="0C090003" w:tentative="1">
      <w:start w:val="1"/>
      <w:numFmt w:val="bullet"/>
      <w:lvlText w:val="o"/>
      <w:lvlJc w:val="left"/>
      <w:pPr>
        <w:ind w:left="6503" w:hanging="360"/>
      </w:pPr>
      <w:rPr>
        <w:rFonts w:ascii="Courier New" w:hAnsi="Courier New" w:cs="Courier New" w:hint="default"/>
      </w:rPr>
    </w:lvl>
    <w:lvl w:ilvl="8" w:tplc="0C090005" w:tentative="1">
      <w:start w:val="1"/>
      <w:numFmt w:val="bullet"/>
      <w:lvlText w:val=""/>
      <w:lvlJc w:val="left"/>
      <w:pPr>
        <w:ind w:left="7223" w:hanging="360"/>
      </w:pPr>
      <w:rPr>
        <w:rFonts w:ascii="Wingdings" w:hAnsi="Wingdings" w:hint="default"/>
      </w:rPr>
    </w:lvl>
  </w:abstractNum>
  <w:abstractNum w:abstractNumId="8" w15:restartNumberingAfterBreak="0">
    <w:nsid w:val="10F536B5"/>
    <w:multiLevelType w:val="hybridMultilevel"/>
    <w:tmpl w:val="20BC2B10"/>
    <w:lvl w:ilvl="0" w:tplc="70C2264C">
      <w:start w:val="1"/>
      <w:numFmt w:val="bullet"/>
      <w:pStyle w:val="HSCContentlevel1"/>
      <w:lvlText w:val=""/>
      <w:lvlJc w:val="left"/>
      <w:pPr>
        <w:ind w:left="360" w:hanging="360"/>
      </w:pPr>
      <w:rPr>
        <w:rFonts w:ascii="Wingdings" w:hAnsi="Wingdings" w:hint="default"/>
        <w:color w:val="041E42"/>
        <w:sz w:val="22"/>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2016960"/>
    <w:multiLevelType w:val="multilevel"/>
    <w:tmpl w:val="B92EBA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A271050"/>
    <w:multiLevelType w:val="multilevel"/>
    <w:tmpl w:val="F856B0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B3A2E44"/>
    <w:multiLevelType w:val="hybridMultilevel"/>
    <w:tmpl w:val="DBFE219A"/>
    <w:lvl w:ilvl="0" w:tplc="5EDEF09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0870AD4"/>
    <w:multiLevelType w:val="hybridMultilevel"/>
    <w:tmpl w:val="D56C220E"/>
    <w:lvl w:ilvl="0" w:tplc="B950E038">
      <w:start w:val="1"/>
      <w:numFmt w:val="bullet"/>
      <w:pStyle w:val="HSCContentlevel4"/>
      <w:lvlText w:val="o"/>
      <w:lvlJc w:val="left"/>
      <w:pPr>
        <w:ind w:left="1381" w:hanging="360"/>
      </w:pPr>
      <w:rPr>
        <w:rFonts w:ascii="Courier New" w:hAnsi="Courier New" w:hint="default"/>
        <w:color w:val="041E42"/>
        <w:sz w:val="20"/>
      </w:rPr>
    </w:lvl>
    <w:lvl w:ilvl="1" w:tplc="04090003">
      <w:start w:val="1"/>
      <w:numFmt w:val="bullet"/>
      <w:lvlText w:val="o"/>
      <w:lvlJc w:val="left"/>
      <w:pPr>
        <w:tabs>
          <w:tab w:val="num" w:pos="1440"/>
        </w:tabs>
        <w:ind w:left="1440" w:hanging="360"/>
      </w:pPr>
      <w:rPr>
        <w:rFonts w:ascii="Courier New" w:hAnsi="Courier New" w:cs="Courier"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8DF332E"/>
    <w:multiLevelType w:val="hybridMultilevel"/>
    <w:tmpl w:val="94505D44"/>
    <w:lvl w:ilvl="0" w:tplc="0D00361E">
      <w:start w:val="1"/>
      <w:numFmt w:val="bullet"/>
      <w:lvlText w:val="–"/>
      <w:lvlJc w:val="left"/>
      <w:pPr>
        <w:tabs>
          <w:tab w:val="num" w:pos="720"/>
        </w:tabs>
        <w:ind w:left="720" w:hanging="360"/>
      </w:pPr>
      <w:rPr>
        <w:rFonts w:ascii="Times New Roman" w:eastAsia="Times New Roman" w:hAnsi="Times New Roman" w:cs="Times New Roman" w:hint="default"/>
        <w:strike w:val="0"/>
      </w:rPr>
    </w:lvl>
    <w:lvl w:ilvl="1" w:tplc="0C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297A5AC6"/>
    <w:multiLevelType w:val="hybridMultilevel"/>
    <w:tmpl w:val="CE120446"/>
    <w:lvl w:ilvl="0" w:tplc="379A67F4">
      <w:start w:val="1"/>
      <w:numFmt w:val="bullet"/>
      <w:pStyle w:val="HSCcontentlevel3"/>
      <w:lvlText w:val=""/>
      <w:lvlJc w:val="left"/>
      <w:pPr>
        <w:ind w:left="1154" w:hanging="360"/>
      </w:pPr>
      <w:rPr>
        <w:rFonts w:ascii="Symbol" w:hAnsi="Symbol" w:hint="default"/>
        <w:color w:val="041E42"/>
        <w:sz w:val="22"/>
      </w:rPr>
    </w:lvl>
    <w:lvl w:ilvl="1" w:tplc="0C090003" w:tentative="1">
      <w:start w:val="1"/>
      <w:numFmt w:val="bullet"/>
      <w:lvlText w:val="o"/>
      <w:lvlJc w:val="left"/>
      <w:pPr>
        <w:ind w:left="2234" w:hanging="360"/>
      </w:pPr>
      <w:rPr>
        <w:rFonts w:ascii="Courier New" w:hAnsi="Courier New" w:cs="Courier New" w:hint="default"/>
      </w:rPr>
    </w:lvl>
    <w:lvl w:ilvl="2" w:tplc="0C090005" w:tentative="1">
      <w:start w:val="1"/>
      <w:numFmt w:val="bullet"/>
      <w:lvlText w:val=""/>
      <w:lvlJc w:val="left"/>
      <w:pPr>
        <w:ind w:left="2954" w:hanging="360"/>
      </w:pPr>
      <w:rPr>
        <w:rFonts w:ascii="Wingdings" w:hAnsi="Wingdings" w:hint="default"/>
      </w:rPr>
    </w:lvl>
    <w:lvl w:ilvl="3" w:tplc="0C090001" w:tentative="1">
      <w:start w:val="1"/>
      <w:numFmt w:val="bullet"/>
      <w:lvlText w:val=""/>
      <w:lvlJc w:val="left"/>
      <w:pPr>
        <w:ind w:left="3674" w:hanging="360"/>
      </w:pPr>
      <w:rPr>
        <w:rFonts w:ascii="Symbol" w:hAnsi="Symbol" w:hint="default"/>
      </w:rPr>
    </w:lvl>
    <w:lvl w:ilvl="4" w:tplc="0C090003" w:tentative="1">
      <w:start w:val="1"/>
      <w:numFmt w:val="bullet"/>
      <w:lvlText w:val="o"/>
      <w:lvlJc w:val="left"/>
      <w:pPr>
        <w:ind w:left="4394" w:hanging="360"/>
      </w:pPr>
      <w:rPr>
        <w:rFonts w:ascii="Courier New" w:hAnsi="Courier New" w:cs="Courier New" w:hint="default"/>
      </w:rPr>
    </w:lvl>
    <w:lvl w:ilvl="5" w:tplc="0C090005" w:tentative="1">
      <w:start w:val="1"/>
      <w:numFmt w:val="bullet"/>
      <w:lvlText w:val=""/>
      <w:lvlJc w:val="left"/>
      <w:pPr>
        <w:ind w:left="5114" w:hanging="360"/>
      </w:pPr>
      <w:rPr>
        <w:rFonts w:ascii="Wingdings" w:hAnsi="Wingdings" w:hint="default"/>
      </w:rPr>
    </w:lvl>
    <w:lvl w:ilvl="6" w:tplc="0C090001" w:tentative="1">
      <w:start w:val="1"/>
      <w:numFmt w:val="bullet"/>
      <w:lvlText w:val=""/>
      <w:lvlJc w:val="left"/>
      <w:pPr>
        <w:ind w:left="5834" w:hanging="360"/>
      </w:pPr>
      <w:rPr>
        <w:rFonts w:ascii="Symbol" w:hAnsi="Symbol" w:hint="default"/>
      </w:rPr>
    </w:lvl>
    <w:lvl w:ilvl="7" w:tplc="0C090003" w:tentative="1">
      <w:start w:val="1"/>
      <w:numFmt w:val="bullet"/>
      <w:lvlText w:val="o"/>
      <w:lvlJc w:val="left"/>
      <w:pPr>
        <w:ind w:left="6554" w:hanging="360"/>
      </w:pPr>
      <w:rPr>
        <w:rFonts w:ascii="Courier New" w:hAnsi="Courier New" w:cs="Courier New" w:hint="default"/>
      </w:rPr>
    </w:lvl>
    <w:lvl w:ilvl="8" w:tplc="0C090005" w:tentative="1">
      <w:start w:val="1"/>
      <w:numFmt w:val="bullet"/>
      <w:lvlText w:val=""/>
      <w:lvlJc w:val="left"/>
      <w:pPr>
        <w:ind w:left="7274" w:hanging="360"/>
      </w:pPr>
      <w:rPr>
        <w:rFonts w:ascii="Wingdings" w:hAnsi="Wingdings" w:hint="default"/>
      </w:rPr>
    </w:lvl>
  </w:abstractNum>
  <w:abstractNum w:abstractNumId="15" w15:restartNumberingAfterBreak="0">
    <w:nsid w:val="3709246F"/>
    <w:multiLevelType w:val="hybridMultilevel"/>
    <w:tmpl w:val="157A514A"/>
    <w:lvl w:ilvl="0" w:tplc="1C926416">
      <w:start w:val="1"/>
      <w:numFmt w:val="bullet"/>
      <w:lvlText w:val=""/>
      <w:lvlJc w:val="left"/>
      <w:pPr>
        <w:ind w:left="360" w:hanging="360"/>
      </w:pPr>
      <w:rPr>
        <w:rFonts w:ascii="Wingdings" w:hAnsi="Wingdings" w:hint="default"/>
        <w:b w:val="0"/>
        <w:bCs w:val="0"/>
        <w:i w:val="0"/>
        <w:iCs w:val="0"/>
        <w:caps w:val="0"/>
        <w:strike w:val="0"/>
        <w:dstrike w:val="0"/>
        <w:outline w:val="0"/>
        <w:shadow w:val="0"/>
        <w:emboss w:val="0"/>
        <w:imprint w:val="0"/>
        <w:vanish w:val="0"/>
        <w:color w:val="041E42"/>
        <w:kern w:val="0"/>
        <w:position w:val="0"/>
        <w:sz w:val="22"/>
        <w:szCs w:val="22"/>
        <w:u w:val="none"/>
        <w:effect w:val="none"/>
        <w:vertAlign w:val="baseline"/>
        <w:em w:val="none"/>
        <w14:ligatures w14:val="none"/>
        <w14:numForm w14:val="default"/>
        <w14:numSpacing w14:val="default"/>
        <w14:stylisticSets/>
        <w14:cntxtAlts w14: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72E1603"/>
    <w:multiLevelType w:val="multilevel"/>
    <w:tmpl w:val="0562BD00"/>
    <w:lvl w:ilvl="0">
      <w:start w:val="1"/>
      <w:numFmt w:val="decimal"/>
      <w:lvlText w:val="%1"/>
      <w:lvlJc w:val="left"/>
      <w:pPr>
        <w:ind w:left="3835" w:hanging="432"/>
      </w:pPr>
      <w:rPr>
        <w:rFonts w:hint="default"/>
      </w:rPr>
    </w:lvl>
    <w:lvl w:ilvl="1">
      <w:start w:val="1"/>
      <w:numFmt w:val="decimal"/>
      <w:lvlText w:val="%1.%2"/>
      <w:lvlJc w:val="left"/>
      <w:pPr>
        <w:ind w:left="7381" w:hanging="576"/>
      </w:pPr>
      <w:rPr>
        <w:rFonts w:hint="default"/>
      </w:rPr>
    </w:lvl>
    <w:lvl w:ilvl="2">
      <w:start w:val="1"/>
      <w:numFmt w:val="decimal"/>
      <w:lvlText w:val="%1.%2.%3"/>
      <w:lvlJc w:val="left"/>
      <w:pPr>
        <w:ind w:left="4123" w:hanging="720"/>
      </w:pPr>
      <w:rPr>
        <w:rFonts w:hint="default"/>
      </w:rPr>
    </w:lvl>
    <w:lvl w:ilvl="3">
      <w:start w:val="1"/>
      <w:numFmt w:val="decimal"/>
      <w:lvlText w:val="%1.%2.%3.%4"/>
      <w:lvlJc w:val="left"/>
      <w:pPr>
        <w:ind w:left="4267" w:hanging="864"/>
      </w:pPr>
      <w:rPr>
        <w:rFonts w:hint="default"/>
      </w:rPr>
    </w:lvl>
    <w:lvl w:ilvl="4">
      <w:start w:val="1"/>
      <w:numFmt w:val="decimal"/>
      <w:lvlText w:val="%1.%2.%3.%4.%5"/>
      <w:lvlJc w:val="left"/>
      <w:pPr>
        <w:ind w:left="4411" w:hanging="1008"/>
      </w:pPr>
      <w:rPr>
        <w:rFonts w:hint="default"/>
      </w:rPr>
    </w:lvl>
    <w:lvl w:ilvl="5">
      <w:start w:val="1"/>
      <w:numFmt w:val="decimal"/>
      <w:lvlText w:val="%1.%2.%3.%4.%5.%6"/>
      <w:lvlJc w:val="left"/>
      <w:pPr>
        <w:ind w:left="4555" w:hanging="1152"/>
      </w:pPr>
      <w:rPr>
        <w:rFonts w:hint="default"/>
      </w:rPr>
    </w:lvl>
    <w:lvl w:ilvl="6">
      <w:start w:val="1"/>
      <w:numFmt w:val="decimal"/>
      <w:pStyle w:val="Heading7"/>
      <w:lvlText w:val="%1.%2.%3.%4.%5.%6.%7"/>
      <w:lvlJc w:val="left"/>
      <w:pPr>
        <w:ind w:left="4699" w:hanging="1296"/>
      </w:pPr>
      <w:rPr>
        <w:rFonts w:hint="default"/>
      </w:rPr>
    </w:lvl>
    <w:lvl w:ilvl="7">
      <w:start w:val="1"/>
      <w:numFmt w:val="decimal"/>
      <w:pStyle w:val="Heading8"/>
      <w:lvlText w:val="%1.%2.%3.%4.%5.%6.%7.%8"/>
      <w:lvlJc w:val="left"/>
      <w:pPr>
        <w:ind w:left="4843" w:hanging="1440"/>
      </w:pPr>
      <w:rPr>
        <w:rFonts w:hint="default"/>
      </w:rPr>
    </w:lvl>
    <w:lvl w:ilvl="8">
      <w:start w:val="1"/>
      <w:numFmt w:val="decimal"/>
      <w:pStyle w:val="Heading9"/>
      <w:lvlText w:val="%1.%2.%3.%4.%5.%6.%7.%8.%9"/>
      <w:lvlJc w:val="left"/>
      <w:pPr>
        <w:ind w:left="4987" w:hanging="1584"/>
      </w:pPr>
      <w:rPr>
        <w:rFonts w:hint="default"/>
      </w:rPr>
    </w:lvl>
  </w:abstractNum>
  <w:abstractNum w:abstractNumId="17" w15:restartNumberingAfterBreak="0">
    <w:nsid w:val="37BF4A7F"/>
    <w:multiLevelType w:val="multilevel"/>
    <w:tmpl w:val="83E69412"/>
    <w:lvl w:ilvl="0">
      <w:start w:val="1"/>
      <w:numFmt w:val="decimal"/>
      <w:pStyle w:val="Numberedlist"/>
      <w:lvlText w:val="%1."/>
      <w:lvlJc w:val="left"/>
      <w:pPr>
        <w:tabs>
          <w:tab w:val="num" w:pos="397"/>
        </w:tabs>
        <w:ind w:left="397" w:hanging="397"/>
      </w:pPr>
      <w:rPr>
        <w:rFonts w:ascii="Arial" w:hAnsi="Arial" w:hint="default"/>
        <w:b/>
        <w:i w:val="0"/>
        <w:color w:val="280070"/>
        <w:sz w:val="22"/>
      </w:rPr>
    </w:lvl>
    <w:lvl w:ilvl="1">
      <w:start w:val="1"/>
      <w:numFmt w:val="lowerLetter"/>
      <w:lvlText w:val="%2."/>
      <w:lvlJc w:val="left"/>
      <w:pPr>
        <w:tabs>
          <w:tab w:val="num" w:pos="794"/>
        </w:tabs>
        <w:ind w:left="794" w:hanging="397"/>
      </w:pPr>
      <w:rPr>
        <w:rFonts w:ascii="Arial" w:hAnsi="Arial" w:hint="default"/>
        <w:b/>
        <w:i w:val="0"/>
        <w:color w:val="280070"/>
        <w:sz w:val="22"/>
      </w:rPr>
    </w:lvl>
    <w:lvl w:ilvl="2">
      <w:start w:val="1"/>
      <w:numFmt w:val="lowerRoman"/>
      <w:lvlText w:val="%3."/>
      <w:lvlJc w:val="left"/>
      <w:pPr>
        <w:tabs>
          <w:tab w:val="num" w:pos="1191"/>
        </w:tabs>
        <w:ind w:left="1191" w:hanging="397"/>
      </w:pPr>
      <w:rPr>
        <w:rFonts w:ascii="Arial" w:hAnsi="Arial" w:hint="default"/>
        <w:b/>
        <w:i w:val="0"/>
        <w:color w:val="280070"/>
        <w:sz w:val="22"/>
      </w:rPr>
    </w:lvl>
    <w:lvl w:ilvl="3">
      <w:start w:val="1"/>
      <w:numFmt w:val="decimal"/>
      <w:lvlText w:val="%4."/>
      <w:lvlJc w:val="left"/>
      <w:pPr>
        <w:tabs>
          <w:tab w:val="num" w:pos="1588"/>
        </w:tabs>
        <w:ind w:left="1588" w:hanging="397"/>
      </w:pPr>
      <w:rPr>
        <w:rFonts w:hint="default"/>
      </w:rPr>
    </w:lvl>
    <w:lvl w:ilvl="4">
      <w:start w:val="1"/>
      <w:numFmt w:val="lowerLetter"/>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18" w15:restartNumberingAfterBreak="0">
    <w:nsid w:val="3849192F"/>
    <w:multiLevelType w:val="hybridMultilevel"/>
    <w:tmpl w:val="624EB634"/>
    <w:lvl w:ilvl="0" w:tplc="9904C6F8">
      <w:start w:val="1"/>
      <w:numFmt w:val="bullet"/>
      <w:pStyle w:val="List-Dash"/>
      <w:lvlText w:val="-"/>
      <w:lvlJc w:val="left"/>
      <w:pPr>
        <w:ind w:left="1800" w:hanging="360"/>
      </w:pPr>
      <w:rPr>
        <w:rFonts w:ascii="Arial" w:hAnsi="Arial" w:cs="Arial" w:hint="default"/>
        <w:b/>
        <w:bCs w:val="0"/>
        <w:color w:val="041E42"/>
        <w:sz w:val="22"/>
        <w:szCs w:val="24"/>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9" w15:restartNumberingAfterBreak="0">
    <w:nsid w:val="3D3A16CE"/>
    <w:multiLevelType w:val="hybridMultilevel"/>
    <w:tmpl w:val="69E02844"/>
    <w:lvl w:ilvl="0" w:tplc="6C3CA4F8">
      <w:numFmt w:val="bullet"/>
      <w:lvlText w:val="-"/>
      <w:lvlJc w:val="left"/>
      <w:pPr>
        <w:ind w:left="678" w:hanging="360"/>
      </w:pPr>
      <w:rPr>
        <w:rFonts w:ascii="Arial" w:eastAsia="Calibri" w:hAnsi="Arial" w:cs="Arial" w:hint="default"/>
      </w:rPr>
    </w:lvl>
    <w:lvl w:ilvl="1" w:tplc="0C090003" w:tentative="1">
      <w:start w:val="1"/>
      <w:numFmt w:val="bullet"/>
      <w:lvlText w:val="o"/>
      <w:lvlJc w:val="left"/>
      <w:pPr>
        <w:ind w:left="1398" w:hanging="360"/>
      </w:pPr>
      <w:rPr>
        <w:rFonts w:ascii="Courier New" w:hAnsi="Courier New" w:cs="Courier New" w:hint="default"/>
      </w:rPr>
    </w:lvl>
    <w:lvl w:ilvl="2" w:tplc="0C090005" w:tentative="1">
      <w:start w:val="1"/>
      <w:numFmt w:val="bullet"/>
      <w:lvlText w:val=""/>
      <w:lvlJc w:val="left"/>
      <w:pPr>
        <w:ind w:left="2118" w:hanging="360"/>
      </w:pPr>
      <w:rPr>
        <w:rFonts w:ascii="Wingdings" w:hAnsi="Wingdings" w:hint="default"/>
      </w:rPr>
    </w:lvl>
    <w:lvl w:ilvl="3" w:tplc="0C090001" w:tentative="1">
      <w:start w:val="1"/>
      <w:numFmt w:val="bullet"/>
      <w:lvlText w:val=""/>
      <w:lvlJc w:val="left"/>
      <w:pPr>
        <w:ind w:left="2838" w:hanging="360"/>
      </w:pPr>
      <w:rPr>
        <w:rFonts w:ascii="Symbol" w:hAnsi="Symbol" w:hint="default"/>
      </w:rPr>
    </w:lvl>
    <w:lvl w:ilvl="4" w:tplc="0C090003" w:tentative="1">
      <w:start w:val="1"/>
      <w:numFmt w:val="bullet"/>
      <w:lvlText w:val="o"/>
      <w:lvlJc w:val="left"/>
      <w:pPr>
        <w:ind w:left="3558" w:hanging="360"/>
      </w:pPr>
      <w:rPr>
        <w:rFonts w:ascii="Courier New" w:hAnsi="Courier New" w:cs="Courier New" w:hint="default"/>
      </w:rPr>
    </w:lvl>
    <w:lvl w:ilvl="5" w:tplc="0C090005" w:tentative="1">
      <w:start w:val="1"/>
      <w:numFmt w:val="bullet"/>
      <w:lvlText w:val=""/>
      <w:lvlJc w:val="left"/>
      <w:pPr>
        <w:ind w:left="4278" w:hanging="360"/>
      </w:pPr>
      <w:rPr>
        <w:rFonts w:ascii="Wingdings" w:hAnsi="Wingdings" w:hint="default"/>
      </w:rPr>
    </w:lvl>
    <w:lvl w:ilvl="6" w:tplc="0C090001" w:tentative="1">
      <w:start w:val="1"/>
      <w:numFmt w:val="bullet"/>
      <w:lvlText w:val=""/>
      <w:lvlJc w:val="left"/>
      <w:pPr>
        <w:ind w:left="4998" w:hanging="360"/>
      </w:pPr>
      <w:rPr>
        <w:rFonts w:ascii="Symbol" w:hAnsi="Symbol" w:hint="default"/>
      </w:rPr>
    </w:lvl>
    <w:lvl w:ilvl="7" w:tplc="0C090003" w:tentative="1">
      <w:start w:val="1"/>
      <w:numFmt w:val="bullet"/>
      <w:lvlText w:val="o"/>
      <w:lvlJc w:val="left"/>
      <w:pPr>
        <w:ind w:left="5718" w:hanging="360"/>
      </w:pPr>
      <w:rPr>
        <w:rFonts w:ascii="Courier New" w:hAnsi="Courier New" w:cs="Courier New" w:hint="default"/>
      </w:rPr>
    </w:lvl>
    <w:lvl w:ilvl="8" w:tplc="0C090005" w:tentative="1">
      <w:start w:val="1"/>
      <w:numFmt w:val="bullet"/>
      <w:lvlText w:val=""/>
      <w:lvlJc w:val="left"/>
      <w:pPr>
        <w:ind w:left="6438" w:hanging="360"/>
      </w:pPr>
      <w:rPr>
        <w:rFonts w:ascii="Wingdings" w:hAnsi="Wingdings" w:hint="default"/>
      </w:rPr>
    </w:lvl>
  </w:abstractNum>
  <w:abstractNum w:abstractNumId="20" w15:restartNumberingAfterBreak="0">
    <w:nsid w:val="3DD01EBC"/>
    <w:multiLevelType w:val="hybridMultilevel"/>
    <w:tmpl w:val="0D3C0EBE"/>
    <w:lvl w:ilvl="0" w:tplc="45540812">
      <w:numFmt w:val="bullet"/>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4713BB5"/>
    <w:multiLevelType w:val="multilevel"/>
    <w:tmpl w:val="2DC8B648"/>
    <w:lvl w:ilvl="0">
      <w:start w:val="1"/>
      <w:numFmt w:val="bullet"/>
      <w:pStyle w:val="Tablelist-Dash"/>
      <w:lvlText w:val="–"/>
      <w:lvlJc w:val="left"/>
      <w:pPr>
        <w:ind w:left="198" w:firstLine="0"/>
      </w:pPr>
      <w:rPr>
        <w:rFonts w:hint="default"/>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Noto Sans Symbols" w:eastAsia="Noto Sans Symbols" w:hAnsi="Noto Sans Symbols" w:cs="Noto Sans Symbols" w:hint="default"/>
      </w:rPr>
    </w:lvl>
    <w:lvl w:ilvl="3">
      <w:start w:val="1"/>
      <w:numFmt w:val="bullet"/>
      <w:lvlText w:val="●"/>
      <w:lvlJc w:val="left"/>
      <w:pPr>
        <w:ind w:left="2880" w:hanging="360"/>
      </w:pPr>
      <w:rPr>
        <w:rFonts w:ascii="Noto Sans Symbols" w:eastAsia="Noto Sans Symbols" w:hAnsi="Noto Sans Symbols" w:cs="Noto Sans Symbols"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Noto Sans Symbols" w:eastAsia="Noto Sans Symbols" w:hAnsi="Noto Sans Symbols" w:cs="Noto Sans Symbols" w:hint="default"/>
      </w:rPr>
    </w:lvl>
    <w:lvl w:ilvl="6">
      <w:start w:val="1"/>
      <w:numFmt w:val="bullet"/>
      <w:lvlText w:val="●"/>
      <w:lvlJc w:val="left"/>
      <w:pPr>
        <w:ind w:left="5040" w:hanging="360"/>
      </w:pPr>
      <w:rPr>
        <w:rFonts w:ascii="Noto Sans Symbols" w:eastAsia="Noto Sans Symbols" w:hAnsi="Noto Sans Symbols" w:cs="Noto Sans Symbols"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Noto Sans Symbols" w:eastAsia="Noto Sans Symbols" w:hAnsi="Noto Sans Symbols" w:cs="Noto Sans Symbols" w:hint="default"/>
      </w:rPr>
    </w:lvl>
  </w:abstractNum>
  <w:abstractNum w:abstractNumId="22" w15:restartNumberingAfterBreak="0">
    <w:nsid w:val="5D7B0F30"/>
    <w:multiLevelType w:val="multilevel"/>
    <w:tmpl w:val="F43C47FC"/>
    <w:lvl w:ilvl="0">
      <w:start w:val="1"/>
      <w:numFmt w:val="bullet"/>
      <w:pStyle w:val="HSCcontentlevel2"/>
      <w:lvlText w:val="–"/>
      <w:lvlJc w:val="left"/>
      <w:pPr>
        <w:ind w:left="700" w:hanging="360"/>
      </w:pPr>
      <w:rPr>
        <w:rFonts w:ascii="Times New Roman Bold" w:eastAsia="Times New Roman" w:hAnsi="Times New Roman Bold" w:cs="Times New Roman" w:hint="default"/>
        <w:b/>
        <w:bCs w:val="0"/>
        <w:strike w:val="0"/>
        <w:color w:val="041E42"/>
        <w:sz w:val="22"/>
      </w:rPr>
    </w:lvl>
    <w:lvl w:ilvl="1">
      <w:start w:val="1"/>
      <w:numFmt w:val="bullet"/>
      <w:lvlText w:val="˗"/>
      <w:lvlJc w:val="left"/>
      <w:pPr>
        <w:tabs>
          <w:tab w:val="num" w:pos="794"/>
        </w:tabs>
        <w:ind w:left="794" w:hanging="397"/>
      </w:pPr>
      <w:rPr>
        <w:rFonts w:ascii="Arial" w:hAnsi="Arial" w:hint="default"/>
        <w:b/>
        <w:i w:val="0"/>
        <w:color w:val="280070"/>
        <w:sz w:val="22"/>
      </w:rPr>
    </w:lvl>
    <w:lvl w:ilvl="2">
      <w:start w:val="1"/>
      <w:numFmt w:val="bullet"/>
      <w:lvlText w:val="˗"/>
      <w:lvlJc w:val="left"/>
      <w:pPr>
        <w:tabs>
          <w:tab w:val="num" w:pos="1191"/>
        </w:tabs>
        <w:ind w:left="1191" w:hanging="397"/>
      </w:pPr>
      <w:rPr>
        <w:rFonts w:ascii="Arial" w:hAnsi="Arial" w:hint="default"/>
        <w:color w:val="280070"/>
      </w:rPr>
    </w:lvl>
    <w:lvl w:ilvl="3">
      <w:start w:val="1"/>
      <w:numFmt w:val="bullet"/>
      <w:lvlText w:val="˗"/>
      <w:lvlJc w:val="left"/>
      <w:pPr>
        <w:tabs>
          <w:tab w:val="num" w:pos="1588"/>
        </w:tabs>
        <w:ind w:left="1588" w:hanging="397"/>
      </w:pPr>
      <w:rPr>
        <w:rFonts w:ascii="Arial" w:hAnsi="Arial" w:hint="default"/>
        <w:color w:val="280070"/>
      </w:rPr>
    </w:lvl>
    <w:lvl w:ilvl="4">
      <w:start w:val="1"/>
      <w:numFmt w:val="bullet"/>
      <w:lvlText w:val="˗"/>
      <w:lvlJc w:val="left"/>
      <w:pPr>
        <w:tabs>
          <w:tab w:val="num" w:pos="1985"/>
        </w:tabs>
        <w:ind w:left="1985" w:hanging="397"/>
      </w:pPr>
      <w:rPr>
        <w:rFonts w:ascii="Arial" w:hAnsi="Arial" w:hint="default"/>
      </w:rPr>
    </w:lvl>
    <w:lvl w:ilvl="5">
      <w:start w:val="1"/>
      <w:numFmt w:val="bullet"/>
      <w:lvlText w:val="˗"/>
      <w:lvlJc w:val="left"/>
      <w:pPr>
        <w:tabs>
          <w:tab w:val="num" w:pos="2382"/>
        </w:tabs>
        <w:ind w:left="2382" w:hanging="397"/>
      </w:pPr>
      <w:rPr>
        <w:rFonts w:ascii="Arial" w:hAnsi="Arial" w:hint="default"/>
      </w:rPr>
    </w:lvl>
    <w:lvl w:ilvl="6">
      <w:start w:val="1"/>
      <w:numFmt w:val="bullet"/>
      <w:lvlText w:val="˗"/>
      <w:lvlJc w:val="left"/>
      <w:pPr>
        <w:tabs>
          <w:tab w:val="num" w:pos="2779"/>
        </w:tabs>
        <w:ind w:left="2779" w:hanging="397"/>
      </w:pPr>
      <w:rPr>
        <w:rFonts w:ascii="Arial" w:hAnsi="Arial" w:hint="default"/>
      </w:rPr>
    </w:lvl>
    <w:lvl w:ilvl="7">
      <w:start w:val="1"/>
      <w:numFmt w:val="bullet"/>
      <w:lvlText w:val="˗"/>
      <w:lvlJc w:val="left"/>
      <w:pPr>
        <w:tabs>
          <w:tab w:val="num" w:pos="3176"/>
        </w:tabs>
        <w:ind w:left="3176" w:hanging="397"/>
      </w:pPr>
      <w:rPr>
        <w:rFonts w:ascii="Arial" w:hAnsi="Arial" w:hint="default"/>
      </w:rPr>
    </w:lvl>
    <w:lvl w:ilvl="8">
      <w:start w:val="1"/>
      <w:numFmt w:val="bullet"/>
      <w:lvlText w:val="˗"/>
      <w:lvlJc w:val="left"/>
      <w:pPr>
        <w:tabs>
          <w:tab w:val="num" w:pos="3573"/>
        </w:tabs>
        <w:ind w:left="3573" w:hanging="397"/>
      </w:pPr>
      <w:rPr>
        <w:rFonts w:ascii="Arial" w:hAnsi="Arial" w:hint="default"/>
      </w:rPr>
    </w:lvl>
  </w:abstractNum>
  <w:abstractNum w:abstractNumId="23" w15:restartNumberingAfterBreak="0">
    <w:nsid w:val="5FCC725E"/>
    <w:multiLevelType w:val="hybridMultilevel"/>
    <w:tmpl w:val="A9E0AA04"/>
    <w:lvl w:ilvl="0" w:tplc="E2F8C7E0">
      <w:start w:val="1"/>
      <w:numFmt w:val="bullet"/>
      <w:lvlText w:val="o"/>
      <w:lvlJc w:val="left"/>
      <w:pPr>
        <w:ind w:left="1627" w:hanging="360"/>
      </w:pPr>
      <w:rPr>
        <w:rFonts w:ascii="Courier New" w:hAnsi="Courier New" w:hint="default"/>
        <w:color w:val="041E42"/>
        <w:sz w:val="20"/>
      </w:rPr>
    </w:lvl>
    <w:lvl w:ilvl="1" w:tplc="0C090003" w:tentative="1">
      <w:start w:val="1"/>
      <w:numFmt w:val="bullet"/>
      <w:lvlText w:val="o"/>
      <w:lvlJc w:val="left"/>
      <w:pPr>
        <w:ind w:left="2347" w:hanging="360"/>
      </w:pPr>
      <w:rPr>
        <w:rFonts w:ascii="Courier New" w:hAnsi="Courier New" w:cs="Courier New" w:hint="default"/>
      </w:rPr>
    </w:lvl>
    <w:lvl w:ilvl="2" w:tplc="0C090005" w:tentative="1">
      <w:start w:val="1"/>
      <w:numFmt w:val="bullet"/>
      <w:lvlText w:val=""/>
      <w:lvlJc w:val="left"/>
      <w:pPr>
        <w:ind w:left="3067" w:hanging="360"/>
      </w:pPr>
      <w:rPr>
        <w:rFonts w:ascii="Wingdings" w:hAnsi="Wingdings" w:hint="default"/>
      </w:rPr>
    </w:lvl>
    <w:lvl w:ilvl="3" w:tplc="0C090001" w:tentative="1">
      <w:start w:val="1"/>
      <w:numFmt w:val="bullet"/>
      <w:lvlText w:val=""/>
      <w:lvlJc w:val="left"/>
      <w:pPr>
        <w:ind w:left="3787" w:hanging="360"/>
      </w:pPr>
      <w:rPr>
        <w:rFonts w:ascii="Symbol" w:hAnsi="Symbol" w:hint="default"/>
      </w:rPr>
    </w:lvl>
    <w:lvl w:ilvl="4" w:tplc="0C090003" w:tentative="1">
      <w:start w:val="1"/>
      <w:numFmt w:val="bullet"/>
      <w:lvlText w:val="o"/>
      <w:lvlJc w:val="left"/>
      <w:pPr>
        <w:ind w:left="4507" w:hanging="360"/>
      </w:pPr>
      <w:rPr>
        <w:rFonts w:ascii="Courier New" w:hAnsi="Courier New" w:cs="Courier New" w:hint="default"/>
      </w:rPr>
    </w:lvl>
    <w:lvl w:ilvl="5" w:tplc="0C090005" w:tentative="1">
      <w:start w:val="1"/>
      <w:numFmt w:val="bullet"/>
      <w:lvlText w:val=""/>
      <w:lvlJc w:val="left"/>
      <w:pPr>
        <w:ind w:left="5227" w:hanging="360"/>
      </w:pPr>
      <w:rPr>
        <w:rFonts w:ascii="Wingdings" w:hAnsi="Wingdings" w:hint="default"/>
      </w:rPr>
    </w:lvl>
    <w:lvl w:ilvl="6" w:tplc="0C090001" w:tentative="1">
      <w:start w:val="1"/>
      <w:numFmt w:val="bullet"/>
      <w:lvlText w:val=""/>
      <w:lvlJc w:val="left"/>
      <w:pPr>
        <w:ind w:left="5947" w:hanging="360"/>
      </w:pPr>
      <w:rPr>
        <w:rFonts w:ascii="Symbol" w:hAnsi="Symbol" w:hint="default"/>
      </w:rPr>
    </w:lvl>
    <w:lvl w:ilvl="7" w:tplc="0C090003" w:tentative="1">
      <w:start w:val="1"/>
      <w:numFmt w:val="bullet"/>
      <w:lvlText w:val="o"/>
      <w:lvlJc w:val="left"/>
      <w:pPr>
        <w:ind w:left="6667" w:hanging="360"/>
      </w:pPr>
      <w:rPr>
        <w:rFonts w:ascii="Courier New" w:hAnsi="Courier New" w:cs="Courier New" w:hint="default"/>
      </w:rPr>
    </w:lvl>
    <w:lvl w:ilvl="8" w:tplc="0C090005" w:tentative="1">
      <w:start w:val="1"/>
      <w:numFmt w:val="bullet"/>
      <w:lvlText w:val=""/>
      <w:lvlJc w:val="left"/>
      <w:pPr>
        <w:ind w:left="7387" w:hanging="360"/>
      </w:pPr>
      <w:rPr>
        <w:rFonts w:ascii="Wingdings" w:hAnsi="Wingdings" w:hint="default"/>
      </w:rPr>
    </w:lvl>
  </w:abstractNum>
  <w:abstractNum w:abstractNumId="24" w15:restartNumberingAfterBreak="0">
    <w:nsid w:val="61C87782"/>
    <w:multiLevelType w:val="hybridMultilevel"/>
    <w:tmpl w:val="2FE8204C"/>
    <w:lvl w:ilvl="0" w:tplc="0C090005">
      <w:start w:val="1"/>
      <w:numFmt w:val="bullet"/>
      <w:lvlText w:val=""/>
      <w:lvlJc w:val="left"/>
      <w:pPr>
        <w:ind w:left="1463" w:hanging="360"/>
      </w:pPr>
      <w:rPr>
        <w:rFonts w:ascii="Wingdings" w:hAnsi="Wingdings" w:hint="default"/>
      </w:rPr>
    </w:lvl>
    <w:lvl w:ilvl="1" w:tplc="0C090003" w:tentative="1">
      <w:start w:val="1"/>
      <w:numFmt w:val="bullet"/>
      <w:lvlText w:val="o"/>
      <w:lvlJc w:val="left"/>
      <w:pPr>
        <w:ind w:left="2183" w:hanging="360"/>
      </w:pPr>
      <w:rPr>
        <w:rFonts w:ascii="Courier New" w:hAnsi="Courier New" w:cs="Courier New" w:hint="default"/>
      </w:rPr>
    </w:lvl>
    <w:lvl w:ilvl="2" w:tplc="0C090005" w:tentative="1">
      <w:start w:val="1"/>
      <w:numFmt w:val="bullet"/>
      <w:lvlText w:val=""/>
      <w:lvlJc w:val="left"/>
      <w:pPr>
        <w:ind w:left="2903" w:hanging="360"/>
      </w:pPr>
      <w:rPr>
        <w:rFonts w:ascii="Wingdings" w:hAnsi="Wingdings" w:hint="default"/>
      </w:rPr>
    </w:lvl>
    <w:lvl w:ilvl="3" w:tplc="0C090001" w:tentative="1">
      <w:start w:val="1"/>
      <w:numFmt w:val="bullet"/>
      <w:lvlText w:val=""/>
      <w:lvlJc w:val="left"/>
      <w:pPr>
        <w:ind w:left="3623" w:hanging="360"/>
      </w:pPr>
      <w:rPr>
        <w:rFonts w:ascii="Symbol" w:hAnsi="Symbol" w:hint="default"/>
      </w:rPr>
    </w:lvl>
    <w:lvl w:ilvl="4" w:tplc="0C090003" w:tentative="1">
      <w:start w:val="1"/>
      <w:numFmt w:val="bullet"/>
      <w:lvlText w:val="o"/>
      <w:lvlJc w:val="left"/>
      <w:pPr>
        <w:ind w:left="4343" w:hanging="360"/>
      </w:pPr>
      <w:rPr>
        <w:rFonts w:ascii="Courier New" w:hAnsi="Courier New" w:cs="Courier New" w:hint="default"/>
      </w:rPr>
    </w:lvl>
    <w:lvl w:ilvl="5" w:tplc="0C090005" w:tentative="1">
      <w:start w:val="1"/>
      <w:numFmt w:val="bullet"/>
      <w:lvlText w:val=""/>
      <w:lvlJc w:val="left"/>
      <w:pPr>
        <w:ind w:left="5063" w:hanging="360"/>
      </w:pPr>
      <w:rPr>
        <w:rFonts w:ascii="Wingdings" w:hAnsi="Wingdings" w:hint="default"/>
      </w:rPr>
    </w:lvl>
    <w:lvl w:ilvl="6" w:tplc="0C090001" w:tentative="1">
      <w:start w:val="1"/>
      <w:numFmt w:val="bullet"/>
      <w:lvlText w:val=""/>
      <w:lvlJc w:val="left"/>
      <w:pPr>
        <w:ind w:left="5783" w:hanging="360"/>
      </w:pPr>
      <w:rPr>
        <w:rFonts w:ascii="Symbol" w:hAnsi="Symbol" w:hint="default"/>
      </w:rPr>
    </w:lvl>
    <w:lvl w:ilvl="7" w:tplc="0C090003" w:tentative="1">
      <w:start w:val="1"/>
      <w:numFmt w:val="bullet"/>
      <w:lvlText w:val="o"/>
      <w:lvlJc w:val="left"/>
      <w:pPr>
        <w:ind w:left="6503" w:hanging="360"/>
      </w:pPr>
      <w:rPr>
        <w:rFonts w:ascii="Courier New" w:hAnsi="Courier New" w:cs="Courier New" w:hint="default"/>
      </w:rPr>
    </w:lvl>
    <w:lvl w:ilvl="8" w:tplc="0C090005" w:tentative="1">
      <w:start w:val="1"/>
      <w:numFmt w:val="bullet"/>
      <w:lvlText w:val=""/>
      <w:lvlJc w:val="left"/>
      <w:pPr>
        <w:ind w:left="7223" w:hanging="360"/>
      </w:pPr>
      <w:rPr>
        <w:rFonts w:ascii="Wingdings" w:hAnsi="Wingdings" w:hint="default"/>
      </w:rPr>
    </w:lvl>
  </w:abstractNum>
  <w:abstractNum w:abstractNumId="25" w15:restartNumberingAfterBreak="0">
    <w:nsid w:val="62494E6D"/>
    <w:multiLevelType w:val="hybridMultilevel"/>
    <w:tmpl w:val="F38CD060"/>
    <w:lvl w:ilvl="0" w:tplc="95902196">
      <w:start w:val="1"/>
      <w:numFmt w:val="bullet"/>
      <w:pStyle w:val="HSCContentlevelDONTUSE"/>
      <w:lvlText w:val="o"/>
      <w:lvlJc w:val="left"/>
      <w:pPr>
        <w:tabs>
          <w:tab w:val="num" w:pos="720"/>
        </w:tabs>
        <w:ind w:left="720" w:hanging="360"/>
      </w:pPr>
      <w:rPr>
        <w:rFonts w:ascii="Courier New" w:hAnsi="Courier New" w:hint="default"/>
        <w:color w:val="280070"/>
      </w:rPr>
    </w:lvl>
    <w:lvl w:ilvl="1" w:tplc="0C090019">
      <w:start w:val="1"/>
      <w:numFmt w:val="lowerLetter"/>
      <w:lvlText w:val="%2."/>
      <w:lvlJc w:val="left"/>
      <w:pPr>
        <w:tabs>
          <w:tab w:val="num" w:pos="2520"/>
        </w:tabs>
        <w:ind w:left="2520" w:hanging="360"/>
      </w:pPr>
    </w:lvl>
    <w:lvl w:ilvl="2" w:tplc="0C09001B" w:tentative="1">
      <w:start w:val="1"/>
      <w:numFmt w:val="lowerRoman"/>
      <w:lvlText w:val="%3."/>
      <w:lvlJc w:val="right"/>
      <w:pPr>
        <w:tabs>
          <w:tab w:val="num" w:pos="3240"/>
        </w:tabs>
        <w:ind w:left="3240" w:hanging="180"/>
      </w:pPr>
    </w:lvl>
    <w:lvl w:ilvl="3" w:tplc="0C09000F" w:tentative="1">
      <w:start w:val="1"/>
      <w:numFmt w:val="decimal"/>
      <w:lvlText w:val="%4."/>
      <w:lvlJc w:val="left"/>
      <w:pPr>
        <w:tabs>
          <w:tab w:val="num" w:pos="3960"/>
        </w:tabs>
        <w:ind w:left="3960" w:hanging="360"/>
      </w:pPr>
    </w:lvl>
    <w:lvl w:ilvl="4" w:tplc="0C090019" w:tentative="1">
      <w:start w:val="1"/>
      <w:numFmt w:val="lowerLetter"/>
      <w:lvlText w:val="%5."/>
      <w:lvlJc w:val="left"/>
      <w:pPr>
        <w:tabs>
          <w:tab w:val="num" w:pos="4680"/>
        </w:tabs>
        <w:ind w:left="4680" w:hanging="360"/>
      </w:pPr>
    </w:lvl>
    <w:lvl w:ilvl="5" w:tplc="0C09001B" w:tentative="1">
      <w:start w:val="1"/>
      <w:numFmt w:val="lowerRoman"/>
      <w:lvlText w:val="%6."/>
      <w:lvlJc w:val="right"/>
      <w:pPr>
        <w:tabs>
          <w:tab w:val="num" w:pos="5400"/>
        </w:tabs>
        <w:ind w:left="5400" w:hanging="180"/>
      </w:pPr>
    </w:lvl>
    <w:lvl w:ilvl="6" w:tplc="0C09000F" w:tentative="1">
      <w:start w:val="1"/>
      <w:numFmt w:val="decimal"/>
      <w:lvlText w:val="%7."/>
      <w:lvlJc w:val="left"/>
      <w:pPr>
        <w:tabs>
          <w:tab w:val="num" w:pos="6120"/>
        </w:tabs>
        <w:ind w:left="6120" w:hanging="360"/>
      </w:pPr>
    </w:lvl>
    <w:lvl w:ilvl="7" w:tplc="0C090019" w:tentative="1">
      <w:start w:val="1"/>
      <w:numFmt w:val="lowerLetter"/>
      <w:lvlText w:val="%8."/>
      <w:lvlJc w:val="left"/>
      <w:pPr>
        <w:tabs>
          <w:tab w:val="num" w:pos="6840"/>
        </w:tabs>
        <w:ind w:left="6840" w:hanging="360"/>
      </w:pPr>
    </w:lvl>
    <w:lvl w:ilvl="8" w:tplc="0C09001B" w:tentative="1">
      <w:start w:val="1"/>
      <w:numFmt w:val="lowerRoman"/>
      <w:lvlText w:val="%9."/>
      <w:lvlJc w:val="right"/>
      <w:pPr>
        <w:tabs>
          <w:tab w:val="num" w:pos="7560"/>
        </w:tabs>
        <w:ind w:left="7560" w:hanging="180"/>
      </w:pPr>
    </w:lvl>
  </w:abstractNum>
  <w:abstractNum w:abstractNumId="26" w15:restartNumberingAfterBreak="0">
    <w:nsid w:val="66A64C14"/>
    <w:multiLevelType w:val="hybridMultilevel"/>
    <w:tmpl w:val="EFBA4480"/>
    <w:lvl w:ilvl="0" w:tplc="4AF88F5A">
      <w:start w:val="1"/>
      <w:numFmt w:val="bullet"/>
      <w:pStyle w:val="HSCContentlevel5"/>
      <w:lvlText w:val=""/>
      <w:lvlJc w:val="left"/>
      <w:pPr>
        <w:tabs>
          <w:tab w:val="num" w:pos="840"/>
        </w:tabs>
        <w:ind w:left="840" w:hanging="360"/>
      </w:pPr>
      <w:rPr>
        <w:rFonts w:ascii="Symbol" w:hAnsi="Symbol" w:hint="default"/>
        <w:color w:val="280070"/>
        <w:sz w:val="16"/>
      </w:rPr>
    </w:lvl>
    <w:lvl w:ilvl="1" w:tplc="04090003" w:tentative="1">
      <w:start w:val="1"/>
      <w:numFmt w:val="bullet"/>
      <w:lvlText w:val="o"/>
      <w:lvlJc w:val="left"/>
      <w:pPr>
        <w:tabs>
          <w:tab w:val="num" w:pos="1560"/>
        </w:tabs>
        <w:ind w:left="1560" w:hanging="360"/>
      </w:pPr>
      <w:rPr>
        <w:rFonts w:ascii="Courier New" w:hAnsi="Courier New" w:cs="Courier"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cs="Courier"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cs="Courier"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27" w15:restartNumberingAfterBreak="0">
    <w:nsid w:val="6B9861B6"/>
    <w:multiLevelType w:val="hybridMultilevel"/>
    <w:tmpl w:val="939C7184"/>
    <w:lvl w:ilvl="0" w:tplc="0812EB22">
      <w:start w:val="1"/>
      <w:numFmt w:val="bullet"/>
      <w:lvlText w:val=""/>
      <w:lvlJc w:val="left"/>
      <w:pPr>
        <w:ind w:left="360" w:hanging="360"/>
      </w:pPr>
      <w:rPr>
        <w:rFonts w:ascii="Wingdings" w:hAnsi="Wingdings" w:hint="default"/>
        <w:color w:val="28007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CB11C08"/>
    <w:multiLevelType w:val="multilevel"/>
    <w:tmpl w:val="2F5C45DE"/>
    <w:lvl w:ilvl="0">
      <w:start w:val="1"/>
      <w:numFmt w:val="bullet"/>
      <w:pStyle w:val="ListParagraph"/>
      <w:lvlText w:val=""/>
      <w:lvlJc w:val="left"/>
      <w:pPr>
        <w:ind w:left="198" w:hanging="198"/>
      </w:pPr>
      <w:rPr>
        <w:rFonts w:ascii="Wingdings" w:hAnsi="Wingdings" w:hint="default"/>
        <w:b w:val="0"/>
        <w:i w:val="0"/>
        <w:color w:val="041E42"/>
        <w:sz w:val="22"/>
        <w:u w:val="none" w:color="0070C0"/>
      </w:rPr>
    </w:lvl>
    <w:lvl w:ilvl="1">
      <w:start w:val="1"/>
      <w:numFmt w:val="bullet"/>
      <w:lvlText w:val="–"/>
      <w:lvlJc w:val="left"/>
      <w:pPr>
        <w:ind w:left="-655" w:firstLine="1080"/>
      </w:pPr>
      <w:rPr>
        <w:rFonts w:ascii="Arial" w:eastAsia="Arial" w:hAnsi="Arial" w:cs="Arial" w:hint="default"/>
        <w:color w:val="280070"/>
        <w:u w:val="none"/>
      </w:rPr>
    </w:lvl>
    <w:lvl w:ilvl="2">
      <w:start w:val="1"/>
      <w:numFmt w:val="bullet"/>
      <w:lvlText w:val="■"/>
      <w:lvlJc w:val="left"/>
      <w:pPr>
        <w:ind w:left="2160" w:firstLine="1800"/>
      </w:pPr>
      <w:rPr>
        <w:rFonts w:hint="default"/>
        <w:u w:val="none"/>
      </w:rPr>
    </w:lvl>
    <w:lvl w:ilvl="3">
      <w:start w:val="1"/>
      <w:numFmt w:val="bullet"/>
      <w:lvlText w:val="●"/>
      <w:lvlJc w:val="left"/>
      <w:pPr>
        <w:ind w:left="2880" w:firstLine="2520"/>
      </w:pPr>
      <w:rPr>
        <w:rFonts w:hint="default"/>
        <w:u w:val="none"/>
      </w:rPr>
    </w:lvl>
    <w:lvl w:ilvl="4">
      <w:start w:val="1"/>
      <w:numFmt w:val="bullet"/>
      <w:lvlText w:val="○"/>
      <w:lvlJc w:val="left"/>
      <w:pPr>
        <w:ind w:left="3600" w:firstLine="3240"/>
      </w:pPr>
      <w:rPr>
        <w:rFonts w:hint="default"/>
        <w:u w:val="none"/>
      </w:rPr>
    </w:lvl>
    <w:lvl w:ilvl="5">
      <w:start w:val="1"/>
      <w:numFmt w:val="bullet"/>
      <w:lvlText w:val="■"/>
      <w:lvlJc w:val="left"/>
      <w:pPr>
        <w:ind w:left="4320" w:firstLine="3960"/>
      </w:pPr>
      <w:rPr>
        <w:rFonts w:hint="default"/>
        <w:u w:val="none"/>
      </w:rPr>
    </w:lvl>
    <w:lvl w:ilvl="6">
      <w:start w:val="1"/>
      <w:numFmt w:val="bullet"/>
      <w:lvlText w:val="●"/>
      <w:lvlJc w:val="left"/>
      <w:pPr>
        <w:ind w:left="5040" w:firstLine="4680"/>
      </w:pPr>
      <w:rPr>
        <w:rFonts w:hint="default"/>
        <w:u w:val="none"/>
      </w:rPr>
    </w:lvl>
    <w:lvl w:ilvl="7">
      <w:start w:val="1"/>
      <w:numFmt w:val="bullet"/>
      <w:lvlText w:val="○"/>
      <w:lvlJc w:val="left"/>
      <w:pPr>
        <w:ind w:left="5760" w:firstLine="5400"/>
      </w:pPr>
      <w:rPr>
        <w:rFonts w:hint="default"/>
        <w:u w:val="none"/>
      </w:rPr>
    </w:lvl>
    <w:lvl w:ilvl="8">
      <w:start w:val="1"/>
      <w:numFmt w:val="bullet"/>
      <w:lvlText w:val="■"/>
      <w:lvlJc w:val="left"/>
      <w:pPr>
        <w:ind w:left="6480" w:firstLine="6120"/>
      </w:pPr>
      <w:rPr>
        <w:rFonts w:hint="default"/>
        <w:u w:val="none"/>
      </w:rPr>
    </w:lvl>
  </w:abstractNum>
  <w:abstractNum w:abstractNumId="29" w15:restartNumberingAfterBreak="0">
    <w:nsid w:val="6E394D95"/>
    <w:multiLevelType w:val="hybridMultilevel"/>
    <w:tmpl w:val="79A42A72"/>
    <w:lvl w:ilvl="0" w:tplc="DC6E0458">
      <w:start w:val="1"/>
      <w:numFmt w:val="bullet"/>
      <w:pStyle w:val="DotPoint"/>
      <w:lvlText w:val=""/>
      <w:lvlJc w:val="left"/>
      <w:pPr>
        <w:tabs>
          <w:tab w:val="num" w:pos="1026"/>
        </w:tabs>
        <w:ind w:left="1026" w:hanging="360"/>
      </w:pPr>
      <w:rPr>
        <w:rFonts w:ascii="Symbol" w:hAnsi="Symbol" w:hint="default"/>
        <w:b/>
        <w:i w:val="0"/>
        <w:caps w:val="0"/>
        <w:vanish w:val="0"/>
        <w:sz w:val="24"/>
      </w:rPr>
    </w:lvl>
    <w:lvl w:ilvl="1" w:tplc="0C090003" w:tentative="1">
      <w:start w:val="1"/>
      <w:numFmt w:val="bullet"/>
      <w:lvlText w:val="o"/>
      <w:lvlJc w:val="left"/>
      <w:pPr>
        <w:tabs>
          <w:tab w:val="num" w:pos="1440"/>
        </w:tabs>
        <w:ind w:left="1440" w:hanging="360"/>
      </w:pPr>
      <w:rPr>
        <w:rFonts w:ascii="Courier New" w:hAnsi="Courier New" w:cs="MS Mincho"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MS Mincho"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MS Mincho"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3060EA6"/>
    <w:multiLevelType w:val="hybridMultilevel"/>
    <w:tmpl w:val="48FC6B32"/>
    <w:lvl w:ilvl="0" w:tplc="82FA0FFA">
      <w:numFmt w:val="bullet"/>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37E764A"/>
    <w:multiLevelType w:val="multilevel"/>
    <w:tmpl w:val="0C09001D"/>
    <w:styleLink w:val="Level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rPr>
        <w:rFonts w:ascii="Times New Roman" w:hAnsi="Times New Roman"/>
        <w:b/>
        <w:sz w:val="24"/>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791857B6"/>
    <w:multiLevelType w:val="hybridMultilevel"/>
    <w:tmpl w:val="4028980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B0826BE"/>
    <w:multiLevelType w:val="hybridMultilevel"/>
    <w:tmpl w:val="0C64C13C"/>
    <w:lvl w:ilvl="0" w:tplc="283CEF68">
      <w:start w:val="1"/>
      <w:numFmt w:val="bullet"/>
      <w:lvlText w:val=""/>
      <w:lvlJc w:val="left"/>
      <w:pPr>
        <w:tabs>
          <w:tab w:val="num" w:pos="360"/>
        </w:tabs>
        <w:ind w:left="357" w:hanging="357"/>
      </w:pPr>
      <w:rPr>
        <w:rFonts w:ascii="Symbol" w:hAnsi="Symbol" w:hint="default"/>
        <w:sz w:val="2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3"/>
  </w:num>
  <w:num w:numId="3">
    <w:abstractNumId w:val="0"/>
  </w:num>
  <w:num w:numId="4">
    <w:abstractNumId w:val="29"/>
  </w:num>
  <w:num w:numId="5">
    <w:abstractNumId w:val="31"/>
  </w:num>
  <w:num w:numId="6">
    <w:abstractNumId w:val="12"/>
  </w:num>
  <w:num w:numId="7">
    <w:abstractNumId w:val="6"/>
  </w:num>
  <w:num w:numId="8">
    <w:abstractNumId w:val="25"/>
  </w:num>
  <w:num w:numId="9">
    <w:abstractNumId w:val="26"/>
  </w:num>
  <w:num w:numId="10">
    <w:abstractNumId w:val="6"/>
  </w:num>
  <w:num w:numId="11">
    <w:abstractNumId w:val="6"/>
  </w:num>
  <w:num w:numId="12">
    <w:abstractNumId w:val="6"/>
  </w:num>
  <w:num w:numId="13">
    <w:abstractNumId w:val="6"/>
  </w:num>
  <w:num w:numId="14">
    <w:abstractNumId w:val="2"/>
  </w:num>
  <w:num w:numId="15">
    <w:abstractNumId w:val="24"/>
  </w:num>
  <w:num w:numId="16">
    <w:abstractNumId w:val="7"/>
  </w:num>
  <w:num w:numId="17">
    <w:abstractNumId w:val="19"/>
  </w:num>
  <w:num w:numId="18">
    <w:abstractNumId w:val="30"/>
  </w:num>
  <w:num w:numId="19">
    <w:abstractNumId w:val="20"/>
  </w:num>
  <w:num w:numId="20">
    <w:abstractNumId w:val="4"/>
  </w:num>
  <w:num w:numId="21">
    <w:abstractNumId w:val="5"/>
  </w:num>
  <w:num w:numId="22">
    <w:abstractNumId w:val="22"/>
  </w:num>
  <w:num w:numId="23">
    <w:abstractNumId w:val="17"/>
  </w:num>
  <w:num w:numId="24">
    <w:abstractNumId w:val="21"/>
  </w:num>
  <w:num w:numId="25">
    <w:abstractNumId w:val="8"/>
  </w:num>
  <w:num w:numId="26">
    <w:abstractNumId w:val="16"/>
  </w:num>
  <w:num w:numId="27">
    <w:abstractNumId w:val="16"/>
    <w:lvlOverride w:ilvl="0">
      <w:startOverride w:val="2"/>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
  </w:num>
  <w:num w:numId="29">
    <w:abstractNumId w:val="27"/>
  </w:num>
  <w:num w:numId="30">
    <w:abstractNumId w:val="15"/>
  </w:num>
  <w:num w:numId="31">
    <w:abstractNumId w:val="14"/>
  </w:num>
  <w:num w:numId="32">
    <w:abstractNumId w:val="18"/>
  </w:num>
  <w:num w:numId="33">
    <w:abstractNumId w:val="28"/>
  </w:num>
  <w:num w:numId="34">
    <w:abstractNumId w:val="23"/>
  </w:num>
  <w:num w:numId="35">
    <w:abstractNumId w:val="11"/>
  </w:num>
  <w:num w:numId="36">
    <w:abstractNumId w:val="3"/>
  </w:num>
  <w:num w:numId="37">
    <w:abstractNumId w:val="9"/>
  </w:num>
  <w:num w:numId="38">
    <w:abstractNumId w:val="32"/>
  </w:num>
  <w:num w:numId="39">
    <w:abstractNumId w:val="22"/>
  </w:num>
  <w:num w:numId="40">
    <w:abstractNumId w:val="22"/>
  </w:num>
  <w:num w:numId="41">
    <w:abstractNumId w:val="22"/>
  </w:num>
  <w:num w:numId="42">
    <w:abstractNumId w:val="22"/>
  </w:num>
  <w:num w:numId="43">
    <w:abstractNumId w:val="22"/>
  </w:num>
  <w:num w:numId="44">
    <w:abstractNumId w:val="22"/>
  </w:num>
  <w:num w:numId="45">
    <w:abstractNumId w:val="22"/>
  </w:num>
  <w:num w:numId="46">
    <w:abstractNumId w:val="28"/>
  </w:num>
  <w:num w:numId="47">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attachedTemplate r:id="rId1"/>
  <w:linkStyles/>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0">
      <o:colormru v:ext="edit" colors="#ccecff,#ffc,#fcf,silver,#f8adff,#fffd29,#ffff8c,#fffcbc"/>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08C0"/>
    <w:rsid w:val="0000049C"/>
    <w:rsid w:val="00000E8E"/>
    <w:rsid w:val="000016AD"/>
    <w:rsid w:val="00001CAC"/>
    <w:rsid w:val="00001E12"/>
    <w:rsid w:val="0000263A"/>
    <w:rsid w:val="0000410E"/>
    <w:rsid w:val="000045C2"/>
    <w:rsid w:val="000048D9"/>
    <w:rsid w:val="00006ED2"/>
    <w:rsid w:val="000072F0"/>
    <w:rsid w:val="0000784D"/>
    <w:rsid w:val="00007B99"/>
    <w:rsid w:val="00007C24"/>
    <w:rsid w:val="00007DA8"/>
    <w:rsid w:val="00007FF9"/>
    <w:rsid w:val="000103A2"/>
    <w:rsid w:val="0001074C"/>
    <w:rsid w:val="00011AC7"/>
    <w:rsid w:val="00011DD2"/>
    <w:rsid w:val="00014691"/>
    <w:rsid w:val="00016198"/>
    <w:rsid w:val="000161DA"/>
    <w:rsid w:val="000168F8"/>
    <w:rsid w:val="00016CAC"/>
    <w:rsid w:val="000174C4"/>
    <w:rsid w:val="0001763E"/>
    <w:rsid w:val="00017A2A"/>
    <w:rsid w:val="00020659"/>
    <w:rsid w:val="00020E8C"/>
    <w:rsid w:val="0002228F"/>
    <w:rsid w:val="0002256B"/>
    <w:rsid w:val="000229D8"/>
    <w:rsid w:val="00023264"/>
    <w:rsid w:val="00023FCA"/>
    <w:rsid w:val="0002481D"/>
    <w:rsid w:val="00024ED3"/>
    <w:rsid w:val="000257D1"/>
    <w:rsid w:val="00025978"/>
    <w:rsid w:val="0002616F"/>
    <w:rsid w:val="00032B1E"/>
    <w:rsid w:val="00032CFE"/>
    <w:rsid w:val="00032F55"/>
    <w:rsid w:val="00033225"/>
    <w:rsid w:val="00033FFE"/>
    <w:rsid w:val="0003535E"/>
    <w:rsid w:val="0003663B"/>
    <w:rsid w:val="00037B8C"/>
    <w:rsid w:val="00040585"/>
    <w:rsid w:val="00041280"/>
    <w:rsid w:val="000415DC"/>
    <w:rsid w:val="00042421"/>
    <w:rsid w:val="00042877"/>
    <w:rsid w:val="00042964"/>
    <w:rsid w:val="00042B0E"/>
    <w:rsid w:val="00043E88"/>
    <w:rsid w:val="000441F7"/>
    <w:rsid w:val="0004471B"/>
    <w:rsid w:val="00044A02"/>
    <w:rsid w:val="00044B06"/>
    <w:rsid w:val="00044C34"/>
    <w:rsid w:val="000451C0"/>
    <w:rsid w:val="000473FA"/>
    <w:rsid w:val="00052185"/>
    <w:rsid w:val="0005221F"/>
    <w:rsid w:val="000531EB"/>
    <w:rsid w:val="000533AF"/>
    <w:rsid w:val="000545DD"/>
    <w:rsid w:val="00055611"/>
    <w:rsid w:val="0005565F"/>
    <w:rsid w:val="000557F2"/>
    <w:rsid w:val="00055A10"/>
    <w:rsid w:val="00055AAD"/>
    <w:rsid w:val="000565BE"/>
    <w:rsid w:val="0005742E"/>
    <w:rsid w:val="00057B95"/>
    <w:rsid w:val="00057D11"/>
    <w:rsid w:val="0006033B"/>
    <w:rsid w:val="000604D5"/>
    <w:rsid w:val="000607BA"/>
    <w:rsid w:val="00060A16"/>
    <w:rsid w:val="00062453"/>
    <w:rsid w:val="00062FB1"/>
    <w:rsid w:val="00063228"/>
    <w:rsid w:val="00065312"/>
    <w:rsid w:val="000656B3"/>
    <w:rsid w:val="00065854"/>
    <w:rsid w:val="00065B54"/>
    <w:rsid w:val="00067930"/>
    <w:rsid w:val="00070331"/>
    <w:rsid w:val="000706A8"/>
    <w:rsid w:val="00070F54"/>
    <w:rsid w:val="00072486"/>
    <w:rsid w:val="000728D1"/>
    <w:rsid w:val="00073041"/>
    <w:rsid w:val="000738B3"/>
    <w:rsid w:val="00073A80"/>
    <w:rsid w:val="000741BB"/>
    <w:rsid w:val="000747A4"/>
    <w:rsid w:val="00076984"/>
    <w:rsid w:val="00076AA0"/>
    <w:rsid w:val="00077546"/>
    <w:rsid w:val="00077AE8"/>
    <w:rsid w:val="000806E2"/>
    <w:rsid w:val="00082A11"/>
    <w:rsid w:val="00084122"/>
    <w:rsid w:val="000844D8"/>
    <w:rsid w:val="00084FA6"/>
    <w:rsid w:val="000856FB"/>
    <w:rsid w:val="00085C0D"/>
    <w:rsid w:val="0008641E"/>
    <w:rsid w:val="000867D8"/>
    <w:rsid w:val="00086BDD"/>
    <w:rsid w:val="0008769E"/>
    <w:rsid w:val="000904EE"/>
    <w:rsid w:val="000916E2"/>
    <w:rsid w:val="00091759"/>
    <w:rsid w:val="00093F3E"/>
    <w:rsid w:val="00094ED3"/>
    <w:rsid w:val="00094FB3"/>
    <w:rsid w:val="00097957"/>
    <w:rsid w:val="00097A70"/>
    <w:rsid w:val="000A1E83"/>
    <w:rsid w:val="000A30C5"/>
    <w:rsid w:val="000A4325"/>
    <w:rsid w:val="000A43F7"/>
    <w:rsid w:val="000A4E3E"/>
    <w:rsid w:val="000A55DE"/>
    <w:rsid w:val="000B0DE6"/>
    <w:rsid w:val="000B0F10"/>
    <w:rsid w:val="000B19DE"/>
    <w:rsid w:val="000B31EE"/>
    <w:rsid w:val="000B3B1E"/>
    <w:rsid w:val="000B3B70"/>
    <w:rsid w:val="000B4C8A"/>
    <w:rsid w:val="000B580C"/>
    <w:rsid w:val="000C0101"/>
    <w:rsid w:val="000C0971"/>
    <w:rsid w:val="000C1516"/>
    <w:rsid w:val="000C231C"/>
    <w:rsid w:val="000C2BB4"/>
    <w:rsid w:val="000C2E86"/>
    <w:rsid w:val="000C2EA6"/>
    <w:rsid w:val="000C387C"/>
    <w:rsid w:val="000C398B"/>
    <w:rsid w:val="000C3E8A"/>
    <w:rsid w:val="000C3EBF"/>
    <w:rsid w:val="000C73DA"/>
    <w:rsid w:val="000C75DB"/>
    <w:rsid w:val="000D185D"/>
    <w:rsid w:val="000D361D"/>
    <w:rsid w:val="000D403C"/>
    <w:rsid w:val="000D4E94"/>
    <w:rsid w:val="000D52EC"/>
    <w:rsid w:val="000D60B9"/>
    <w:rsid w:val="000D6B6F"/>
    <w:rsid w:val="000D734B"/>
    <w:rsid w:val="000D7681"/>
    <w:rsid w:val="000D7843"/>
    <w:rsid w:val="000D7C10"/>
    <w:rsid w:val="000D7CE1"/>
    <w:rsid w:val="000E0521"/>
    <w:rsid w:val="000E1335"/>
    <w:rsid w:val="000E1CD4"/>
    <w:rsid w:val="000E1E8C"/>
    <w:rsid w:val="000E20BF"/>
    <w:rsid w:val="000E221C"/>
    <w:rsid w:val="000E5176"/>
    <w:rsid w:val="000E51B2"/>
    <w:rsid w:val="000E6219"/>
    <w:rsid w:val="000E6797"/>
    <w:rsid w:val="000E78A6"/>
    <w:rsid w:val="000F05D5"/>
    <w:rsid w:val="000F13EE"/>
    <w:rsid w:val="000F1E63"/>
    <w:rsid w:val="000F1FFE"/>
    <w:rsid w:val="000F25AF"/>
    <w:rsid w:val="000F308E"/>
    <w:rsid w:val="000F35F2"/>
    <w:rsid w:val="000F455D"/>
    <w:rsid w:val="000F4716"/>
    <w:rsid w:val="000F4D09"/>
    <w:rsid w:val="000F6987"/>
    <w:rsid w:val="0010090F"/>
    <w:rsid w:val="00100F3D"/>
    <w:rsid w:val="0010166E"/>
    <w:rsid w:val="00102FAA"/>
    <w:rsid w:val="00103460"/>
    <w:rsid w:val="00103949"/>
    <w:rsid w:val="00103B5D"/>
    <w:rsid w:val="00103BFF"/>
    <w:rsid w:val="00104A7D"/>
    <w:rsid w:val="00104E6B"/>
    <w:rsid w:val="001069DF"/>
    <w:rsid w:val="00107A24"/>
    <w:rsid w:val="001115D6"/>
    <w:rsid w:val="00111D3B"/>
    <w:rsid w:val="00113610"/>
    <w:rsid w:val="00113B3C"/>
    <w:rsid w:val="00113F23"/>
    <w:rsid w:val="001144F8"/>
    <w:rsid w:val="001148D7"/>
    <w:rsid w:val="00114B4B"/>
    <w:rsid w:val="00114C1C"/>
    <w:rsid w:val="001152FD"/>
    <w:rsid w:val="00116AE2"/>
    <w:rsid w:val="00116E4A"/>
    <w:rsid w:val="001175D1"/>
    <w:rsid w:val="00117AAD"/>
    <w:rsid w:val="001202F5"/>
    <w:rsid w:val="0012050B"/>
    <w:rsid w:val="001216BF"/>
    <w:rsid w:val="001219DA"/>
    <w:rsid w:val="00122B91"/>
    <w:rsid w:val="00123C0C"/>
    <w:rsid w:val="00125A50"/>
    <w:rsid w:val="001264AE"/>
    <w:rsid w:val="00127202"/>
    <w:rsid w:val="00127722"/>
    <w:rsid w:val="00127A21"/>
    <w:rsid w:val="00130DBD"/>
    <w:rsid w:val="00131602"/>
    <w:rsid w:val="00131865"/>
    <w:rsid w:val="00132209"/>
    <w:rsid w:val="00132B35"/>
    <w:rsid w:val="0013365A"/>
    <w:rsid w:val="001336FD"/>
    <w:rsid w:val="00133970"/>
    <w:rsid w:val="00133D4C"/>
    <w:rsid w:val="001341CC"/>
    <w:rsid w:val="00134454"/>
    <w:rsid w:val="001349EA"/>
    <w:rsid w:val="00135232"/>
    <w:rsid w:val="0013573F"/>
    <w:rsid w:val="0013576B"/>
    <w:rsid w:val="00136057"/>
    <w:rsid w:val="001376F6"/>
    <w:rsid w:val="001377EF"/>
    <w:rsid w:val="00137956"/>
    <w:rsid w:val="001407D0"/>
    <w:rsid w:val="001411A6"/>
    <w:rsid w:val="00141B79"/>
    <w:rsid w:val="00141F33"/>
    <w:rsid w:val="001428CE"/>
    <w:rsid w:val="00142F82"/>
    <w:rsid w:val="0014300E"/>
    <w:rsid w:val="0014385A"/>
    <w:rsid w:val="00144979"/>
    <w:rsid w:val="00145145"/>
    <w:rsid w:val="00145316"/>
    <w:rsid w:val="00145498"/>
    <w:rsid w:val="00145F2F"/>
    <w:rsid w:val="0014667B"/>
    <w:rsid w:val="00146763"/>
    <w:rsid w:val="00146D30"/>
    <w:rsid w:val="001474D8"/>
    <w:rsid w:val="00147E83"/>
    <w:rsid w:val="001521D1"/>
    <w:rsid w:val="001534BB"/>
    <w:rsid w:val="001535CE"/>
    <w:rsid w:val="0015493B"/>
    <w:rsid w:val="00155A8D"/>
    <w:rsid w:val="001568AC"/>
    <w:rsid w:val="00157637"/>
    <w:rsid w:val="00160375"/>
    <w:rsid w:val="00160630"/>
    <w:rsid w:val="0016096D"/>
    <w:rsid w:val="00161058"/>
    <w:rsid w:val="00161188"/>
    <w:rsid w:val="00161CBB"/>
    <w:rsid w:val="00162111"/>
    <w:rsid w:val="00163666"/>
    <w:rsid w:val="00163744"/>
    <w:rsid w:val="0016392C"/>
    <w:rsid w:val="00163DDC"/>
    <w:rsid w:val="00164786"/>
    <w:rsid w:val="001648BB"/>
    <w:rsid w:val="00165BE8"/>
    <w:rsid w:val="00165F84"/>
    <w:rsid w:val="00166834"/>
    <w:rsid w:val="00166DD0"/>
    <w:rsid w:val="00166F67"/>
    <w:rsid w:val="001679A6"/>
    <w:rsid w:val="00170301"/>
    <w:rsid w:val="00170DCE"/>
    <w:rsid w:val="00172A62"/>
    <w:rsid w:val="00173426"/>
    <w:rsid w:val="001737B7"/>
    <w:rsid w:val="00174894"/>
    <w:rsid w:val="00174ED3"/>
    <w:rsid w:val="00175F6A"/>
    <w:rsid w:val="001765B3"/>
    <w:rsid w:val="00176807"/>
    <w:rsid w:val="00180925"/>
    <w:rsid w:val="001809E8"/>
    <w:rsid w:val="00180AC8"/>
    <w:rsid w:val="00181467"/>
    <w:rsid w:val="001824E3"/>
    <w:rsid w:val="001825E1"/>
    <w:rsid w:val="00182630"/>
    <w:rsid w:val="00182704"/>
    <w:rsid w:val="0018325F"/>
    <w:rsid w:val="00183484"/>
    <w:rsid w:val="001840D9"/>
    <w:rsid w:val="00184D34"/>
    <w:rsid w:val="001855FB"/>
    <w:rsid w:val="00187789"/>
    <w:rsid w:val="001908D3"/>
    <w:rsid w:val="00190E82"/>
    <w:rsid w:val="001918EC"/>
    <w:rsid w:val="00191CA9"/>
    <w:rsid w:val="00191E06"/>
    <w:rsid w:val="00191F63"/>
    <w:rsid w:val="00192A9B"/>
    <w:rsid w:val="00192AC9"/>
    <w:rsid w:val="001930BE"/>
    <w:rsid w:val="001938D1"/>
    <w:rsid w:val="001939E7"/>
    <w:rsid w:val="00193F0E"/>
    <w:rsid w:val="00194656"/>
    <w:rsid w:val="0019482D"/>
    <w:rsid w:val="00196149"/>
    <w:rsid w:val="00196A19"/>
    <w:rsid w:val="0019771D"/>
    <w:rsid w:val="00197A80"/>
    <w:rsid w:val="001A04AF"/>
    <w:rsid w:val="001A0A14"/>
    <w:rsid w:val="001A1145"/>
    <w:rsid w:val="001A1BF7"/>
    <w:rsid w:val="001A27AA"/>
    <w:rsid w:val="001A2B79"/>
    <w:rsid w:val="001A2E55"/>
    <w:rsid w:val="001A48E8"/>
    <w:rsid w:val="001A4942"/>
    <w:rsid w:val="001A4D18"/>
    <w:rsid w:val="001A543B"/>
    <w:rsid w:val="001A5540"/>
    <w:rsid w:val="001A57DF"/>
    <w:rsid w:val="001A6621"/>
    <w:rsid w:val="001A724D"/>
    <w:rsid w:val="001A7288"/>
    <w:rsid w:val="001B198B"/>
    <w:rsid w:val="001B19FD"/>
    <w:rsid w:val="001B2A39"/>
    <w:rsid w:val="001B2C80"/>
    <w:rsid w:val="001B3373"/>
    <w:rsid w:val="001B3C9C"/>
    <w:rsid w:val="001B3DA3"/>
    <w:rsid w:val="001B4AF3"/>
    <w:rsid w:val="001B520A"/>
    <w:rsid w:val="001B54CE"/>
    <w:rsid w:val="001B5EE3"/>
    <w:rsid w:val="001B61B1"/>
    <w:rsid w:val="001B6462"/>
    <w:rsid w:val="001B71A1"/>
    <w:rsid w:val="001C0A50"/>
    <w:rsid w:val="001C0C57"/>
    <w:rsid w:val="001C1A23"/>
    <w:rsid w:val="001C1C55"/>
    <w:rsid w:val="001C37AA"/>
    <w:rsid w:val="001C7845"/>
    <w:rsid w:val="001D08FD"/>
    <w:rsid w:val="001D0E9D"/>
    <w:rsid w:val="001D1267"/>
    <w:rsid w:val="001D18DF"/>
    <w:rsid w:val="001D2833"/>
    <w:rsid w:val="001D3734"/>
    <w:rsid w:val="001D3BED"/>
    <w:rsid w:val="001D44AD"/>
    <w:rsid w:val="001D5EB7"/>
    <w:rsid w:val="001D6691"/>
    <w:rsid w:val="001D74CB"/>
    <w:rsid w:val="001E05E2"/>
    <w:rsid w:val="001E0F97"/>
    <w:rsid w:val="001E1C92"/>
    <w:rsid w:val="001E1D84"/>
    <w:rsid w:val="001E2685"/>
    <w:rsid w:val="001E3321"/>
    <w:rsid w:val="001E35E4"/>
    <w:rsid w:val="001E45B5"/>
    <w:rsid w:val="001E4C82"/>
    <w:rsid w:val="001E4D93"/>
    <w:rsid w:val="001E5433"/>
    <w:rsid w:val="001E570D"/>
    <w:rsid w:val="001E5917"/>
    <w:rsid w:val="001E61D4"/>
    <w:rsid w:val="001E7372"/>
    <w:rsid w:val="001E785F"/>
    <w:rsid w:val="001F16C1"/>
    <w:rsid w:val="001F16C2"/>
    <w:rsid w:val="001F20CB"/>
    <w:rsid w:val="001F23BB"/>
    <w:rsid w:val="001F243F"/>
    <w:rsid w:val="001F2DA0"/>
    <w:rsid w:val="001F41BE"/>
    <w:rsid w:val="001F4C99"/>
    <w:rsid w:val="001F5A49"/>
    <w:rsid w:val="001F79AD"/>
    <w:rsid w:val="001F7AB5"/>
    <w:rsid w:val="00200D92"/>
    <w:rsid w:val="002015A2"/>
    <w:rsid w:val="00201B1D"/>
    <w:rsid w:val="00201C2C"/>
    <w:rsid w:val="0020368E"/>
    <w:rsid w:val="002036CF"/>
    <w:rsid w:val="00204163"/>
    <w:rsid w:val="0020622B"/>
    <w:rsid w:val="002063D5"/>
    <w:rsid w:val="00207CC8"/>
    <w:rsid w:val="00210D3D"/>
    <w:rsid w:val="00210E05"/>
    <w:rsid w:val="00212C29"/>
    <w:rsid w:val="00213459"/>
    <w:rsid w:val="002134FE"/>
    <w:rsid w:val="00214466"/>
    <w:rsid w:val="0021466A"/>
    <w:rsid w:val="00216153"/>
    <w:rsid w:val="00216CA9"/>
    <w:rsid w:val="00217252"/>
    <w:rsid w:val="002173DD"/>
    <w:rsid w:val="0021752B"/>
    <w:rsid w:val="00220231"/>
    <w:rsid w:val="002205A0"/>
    <w:rsid w:val="00220D6B"/>
    <w:rsid w:val="0022192E"/>
    <w:rsid w:val="00222A0F"/>
    <w:rsid w:val="00222DE8"/>
    <w:rsid w:val="00223AC5"/>
    <w:rsid w:val="00224433"/>
    <w:rsid w:val="0022471D"/>
    <w:rsid w:val="0022475D"/>
    <w:rsid w:val="00224A5C"/>
    <w:rsid w:val="00225187"/>
    <w:rsid w:val="002251DC"/>
    <w:rsid w:val="0022523D"/>
    <w:rsid w:val="00225CE5"/>
    <w:rsid w:val="00225DBF"/>
    <w:rsid w:val="00226962"/>
    <w:rsid w:val="00226A58"/>
    <w:rsid w:val="0022773B"/>
    <w:rsid w:val="00227E9C"/>
    <w:rsid w:val="00230425"/>
    <w:rsid w:val="00231106"/>
    <w:rsid w:val="00231DE3"/>
    <w:rsid w:val="00231FF7"/>
    <w:rsid w:val="002326DD"/>
    <w:rsid w:val="002330C5"/>
    <w:rsid w:val="0023353D"/>
    <w:rsid w:val="002364AA"/>
    <w:rsid w:val="00236FC2"/>
    <w:rsid w:val="002374F9"/>
    <w:rsid w:val="002376D1"/>
    <w:rsid w:val="00237C37"/>
    <w:rsid w:val="0024110B"/>
    <w:rsid w:val="00241608"/>
    <w:rsid w:val="002428FB"/>
    <w:rsid w:val="00244ED6"/>
    <w:rsid w:val="0024516E"/>
    <w:rsid w:val="0024745B"/>
    <w:rsid w:val="0025067C"/>
    <w:rsid w:val="0025106F"/>
    <w:rsid w:val="00252C51"/>
    <w:rsid w:val="00253EEE"/>
    <w:rsid w:val="00254C9A"/>
    <w:rsid w:val="00255259"/>
    <w:rsid w:val="002614F4"/>
    <w:rsid w:val="00261D70"/>
    <w:rsid w:val="0026202F"/>
    <w:rsid w:val="002620FF"/>
    <w:rsid w:val="00262BF9"/>
    <w:rsid w:val="00262FAC"/>
    <w:rsid w:val="00264B51"/>
    <w:rsid w:val="00264B7C"/>
    <w:rsid w:val="00265F66"/>
    <w:rsid w:val="002663AF"/>
    <w:rsid w:val="002663DF"/>
    <w:rsid w:val="00266C8B"/>
    <w:rsid w:val="002675A8"/>
    <w:rsid w:val="002675F4"/>
    <w:rsid w:val="002700EC"/>
    <w:rsid w:val="0027055F"/>
    <w:rsid w:val="002709CE"/>
    <w:rsid w:val="00270D9D"/>
    <w:rsid w:val="00270DBA"/>
    <w:rsid w:val="00271068"/>
    <w:rsid w:val="00271131"/>
    <w:rsid w:val="002712E8"/>
    <w:rsid w:val="00271319"/>
    <w:rsid w:val="00272798"/>
    <w:rsid w:val="00272D72"/>
    <w:rsid w:val="00274996"/>
    <w:rsid w:val="00274BF5"/>
    <w:rsid w:val="002753FF"/>
    <w:rsid w:val="002773EB"/>
    <w:rsid w:val="00277B60"/>
    <w:rsid w:val="00277FBC"/>
    <w:rsid w:val="002800E9"/>
    <w:rsid w:val="00281317"/>
    <w:rsid w:val="002822AA"/>
    <w:rsid w:val="002826B1"/>
    <w:rsid w:val="0028314E"/>
    <w:rsid w:val="00283887"/>
    <w:rsid w:val="00283EBD"/>
    <w:rsid w:val="00283FC0"/>
    <w:rsid w:val="002846EA"/>
    <w:rsid w:val="002859A0"/>
    <w:rsid w:val="002867E4"/>
    <w:rsid w:val="00286A01"/>
    <w:rsid w:val="00291622"/>
    <w:rsid w:val="0029162D"/>
    <w:rsid w:val="0029189F"/>
    <w:rsid w:val="00291944"/>
    <w:rsid w:val="0029242D"/>
    <w:rsid w:val="002931CD"/>
    <w:rsid w:val="00293450"/>
    <w:rsid w:val="00293801"/>
    <w:rsid w:val="00293C22"/>
    <w:rsid w:val="002940A7"/>
    <w:rsid w:val="002947C1"/>
    <w:rsid w:val="00294EEF"/>
    <w:rsid w:val="00296A10"/>
    <w:rsid w:val="00297684"/>
    <w:rsid w:val="002A06E5"/>
    <w:rsid w:val="002A0F74"/>
    <w:rsid w:val="002A22B3"/>
    <w:rsid w:val="002A2478"/>
    <w:rsid w:val="002A373D"/>
    <w:rsid w:val="002A4248"/>
    <w:rsid w:val="002A4559"/>
    <w:rsid w:val="002A477D"/>
    <w:rsid w:val="002A4F6F"/>
    <w:rsid w:val="002A5DA8"/>
    <w:rsid w:val="002A6AC3"/>
    <w:rsid w:val="002A7B89"/>
    <w:rsid w:val="002A7EF3"/>
    <w:rsid w:val="002B0258"/>
    <w:rsid w:val="002B0CFB"/>
    <w:rsid w:val="002B1A23"/>
    <w:rsid w:val="002B251F"/>
    <w:rsid w:val="002B31AB"/>
    <w:rsid w:val="002B321D"/>
    <w:rsid w:val="002B33ED"/>
    <w:rsid w:val="002B37EC"/>
    <w:rsid w:val="002B3F6F"/>
    <w:rsid w:val="002B4E97"/>
    <w:rsid w:val="002B540F"/>
    <w:rsid w:val="002B58C0"/>
    <w:rsid w:val="002B5B15"/>
    <w:rsid w:val="002B5FFE"/>
    <w:rsid w:val="002B6895"/>
    <w:rsid w:val="002C012C"/>
    <w:rsid w:val="002C1526"/>
    <w:rsid w:val="002C1946"/>
    <w:rsid w:val="002C196F"/>
    <w:rsid w:val="002C29EA"/>
    <w:rsid w:val="002C3533"/>
    <w:rsid w:val="002C3A2E"/>
    <w:rsid w:val="002C3A4D"/>
    <w:rsid w:val="002C5741"/>
    <w:rsid w:val="002C5958"/>
    <w:rsid w:val="002C6C6A"/>
    <w:rsid w:val="002C70CA"/>
    <w:rsid w:val="002D01AA"/>
    <w:rsid w:val="002D088C"/>
    <w:rsid w:val="002D0DA8"/>
    <w:rsid w:val="002D121A"/>
    <w:rsid w:val="002D140E"/>
    <w:rsid w:val="002D251E"/>
    <w:rsid w:val="002D2A0B"/>
    <w:rsid w:val="002D2A9B"/>
    <w:rsid w:val="002D4088"/>
    <w:rsid w:val="002D40FC"/>
    <w:rsid w:val="002D4BC4"/>
    <w:rsid w:val="002D4C31"/>
    <w:rsid w:val="002D55F5"/>
    <w:rsid w:val="002D5739"/>
    <w:rsid w:val="002D6AE2"/>
    <w:rsid w:val="002D6CB8"/>
    <w:rsid w:val="002E043D"/>
    <w:rsid w:val="002E283C"/>
    <w:rsid w:val="002E434E"/>
    <w:rsid w:val="002E46C0"/>
    <w:rsid w:val="002E4BE1"/>
    <w:rsid w:val="002E4EA4"/>
    <w:rsid w:val="002E556A"/>
    <w:rsid w:val="002E5DB8"/>
    <w:rsid w:val="002E639C"/>
    <w:rsid w:val="002F012D"/>
    <w:rsid w:val="002F0889"/>
    <w:rsid w:val="002F08C0"/>
    <w:rsid w:val="002F090B"/>
    <w:rsid w:val="002F1178"/>
    <w:rsid w:val="002F138E"/>
    <w:rsid w:val="002F13E2"/>
    <w:rsid w:val="002F17C6"/>
    <w:rsid w:val="002F20F9"/>
    <w:rsid w:val="002F3453"/>
    <w:rsid w:val="002F3E4B"/>
    <w:rsid w:val="002F3FC8"/>
    <w:rsid w:val="002F4171"/>
    <w:rsid w:val="002F49C8"/>
    <w:rsid w:val="002F4A01"/>
    <w:rsid w:val="002F60C2"/>
    <w:rsid w:val="002F65B5"/>
    <w:rsid w:val="002F79E1"/>
    <w:rsid w:val="002F7DAD"/>
    <w:rsid w:val="002F7EB6"/>
    <w:rsid w:val="00300025"/>
    <w:rsid w:val="0030014C"/>
    <w:rsid w:val="00301650"/>
    <w:rsid w:val="00301AFB"/>
    <w:rsid w:val="00301C3F"/>
    <w:rsid w:val="00301E02"/>
    <w:rsid w:val="00304260"/>
    <w:rsid w:val="00304D30"/>
    <w:rsid w:val="00304F0A"/>
    <w:rsid w:val="00306028"/>
    <w:rsid w:val="00307819"/>
    <w:rsid w:val="00307B82"/>
    <w:rsid w:val="00310111"/>
    <w:rsid w:val="003106E5"/>
    <w:rsid w:val="00310A9C"/>
    <w:rsid w:val="00310BA3"/>
    <w:rsid w:val="00310D61"/>
    <w:rsid w:val="00311566"/>
    <w:rsid w:val="0031219C"/>
    <w:rsid w:val="00312950"/>
    <w:rsid w:val="00312953"/>
    <w:rsid w:val="00312A75"/>
    <w:rsid w:val="00312AF2"/>
    <w:rsid w:val="00314569"/>
    <w:rsid w:val="00315729"/>
    <w:rsid w:val="00315C58"/>
    <w:rsid w:val="00316233"/>
    <w:rsid w:val="00317BBE"/>
    <w:rsid w:val="003224D9"/>
    <w:rsid w:val="00322DE6"/>
    <w:rsid w:val="00322F2E"/>
    <w:rsid w:val="00323E62"/>
    <w:rsid w:val="00324FDB"/>
    <w:rsid w:val="00325920"/>
    <w:rsid w:val="00325EAF"/>
    <w:rsid w:val="00326100"/>
    <w:rsid w:val="00326516"/>
    <w:rsid w:val="003266A8"/>
    <w:rsid w:val="00326B17"/>
    <w:rsid w:val="00326B5D"/>
    <w:rsid w:val="003302ED"/>
    <w:rsid w:val="0033220B"/>
    <w:rsid w:val="00335FE1"/>
    <w:rsid w:val="0033623A"/>
    <w:rsid w:val="0033637B"/>
    <w:rsid w:val="003366E6"/>
    <w:rsid w:val="003400CB"/>
    <w:rsid w:val="00340B19"/>
    <w:rsid w:val="00340BFE"/>
    <w:rsid w:val="00341029"/>
    <w:rsid w:val="0034182F"/>
    <w:rsid w:val="00341C5E"/>
    <w:rsid w:val="003457CD"/>
    <w:rsid w:val="00345C74"/>
    <w:rsid w:val="00345F7B"/>
    <w:rsid w:val="003469EB"/>
    <w:rsid w:val="00346C18"/>
    <w:rsid w:val="00347D2E"/>
    <w:rsid w:val="00347E86"/>
    <w:rsid w:val="00350FFA"/>
    <w:rsid w:val="003531CE"/>
    <w:rsid w:val="00354D0E"/>
    <w:rsid w:val="00355018"/>
    <w:rsid w:val="0035514F"/>
    <w:rsid w:val="0035575E"/>
    <w:rsid w:val="00356327"/>
    <w:rsid w:val="00356601"/>
    <w:rsid w:val="0035670E"/>
    <w:rsid w:val="00356DFE"/>
    <w:rsid w:val="00357194"/>
    <w:rsid w:val="00360AD2"/>
    <w:rsid w:val="00360CDC"/>
    <w:rsid w:val="003630CC"/>
    <w:rsid w:val="00363159"/>
    <w:rsid w:val="00364718"/>
    <w:rsid w:val="00364BBC"/>
    <w:rsid w:val="00365E53"/>
    <w:rsid w:val="003664E9"/>
    <w:rsid w:val="00366FD2"/>
    <w:rsid w:val="003677E5"/>
    <w:rsid w:val="0037084D"/>
    <w:rsid w:val="0037086C"/>
    <w:rsid w:val="0037091B"/>
    <w:rsid w:val="0037168A"/>
    <w:rsid w:val="00372D71"/>
    <w:rsid w:val="00372D88"/>
    <w:rsid w:val="003731D0"/>
    <w:rsid w:val="00373C4B"/>
    <w:rsid w:val="00374410"/>
    <w:rsid w:val="0037447D"/>
    <w:rsid w:val="00376452"/>
    <w:rsid w:val="0037666B"/>
    <w:rsid w:val="00376D87"/>
    <w:rsid w:val="00376E73"/>
    <w:rsid w:val="00377E00"/>
    <w:rsid w:val="00381A09"/>
    <w:rsid w:val="00382FAA"/>
    <w:rsid w:val="00384684"/>
    <w:rsid w:val="00384C29"/>
    <w:rsid w:val="00384D0E"/>
    <w:rsid w:val="00385302"/>
    <w:rsid w:val="00386709"/>
    <w:rsid w:val="00387F45"/>
    <w:rsid w:val="003907D6"/>
    <w:rsid w:val="00390C52"/>
    <w:rsid w:val="00390F8C"/>
    <w:rsid w:val="0039139F"/>
    <w:rsid w:val="003919F0"/>
    <w:rsid w:val="0039291F"/>
    <w:rsid w:val="003933CD"/>
    <w:rsid w:val="00393783"/>
    <w:rsid w:val="00394611"/>
    <w:rsid w:val="00394CCF"/>
    <w:rsid w:val="00396CBC"/>
    <w:rsid w:val="00396E13"/>
    <w:rsid w:val="00396E2F"/>
    <w:rsid w:val="003976E5"/>
    <w:rsid w:val="00397AC2"/>
    <w:rsid w:val="003A11A8"/>
    <w:rsid w:val="003A17F9"/>
    <w:rsid w:val="003A2440"/>
    <w:rsid w:val="003A2A92"/>
    <w:rsid w:val="003A2F07"/>
    <w:rsid w:val="003A4174"/>
    <w:rsid w:val="003A468A"/>
    <w:rsid w:val="003A5539"/>
    <w:rsid w:val="003A60CA"/>
    <w:rsid w:val="003A6AF7"/>
    <w:rsid w:val="003A7AC1"/>
    <w:rsid w:val="003A7C09"/>
    <w:rsid w:val="003A7C83"/>
    <w:rsid w:val="003A7EE9"/>
    <w:rsid w:val="003B11C6"/>
    <w:rsid w:val="003B11D9"/>
    <w:rsid w:val="003B1394"/>
    <w:rsid w:val="003B155E"/>
    <w:rsid w:val="003B19C9"/>
    <w:rsid w:val="003B1B23"/>
    <w:rsid w:val="003B24CF"/>
    <w:rsid w:val="003B24DA"/>
    <w:rsid w:val="003B3583"/>
    <w:rsid w:val="003B4744"/>
    <w:rsid w:val="003B5E4E"/>
    <w:rsid w:val="003B6148"/>
    <w:rsid w:val="003B72F0"/>
    <w:rsid w:val="003C045C"/>
    <w:rsid w:val="003C0493"/>
    <w:rsid w:val="003C059C"/>
    <w:rsid w:val="003C1B76"/>
    <w:rsid w:val="003C2115"/>
    <w:rsid w:val="003C366D"/>
    <w:rsid w:val="003C4082"/>
    <w:rsid w:val="003C4880"/>
    <w:rsid w:val="003C5AB4"/>
    <w:rsid w:val="003C5AFC"/>
    <w:rsid w:val="003C6CB8"/>
    <w:rsid w:val="003C6D24"/>
    <w:rsid w:val="003C7745"/>
    <w:rsid w:val="003D0C66"/>
    <w:rsid w:val="003D0DD2"/>
    <w:rsid w:val="003D1E9A"/>
    <w:rsid w:val="003D20BD"/>
    <w:rsid w:val="003D46E0"/>
    <w:rsid w:val="003D556E"/>
    <w:rsid w:val="003D5677"/>
    <w:rsid w:val="003D6057"/>
    <w:rsid w:val="003E0202"/>
    <w:rsid w:val="003E0341"/>
    <w:rsid w:val="003E0D52"/>
    <w:rsid w:val="003E187D"/>
    <w:rsid w:val="003E1C40"/>
    <w:rsid w:val="003E1DF2"/>
    <w:rsid w:val="003E23B1"/>
    <w:rsid w:val="003E2EBB"/>
    <w:rsid w:val="003E375C"/>
    <w:rsid w:val="003E3D65"/>
    <w:rsid w:val="003E54C8"/>
    <w:rsid w:val="003E5911"/>
    <w:rsid w:val="003E5BE2"/>
    <w:rsid w:val="003E6E7A"/>
    <w:rsid w:val="003F13A8"/>
    <w:rsid w:val="003F30B8"/>
    <w:rsid w:val="003F3647"/>
    <w:rsid w:val="003F410F"/>
    <w:rsid w:val="003F4609"/>
    <w:rsid w:val="003F5690"/>
    <w:rsid w:val="003F646B"/>
    <w:rsid w:val="003F68E4"/>
    <w:rsid w:val="003F7764"/>
    <w:rsid w:val="003F7B3A"/>
    <w:rsid w:val="00400489"/>
    <w:rsid w:val="00401DF5"/>
    <w:rsid w:val="0040256D"/>
    <w:rsid w:val="0040402B"/>
    <w:rsid w:val="004041F5"/>
    <w:rsid w:val="0040484B"/>
    <w:rsid w:val="00404D12"/>
    <w:rsid w:val="00404E37"/>
    <w:rsid w:val="004052EC"/>
    <w:rsid w:val="004062DD"/>
    <w:rsid w:val="00406837"/>
    <w:rsid w:val="00407CB4"/>
    <w:rsid w:val="00410F7F"/>
    <w:rsid w:val="00411A53"/>
    <w:rsid w:val="00411A99"/>
    <w:rsid w:val="00411ED1"/>
    <w:rsid w:val="0041248A"/>
    <w:rsid w:val="00413539"/>
    <w:rsid w:val="0041417F"/>
    <w:rsid w:val="00414840"/>
    <w:rsid w:val="004150E5"/>
    <w:rsid w:val="004165F7"/>
    <w:rsid w:val="00416A05"/>
    <w:rsid w:val="00416B9A"/>
    <w:rsid w:val="00416E77"/>
    <w:rsid w:val="00417F85"/>
    <w:rsid w:val="004205D3"/>
    <w:rsid w:val="00421A4D"/>
    <w:rsid w:val="00422EE2"/>
    <w:rsid w:val="00423011"/>
    <w:rsid w:val="00423435"/>
    <w:rsid w:val="00423A93"/>
    <w:rsid w:val="00424888"/>
    <w:rsid w:val="00425D18"/>
    <w:rsid w:val="00426053"/>
    <w:rsid w:val="00427B89"/>
    <w:rsid w:val="0043034B"/>
    <w:rsid w:val="00430FCB"/>
    <w:rsid w:val="004311DE"/>
    <w:rsid w:val="00431CED"/>
    <w:rsid w:val="00433AD8"/>
    <w:rsid w:val="0043469D"/>
    <w:rsid w:val="00435AEF"/>
    <w:rsid w:val="00436A63"/>
    <w:rsid w:val="00436AC3"/>
    <w:rsid w:val="00437158"/>
    <w:rsid w:val="00437178"/>
    <w:rsid w:val="004377C6"/>
    <w:rsid w:val="00437875"/>
    <w:rsid w:val="00437A57"/>
    <w:rsid w:val="00437A8E"/>
    <w:rsid w:val="00440307"/>
    <w:rsid w:val="004412E1"/>
    <w:rsid w:val="0044134B"/>
    <w:rsid w:val="004427A3"/>
    <w:rsid w:val="00442EAE"/>
    <w:rsid w:val="004444FF"/>
    <w:rsid w:val="00444727"/>
    <w:rsid w:val="00444D0F"/>
    <w:rsid w:val="00445A99"/>
    <w:rsid w:val="00446DE7"/>
    <w:rsid w:val="00447062"/>
    <w:rsid w:val="00447212"/>
    <w:rsid w:val="00447E6F"/>
    <w:rsid w:val="00450040"/>
    <w:rsid w:val="0045027F"/>
    <w:rsid w:val="00450516"/>
    <w:rsid w:val="0045174D"/>
    <w:rsid w:val="00451A0A"/>
    <w:rsid w:val="00451A9E"/>
    <w:rsid w:val="00454249"/>
    <w:rsid w:val="00454321"/>
    <w:rsid w:val="00454774"/>
    <w:rsid w:val="00454AD2"/>
    <w:rsid w:val="0045528E"/>
    <w:rsid w:val="00455E6C"/>
    <w:rsid w:val="0045666F"/>
    <w:rsid w:val="00456BE0"/>
    <w:rsid w:val="00457257"/>
    <w:rsid w:val="00457D73"/>
    <w:rsid w:val="004603C1"/>
    <w:rsid w:val="004615E1"/>
    <w:rsid w:val="004619D0"/>
    <w:rsid w:val="004627F8"/>
    <w:rsid w:val="00462A34"/>
    <w:rsid w:val="00462CA1"/>
    <w:rsid w:val="00462CCC"/>
    <w:rsid w:val="00462D96"/>
    <w:rsid w:val="00463FEF"/>
    <w:rsid w:val="004640F2"/>
    <w:rsid w:val="00465C83"/>
    <w:rsid w:val="0046682B"/>
    <w:rsid w:val="00466E88"/>
    <w:rsid w:val="0046743F"/>
    <w:rsid w:val="004678F7"/>
    <w:rsid w:val="00470E3C"/>
    <w:rsid w:val="004712A3"/>
    <w:rsid w:val="00473AD6"/>
    <w:rsid w:val="004740A5"/>
    <w:rsid w:val="00474554"/>
    <w:rsid w:val="00474B12"/>
    <w:rsid w:val="00476DEB"/>
    <w:rsid w:val="00477BB6"/>
    <w:rsid w:val="00477E11"/>
    <w:rsid w:val="00481C7E"/>
    <w:rsid w:val="004825D7"/>
    <w:rsid w:val="0048263F"/>
    <w:rsid w:val="0048349A"/>
    <w:rsid w:val="00483D18"/>
    <w:rsid w:val="0048422F"/>
    <w:rsid w:val="00484740"/>
    <w:rsid w:val="00485AE2"/>
    <w:rsid w:val="00487106"/>
    <w:rsid w:val="004871F1"/>
    <w:rsid w:val="00487B0D"/>
    <w:rsid w:val="00490324"/>
    <w:rsid w:val="004910FE"/>
    <w:rsid w:val="00491B47"/>
    <w:rsid w:val="004920B4"/>
    <w:rsid w:val="00492A48"/>
    <w:rsid w:val="004939A7"/>
    <w:rsid w:val="00493DBE"/>
    <w:rsid w:val="0049448A"/>
    <w:rsid w:val="00494652"/>
    <w:rsid w:val="00494DFD"/>
    <w:rsid w:val="00495016"/>
    <w:rsid w:val="00496606"/>
    <w:rsid w:val="00496886"/>
    <w:rsid w:val="00496917"/>
    <w:rsid w:val="0049691D"/>
    <w:rsid w:val="00496B28"/>
    <w:rsid w:val="00496C18"/>
    <w:rsid w:val="00497231"/>
    <w:rsid w:val="00497AFA"/>
    <w:rsid w:val="00497B7D"/>
    <w:rsid w:val="00497C00"/>
    <w:rsid w:val="004A095A"/>
    <w:rsid w:val="004A0AF9"/>
    <w:rsid w:val="004A126C"/>
    <w:rsid w:val="004A17CE"/>
    <w:rsid w:val="004A2C9F"/>
    <w:rsid w:val="004A2FE0"/>
    <w:rsid w:val="004A445C"/>
    <w:rsid w:val="004A56FD"/>
    <w:rsid w:val="004A5B7F"/>
    <w:rsid w:val="004A6118"/>
    <w:rsid w:val="004A6135"/>
    <w:rsid w:val="004A6C63"/>
    <w:rsid w:val="004A706F"/>
    <w:rsid w:val="004A75BA"/>
    <w:rsid w:val="004B0756"/>
    <w:rsid w:val="004B30A5"/>
    <w:rsid w:val="004B3BF0"/>
    <w:rsid w:val="004B4174"/>
    <w:rsid w:val="004B4D57"/>
    <w:rsid w:val="004B5490"/>
    <w:rsid w:val="004B5BDB"/>
    <w:rsid w:val="004B63F5"/>
    <w:rsid w:val="004B69C5"/>
    <w:rsid w:val="004B731D"/>
    <w:rsid w:val="004C0076"/>
    <w:rsid w:val="004C040D"/>
    <w:rsid w:val="004C148F"/>
    <w:rsid w:val="004C1BB9"/>
    <w:rsid w:val="004C2AFE"/>
    <w:rsid w:val="004C378E"/>
    <w:rsid w:val="004C398D"/>
    <w:rsid w:val="004C44ED"/>
    <w:rsid w:val="004C4F38"/>
    <w:rsid w:val="004C5C69"/>
    <w:rsid w:val="004C693E"/>
    <w:rsid w:val="004C6C89"/>
    <w:rsid w:val="004C6D2D"/>
    <w:rsid w:val="004D03C1"/>
    <w:rsid w:val="004D0ABC"/>
    <w:rsid w:val="004D1400"/>
    <w:rsid w:val="004D1A6D"/>
    <w:rsid w:val="004D30DF"/>
    <w:rsid w:val="004D3138"/>
    <w:rsid w:val="004D38F6"/>
    <w:rsid w:val="004D3ECE"/>
    <w:rsid w:val="004D4A95"/>
    <w:rsid w:val="004D54D1"/>
    <w:rsid w:val="004D5FDE"/>
    <w:rsid w:val="004D61E8"/>
    <w:rsid w:val="004D64FB"/>
    <w:rsid w:val="004D76BD"/>
    <w:rsid w:val="004D79E7"/>
    <w:rsid w:val="004E05ED"/>
    <w:rsid w:val="004E0ADE"/>
    <w:rsid w:val="004E0D4C"/>
    <w:rsid w:val="004E1455"/>
    <w:rsid w:val="004E2105"/>
    <w:rsid w:val="004E3A83"/>
    <w:rsid w:val="004E5AB9"/>
    <w:rsid w:val="004E6D0E"/>
    <w:rsid w:val="004E70B5"/>
    <w:rsid w:val="004F0517"/>
    <w:rsid w:val="004F0A2B"/>
    <w:rsid w:val="004F1094"/>
    <w:rsid w:val="004F2731"/>
    <w:rsid w:val="004F3223"/>
    <w:rsid w:val="004F50D3"/>
    <w:rsid w:val="004F5362"/>
    <w:rsid w:val="004F57E8"/>
    <w:rsid w:val="004F5984"/>
    <w:rsid w:val="004F5C4F"/>
    <w:rsid w:val="004F6728"/>
    <w:rsid w:val="004F6C19"/>
    <w:rsid w:val="004F73DF"/>
    <w:rsid w:val="00500270"/>
    <w:rsid w:val="0050121E"/>
    <w:rsid w:val="00501A60"/>
    <w:rsid w:val="00503CFB"/>
    <w:rsid w:val="00504134"/>
    <w:rsid w:val="005049A2"/>
    <w:rsid w:val="005051A0"/>
    <w:rsid w:val="005056C6"/>
    <w:rsid w:val="00506106"/>
    <w:rsid w:val="00506E7F"/>
    <w:rsid w:val="00507246"/>
    <w:rsid w:val="00507806"/>
    <w:rsid w:val="00510B11"/>
    <w:rsid w:val="0051159F"/>
    <w:rsid w:val="00511A61"/>
    <w:rsid w:val="005128AC"/>
    <w:rsid w:val="005129D1"/>
    <w:rsid w:val="00513B67"/>
    <w:rsid w:val="00513B99"/>
    <w:rsid w:val="00514B9C"/>
    <w:rsid w:val="0051636B"/>
    <w:rsid w:val="00516AD2"/>
    <w:rsid w:val="00517540"/>
    <w:rsid w:val="005205ED"/>
    <w:rsid w:val="005207B7"/>
    <w:rsid w:val="005209EB"/>
    <w:rsid w:val="00520BC2"/>
    <w:rsid w:val="00521019"/>
    <w:rsid w:val="00521177"/>
    <w:rsid w:val="005216E3"/>
    <w:rsid w:val="00521AF9"/>
    <w:rsid w:val="00522160"/>
    <w:rsid w:val="00522D83"/>
    <w:rsid w:val="005241DB"/>
    <w:rsid w:val="005246EF"/>
    <w:rsid w:val="00524C68"/>
    <w:rsid w:val="00525AC4"/>
    <w:rsid w:val="005261B6"/>
    <w:rsid w:val="0052648B"/>
    <w:rsid w:val="005309FC"/>
    <w:rsid w:val="00531D31"/>
    <w:rsid w:val="005325EF"/>
    <w:rsid w:val="00532689"/>
    <w:rsid w:val="005328B6"/>
    <w:rsid w:val="0053292F"/>
    <w:rsid w:val="00533A76"/>
    <w:rsid w:val="00534251"/>
    <w:rsid w:val="005348DB"/>
    <w:rsid w:val="00535207"/>
    <w:rsid w:val="00536324"/>
    <w:rsid w:val="00537207"/>
    <w:rsid w:val="00537BDB"/>
    <w:rsid w:val="00537EE8"/>
    <w:rsid w:val="0054299F"/>
    <w:rsid w:val="0054519E"/>
    <w:rsid w:val="005453B4"/>
    <w:rsid w:val="005454D0"/>
    <w:rsid w:val="00547289"/>
    <w:rsid w:val="00547E7F"/>
    <w:rsid w:val="00550D1C"/>
    <w:rsid w:val="00551FD8"/>
    <w:rsid w:val="00552094"/>
    <w:rsid w:val="00552471"/>
    <w:rsid w:val="005531B8"/>
    <w:rsid w:val="00554941"/>
    <w:rsid w:val="00554A76"/>
    <w:rsid w:val="00555672"/>
    <w:rsid w:val="0055599E"/>
    <w:rsid w:val="00555C35"/>
    <w:rsid w:val="00556199"/>
    <w:rsid w:val="00556916"/>
    <w:rsid w:val="00556A46"/>
    <w:rsid w:val="00557167"/>
    <w:rsid w:val="00557FAB"/>
    <w:rsid w:val="005607F7"/>
    <w:rsid w:val="00561768"/>
    <w:rsid w:val="0056255B"/>
    <w:rsid w:val="005628FE"/>
    <w:rsid w:val="00562AE3"/>
    <w:rsid w:val="005633D5"/>
    <w:rsid w:val="00564094"/>
    <w:rsid w:val="005641C7"/>
    <w:rsid w:val="00564358"/>
    <w:rsid w:val="005659E8"/>
    <w:rsid w:val="00565D4B"/>
    <w:rsid w:val="00566F00"/>
    <w:rsid w:val="005670EB"/>
    <w:rsid w:val="00567AFA"/>
    <w:rsid w:val="005704A1"/>
    <w:rsid w:val="00571591"/>
    <w:rsid w:val="005730F1"/>
    <w:rsid w:val="00573CC4"/>
    <w:rsid w:val="00574295"/>
    <w:rsid w:val="00574721"/>
    <w:rsid w:val="00574A96"/>
    <w:rsid w:val="00574B71"/>
    <w:rsid w:val="00575859"/>
    <w:rsid w:val="00576032"/>
    <w:rsid w:val="005760D7"/>
    <w:rsid w:val="00576A5A"/>
    <w:rsid w:val="0057776A"/>
    <w:rsid w:val="00577A53"/>
    <w:rsid w:val="00577E20"/>
    <w:rsid w:val="00581AAE"/>
    <w:rsid w:val="00581C19"/>
    <w:rsid w:val="00582E01"/>
    <w:rsid w:val="005839FC"/>
    <w:rsid w:val="00584BA4"/>
    <w:rsid w:val="00585986"/>
    <w:rsid w:val="00586090"/>
    <w:rsid w:val="00586772"/>
    <w:rsid w:val="00590266"/>
    <w:rsid w:val="0059094A"/>
    <w:rsid w:val="00592515"/>
    <w:rsid w:val="0059356F"/>
    <w:rsid w:val="005939EE"/>
    <w:rsid w:val="00593AA5"/>
    <w:rsid w:val="0059416B"/>
    <w:rsid w:val="00594311"/>
    <w:rsid w:val="00594880"/>
    <w:rsid w:val="0059514C"/>
    <w:rsid w:val="0059544F"/>
    <w:rsid w:val="005961C2"/>
    <w:rsid w:val="00596512"/>
    <w:rsid w:val="00596B35"/>
    <w:rsid w:val="005972BD"/>
    <w:rsid w:val="005977D0"/>
    <w:rsid w:val="005A0239"/>
    <w:rsid w:val="005A05C0"/>
    <w:rsid w:val="005A0D99"/>
    <w:rsid w:val="005A0E07"/>
    <w:rsid w:val="005A0F76"/>
    <w:rsid w:val="005A2039"/>
    <w:rsid w:val="005A25E0"/>
    <w:rsid w:val="005A33A3"/>
    <w:rsid w:val="005A53BB"/>
    <w:rsid w:val="005A61B3"/>
    <w:rsid w:val="005A7DA8"/>
    <w:rsid w:val="005A7E50"/>
    <w:rsid w:val="005B0166"/>
    <w:rsid w:val="005B0511"/>
    <w:rsid w:val="005B1229"/>
    <w:rsid w:val="005B1CCC"/>
    <w:rsid w:val="005B23BB"/>
    <w:rsid w:val="005B251D"/>
    <w:rsid w:val="005B45BA"/>
    <w:rsid w:val="005B569E"/>
    <w:rsid w:val="005B578D"/>
    <w:rsid w:val="005B5A58"/>
    <w:rsid w:val="005B5F6E"/>
    <w:rsid w:val="005B7341"/>
    <w:rsid w:val="005B7443"/>
    <w:rsid w:val="005C02B0"/>
    <w:rsid w:val="005C086F"/>
    <w:rsid w:val="005C0947"/>
    <w:rsid w:val="005C0E69"/>
    <w:rsid w:val="005C115D"/>
    <w:rsid w:val="005C2316"/>
    <w:rsid w:val="005C2921"/>
    <w:rsid w:val="005C5FEA"/>
    <w:rsid w:val="005C6048"/>
    <w:rsid w:val="005D0D92"/>
    <w:rsid w:val="005D1004"/>
    <w:rsid w:val="005D1899"/>
    <w:rsid w:val="005D3EDF"/>
    <w:rsid w:val="005D4306"/>
    <w:rsid w:val="005D4DD1"/>
    <w:rsid w:val="005D58A8"/>
    <w:rsid w:val="005D6AF8"/>
    <w:rsid w:val="005D70ED"/>
    <w:rsid w:val="005E0796"/>
    <w:rsid w:val="005E1C2F"/>
    <w:rsid w:val="005E1E9F"/>
    <w:rsid w:val="005E28B4"/>
    <w:rsid w:val="005E469C"/>
    <w:rsid w:val="005E495C"/>
    <w:rsid w:val="005E54F8"/>
    <w:rsid w:val="005E697F"/>
    <w:rsid w:val="005E6D4B"/>
    <w:rsid w:val="005E757A"/>
    <w:rsid w:val="005F099A"/>
    <w:rsid w:val="005F1930"/>
    <w:rsid w:val="005F1ADB"/>
    <w:rsid w:val="005F3099"/>
    <w:rsid w:val="005F3BA9"/>
    <w:rsid w:val="005F3C1D"/>
    <w:rsid w:val="005F4029"/>
    <w:rsid w:val="005F4EF4"/>
    <w:rsid w:val="005F50FA"/>
    <w:rsid w:val="005F65DD"/>
    <w:rsid w:val="005F6615"/>
    <w:rsid w:val="005F7A77"/>
    <w:rsid w:val="005F7D6A"/>
    <w:rsid w:val="005F7FD2"/>
    <w:rsid w:val="00601259"/>
    <w:rsid w:val="00601E2A"/>
    <w:rsid w:val="00601FAB"/>
    <w:rsid w:val="006033C1"/>
    <w:rsid w:val="0060611E"/>
    <w:rsid w:val="0061075B"/>
    <w:rsid w:val="006108F9"/>
    <w:rsid w:val="00611601"/>
    <w:rsid w:val="00612B04"/>
    <w:rsid w:val="00612BDE"/>
    <w:rsid w:val="00612FBD"/>
    <w:rsid w:val="006147E3"/>
    <w:rsid w:val="00614869"/>
    <w:rsid w:val="00614C3A"/>
    <w:rsid w:val="00614FBC"/>
    <w:rsid w:val="006157F0"/>
    <w:rsid w:val="006170E0"/>
    <w:rsid w:val="00617108"/>
    <w:rsid w:val="00617468"/>
    <w:rsid w:val="00617B89"/>
    <w:rsid w:val="00620887"/>
    <w:rsid w:val="00621414"/>
    <w:rsid w:val="00621A00"/>
    <w:rsid w:val="00621F91"/>
    <w:rsid w:val="0062204A"/>
    <w:rsid w:val="00622561"/>
    <w:rsid w:val="006227FD"/>
    <w:rsid w:val="00622F2F"/>
    <w:rsid w:val="00623062"/>
    <w:rsid w:val="0062367A"/>
    <w:rsid w:val="00623F37"/>
    <w:rsid w:val="006244E8"/>
    <w:rsid w:val="00624A38"/>
    <w:rsid w:val="00624E86"/>
    <w:rsid w:val="00624F11"/>
    <w:rsid w:val="00624F37"/>
    <w:rsid w:val="0062601B"/>
    <w:rsid w:val="00626221"/>
    <w:rsid w:val="00627507"/>
    <w:rsid w:val="00630007"/>
    <w:rsid w:val="006305A2"/>
    <w:rsid w:val="006310A9"/>
    <w:rsid w:val="006310F6"/>
    <w:rsid w:val="00631481"/>
    <w:rsid w:val="006314EC"/>
    <w:rsid w:val="00631686"/>
    <w:rsid w:val="00631FB3"/>
    <w:rsid w:val="006324D8"/>
    <w:rsid w:val="00632877"/>
    <w:rsid w:val="0063596F"/>
    <w:rsid w:val="00637CF5"/>
    <w:rsid w:val="006405AC"/>
    <w:rsid w:val="006420A7"/>
    <w:rsid w:val="00642B15"/>
    <w:rsid w:val="006439D9"/>
    <w:rsid w:val="006448D3"/>
    <w:rsid w:val="00644BB8"/>
    <w:rsid w:val="00644F18"/>
    <w:rsid w:val="006466CB"/>
    <w:rsid w:val="00646BEA"/>
    <w:rsid w:val="00647526"/>
    <w:rsid w:val="006479EC"/>
    <w:rsid w:val="00647E70"/>
    <w:rsid w:val="00650B0A"/>
    <w:rsid w:val="00651126"/>
    <w:rsid w:val="006513DB"/>
    <w:rsid w:val="006518D9"/>
    <w:rsid w:val="00651E6A"/>
    <w:rsid w:val="00652B18"/>
    <w:rsid w:val="00652E2E"/>
    <w:rsid w:val="00653FE3"/>
    <w:rsid w:val="006541EC"/>
    <w:rsid w:val="006547BA"/>
    <w:rsid w:val="0065543C"/>
    <w:rsid w:val="00656814"/>
    <w:rsid w:val="00656ACE"/>
    <w:rsid w:val="00657DD6"/>
    <w:rsid w:val="00660103"/>
    <w:rsid w:val="00660E69"/>
    <w:rsid w:val="00663649"/>
    <w:rsid w:val="0066406D"/>
    <w:rsid w:val="00664084"/>
    <w:rsid w:val="00664141"/>
    <w:rsid w:val="00664D35"/>
    <w:rsid w:val="00666251"/>
    <w:rsid w:val="00666316"/>
    <w:rsid w:val="00666F19"/>
    <w:rsid w:val="00666FEA"/>
    <w:rsid w:val="00671BBB"/>
    <w:rsid w:val="0067203E"/>
    <w:rsid w:val="00672734"/>
    <w:rsid w:val="006728AF"/>
    <w:rsid w:val="00672A74"/>
    <w:rsid w:val="0067374F"/>
    <w:rsid w:val="0067485B"/>
    <w:rsid w:val="00674CE5"/>
    <w:rsid w:val="00674DBD"/>
    <w:rsid w:val="00675BF6"/>
    <w:rsid w:val="00675C5A"/>
    <w:rsid w:val="006762B8"/>
    <w:rsid w:val="00676C42"/>
    <w:rsid w:val="00676ED6"/>
    <w:rsid w:val="00677173"/>
    <w:rsid w:val="00677482"/>
    <w:rsid w:val="0068094B"/>
    <w:rsid w:val="0068337E"/>
    <w:rsid w:val="00683B6B"/>
    <w:rsid w:val="0068425E"/>
    <w:rsid w:val="0068426B"/>
    <w:rsid w:val="0068491D"/>
    <w:rsid w:val="00684A55"/>
    <w:rsid w:val="0068555E"/>
    <w:rsid w:val="00685997"/>
    <w:rsid w:val="0069082F"/>
    <w:rsid w:val="00692675"/>
    <w:rsid w:val="006927CA"/>
    <w:rsid w:val="00694A7B"/>
    <w:rsid w:val="00695976"/>
    <w:rsid w:val="00695EDB"/>
    <w:rsid w:val="00696276"/>
    <w:rsid w:val="00696901"/>
    <w:rsid w:val="00696B7E"/>
    <w:rsid w:val="00697578"/>
    <w:rsid w:val="006975F9"/>
    <w:rsid w:val="0069770C"/>
    <w:rsid w:val="00697E9A"/>
    <w:rsid w:val="006A065F"/>
    <w:rsid w:val="006A16E4"/>
    <w:rsid w:val="006A1C1A"/>
    <w:rsid w:val="006A2FF4"/>
    <w:rsid w:val="006A392F"/>
    <w:rsid w:val="006A398F"/>
    <w:rsid w:val="006A3D19"/>
    <w:rsid w:val="006A7113"/>
    <w:rsid w:val="006B03CA"/>
    <w:rsid w:val="006B0B85"/>
    <w:rsid w:val="006B0CF4"/>
    <w:rsid w:val="006B120E"/>
    <w:rsid w:val="006B1A3D"/>
    <w:rsid w:val="006B358E"/>
    <w:rsid w:val="006B56A7"/>
    <w:rsid w:val="006B6F25"/>
    <w:rsid w:val="006B75F3"/>
    <w:rsid w:val="006B77BF"/>
    <w:rsid w:val="006B7803"/>
    <w:rsid w:val="006C1CE6"/>
    <w:rsid w:val="006C20B2"/>
    <w:rsid w:val="006C38A2"/>
    <w:rsid w:val="006C39DD"/>
    <w:rsid w:val="006C43EE"/>
    <w:rsid w:val="006C467F"/>
    <w:rsid w:val="006C478A"/>
    <w:rsid w:val="006C4E74"/>
    <w:rsid w:val="006C518F"/>
    <w:rsid w:val="006C55A2"/>
    <w:rsid w:val="006C7FE7"/>
    <w:rsid w:val="006D0094"/>
    <w:rsid w:val="006D06D9"/>
    <w:rsid w:val="006D186D"/>
    <w:rsid w:val="006D1BD9"/>
    <w:rsid w:val="006D23CE"/>
    <w:rsid w:val="006D26A3"/>
    <w:rsid w:val="006D2755"/>
    <w:rsid w:val="006D52EF"/>
    <w:rsid w:val="006D53A4"/>
    <w:rsid w:val="006D5DB7"/>
    <w:rsid w:val="006D7874"/>
    <w:rsid w:val="006D7ACD"/>
    <w:rsid w:val="006E062B"/>
    <w:rsid w:val="006E0A28"/>
    <w:rsid w:val="006E0C16"/>
    <w:rsid w:val="006E1441"/>
    <w:rsid w:val="006E172E"/>
    <w:rsid w:val="006E1E0E"/>
    <w:rsid w:val="006E2369"/>
    <w:rsid w:val="006E23FA"/>
    <w:rsid w:val="006E23FE"/>
    <w:rsid w:val="006E311D"/>
    <w:rsid w:val="006E31B5"/>
    <w:rsid w:val="006E3452"/>
    <w:rsid w:val="006E3D3C"/>
    <w:rsid w:val="006E41D4"/>
    <w:rsid w:val="006E44F7"/>
    <w:rsid w:val="006E4E1F"/>
    <w:rsid w:val="006E4FE5"/>
    <w:rsid w:val="006E5365"/>
    <w:rsid w:val="006E59BA"/>
    <w:rsid w:val="006E63F3"/>
    <w:rsid w:val="006E667B"/>
    <w:rsid w:val="006E75CD"/>
    <w:rsid w:val="006F1E9D"/>
    <w:rsid w:val="006F1ECA"/>
    <w:rsid w:val="006F3BE5"/>
    <w:rsid w:val="006F43ED"/>
    <w:rsid w:val="006F4841"/>
    <w:rsid w:val="006F5C09"/>
    <w:rsid w:val="006F61CD"/>
    <w:rsid w:val="006F6251"/>
    <w:rsid w:val="006F7C67"/>
    <w:rsid w:val="007009AF"/>
    <w:rsid w:val="00701E28"/>
    <w:rsid w:val="00702974"/>
    <w:rsid w:val="00703D58"/>
    <w:rsid w:val="00703F88"/>
    <w:rsid w:val="007045D5"/>
    <w:rsid w:val="00705736"/>
    <w:rsid w:val="007058D7"/>
    <w:rsid w:val="00706BD2"/>
    <w:rsid w:val="00706E1C"/>
    <w:rsid w:val="0071081A"/>
    <w:rsid w:val="00711376"/>
    <w:rsid w:val="00712482"/>
    <w:rsid w:val="007127F9"/>
    <w:rsid w:val="00713323"/>
    <w:rsid w:val="00713E99"/>
    <w:rsid w:val="0071457E"/>
    <w:rsid w:val="00715E3F"/>
    <w:rsid w:val="00716754"/>
    <w:rsid w:val="0071695A"/>
    <w:rsid w:val="00716A76"/>
    <w:rsid w:val="00717330"/>
    <w:rsid w:val="00717C8D"/>
    <w:rsid w:val="00717EAE"/>
    <w:rsid w:val="00721A0A"/>
    <w:rsid w:val="00723254"/>
    <w:rsid w:val="0072372B"/>
    <w:rsid w:val="007237A1"/>
    <w:rsid w:val="007239E9"/>
    <w:rsid w:val="00724223"/>
    <w:rsid w:val="00724998"/>
    <w:rsid w:val="00724D64"/>
    <w:rsid w:val="00724E39"/>
    <w:rsid w:val="0072543F"/>
    <w:rsid w:val="00725628"/>
    <w:rsid w:val="00727067"/>
    <w:rsid w:val="00727A60"/>
    <w:rsid w:val="00727B10"/>
    <w:rsid w:val="00727B5A"/>
    <w:rsid w:val="00731993"/>
    <w:rsid w:val="0073284B"/>
    <w:rsid w:val="00732AAE"/>
    <w:rsid w:val="00733623"/>
    <w:rsid w:val="00733D84"/>
    <w:rsid w:val="00734665"/>
    <w:rsid w:val="00734A66"/>
    <w:rsid w:val="00736695"/>
    <w:rsid w:val="007373FD"/>
    <w:rsid w:val="0073757A"/>
    <w:rsid w:val="00737C0E"/>
    <w:rsid w:val="00740567"/>
    <w:rsid w:val="00740E1C"/>
    <w:rsid w:val="007411E5"/>
    <w:rsid w:val="00741D2A"/>
    <w:rsid w:val="00741D57"/>
    <w:rsid w:val="00742F39"/>
    <w:rsid w:val="00744D14"/>
    <w:rsid w:val="00744D7F"/>
    <w:rsid w:val="00745889"/>
    <w:rsid w:val="00745BDE"/>
    <w:rsid w:val="00745D6F"/>
    <w:rsid w:val="00745FA2"/>
    <w:rsid w:val="00747729"/>
    <w:rsid w:val="00750248"/>
    <w:rsid w:val="00750365"/>
    <w:rsid w:val="00751215"/>
    <w:rsid w:val="00751A1B"/>
    <w:rsid w:val="00751C61"/>
    <w:rsid w:val="0075203B"/>
    <w:rsid w:val="00753860"/>
    <w:rsid w:val="00754C9E"/>
    <w:rsid w:val="00754E50"/>
    <w:rsid w:val="00755D92"/>
    <w:rsid w:val="00756354"/>
    <w:rsid w:val="007563A3"/>
    <w:rsid w:val="00757477"/>
    <w:rsid w:val="00761ADC"/>
    <w:rsid w:val="00761B71"/>
    <w:rsid w:val="007629E2"/>
    <w:rsid w:val="00763E54"/>
    <w:rsid w:val="007644E7"/>
    <w:rsid w:val="00764B45"/>
    <w:rsid w:val="00766530"/>
    <w:rsid w:val="00766EF7"/>
    <w:rsid w:val="00767B9D"/>
    <w:rsid w:val="0077203A"/>
    <w:rsid w:val="00772ED1"/>
    <w:rsid w:val="00773425"/>
    <w:rsid w:val="00773B9A"/>
    <w:rsid w:val="00774AFC"/>
    <w:rsid w:val="00775581"/>
    <w:rsid w:val="00775952"/>
    <w:rsid w:val="00775F02"/>
    <w:rsid w:val="00777844"/>
    <w:rsid w:val="00780239"/>
    <w:rsid w:val="00780ACD"/>
    <w:rsid w:val="00780B31"/>
    <w:rsid w:val="00781474"/>
    <w:rsid w:val="007815C0"/>
    <w:rsid w:val="007825A3"/>
    <w:rsid w:val="007834BA"/>
    <w:rsid w:val="007834D6"/>
    <w:rsid w:val="0078481D"/>
    <w:rsid w:val="0078624C"/>
    <w:rsid w:val="007869B9"/>
    <w:rsid w:val="007878A8"/>
    <w:rsid w:val="0079097D"/>
    <w:rsid w:val="00790FF1"/>
    <w:rsid w:val="00791BBE"/>
    <w:rsid w:val="00791C03"/>
    <w:rsid w:val="00791EA7"/>
    <w:rsid w:val="00792CC8"/>
    <w:rsid w:val="00793057"/>
    <w:rsid w:val="007930F0"/>
    <w:rsid w:val="007935B7"/>
    <w:rsid w:val="00793BFB"/>
    <w:rsid w:val="00795BD8"/>
    <w:rsid w:val="007960C8"/>
    <w:rsid w:val="00796A36"/>
    <w:rsid w:val="007A04C6"/>
    <w:rsid w:val="007A0A99"/>
    <w:rsid w:val="007A0EB3"/>
    <w:rsid w:val="007A17C3"/>
    <w:rsid w:val="007A2899"/>
    <w:rsid w:val="007A4548"/>
    <w:rsid w:val="007A45B9"/>
    <w:rsid w:val="007A5008"/>
    <w:rsid w:val="007A55D4"/>
    <w:rsid w:val="007A5C99"/>
    <w:rsid w:val="007A6A03"/>
    <w:rsid w:val="007A735A"/>
    <w:rsid w:val="007A77F7"/>
    <w:rsid w:val="007A7A28"/>
    <w:rsid w:val="007B23FB"/>
    <w:rsid w:val="007B253A"/>
    <w:rsid w:val="007B2CAD"/>
    <w:rsid w:val="007B34A7"/>
    <w:rsid w:val="007B35CE"/>
    <w:rsid w:val="007B3CA5"/>
    <w:rsid w:val="007B446E"/>
    <w:rsid w:val="007B5235"/>
    <w:rsid w:val="007B5A29"/>
    <w:rsid w:val="007B5C77"/>
    <w:rsid w:val="007B79AC"/>
    <w:rsid w:val="007B7C52"/>
    <w:rsid w:val="007C02A5"/>
    <w:rsid w:val="007C099F"/>
    <w:rsid w:val="007C0FA3"/>
    <w:rsid w:val="007C0FEB"/>
    <w:rsid w:val="007C105B"/>
    <w:rsid w:val="007C1694"/>
    <w:rsid w:val="007C1836"/>
    <w:rsid w:val="007C1B63"/>
    <w:rsid w:val="007C1D77"/>
    <w:rsid w:val="007C2821"/>
    <w:rsid w:val="007C283B"/>
    <w:rsid w:val="007C2879"/>
    <w:rsid w:val="007C40B9"/>
    <w:rsid w:val="007C4F03"/>
    <w:rsid w:val="007C6234"/>
    <w:rsid w:val="007D0D59"/>
    <w:rsid w:val="007D0E84"/>
    <w:rsid w:val="007D1355"/>
    <w:rsid w:val="007D2136"/>
    <w:rsid w:val="007D258D"/>
    <w:rsid w:val="007D28B0"/>
    <w:rsid w:val="007D316E"/>
    <w:rsid w:val="007D346F"/>
    <w:rsid w:val="007D482D"/>
    <w:rsid w:val="007D5CBF"/>
    <w:rsid w:val="007D6C6E"/>
    <w:rsid w:val="007D6E5E"/>
    <w:rsid w:val="007D7671"/>
    <w:rsid w:val="007D78E2"/>
    <w:rsid w:val="007D7CA2"/>
    <w:rsid w:val="007D7F9A"/>
    <w:rsid w:val="007E03F7"/>
    <w:rsid w:val="007E05A5"/>
    <w:rsid w:val="007E25B4"/>
    <w:rsid w:val="007E4270"/>
    <w:rsid w:val="007E6D65"/>
    <w:rsid w:val="007E77A2"/>
    <w:rsid w:val="007F0232"/>
    <w:rsid w:val="007F0A65"/>
    <w:rsid w:val="007F2178"/>
    <w:rsid w:val="007F22BB"/>
    <w:rsid w:val="007F2B1C"/>
    <w:rsid w:val="007F3186"/>
    <w:rsid w:val="007F4191"/>
    <w:rsid w:val="007F5806"/>
    <w:rsid w:val="007F5C4C"/>
    <w:rsid w:val="007F5C8D"/>
    <w:rsid w:val="007F5D8F"/>
    <w:rsid w:val="007F61FA"/>
    <w:rsid w:val="007F7711"/>
    <w:rsid w:val="007F783F"/>
    <w:rsid w:val="007F7FBF"/>
    <w:rsid w:val="00800D83"/>
    <w:rsid w:val="008012B1"/>
    <w:rsid w:val="0080193C"/>
    <w:rsid w:val="008019A7"/>
    <w:rsid w:val="0080219B"/>
    <w:rsid w:val="008025B4"/>
    <w:rsid w:val="0080382F"/>
    <w:rsid w:val="00805CC7"/>
    <w:rsid w:val="0080779C"/>
    <w:rsid w:val="008077C8"/>
    <w:rsid w:val="00807888"/>
    <w:rsid w:val="00807E0B"/>
    <w:rsid w:val="008118A6"/>
    <w:rsid w:val="00812378"/>
    <w:rsid w:val="0081265E"/>
    <w:rsid w:val="00813068"/>
    <w:rsid w:val="00813277"/>
    <w:rsid w:val="00813E41"/>
    <w:rsid w:val="0081563B"/>
    <w:rsid w:val="00815F12"/>
    <w:rsid w:val="00816511"/>
    <w:rsid w:val="00816F3C"/>
    <w:rsid w:val="0081725A"/>
    <w:rsid w:val="00817CD7"/>
    <w:rsid w:val="00820883"/>
    <w:rsid w:val="0082148B"/>
    <w:rsid w:val="00822716"/>
    <w:rsid w:val="0082322B"/>
    <w:rsid w:val="008233EA"/>
    <w:rsid w:val="00823756"/>
    <w:rsid w:val="008245B0"/>
    <w:rsid w:val="008253F6"/>
    <w:rsid w:val="008255C6"/>
    <w:rsid w:val="008261E2"/>
    <w:rsid w:val="00826302"/>
    <w:rsid w:val="008263F4"/>
    <w:rsid w:val="00827229"/>
    <w:rsid w:val="00827878"/>
    <w:rsid w:val="0082792A"/>
    <w:rsid w:val="008307EE"/>
    <w:rsid w:val="008317F6"/>
    <w:rsid w:val="00831EE1"/>
    <w:rsid w:val="00833E74"/>
    <w:rsid w:val="00834329"/>
    <w:rsid w:val="00836FBF"/>
    <w:rsid w:val="00837537"/>
    <w:rsid w:val="008377CA"/>
    <w:rsid w:val="008401A3"/>
    <w:rsid w:val="00840822"/>
    <w:rsid w:val="0084287F"/>
    <w:rsid w:val="008428E0"/>
    <w:rsid w:val="0084474C"/>
    <w:rsid w:val="00845233"/>
    <w:rsid w:val="00845457"/>
    <w:rsid w:val="0084570E"/>
    <w:rsid w:val="00845FD3"/>
    <w:rsid w:val="008463C5"/>
    <w:rsid w:val="008465AC"/>
    <w:rsid w:val="008468B9"/>
    <w:rsid w:val="00846CD8"/>
    <w:rsid w:val="00850663"/>
    <w:rsid w:val="00850EFD"/>
    <w:rsid w:val="00851049"/>
    <w:rsid w:val="0085134F"/>
    <w:rsid w:val="008524CA"/>
    <w:rsid w:val="00852962"/>
    <w:rsid w:val="00853164"/>
    <w:rsid w:val="00854298"/>
    <w:rsid w:val="00855E3F"/>
    <w:rsid w:val="0085789B"/>
    <w:rsid w:val="008579A7"/>
    <w:rsid w:val="00861A81"/>
    <w:rsid w:val="00861AB3"/>
    <w:rsid w:val="00861F74"/>
    <w:rsid w:val="0086233B"/>
    <w:rsid w:val="00862AB2"/>
    <w:rsid w:val="00862B47"/>
    <w:rsid w:val="00863D07"/>
    <w:rsid w:val="00863FC0"/>
    <w:rsid w:val="0086408F"/>
    <w:rsid w:val="00864656"/>
    <w:rsid w:val="008673B3"/>
    <w:rsid w:val="008675A5"/>
    <w:rsid w:val="00870253"/>
    <w:rsid w:val="00870706"/>
    <w:rsid w:val="00871BA5"/>
    <w:rsid w:val="00871E94"/>
    <w:rsid w:val="00872538"/>
    <w:rsid w:val="0087269E"/>
    <w:rsid w:val="00872772"/>
    <w:rsid w:val="00872C1A"/>
    <w:rsid w:val="00872FED"/>
    <w:rsid w:val="0087309A"/>
    <w:rsid w:val="008736D5"/>
    <w:rsid w:val="008738E4"/>
    <w:rsid w:val="00873EBC"/>
    <w:rsid w:val="00875103"/>
    <w:rsid w:val="00875DA0"/>
    <w:rsid w:val="008762E0"/>
    <w:rsid w:val="00877B54"/>
    <w:rsid w:val="00877B65"/>
    <w:rsid w:val="00877C05"/>
    <w:rsid w:val="0088086E"/>
    <w:rsid w:val="008822C6"/>
    <w:rsid w:val="0088339B"/>
    <w:rsid w:val="008839B0"/>
    <w:rsid w:val="00883AD7"/>
    <w:rsid w:val="00883B97"/>
    <w:rsid w:val="00885B7D"/>
    <w:rsid w:val="00886548"/>
    <w:rsid w:val="00886D1B"/>
    <w:rsid w:val="0088712D"/>
    <w:rsid w:val="0088715F"/>
    <w:rsid w:val="0088753A"/>
    <w:rsid w:val="00887BCF"/>
    <w:rsid w:val="008902A1"/>
    <w:rsid w:val="008914A0"/>
    <w:rsid w:val="00891DA1"/>
    <w:rsid w:val="0089229B"/>
    <w:rsid w:val="008930E2"/>
    <w:rsid w:val="0089383A"/>
    <w:rsid w:val="0089444A"/>
    <w:rsid w:val="00896650"/>
    <w:rsid w:val="00896696"/>
    <w:rsid w:val="00896949"/>
    <w:rsid w:val="0089719B"/>
    <w:rsid w:val="00897ED2"/>
    <w:rsid w:val="008A03AA"/>
    <w:rsid w:val="008A193C"/>
    <w:rsid w:val="008A1F54"/>
    <w:rsid w:val="008A3847"/>
    <w:rsid w:val="008A5346"/>
    <w:rsid w:val="008A5A97"/>
    <w:rsid w:val="008A5C0F"/>
    <w:rsid w:val="008A6ABD"/>
    <w:rsid w:val="008A6C53"/>
    <w:rsid w:val="008B18F2"/>
    <w:rsid w:val="008B3B9A"/>
    <w:rsid w:val="008B3EDF"/>
    <w:rsid w:val="008B5715"/>
    <w:rsid w:val="008B59B0"/>
    <w:rsid w:val="008B7631"/>
    <w:rsid w:val="008B771F"/>
    <w:rsid w:val="008C1635"/>
    <w:rsid w:val="008C211C"/>
    <w:rsid w:val="008C2411"/>
    <w:rsid w:val="008C2E47"/>
    <w:rsid w:val="008C2F90"/>
    <w:rsid w:val="008C3724"/>
    <w:rsid w:val="008C39B9"/>
    <w:rsid w:val="008C425B"/>
    <w:rsid w:val="008C4758"/>
    <w:rsid w:val="008C4F57"/>
    <w:rsid w:val="008C64F9"/>
    <w:rsid w:val="008C66EE"/>
    <w:rsid w:val="008C6D82"/>
    <w:rsid w:val="008C76AD"/>
    <w:rsid w:val="008C799E"/>
    <w:rsid w:val="008D0F7A"/>
    <w:rsid w:val="008D1910"/>
    <w:rsid w:val="008D217B"/>
    <w:rsid w:val="008D5A1E"/>
    <w:rsid w:val="008D5C74"/>
    <w:rsid w:val="008D651F"/>
    <w:rsid w:val="008D76CB"/>
    <w:rsid w:val="008D7BAD"/>
    <w:rsid w:val="008E0558"/>
    <w:rsid w:val="008E0DBD"/>
    <w:rsid w:val="008E1EA1"/>
    <w:rsid w:val="008E20F5"/>
    <w:rsid w:val="008E2618"/>
    <w:rsid w:val="008E2891"/>
    <w:rsid w:val="008E2A73"/>
    <w:rsid w:val="008E4357"/>
    <w:rsid w:val="008E449A"/>
    <w:rsid w:val="008E48D6"/>
    <w:rsid w:val="008E4A31"/>
    <w:rsid w:val="008E60B3"/>
    <w:rsid w:val="008E65C6"/>
    <w:rsid w:val="008E68AC"/>
    <w:rsid w:val="008E7714"/>
    <w:rsid w:val="008E7E5D"/>
    <w:rsid w:val="008F0746"/>
    <w:rsid w:val="008F0DEB"/>
    <w:rsid w:val="008F2F05"/>
    <w:rsid w:val="008F51E9"/>
    <w:rsid w:val="008F54E8"/>
    <w:rsid w:val="009010B0"/>
    <w:rsid w:val="009014E2"/>
    <w:rsid w:val="0090210B"/>
    <w:rsid w:val="00902DEA"/>
    <w:rsid w:val="0090349A"/>
    <w:rsid w:val="009037F5"/>
    <w:rsid w:val="00903909"/>
    <w:rsid w:val="0090403A"/>
    <w:rsid w:val="00905C06"/>
    <w:rsid w:val="00905C8F"/>
    <w:rsid w:val="0090782B"/>
    <w:rsid w:val="009107EF"/>
    <w:rsid w:val="00910BEE"/>
    <w:rsid w:val="00912265"/>
    <w:rsid w:val="00915726"/>
    <w:rsid w:val="00916E18"/>
    <w:rsid w:val="00916F1C"/>
    <w:rsid w:val="00920777"/>
    <w:rsid w:val="00920A0C"/>
    <w:rsid w:val="0092159A"/>
    <w:rsid w:val="00922129"/>
    <w:rsid w:val="00922CC2"/>
    <w:rsid w:val="009230FC"/>
    <w:rsid w:val="009240C3"/>
    <w:rsid w:val="0092412D"/>
    <w:rsid w:val="00924165"/>
    <w:rsid w:val="00924625"/>
    <w:rsid w:val="00924703"/>
    <w:rsid w:val="009257F4"/>
    <w:rsid w:val="0092639C"/>
    <w:rsid w:val="0092684F"/>
    <w:rsid w:val="00926F17"/>
    <w:rsid w:val="009275D9"/>
    <w:rsid w:val="00927847"/>
    <w:rsid w:val="00927BCF"/>
    <w:rsid w:val="00931F19"/>
    <w:rsid w:val="00932F18"/>
    <w:rsid w:val="00933A45"/>
    <w:rsid w:val="0093401E"/>
    <w:rsid w:val="009342AB"/>
    <w:rsid w:val="00934BD7"/>
    <w:rsid w:val="00934CED"/>
    <w:rsid w:val="009357B3"/>
    <w:rsid w:val="00936562"/>
    <w:rsid w:val="00936ACE"/>
    <w:rsid w:val="00936B2A"/>
    <w:rsid w:val="009373D9"/>
    <w:rsid w:val="00937DFD"/>
    <w:rsid w:val="00937F68"/>
    <w:rsid w:val="009427A6"/>
    <w:rsid w:val="00942B3A"/>
    <w:rsid w:val="0094370D"/>
    <w:rsid w:val="0094382E"/>
    <w:rsid w:val="00943893"/>
    <w:rsid w:val="009443D4"/>
    <w:rsid w:val="009448DC"/>
    <w:rsid w:val="00944C46"/>
    <w:rsid w:val="00945049"/>
    <w:rsid w:val="0094513E"/>
    <w:rsid w:val="009474C8"/>
    <w:rsid w:val="00951900"/>
    <w:rsid w:val="00952365"/>
    <w:rsid w:val="0095376E"/>
    <w:rsid w:val="0095432A"/>
    <w:rsid w:val="0095550C"/>
    <w:rsid w:val="00955BBE"/>
    <w:rsid w:val="00957CAC"/>
    <w:rsid w:val="00957F55"/>
    <w:rsid w:val="009606A1"/>
    <w:rsid w:val="00960B03"/>
    <w:rsid w:val="00960B27"/>
    <w:rsid w:val="00962929"/>
    <w:rsid w:val="00965386"/>
    <w:rsid w:val="00966D6D"/>
    <w:rsid w:val="00966F2F"/>
    <w:rsid w:val="0097000E"/>
    <w:rsid w:val="00970EA0"/>
    <w:rsid w:val="009740F4"/>
    <w:rsid w:val="009749CD"/>
    <w:rsid w:val="00974E3A"/>
    <w:rsid w:val="00974EDB"/>
    <w:rsid w:val="0097555C"/>
    <w:rsid w:val="00976299"/>
    <w:rsid w:val="00976EE8"/>
    <w:rsid w:val="00976F93"/>
    <w:rsid w:val="0097756C"/>
    <w:rsid w:val="00977766"/>
    <w:rsid w:val="0098133D"/>
    <w:rsid w:val="0098167C"/>
    <w:rsid w:val="009830A2"/>
    <w:rsid w:val="009831B2"/>
    <w:rsid w:val="009832E2"/>
    <w:rsid w:val="009833C2"/>
    <w:rsid w:val="00983DBA"/>
    <w:rsid w:val="00984173"/>
    <w:rsid w:val="009841CE"/>
    <w:rsid w:val="009846BA"/>
    <w:rsid w:val="00984E6A"/>
    <w:rsid w:val="00984F9E"/>
    <w:rsid w:val="00985582"/>
    <w:rsid w:val="009861B8"/>
    <w:rsid w:val="00986D93"/>
    <w:rsid w:val="00990D75"/>
    <w:rsid w:val="00992C8A"/>
    <w:rsid w:val="00992D5A"/>
    <w:rsid w:val="00993165"/>
    <w:rsid w:val="0099378F"/>
    <w:rsid w:val="0099400B"/>
    <w:rsid w:val="0099478D"/>
    <w:rsid w:val="009947E8"/>
    <w:rsid w:val="00995675"/>
    <w:rsid w:val="00995EE5"/>
    <w:rsid w:val="009974CE"/>
    <w:rsid w:val="009978AC"/>
    <w:rsid w:val="009A150B"/>
    <w:rsid w:val="009A2F91"/>
    <w:rsid w:val="009A48D9"/>
    <w:rsid w:val="009A48F9"/>
    <w:rsid w:val="009A4AA0"/>
    <w:rsid w:val="009A5F1B"/>
    <w:rsid w:val="009A6C35"/>
    <w:rsid w:val="009A776C"/>
    <w:rsid w:val="009B0834"/>
    <w:rsid w:val="009B0DD8"/>
    <w:rsid w:val="009B11BE"/>
    <w:rsid w:val="009B1238"/>
    <w:rsid w:val="009B18CC"/>
    <w:rsid w:val="009B18D9"/>
    <w:rsid w:val="009B29A3"/>
    <w:rsid w:val="009B30FD"/>
    <w:rsid w:val="009B3ED3"/>
    <w:rsid w:val="009B617B"/>
    <w:rsid w:val="009B6366"/>
    <w:rsid w:val="009B70D9"/>
    <w:rsid w:val="009B75BE"/>
    <w:rsid w:val="009B77BC"/>
    <w:rsid w:val="009B7904"/>
    <w:rsid w:val="009C1231"/>
    <w:rsid w:val="009C1A03"/>
    <w:rsid w:val="009C1D6E"/>
    <w:rsid w:val="009C1F1D"/>
    <w:rsid w:val="009C2477"/>
    <w:rsid w:val="009C247B"/>
    <w:rsid w:val="009C27CC"/>
    <w:rsid w:val="009C2D65"/>
    <w:rsid w:val="009C3E89"/>
    <w:rsid w:val="009C400D"/>
    <w:rsid w:val="009C4DE0"/>
    <w:rsid w:val="009C532A"/>
    <w:rsid w:val="009C5709"/>
    <w:rsid w:val="009C63A5"/>
    <w:rsid w:val="009C6B18"/>
    <w:rsid w:val="009D0B15"/>
    <w:rsid w:val="009D16AD"/>
    <w:rsid w:val="009D1C59"/>
    <w:rsid w:val="009D1E82"/>
    <w:rsid w:val="009D20F2"/>
    <w:rsid w:val="009D2EA1"/>
    <w:rsid w:val="009D307C"/>
    <w:rsid w:val="009D43E1"/>
    <w:rsid w:val="009D4461"/>
    <w:rsid w:val="009D4730"/>
    <w:rsid w:val="009D4E71"/>
    <w:rsid w:val="009D507F"/>
    <w:rsid w:val="009D5437"/>
    <w:rsid w:val="009D5CB3"/>
    <w:rsid w:val="009D68E3"/>
    <w:rsid w:val="009E0516"/>
    <w:rsid w:val="009E075D"/>
    <w:rsid w:val="009E1340"/>
    <w:rsid w:val="009E1F12"/>
    <w:rsid w:val="009E2070"/>
    <w:rsid w:val="009E2B0D"/>
    <w:rsid w:val="009E34D2"/>
    <w:rsid w:val="009E52FF"/>
    <w:rsid w:val="009E6909"/>
    <w:rsid w:val="009E69A6"/>
    <w:rsid w:val="009E6BAC"/>
    <w:rsid w:val="009E6C92"/>
    <w:rsid w:val="009E74E5"/>
    <w:rsid w:val="009E76FC"/>
    <w:rsid w:val="009E7D39"/>
    <w:rsid w:val="009F0236"/>
    <w:rsid w:val="009F1035"/>
    <w:rsid w:val="009F182A"/>
    <w:rsid w:val="009F3A7A"/>
    <w:rsid w:val="009F3FBD"/>
    <w:rsid w:val="009F465B"/>
    <w:rsid w:val="009F5282"/>
    <w:rsid w:val="009F5D55"/>
    <w:rsid w:val="009F5E93"/>
    <w:rsid w:val="00A00C26"/>
    <w:rsid w:val="00A011B0"/>
    <w:rsid w:val="00A017C8"/>
    <w:rsid w:val="00A020DE"/>
    <w:rsid w:val="00A025B8"/>
    <w:rsid w:val="00A0270A"/>
    <w:rsid w:val="00A03310"/>
    <w:rsid w:val="00A04CDD"/>
    <w:rsid w:val="00A05BD1"/>
    <w:rsid w:val="00A05FAA"/>
    <w:rsid w:val="00A05FBD"/>
    <w:rsid w:val="00A06A94"/>
    <w:rsid w:val="00A06CB3"/>
    <w:rsid w:val="00A06CE5"/>
    <w:rsid w:val="00A06D31"/>
    <w:rsid w:val="00A06D3A"/>
    <w:rsid w:val="00A06F67"/>
    <w:rsid w:val="00A107BA"/>
    <w:rsid w:val="00A10B99"/>
    <w:rsid w:val="00A1250C"/>
    <w:rsid w:val="00A13C62"/>
    <w:rsid w:val="00A1502B"/>
    <w:rsid w:val="00A1680C"/>
    <w:rsid w:val="00A1757A"/>
    <w:rsid w:val="00A205C4"/>
    <w:rsid w:val="00A21DDE"/>
    <w:rsid w:val="00A2254C"/>
    <w:rsid w:val="00A23180"/>
    <w:rsid w:val="00A240FF"/>
    <w:rsid w:val="00A2470B"/>
    <w:rsid w:val="00A24AB3"/>
    <w:rsid w:val="00A24B89"/>
    <w:rsid w:val="00A24F13"/>
    <w:rsid w:val="00A25EAB"/>
    <w:rsid w:val="00A25FA0"/>
    <w:rsid w:val="00A2611E"/>
    <w:rsid w:val="00A272EC"/>
    <w:rsid w:val="00A305FE"/>
    <w:rsid w:val="00A3060A"/>
    <w:rsid w:val="00A30BCB"/>
    <w:rsid w:val="00A31663"/>
    <w:rsid w:val="00A327CD"/>
    <w:rsid w:val="00A32CEC"/>
    <w:rsid w:val="00A3437D"/>
    <w:rsid w:val="00A34AF3"/>
    <w:rsid w:val="00A35CEC"/>
    <w:rsid w:val="00A35E10"/>
    <w:rsid w:val="00A36CB3"/>
    <w:rsid w:val="00A37709"/>
    <w:rsid w:val="00A37D67"/>
    <w:rsid w:val="00A40F71"/>
    <w:rsid w:val="00A41BCB"/>
    <w:rsid w:val="00A42026"/>
    <w:rsid w:val="00A42AAA"/>
    <w:rsid w:val="00A4317A"/>
    <w:rsid w:val="00A447B8"/>
    <w:rsid w:val="00A45069"/>
    <w:rsid w:val="00A452EA"/>
    <w:rsid w:val="00A452FE"/>
    <w:rsid w:val="00A4545F"/>
    <w:rsid w:val="00A46B71"/>
    <w:rsid w:val="00A4776C"/>
    <w:rsid w:val="00A50069"/>
    <w:rsid w:val="00A51649"/>
    <w:rsid w:val="00A5243B"/>
    <w:rsid w:val="00A52AA5"/>
    <w:rsid w:val="00A52B59"/>
    <w:rsid w:val="00A52B84"/>
    <w:rsid w:val="00A53B04"/>
    <w:rsid w:val="00A54D3E"/>
    <w:rsid w:val="00A55373"/>
    <w:rsid w:val="00A567EC"/>
    <w:rsid w:val="00A57606"/>
    <w:rsid w:val="00A601D5"/>
    <w:rsid w:val="00A60DB8"/>
    <w:rsid w:val="00A61358"/>
    <w:rsid w:val="00A62056"/>
    <w:rsid w:val="00A62919"/>
    <w:rsid w:val="00A63AA9"/>
    <w:rsid w:val="00A64103"/>
    <w:rsid w:val="00A654A9"/>
    <w:rsid w:val="00A66865"/>
    <w:rsid w:val="00A66989"/>
    <w:rsid w:val="00A66B56"/>
    <w:rsid w:val="00A70C65"/>
    <w:rsid w:val="00A71A22"/>
    <w:rsid w:val="00A71E2E"/>
    <w:rsid w:val="00A72D06"/>
    <w:rsid w:val="00A73B1D"/>
    <w:rsid w:val="00A73D3D"/>
    <w:rsid w:val="00A740D5"/>
    <w:rsid w:val="00A74534"/>
    <w:rsid w:val="00A74583"/>
    <w:rsid w:val="00A747BE"/>
    <w:rsid w:val="00A74AE9"/>
    <w:rsid w:val="00A74C63"/>
    <w:rsid w:val="00A778A0"/>
    <w:rsid w:val="00A80C0A"/>
    <w:rsid w:val="00A81569"/>
    <w:rsid w:val="00A81A9A"/>
    <w:rsid w:val="00A8467E"/>
    <w:rsid w:val="00A85A75"/>
    <w:rsid w:val="00A860E4"/>
    <w:rsid w:val="00A86777"/>
    <w:rsid w:val="00A873FC"/>
    <w:rsid w:val="00A87877"/>
    <w:rsid w:val="00A87AB9"/>
    <w:rsid w:val="00A917AD"/>
    <w:rsid w:val="00A917BC"/>
    <w:rsid w:val="00A91DA5"/>
    <w:rsid w:val="00A92E50"/>
    <w:rsid w:val="00A93626"/>
    <w:rsid w:val="00A94DCA"/>
    <w:rsid w:val="00A95140"/>
    <w:rsid w:val="00A95EC0"/>
    <w:rsid w:val="00A96010"/>
    <w:rsid w:val="00A96F7C"/>
    <w:rsid w:val="00A9704D"/>
    <w:rsid w:val="00A97FA6"/>
    <w:rsid w:val="00AA05E9"/>
    <w:rsid w:val="00AA1484"/>
    <w:rsid w:val="00AA1B98"/>
    <w:rsid w:val="00AA3766"/>
    <w:rsid w:val="00AA46A6"/>
    <w:rsid w:val="00AA5694"/>
    <w:rsid w:val="00AA6999"/>
    <w:rsid w:val="00AA69E6"/>
    <w:rsid w:val="00AA7108"/>
    <w:rsid w:val="00AB01E6"/>
    <w:rsid w:val="00AB03D5"/>
    <w:rsid w:val="00AB0781"/>
    <w:rsid w:val="00AB13A0"/>
    <w:rsid w:val="00AB2846"/>
    <w:rsid w:val="00AB2C01"/>
    <w:rsid w:val="00AB31A7"/>
    <w:rsid w:val="00AB3581"/>
    <w:rsid w:val="00AB3A81"/>
    <w:rsid w:val="00AB4042"/>
    <w:rsid w:val="00AB477D"/>
    <w:rsid w:val="00AB4F6A"/>
    <w:rsid w:val="00AB5EDD"/>
    <w:rsid w:val="00AB6BDD"/>
    <w:rsid w:val="00AB6EA0"/>
    <w:rsid w:val="00AB7145"/>
    <w:rsid w:val="00AC05B2"/>
    <w:rsid w:val="00AC05D6"/>
    <w:rsid w:val="00AC0908"/>
    <w:rsid w:val="00AC1791"/>
    <w:rsid w:val="00AC2E5E"/>
    <w:rsid w:val="00AC3C37"/>
    <w:rsid w:val="00AC3C78"/>
    <w:rsid w:val="00AC3F5C"/>
    <w:rsid w:val="00AC42F4"/>
    <w:rsid w:val="00AC43BB"/>
    <w:rsid w:val="00AC4484"/>
    <w:rsid w:val="00AC4DA3"/>
    <w:rsid w:val="00AC5A6A"/>
    <w:rsid w:val="00AC652D"/>
    <w:rsid w:val="00AC68E3"/>
    <w:rsid w:val="00AC6AED"/>
    <w:rsid w:val="00AC711C"/>
    <w:rsid w:val="00AC7261"/>
    <w:rsid w:val="00AC7C28"/>
    <w:rsid w:val="00AD007D"/>
    <w:rsid w:val="00AD1470"/>
    <w:rsid w:val="00AD1839"/>
    <w:rsid w:val="00AD3F20"/>
    <w:rsid w:val="00AD4CCE"/>
    <w:rsid w:val="00AD736A"/>
    <w:rsid w:val="00AD7489"/>
    <w:rsid w:val="00AD78A3"/>
    <w:rsid w:val="00AD79C1"/>
    <w:rsid w:val="00AE0173"/>
    <w:rsid w:val="00AE02C1"/>
    <w:rsid w:val="00AE0C93"/>
    <w:rsid w:val="00AE141F"/>
    <w:rsid w:val="00AE1A5E"/>
    <w:rsid w:val="00AE232E"/>
    <w:rsid w:val="00AE37CC"/>
    <w:rsid w:val="00AE7FA3"/>
    <w:rsid w:val="00AF1688"/>
    <w:rsid w:val="00AF173B"/>
    <w:rsid w:val="00AF1E7F"/>
    <w:rsid w:val="00AF258C"/>
    <w:rsid w:val="00AF2D08"/>
    <w:rsid w:val="00AF31AD"/>
    <w:rsid w:val="00AF3748"/>
    <w:rsid w:val="00AF3DAC"/>
    <w:rsid w:val="00AF3EAA"/>
    <w:rsid w:val="00AF5008"/>
    <w:rsid w:val="00AF5B93"/>
    <w:rsid w:val="00AF5E99"/>
    <w:rsid w:val="00AF72B4"/>
    <w:rsid w:val="00AF75D2"/>
    <w:rsid w:val="00B00944"/>
    <w:rsid w:val="00B009C0"/>
    <w:rsid w:val="00B00C25"/>
    <w:rsid w:val="00B016CD"/>
    <w:rsid w:val="00B01706"/>
    <w:rsid w:val="00B01DFE"/>
    <w:rsid w:val="00B02073"/>
    <w:rsid w:val="00B04C00"/>
    <w:rsid w:val="00B06639"/>
    <w:rsid w:val="00B109B0"/>
    <w:rsid w:val="00B10B84"/>
    <w:rsid w:val="00B10E27"/>
    <w:rsid w:val="00B110C4"/>
    <w:rsid w:val="00B11E7C"/>
    <w:rsid w:val="00B12F53"/>
    <w:rsid w:val="00B1480C"/>
    <w:rsid w:val="00B1518D"/>
    <w:rsid w:val="00B15589"/>
    <w:rsid w:val="00B15F07"/>
    <w:rsid w:val="00B15F46"/>
    <w:rsid w:val="00B16065"/>
    <w:rsid w:val="00B16BFF"/>
    <w:rsid w:val="00B1760E"/>
    <w:rsid w:val="00B17D5F"/>
    <w:rsid w:val="00B20917"/>
    <w:rsid w:val="00B212CB"/>
    <w:rsid w:val="00B21EAB"/>
    <w:rsid w:val="00B227CB"/>
    <w:rsid w:val="00B22CAC"/>
    <w:rsid w:val="00B22FCB"/>
    <w:rsid w:val="00B2329B"/>
    <w:rsid w:val="00B2354B"/>
    <w:rsid w:val="00B258EE"/>
    <w:rsid w:val="00B264B3"/>
    <w:rsid w:val="00B26632"/>
    <w:rsid w:val="00B2749B"/>
    <w:rsid w:val="00B2749F"/>
    <w:rsid w:val="00B2771A"/>
    <w:rsid w:val="00B2775C"/>
    <w:rsid w:val="00B30EC5"/>
    <w:rsid w:val="00B327AF"/>
    <w:rsid w:val="00B332A8"/>
    <w:rsid w:val="00B33513"/>
    <w:rsid w:val="00B33962"/>
    <w:rsid w:val="00B36608"/>
    <w:rsid w:val="00B37857"/>
    <w:rsid w:val="00B4003D"/>
    <w:rsid w:val="00B4005F"/>
    <w:rsid w:val="00B40726"/>
    <w:rsid w:val="00B408A6"/>
    <w:rsid w:val="00B40C6C"/>
    <w:rsid w:val="00B40D83"/>
    <w:rsid w:val="00B41BD6"/>
    <w:rsid w:val="00B438FE"/>
    <w:rsid w:val="00B441AB"/>
    <w:rsid w:val="00B4575C"/>
    <w:rsid w:val="00B46B7E"/>
    <w:rsid w:val="00B479D4"/>
    <w:rsid w:val="00B510BE"/>
    <w:rsid w:val="00B51B83"/>
    <w:rsid w:val="00B5304E"/>
    <w:rsid w:val="00B53B19"/>
    <w:rsid w:val="00B53CBE"/>
    <w:rsid w:val="00B5509F"/>
    <w:rsid w:val="00B56CE0"/>
    <w:rsid w:val="00B56E44"/>
    <w:rsid w:val="00B57C65"/>
    <w:rsid w:val="00B602A5"/>
    <w:rsid w:val="00B609DB"/>
    <w:rsid w:val="00B61C0D"/>
    <w:rsid w:val="00B61CB5"/>
    <w:rsid w:val="00B628A5"/>
    <w:rsid w:val="00B62B19"/>
    <w:rsid w:val="00B62F1B"/>
    <w:rsid w:val="00B630D8"/>
    <w:rsid w:val="00B63A80"/>
    <w:rsid w:val="00B6404A"/>
    <w:rsid w:val="00B64651"/>
    <w:rsid w:val="00B64F1F"/>
    <w:rsid w:val="00B65ED2"/>
    <w:rsid w:val="00B66A02"/>
    <w:rsid w:val="00B66A7C"/>
    <w:rsid w:val="00B6772F"/>
    <w:rsid w:val="00B67A0F"/>
    <w:rsid w:val="00B67A92"/>
    <w:rsid w:val="00B67B9C"/>
    <w:rsid w:val="00B7139D"/>
    <w:rsid w:val="00B71490"/>
    <w:rsid w:val="00B718AD"/>
    <w:rsid w:val="00B732A0"/>
    <w:rsid w:val="00B73925"/>
    <w:rsid w:val="00B747BF"/>
    <w:rsid w:val="00B75096"/>
    <w:rsid w:val="00B76A28"/>
    <w:rsid w:val="00B76C07"/>
    <w:rsid w:val="00B771A9"/>
    <w:rsid w:val="00B7734C"/>
    <w:rsid w:val="00B7753F"/>
    <w:rsid w:val="00B775E1"/>
    <w:rsid w:val="00B81648"/>
    <w:rsid w:val="00B820D1"/>
    <w:rsid w:val="00B82FB2"/>
    <w:rsid w:val="00B834AE"/>
    <w:rsid w:val="00B836A4"/>
    <w:rsid w:val="00B83E9F"/>
    <w:rsid w:val="00B8509F"/>
    <w:rsid w:val="00B85B34"/>
    <w:rsid w:val="00B862B5"/>
    <w:rsid w:val="00B864C5"/>
    <w:rsid w:val="00B8657E"/>
    <w:rsid w:val="00B870CC"/>
    <w:rsid w:val="00B87871"/>
    <w:rsid w:val="00B91A0A"/>
    <w:rsid w:val="00B9285E"/>
    <w:rsid w:val="00B94F03"/>
    <w:rsid w:val="00B95C95"/>
    <w:rsid w:val="00B9607A"/>
    <w:rsid w:val="00B964F8"/>
    <w:rsid w:val="00B965A6"/>
    <w:rsid w:val="00B966C9"/>
    <w:rsid w:val="00B96B67"/>
    <w:rsid w:val="00B9711B"/>
    <w:rsid w:val="00B972E8"/>
    <w:rsid w:val="00B975AF"/>
    <w:rsid w:val="00B975E6"/>
    <w:rsid w:val="00B97AA8"/>
    <w:rsid w:val="00B97EF9"/>
    <w:rsid w:val="00BA059C"/>
    <w:rsid w:val="00BA0847"/>
    <w:rsid w:val="00BA1244"/>
    <w:rsid w:val="00BA1AF5"/>
    <w:rsid w:val="00BA1B6F"/>
    <w:rsid w:val="00BA271B"/>
    <w:rsid w:val="00BA3B42"/>
    <w:rsid w:val="00BA3C06"/>
    <w:rsid w:val="00BA3C0F"/>
    <w:rsid w:val="00BA3C42"/>
    <w:rsid w:val="00BA4D84"/>
    <w:rsid w:val="00BA549E"/>
    <w:rsid w:val="00BA55F3"/>
    <w:rsid w:val="00BA6BFF"/>
    <w:rsid w:val="00BA71CE"/>
    <w:rsid w:val="00BA75F5"/>
    <w:rsid w:val="00BA7905"/>
    <w:rsid w:val="00BB04CB"/>
    <w:rsid w:val="00BB06FE"/>
    <w:rsid w:val="00BB087A"/>
    <w:rsid w:val="00BB0BE0"/>
    <w:rsid w:val="00BB0CC6"/>
    <w:rsid w:val="00BB1880"/>
    <w:rsid w:val="00BB1ED2"/>
    <w:rsid w:val="00BB34AC"/>
    <w:rsid w:val="00BB424F"/>
    <w:rsid w:val="00BB4530"/>
    <w:rsid w:val="00BB5202"/>
    <w:rsid w:val="00BB53EE"/>
    <w:rsid w:val="00BB570A"/>
    <w:rsid w:val="00BB58DB"/>
    <w:rsid w:val="00BB612E"/>
    <w:rsid w:val="00BB725E"/>
    <w:rsid w:val="00BC0DF4"/>
    <w:rsid w:val="00BC1536"/>
    <w:rsid w:val="00BC1657"/>
    <w:rsid w:val="00BC1A2B"/>
    <w:rsid w:val="00BC1D10"/>
    <w:rsid w:val="00BC1F4B"/>
    <w:rsid w:val="00BC3830"/>
    <w:rsid w:val="00BC40B7"/>
    <w:rsid w:val="00BC466B"/>
    <w:rsid w:val="00BC556D"/>
    <w:rsid w:val="00BC677E"/>
    <w:rsid w:val="00BC6B65"/>
    <w:rsid w:val="00BC7947"/>
    <w:rsid w:val="00BD0029"/>
    <w:rsid w:val="00BD19DA"/>
    <w:rsid w:val="00BD1EF8"/>
    <w:rsid w:val="00BD211E"/>
    <w:rsid w:val="00BD3FE1"/>
    <w:rsid w:val="00BD3FE2"/>
    <w:rsid w:val="00BD43A8"/>
    <w:rsid w:val="00BD44DB"/>
    <w:rsid w:val="00BD45AB"/>
    <w:rsid w:val="00BD56DC"/>
    <w:rsid w:val="00BD5D90"/>
    <w:rsid w:val="00BD6CA6"/>
    <w:rsid w:val="00BD7E16"/>
    <w:rsid w:val="00BE2929"/>
    <w:rsid w:val="00BE2BD0"/>
    <w:rsid w:val="00BE318B"/>
    <w:rsid w:val="00BE434F"/>
    <w:rsid w:val="00BE517A"/>
    <w:rsid w:val="00BE5C89"/>
    <w:rsid w:val="00BE73CF"/>
    <w:rsid w:val="00BE79CB"/>
    <w:rsid w:val="00BE7C38"/>
    <w:rsid w:val="00BF0207"/>
    <w:rsid w:val="00BF0D19"/>
    <w:rsid w:val="00BF23C3"/>
    <w:rsid w:val="00BF24F1"/>
    <w:rsid w:val="00BF2FC5"/>
    <w:rsid w:val="00BF3523"/>
    <w:rsid w:val="00BF460D"/>
    <w:rsid w:val="00BF4B06"/>
    <w:rsid w:val="00BF535F"/>
    <w:rsid w:val="00BF5708"/>
    <w:rsid w:val="00BF65E5"/>
    <w:rsid w:val="00BF6681"/>
    <w:rsid w:val="00BF6A54"/>
    <w:rsid w:val="00BF6CFB"/>
    <w:rsid w:val="00BF7F7C"/>
    <w:rsid w:val="00C0041C"/>
    <w:rsid w:val="00C0109F"/>
    <w:rsid w:val="00C011DC"/>
    <w:rsid w:val="00C017BA"/>
    <w:rsid w:val="00C029BA"/>
    <w:rsid w:val="00C04227"/>
    <w:rsid w:val="00C0426E"/>
    <w:rsid w:val="00C04D11"/>
    <w:rsid w:val="00C05683"/>
    <w:rsid w:val="00C0658F"/>
    <w:rsid w:val="00C06DC8"/>
    <w:rsid w:val="00C07186"/>
    <w:rsid w:val="00C0740A"/>
    <w:rsid w:val="00C0761F"/>
    <w:rsid w:val="00C10FF3"/>
    <w:rsid w:val="00C11CBF"/>
    <w:rsid w:val="00C12199"/>
    <w:rsid w:val="00C125F6"/>
    <w:rsid w:val="00C12E07"/>
    <w:rsid w:val="00C13703"/>
    <w:rsid w:val="00C13906"/>
    <w:rsid w:val="00C15BAB"/>
    <w:rsid w:val="00C161C4"/>
    <w:rsid w:val="00C16A70"/>
    <w:rsid w:val="00C16AEA"/>
    <w:rsid w:val="00C207C0"/>
    <w:rsid w:val="00C20DEE"/>
    <w:rsid w:val="00C216CD"/>
    <w:rsid w:val="00C2199D"/>
    <w:rsid w:val="00C23126"/>
    <w:rsid w:val="00C2378E"/>
    <w:rsid w:val="00C26A6C"/>
    <w:rsid w:val="00C26A9B"/>
    <w:rsid w:val="00C275AA"/>
    <w:rsid w:val="00C3087B"/>
    <w:rsid w:val="00C30B54"/>
    <w:rsid w:val="00C30EBB"/>
    <w:rsid w:val="00C311A1"/>
    <w:rsid w:val="00C315F2"/>
    <w:rsid w:val="00C31897"/>
    <w:rsid w:val="00C328AF"/>
    <w:rsid w:val="00C32CD0"/>
    <w:rsid w:val="00C33D60"/>
    <w:rsid w:val="00C34AF5"/>
    <w:rsid w:val="00C34C83"/>
    <w:rsid w:val="00C34E78"/>
    <w:rsid w:val="00C352BE"/>
    <w:rsid w:val="00C35351"/>
    <w:rsid w:val="00C35B3E"/>
    <w:rsid w:val="00C368C4"/>
    <w:rsid w:val="00C36CD3"/>
    <w:rsid w:val="00C371E1"/>
    <w:rsid w:val="00C37E0C"/>
    <w:rsid w:val="00C40345"/>
    <w:rsid w:val="00C40E36"/>
    <w:rsid w:val="00C412B0"/>
    <w:rsid w:val="00C425FD"/>
    <w:rsid w:val="00C42A42"/>
    <w:rsid w:val="00C42E18"/>
    <w:rsid w:val="00C43561"/>
    <w:rsid w:val="00C4488B"/>
    <w:rsid w:val="00C44FDA"/>
    <w:rsid w:val="00C4534C"/>
    <w:rsid w:val="00C45C2D"/>
    <w:rsid w:val="00C47140"/>
    <w:rsid w:val="00C4799B"/>
    <w:rsid w:val="00C479D7"/>
    <w:rsid w:val="00C50509"/>
    <w:rsid w:val="00C51C1D"/>
    <w:rsid w:val="00C51EB6"/>
    <w:rsid w:val="00C5268E"/>
    <w:rsid w:val="00C538DE"/>
    <w:rsid w:val="00C53A46"/>
    <w:rsid w:val="00C54423"/>
    <w:rsid w:val="00C5466B"/>
    <w:rsid w:val="00C54C3A"/>
    <w:rsid w:val="00C54DFC"/>
    <w:rsid w:val="00C557EE"/>
    <w:rsid w:val="00C57DC3"/>
    <w:rsid w:val="00C604C5"/>
    <w:rsid w:val="00C62C94"/>
    <w:rsid w:val="00C63E16"/>
    <w:rsid w:val="00C65BC1"/>
    <w:rsid w:val="00C66153"/>
    <w:rsid w:val="00C67E57"/>
    <w:rsid w:val="00C70CB8"/>
    <w:rsid w:val="00C7160D"/>
    <w:rsid w:val="00C71EDE"/>
    <w:rsid w:val="00C72089"/>
    <w:rsid w:val="00C7298D"/>
    <w:rsid w:val="00C72BBF"/>
    <w:rsid w:val="00C74E59"/>
    <w:rsid w:val="00C7526F"/>
    <w:rsid w:val="00C76883"/>
    <w:rsid w:val="00C775DC"/>
    <w:rsid w:val="00C77892"/>
    <w:rsid w:val="00C77AC2"/>
    <w:rsid w:val="00C77ED4"/>
    <w:rsid w:val="00C80502"/>
    <w:rsid w:val="00C8106B"/>
    <w:rsid w:val="00C815CA"/>
    <w:rsid w:val="00C81F74"/>
    <w:rsid w:val="00C829FA"/>
    <w:rsid w:val="00C82B8B"/>
    <w:rsid w:val="00C837A5"/>
    <w:rsid w:val="00C84344"/>
    <w:rsid w:val="00C84496"/>
    <w:rsid w:val="00C86EA5"/>
    <w:rsid w:val="00C872E2"/>
    <w:rsid w:val="00C87D17"/>
    <w:rsid w:val="00C91785"/>
    <w:rsid w:val="00C92986"/>
    <w:rsid w:val="00C92F25"/>
    <w:rsid w:val="00C92FA6"/>
    <w:rsid w:val="00C93021"/>
    <w:rsid w:val="00C93132"/>
    <w:rsid w:val="00C93476"/>
    <w:rsid w:val="00C9528E"/>
    <w:rsid w:val="00C96392"/>
    <w:rsid w:val="00C97A8D"/>
    <w:rsid w:val="00C97D7A"/>
    <w:rsid w:val="00CA01EB"/>
    <w:rsid w:val="00CA1AD7"/>
    <w:rsid w:val="00CA1B8C"/>
    <w:rsid w:val="00CA32C5"/>
    <w:rsid w:val="00CA4EE2"/>
    <w:rsid w:val="00CA5DDA"/>
    <w:rsid w:val="00CA6B4A"/>
    <w:rsid w:val="00CA6DF8"/>
    <w:rsid w:val="00CA7F45"/>
    <w:rsid w:val="00CB02B1"/>
    <w:rsid w:val="00CB0621"/>
    <w:rsid w:val="00CB0E24"/>
    <w:rsid w:val="00CB28F2"/>
    <w:rsid w:val="00CB2D33"/>
    <w:rsid w:val="00CB3384"/>
    <w:rsid w:val="00CB39C3"/>
    <w:rsid w:val="00CB43AF"/>
    <w:rsid w:val="00CB4BFD"/>
    <w:rsid w:val="00CB4C82"/>
    <w:rsid w:val="00CB6802"/>
    <w:rsid w:val="00CB6C63"/>
    <w:rsid w:val="00CB6CFD"/>
    <w:rsid w:val="00CB6E77"/>
    <w:rsid w:val="00CB74DD"/>
    <w:rsid w:val="00CB7702"/>
    <w:rsid w:val="00CC022A"/>
    <w:rsid w:val="00CC0E38"/>
    <w:rsid w:val="00CC1B1F"/>
    <w:rsid w:val="00CC222A"/>
    <w:rsid w:val="00CC44E0"/>
    <w:rsid w:val="00CC46FD"/>
    <w:rsid w:val="00CC62FA"/>
    <w:rsid w:val="00CD14AF"/>
    <w:rsid w:val="00CD300F"/>
    <w:rsid w:val="00CD51AF"/>
    <w:rsid w:val="00CD60DD"/>
    <w:rsid w:val="00CE010E"/>
    <w:rsid w:val="00CE15A9"/>
    <w:rsid w:val="00CE2484"/>
    <w:rsid w:val="00CE2842"/>
    <w:rsid w:val="00CE33BB"/>
    <w:rsid w:val="00CE41FC"/>
    <w:rsid w:val="00CE45AF"/>
    <w:rsid w:val="00CE49EE"/>
    <w:rsid w:val="00CE4D5C"/>
    <w:rsid w:val="00CE4D93"/>
    <w:rsid w:val="00CE63BC"/>
    <w:rsid w:val="00CE6A30"/>
    <w:rsid w:val="00CE73CF"/>
    <w:rsid w:val="00CF160A"/>
    <w:rsid w:val="00CF16FF"/>
    <w:rsid w:val="00CF17D2"/>
    <w:rsid w:val="00CF2129"/>
    <w:rsid w:val="00CF286A"/>
    <w:rsid w:val="00CF2A73"/>
    <w:rsid w:val="00CF37A4"/>
    <w:rsid w:val="00CF4170"/>
    <w:rsid w:val="00CF4C26"/>
    <w:rsid w:val="00CF5330"/>
    <w:rsid w:val="00CF54F5"/>
    <w:rsid w:val="00CF67D9"/>
    <w:rsid w:val="00CF74FB"/>
    <w:rsid w:val="00CF7D74"/>
    <w:rsid w:val="00D01B34"/>
    <w:rsid w:val="00D02444"/>
    <w:rsid w:val="00D024A3"/>
    <w:rsid w:val="00D02663"/>
    <w:rsid w:val="00D026B3"/>
    <w:rsid w:val="00D02743"/>
    <w:rsid w:val="00D028BD"/>
    <w:rsid w:val="00D029FB"/>
    <w:rsid w:val="00D059AA"/>
    <w:rsid w:val="00D06139"/>
    <w:rsid w:val="00D068B6"/>
    <w:rsid w:val="00D0759F"/>
    <w:rsid w:val="00D106BB"/>
    <w:rsid w:val="00D12F92"/>
    <w:rsid w:val="00D1304A"/>
    <w:rsid w:val="00D13BA8"/>
    <w:rsid w:val="00D14597"/>
    <w:rsid w:val="00D1518C"/>
    <w:rsid w:val="00D15262"/>
    <w:rsid w:val="00D15AFF"/>
    <w:rsid w:val="00D16C76"/>
    <w:rsid w:val="00D172E3"/>
    <w:rsid w:val="00D1783E"/>
    <w:rsid w:val="00D17A3D"/>
    <w:rsid w:val="00D2135F"/>
    <w:rsid w:val="00D21852"/>
    <w:rsid w:val="00D220D9"/>
    <w:rsid w:val="00D222D2"/>
    <w:rsid w:val="00D22522"/>
    <w:rsid w:val="00D22DBD"/>
    <w:rsid w:val="00D22E92"/>
    <w:rsid w:val="00D23CD1"/>
    <w:rsid w:val="00D23E40"/>
    <w:rsid w:val="00D23FEE"/>
    <w:rsid w:val="00D245A7"/>
    <w:rsid w:val="00D255F2"/>
    <w:rsid w:val="00D25FBD"/>
    <w:rsid w:val="00D2622E"/>
    <w:rsid w:val="00D2662B"/>
    <w:rsid w:val="00D267F3"/>
    <w:rsid w:val="00D27257"/>
    <w:rsid w:val="00D27A3F"/>
    <w:rsid w:val="00D30B9F"/>
    <w:rsid w:val="00D323E7"/>
    <w:rsid w:val="00D329F0"/>
    <w:rsid w:val="00D3300B"/>
    <w:rsid w:val="00D330A4"/>
    <w:rsid w:val="00D332B1"/>
    <w:rsid w:val="00D35E80"/>
    <w:rsid w:val="00D366CB"/>
    <w:rsid w:val="00D3709D"/>
    <w:rsid w:val="00D40579"/>
    <w:rsid w:val="00D40C4E"/>
    <w:rsid w:val="00D425C4"/>
    <w:rsid w:val="00D42BD9"/>
    <w:rsid w:val="00D43D76"/>
    <w:rsid w:val="00D44397"/>
    <w:rsid w:val="00D44766"/>
    <w:rsid w:val="00D44D86"/>
    <w:rsid w:val="00D4506B"/>
    <w:rsid w:val="00D45150"/>
    <w:rsid w:val="00D464A0"/>
    <w:rsid w:val="00D469CC"/>
    <w:rsid w:val="00D46C39"/>
    <w:rsid w:val="00D5051B"/>
    <w:rsid w:val="00D50DA4"/>
    <w:rsid w:val="00D50FAC"/>
    <w:rsid w:val="00D51AEF"/>
    <w:rsid w:val="00D523B7"/>
    <w:rsid w:val="00D53FCD"/>
    <w:rsid w:val="00D5440C"/>
    <w:rsid w:val="00D54593"/>
    <w:rsid w:val="00D54F3C"/>
    <w:rsid w:val="00D55A6E"/>
    <w:rsid w:val="00D56B87"/>
    <w:rsid w:val="00D6078B"/>
    <w:rsid w:val="00D60949"/>
    <w:rsid w:val="00D61B73"/>
    <w:rsid w:val="00D6310E"/>
    <w:rsid w:val="00D649E6"/>
    <w:rsid w:val="00D657AB"/>
    <w:rsid w:val="00D65897"/>
    <w:rsid w:val="00D666E8"/>
    <w:rsid w:val="00D67072"/>
    <w:rsid w:val="00D67133"/>
    <w:rsid w:val="00D6752E"/>
    <w:rsid w:val="00D708F1"/>
    <w:rsid w:val="00D70AB8"/>
    <w:rsid w:val="00D7328F"/>
    <w:rsid w:val="00D73424"/>
    <w:rsid w:val="00D737FC"/>
    <w:rsid w:val="00D7418B"/>
    <w:rsid w:val="00D7519C"/>
    <w:rsid w:val="00D769D5"/>
    <w:rsid w:val="00D76FE3"/>
    <w:rsid w:val="00D77EAE"/>
    <w:rsid w:val="00D80837"/>
    <w:rsid w:val="00D8103E"/>
    <w:rsid w:val="00D819B5"/>
    <w:rsid w:val="00D81B05"/>
    <w:rsid w:val="00D82177"/>
    <w:rsid w:val="00D824F6"/>
    <w:rsid w:val="00D832C4"/>
    <w:rsid w:val="00D834ED"/>
    <w:rsid w:val="00D91081"/>
    <w:rsid w:val="00D919A9"/>
    <w:rsid w:val="00D91C19"/>
    <w:rsid w:val="00D9236A"/>
    <w:rsid w:val="00D92383"/>
    <w:rsid w:val="00D923D5"/>
    <w:rsid w:val="00D93610"/>
    <w:rsid w:val="00D93B54"/>
    <w:rsid w:val="00D93BBC"/>
    <w:rsid w:val="00D9579A"/>
    <w:rsid w:val="00D9599B"/>
    <w:rsid w:val="00D95B39"/>
    <w:rsid w:val="00D96097"/>
    <w:rsid w:val="00D9634C"/>
    <w:rsid w:val="00D96A54"/>
    <w:rsid w:val="00D96D8A"/>
    <w:rsid w:val="00D97471"/>
    <w:rsid w:val="00D974DD"/>
    <w:rsid w:val="00D976E4"/>
    <w:rsid w:val="00D97E23"/>
    <w:rsid w:val="00DA0D8C"/>
    <w:rsid w:val="00DA1AFE"/>
    <w:rsid w:val="00DA2F3F"/>
    <w:rsid w:val="00DA3A24"/>
    <w:rsid w:val="00DA40D4"/>
    <w:rsid w:val="00DA53A2"/>
    <w:rsid w:val="00DA593A"/>
    <w:rsid w:val="00DA60E8"/>
    <w:rsid w:val="00DA7B86"/>
    <w:rsid w:val="00DB0057"/>
    <w:rsid w:val="00DB0766"/>
    <w:rsid w:val="00DB0AD8"/>
    <w:rsid w:val="00DB0D99"/>
    <w:rsid w:val="00DB10CD"/>
    <w:rsid w:val="00DB1262"/>
    <w:rsid w:val="00DB1E61"/>
    <w:rsid w:val="00DB23A0"/>
    <w:rsid w:val="00DB3DE4"/>
    <w:rsid w:val="00DB445F"/>
    <w:rsid w:val="00DB456D"/>
    <w:rsid w:val="00DB4FBD"/>
    <w:rsid w:val="00DB54DF"/>
    <w:rsid w:val="00DB6C19"/>
    <w:rsid w:val="00DB6E24"/>
    <w:rsid w:val="00DB70BD"/>
    <w:rsid w:val="00DB7310"/>
    <w:rsid w:val="00DB7DBC"/>
    <w:rsid w:val="00DB7EF2"/>
    <w:rsid w:val="00DC00D5"/>
    <w:rsid w:val="00DC0F51"/>
    <w:rsid w:val="00DC13DB"/>
    <w:rsid w:val="00DC1D7A"/>
    <w:rsid w:val="00DC223A"/>
    <w:rsid w:val="00DC3034"/>
    <w:rsid w:val="00DC38E1"/>
    <w:rsid w:val="00DC39FC"/>
    <w:rsid w:val="00DC4AA0"/>
    <w:rsid w:val="00DC4BFF"/>
    <w:rsid w:val="00DC6345"/>
    <w:rsid w:val="00DC68F1"/>
    <w:rsid w:val="00DC7302"/>
    <w:rsid w:val="00DC780F"/>
    <w:rsid w:val="00DC7F62"/>
    <w:rsid w:val="00DD09DE"/>
    <w:rsid w:val="00DD1266"/>
    <w:rsid w:val="00DD1866"/>
    <w:rsid w:val="00DD23AD"/>
    <w:rsid w:val="00DD4B78"/>
    <w:rsid w:val="00DD4DF9"/>
    <w:rsid w:val="00DD564E"/>
    <w:rsid w:val="00DD752E"/>
    <w:rsid w:val="00DD7611"/>
    <w:rsid w:val="00DE0867"/>
    <w:rsid w:val="00DE19B4"/>
    <w:rsid w:val="00DE2832"/>
    <w:rsid w:val="00DE2C26"/>
    <w:rsid w:val="00DE2C39"/>
    <w:rsid w:val="00DE38C3"/>
    <w:rsid w:val="00DE3BA0"/>
    <w:rsid w:val="00DE442A"/>
    <w:rsid w:val="00DE5D52"/>
    <w:rsid w:val="00DE5F77"/>
    <w:rsid w:val="00DE698A"/>
    <w:rsid w:val="00DE710E"/>
    <w:rsid w:val="00DF2C0C"/>
    <w:rsid w:val="00DF2EB6"/>
    <w:rsid w:val="00DF3DC1"/>
    <w:rsid w:val="00DF41C3"/>
    <w:rsid w:val="00DF41C8"/>
    <w:rsid w:val="00DF50E4"/>
    <w:rsid w:val="00DF5C7B"/>
    <w:rsid w:val="00DF6167"/>
    <w:rsid w:val="00DF70C8"/>
    <w:rsid w:val="00DF724C"/>
    <w:rsid w:val="00E00A8C"/>
    <w:rsid w:val="00E01632"/>
    <w:rsid w:val="00E018A3"/>
    <w:rsid w:val="00E01F74"/>
    <w:rsid w:val="00E024C8"/>
    <w:rsid w:val="00E0318B"/>
    <w:rsid w:val="00E03581"/>
    <w:rsid w:val="00E0432A"/>
    <w:rsid w:val="00E04368"/>
    <w:rsid w:val="00E049B9"/>
    <w:rsid w:val="00E0517E"/>
    <w:rsid w:val="00E07459"/>
    <w:rsid w:val="00E07E2C"/>
    <w:rsid w:val="00E10910"/>
    <w:rsid w:val="00E114F5"/>
    <w:rsid w:val="00E121A0"/>
    <w:rsid w:val="00E12321"/>
    <w:rsid w:val="00E123A1"/>
    <w:rsid w:val="00E137F3"/>
    <w:rsid w:val="00E13802"/>
    <w:rsid w:val="00E138AE"/>
    <w:rsid w:val="00E13CDE"/>
    <w:rsid w:val="00E14C8E"/>
    <w:rsid w:val="00E14E70"/>
    <w:rsid w:val="00E15D9E"/>
    <w:rsid w:val="00E1793A"/>
    <w:rsid w:val="00E20525"/>
    <w:rsid w:val="00E20BE6"/>
    <w:rsid w:val="00E20C62"/>
    <w:rsid w:val="00E20DAF"/>
    <w:rsid w:val="00E21257"/>
    <w:rsid w:val="00E2153B"/>
    <w:rsid w:val="00E22E69"/>
    <w:rsid w:val="00E24EFD"/>
    <w:rsid w:val="00E25211"/>
    <w:rsid w:val="00E253F9"/>
    <w:rsid w:val="00E256F1"/>
    <w:rsid w:val="00E25FDF"/>
    <w:rsid w:val="00E262B2"/>
    <w:rsid w:val="00E26D2F"/>
    <w:rsid w:val="00E2794D"/>
    <w:rsid w:val="00E27D45"/>
    <w:rsid w:val="00E27DCE"/>
    <w:rsid w:val="00E3005E"/>
    <w:rsid w:val="00E3012D"/>
    <w:rsid w:val="00E30793"/>
    <w:rsid w:val="00E3305C"/>
    <w:rsid w:val="00E3343C"/>
    <w:rsid w:val="00E3430A"/>
    <w:rsid w:val="00E3541F"/>
    <w:rsid w:val="00E3577D"/>
    <w:rsid w:val="00E35829"/>
    <w:rsid w:val="00E365C2"/>
    <w:rsid w:val="00E3709F"/>
    <w:rsid w:val="00E405D5"/>
    <w:rsid w:val="00E42727"/>
    <w:rsid w:val="00E428B2"/>
    <w:rsid w:val="00E431A1"/>
    <w:rsid w:val="00E44BD3"/>
    <w:rsid w:val="00E44ED6"/>
    <w:rsid w:val="00E450AF"/>
    <w:rsid w:val="00E45D2C"/>
    <w:rsid w:val="00E472D7"/>
    <w:rsid w:val="00E478E7"/>
    <w:rsid w:val="00E522FA"/>
    <w:rsid w:val="00E529AF"/>
    <w:rsid w:val="00E52CDB"/>
    <w:rsid w:val="00E5420C"/>
    <w:rsid w:val="00E5536A"/>
    <w:rsid w:val="00E5583B"/>
    <w:rsid w:val="00E561B2"/>
    <w:rsid w:val="00E561B6"/>
    <w:rsid w:val="00E5687C"/>
    <w:rsid w:val="00E57192"/>
    <w:rsid w:val="00E574BA"/>
    <w:rsid w:val="00E57747"/>
    <w:rsid w:val="00E600AB"/>
    <w:rsid w:val="00E6075E"/>
    <w:rsid w:val="00E618A5"/>
    <w:rsid w:val="00E621C5"/>
    <w:rsid w:val="00E62341"/>
    <w:rsid w:val="00E62CA4"/>
    <w:rsid w:val="00E62CA8"/>
    <w:rsid w:val="00E62E37"/>
    <w:rsid w:val="00E6455D"/>
    <w:rsid w:val="00E64928"/>
    <w:rsid w:val="00E64B25"/>
    <w:rsid w:val="00E65993"/>
    <w:rsid w:val="00E65D7F"/>
    <w:rsid w:val="00E661E4"/>
    <w:rsid w:val="00E66604"/>
    <w:rsid w:val="00E679BC"/>
    <w:rsid w:val="00E67E74"/>
    <w:rsid w:val="00E71499"/>
    <w:rsid w:val="00E72543"/>
    <w:rsid w:val="00E73947"/>
    <w:rsid w:val="00E73F5D"/>
    <w:rsid w:val="00E75011"/>
    <w:rsid w:val="00E755FE"/>
    <w:rsid w:val="00E75D4F"/>
    <w:rsid w:val="00E75D7B"/>
    <w:rsid w:val="00E76FD4"/>
    <w:rsid w:val="00E779D2"/>
    <w:rsid w:val="00E800EA"/>
    <w:rsid w:val="00E82A06"/>
    <w:rsid w:val="00E82E6B"/>
    <w:rsid w:val="00E8449E"/>
    <w:rsid w:val="00E84923"/>
    <w:rsid w:val="00E8499C"/>
    <w:rsid w:val="00E84C57"/>
    <w:rsid w:val="00E853F1"/>
    <w:rsid w:val="00E857C6"/>
    <w:rsid w:val="00E85D6D"/>
    <w:rsid w:val="00E86526"/>
    <w:rsid w:val="00E86711"/>
    <w:rsid w:val="00E87B58"/>
    <w:rsid w:val="00E903E1"/>
    <w:rsid w:val="00E9087E"/>
    <w:rsid w:val="00E908C1"/>
    <w:rsid w:val="00E908EF"/>
    <w:rsid w:val="00E914BD"/>
    <w:rsid w:val="00E91915"/>
    <w:rsid w:val="00E9244D"/>
    <w:rsid w:val="00E926C9"/>
    <w:rsid w:val="00E926ED"/>
    <w:rsid w:val="00E92B7B"/>
    <w:rsid w:val="00E9385C"/>
    <w:rsid w:val="00E939A2"/>
    <w:rsid w:val="00E93A49"/>
    <w:rsid w:val="00E93B26"/>
    <w:rsid w:val="00E93C44"/>
    <w:rsid w:val="00E93F06"/>
    <w:rsid w:val="00E94A24"/>
    <w:rsid w:val="00E95B6A"/>
    <w:rsid w:val="00E960AA"/>
    <w:rsid w:val="00E96154"/>
    <w:rsid w:val="00E97C81"/>
    <w:rsid w:val="00EA0146"/>
    <w:rsid w:val="00EA0670"/>
    <w:rsid w:val="00EA145E"/>
    <w:rsid w:val="00EA1D4F"/>
    <w:rsid w:val="00EA1DA6"/>
    <w:rsid w:val="00EA2022"/>
    <w:rsid w:val="00EA2228"/>
    <w:rsid w:val="00EA30C4"/>
    <w:rsid w:val="00EA3157"/>
    <w:rsid w:val="00EA4649"/>
    <w:rsid w:val="00EA4CD5"/>
    <w:rsid w:val="00EA5022"/>
    <w:rsid w:val="00EA5347"/>
    <w:rsid w:val="00EA5571"/>
    <w:rsid w:val="00EA5F92"/>
    <w:rsid w:val="00EA6DF4"/>
    <w:rsid w:val="00EA73E5"/>
    <w:rsid w:val="00EA7542"/>
    <w:rsid w:val="00EA7D18"/>
    <w:rsid w:val="00EB0361"/>
    <w:rsid w:val="00EB0AA8"/>
    <w:rsid w:val="00EB0EB1"/>
    <w:rsid w:val="00EB191F"/>
    <w:rsid w:val="00EB1D48"/>
    <w:rsid w:val="00EB230C"/>
    <w:rsid w:val="00EB275B"/>
    <w:rsid w:val="00EB293C"/>
    <w:rsid w:val="00EB2FA4"/>
    <w:rsid w:val="00EB2FAD"/>
    <w:rsid w:val="00EB35EC"/>
    <w:rsid w:val="00EB3A6A"/>
    <w:rsid w:val="00EB424D"/>
    <w:rsid w:val="00EB4B62"/>
    <w:rsid w:val="00EB5C89"/>
    <w:rsid w:val="00EB7386"/>
    <w:rsid w:val="00EB749C"/>
    <w:rsid w:val="00EB7AC5"/>
    <w:rsid w:val="00EC038B"/>
    <w:rsid w:val="00EC1325"/>
    <w:rsid w:val="00EC156E"/>
    <w:rsid w:val="00EC492A"/>
    <w:rsid w:val="00EC765E"/>
    <w:rsid w:val="00EC7A8F"/>
    <w:rsid w:val="00EC7B14"/>
    <w:rsid w:val="00ED2458"/>
    <w:rsid w:val="00ED2F67"/>
    <w:rsid w:val="00ED300F"/>
    <w:rsid w:val="00ED3CC4"/>
    <w:rsid w:val="00ED414B"/>
    <w:rsid w:val="00ED45A9"/>
    <w:rsid w:val="00ED4C49"/>
    <w:rsid w:val="00ED5434"/>
    <w:rsid w:val="00ED65C9"/>
    <w:rsid w:val="00ED6EF7"/>
    <w:rsid w:val="00ED74FE"/>
    <w:rsid w:val="00ED7ACD"/>
    <w:rsid w:val="00EE1B92"/>
    <w:rsid w:val="00EE1D56"/>
    <w:rsid w:val="00EE1F4A"/>
    <w:rsid w:val="00EE3189"/>
    <w:rsid w:val="00EE37A7"/>
    <w:rsid w:val="00EE3D9B"/>
    <w:rsid w:val="00EE41DF"/>
    <w:rsid w:val="00EE4DAF"/>
    <w:rsid w:val="00EE4F04"/>
    <w:rsid w:val="00EE6081"/>
    <w:rsid w:val="00EE64D4"/>
    <w:rsid w:val="00EE6703"/>
    <w:rsid w:val="00EE7F8E"/>
    <w:rsid w:val="00EF1208"/>
    <w:rsid w:val="00EF1681"/>
    <w:rsid w:val="00EF1F94"/>
    <w:rsid w:val="00EF2518"/>
    <w:rsid w:val="00EF375B"/>
    <w:rsid w:val="00EF378E"/>
    <w:rsid w:val="00EF422C"/>
    <w:rsid w:val="00EF48CE"/>
    <w:rsid w:val="00EF4A69"/>
    <w:rsid w:val="00EF4BFA"/>
    <w:rsid w:val="00EF4ED8"/>
    <w:rsid w:val="00EF6965"/>
    <w:rsid w:val="00EF6BC8"/>
    <w:rsid w:val="00EF7285"/>
    <w:rsid w:val="00EF79AE"/>
    <w:rsid w:val="00F000B1"/>
    <w:rsid w:val="00F006AF"/>
    <w:rsid w:val="00F00888"/>
    <w:rsid w:val="00F00C39"/>
    <w:rsid w:val="00F0149B"/>
    <w:rsid w:val="00F016F5"/>
    <w:rsid w:val="00F02045"/>
    <w:rsid w:val="00F02935"/>
    <w:rsid w:val="00F0299E"/>
    <w:rsid w:val="00F03A0C"/>
    <w:rsid w:val="00F04DCB"/>
    <w:rsid w:val="00F0580F"/>
    <w:rsid w:val="00F0594B"/>
    <w:rsid w:val="00F05AE3"/>
    <w:rsid w:val="00F05DAB"/>
    <w:rsid w:val="00F05E6E"/>
    <w:rsid w:val="00F062E0"/>
    <w:rsid w:val="00F071BC"/>
    <w:rsid w:val="00F07311"/>
    <w:rsid w:val="00F07D6A"/>
    <w:rsid w:val="00F10D5A"/>
    <w:rsid w:val="00F10FCC"/>
    <w:rsid w:val="00F11462"/>
    <w:rsid w:val="00F11522"/>
    <w:rsid w:val="00F11742"/>
    <w:rsid w:val="00F117B0"/>
    <w:rsid w:val="00F11ECA"/>
    <w:rsid w:val="00F12194"/>
    <w:rsid w:val="00F12279"/>
    <w:rsid w:val="00F12F0C"/>
    <w:rsid w:val="00F170C3"/>
    <w:rsid w:val="00F17134"/>
    <w:rsid w:val="00F178CF"/>
    <w:rsid w:val="00F213BA"/>
    <w:rsid w:val="00F2214B"/>
    <w:rsid w:val="00F227A0"/>
    <w:rsid w:val="00F22F86"/>
    <w:rsid w:val="00F23BF6"/>
    <w:rsid w:val="00F27877"/>
    <w:rsid w:val="00F27885"/>
    <w:rsid w:val="00F317B7"/>
    <w:rsid w:val="00F33876"/>
    <w:rsid w:val="00F33B71"/>
    <w:rsid w:val="00F33E94"/>
    <w:rsid w:val="00F34067"/>
    <w:rsid w:val="00F34DC9"/>
    <w:rsid w:val="00F35C38"/>
    <w:rsid w:val="00F376EF"/>
    <w:rsid w:val="00F40776"/>
    <w:rsid w:val="00F41416"/>
    <w:rsid w:val="00F4391A"/>
    <w:rsid w:val="00F44BC5"/>
    <w:rsid w:val="00F454A1"/>
    <w:rsid w:val="00F45D56"/>
    <w:rsid w:val="00F472AB"/>
    <w:rsid w:val="00F50FB4"/>
    <w:rsid w:val="00F5117C"/>
    <w:rsid w:val="00F51532"/>
    <w:rsid w:val="00F523B6"/>
    <w:rsid w:val="00F52433"/>
    <w:rsid w:val="00F531B7"/>
    <w:rsid w:val="00F531D5"/>
    <w:rsid w:val="00F542CA"/>
    <w:rsid w:val="00F54440"/>
    <w:rsid w:val="00F546E5"/>
    <w:rsid w:val="00F54CC9"/>
    <w:rsid w:val="00F54DEC"/>
    <w:rsid w:val="00F5507E"/>
    <w:rsid w:val="00F564BA"/>
    <w:rsid w:val="00F56C30"/>
    <w:rsid w:val="00F56F3F"/>
    <w:rsid w:val="00F575C0"/>
    <w:rsid w:val="00F57EE9"/>
    <w:rsid w:val="00F616D8"/>
    <w:rsid w:val="00F61AC1"/>
    <w:rsid w:val="00F625B9"/>
    <w:rsid w:val="00F62D76"/>
    <w:rsid w:val="00F630DF"/>
    <w:rsid w:val="00F6447E"/>
    <w:rsid w:val="00F662F8"/>
    <w:rsid w:val="00F67F09"/>
    <w:rsid w:val="00F71597"/>
    <w:rsid w:val="00F71C7E"/>
    <w:rsid w:val="00F72AD6"/>
    <w:rsid w:val="00F73304"/>
    <w:rsid w:val="00F738F9"/>
    <w:rsid w:val="00F771B2"/>
    <w:rsid w:val="00F77892"/>
    <w:rsid w:val="00F77A84"/>
    <w:rsid w:val="00F77B40"/>
    <w:rsid w:val="00F77B9D"/>
    <w:rsid w:val="00F77E84"/>
    <w:rsid w:val="00F77FEC"/>
    <w:rsid w:val="00F80184"/>
    <w:rsid w:val="00F835BE"/>
    <w:rsid w:val="00F85019"/>
    <w:rsid w:val="00F85772"/>
    <w:rsid w:val="00F85835"/>
    <w:rsid w:val="00F85B5C"/>
    <w:rsid w:val="00F86227"/>
    <w:rsid w:val="00F8669E"/>
    <w:rsid w:val="00F87297"/>
    <w:rsid w:val="00F87323"/>
    <w:rsid w:val="00F873BA"/>
    <w:rsid w:val="00F9052A"/>
    <w:rsid w:val="00F91C38"/>
    <w:rsid w:val="00F93493"/>
    <w:rsid w:val="00F95747"/>
    <w:rsid w:val="00F9590A"/>
    <w:rsid w:val="00F95DBA"/>
    <w:rsid w:val="00F96056"/>
    <w:rsid w:val="00F96DDF"/>
    <w:rsid w:val="00F9743D"/>
    <w:rsid w:val="00F97C58"/>
    <w:rsid w:val="00FA0407"/>
    <w:rsid w:val="00FA0657"/>
    <w:rsid w:val="00FA0E4A"/>
    <w:rsid w:val="00FA13C7"/>
    <w:rsid w:val="00FA17D5"/>
    <w:rsid w:val="00FA19E1"/>
    <w:rsid w:val="00FA25DE"/>
    <w:rsid w:val="00FA303E"/>
    <w:rsid w:val="00FA3975"/>
    <w:rsid w:val="00FA42F4"/>
    <w:rsid w:val="00FA5037"/>
    <w:rsid w:val="00FA54B9"/>
    <w:rsid w:val="00FA5BE6"/>
    <w:rsid w:val="00FA62DE"/>
    <w:rsid w:val="00FB1EE3"/>
    <w:rsid w:val="00FB2AE0"/>
    <w:rsid w:val="00FB2FEC"/>
    <w:rsid w:val="00FB4592"/>
    <w:rsid w:val="00FB58E8"/>
    <w:rsid w:val="00FB5F58"/>
    <w:rsid w:val="00FB6496"/>
    <w:rsid w:val="00FB6B22"/>
    <w:rsid w:val="00FC02CE"/>
    <w:rsid w:val="00FC302A"/>
    <w:rsid w:val="00FC33F1"/>
    <w:rsid w:val="00FC36B2"/>
    <w:rsid w:val="00FC4210"/>
    <w:rsid w:val="00FC4BE7"/>
    <w:rsid w:val="00FC50C0"/>
    <w:rsid w:val="00FC575A"/>
    <w:rsid w:val="00FC5D62"/>
    <w:rsid w:val="00FC6A4B"/>
    <w:rsid w:val="00FC7218"/>
    <w:rsid w:val="00FD0A52"/>
    <w:rsid w:val="00FD0AA2"/>
    <w:rsid w:val="00FD0C5D"/>
    <w:rsid w:val="00FD112D"/>
    <w:rsid w:val="00FD1440"/>
    <w:rsid w:val="00FD15AE"/>
    <w:rsid w:val="00FD37A2"/>
    <w:rsid w:val="00FD4DFD"/>
    <w:rsid w:val="00FD50B9"/>
    <w:rsid w:val="00FD5289"/>
    <w:rsid w:val="00FD5B79"/>
    <w:rsid w:val="00FD6CBD"/>
    <w:rsid w:val="00FD6DA0"/>
    <w:rsid w:val="00FD775F"/>
    <w:rsid w:val="00FD7D0B"/>
    <w:rsid w:val="00FE1FC0"/>
    <w:rsid w:val="00FE224B"/>
    <w:rsid w:val="00FE3CBF"/>
    <w:rsid w:val="00FE45A8"/>
    <w:rsid w:val="00FE5C3B"/>
    <w:rsid w:val="00FE60D5"/>
    <w:rsid w:val="00FE773C"/>
    <w:rsid w:val="00FE77EB"/>
    <w:rsid w:val="00FE7DC2"/>
    <w:rsid w:val="00FE7E50"/>
    <w:rsid w:val="00FE7FA1"/>
    <w:rsid w:val="00FE7FAE"/>
    <w:rsid w:val="00FF12A2"/>
    <w:rsid w:val="00FF12FE"/>
    <w:rsid w:val="00FF20FF"/>
    <w:rsid w:val="00FF326E"/>
    <w:rsid w:val="00FF3DCC"/>
    <w:rsid w:val="00FF4767"/>
    <w:rsid w:val="00FF4EAA"/>
    <w:rsid w:val="00FF5111"/>
    <w:rsid w:val="00FF55E4"/>
    <w:rsid w:val="00FF67AD"/>
    <w:rsid w:val="00FF7A4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ccecff,#ffc,#fcf,silver,#f8adff,#fffd29,#ffff8c,#fffcbc"/>
    </o:shapedefaults>
    <o:shapelayout v:ext="edit">
      <o:idmap v:ext="edit" data="2"/>
    </o:shapelayout>
  </w:shapeDefaults>
  <w:decimalSymbol w:val="."/>
  <w:listSeparator w:val=","/>
  <w14:docId w14:val="3A16CDE9"/>
  <w15:docId w15:val="{09BB7690-8CBB-444E-9E0E-44F350166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AU" w:bidi="ar-SA"/>
      </w:rPr>
    </w:rPrDefault>
    <w:pPrDefault/>
  </w:docDefaults>
  <w:latentStyles w:defLockedState="0" w:defUIPriority="0" w:defSemiHidden="0" w:defUnhideWhenUsed="0" w:defQFormat="0" w:count="376">
    <w:lsdException w:name="Normal" w:uiPriority="1" w:qFormat="1"/>
    <w:lsdException w:name="heading 1" w:uiPriority="10" w:qFormat="1"/>
    <w:lsdException w:name="heading 2" w:uiPriority="11" w:qFormat="1"/>
    <w:lsdException w:name="heading 3" w:qFormat="1"/>
    <w:lsdException w:name="heading 4" w:uiPriority="13" w:qFormat="1"/>
    <w:lsdException w:name="heading 5" w:uiPriority="9" w:qFormat="1"/>
    <w:lsdException w:name="heading 6" w:uiPriority="15"/>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45" w:unhideWhenUsed="1"/>
    <w:lsdException w:name="footer" w:semiHidden="1" w:uiPriority="99"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5"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6"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iPriority="99" w:unhideWhenUsed="1"/>
    <w:lsdException w:name="Strong" w:qFormat="1"/>
    <w:lsdException w:name="Emphasis" w:uiPriority="20"/>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1" w:qFormat="1"/>
    <w:lsdException w:name="Quote" w:uiPriority="29"/>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uiPriority="60"/>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qFormat/>
    <w:rsid w:val="00C16A70"/>
    <w:pPr>
      <w:widowControl w:val="0"/>
      <w:spacing w:after="240" w:line="276" w:lineRule="auto"/>
    </w:pPr>
    <w:rPr>
      <w:rFonts w:ascii="Arial" w:eastAsia="Calibri" w:hAnsi="Arial"/>
      <w:spacing w:val="-2"/>
      <w:sz w:val="20"/>
      <w:szCs w:val="22"/>
      <w:lang w:eastAsia="en-US"/>
    </w:rPr>
  </w:style>
  <w:style w:type="paragraph" w:styleId="Heading1">
    <w:name w:val="heading 1"/>
    <w:basedOn w:val="Normal"/>
    <w:next w:val="Normal"/>
    <w:link w:val="Heading1Char"/>
    <w:uiPriority w:val="10"/>
    <w:qFormat/>
    <w:rsid w:val="00C16A70"/>
    <w:pPr>
      <w:pBdr>
        <w:bottom w:val="single" w:sz="4" w:space="1" w:color="041E42"/>
      </w:pBdr>
      <w:spacing w:before="320"/>
      <w:ind w:left="851" w:hanging="851"/>
      <w:outlineLvl w:val="0"/>
    </w:pPr>
    <w:rPr>
      <w:rFonts w:cs="Calibri"/>
      <w:b/>
      <w:bCs/>
      <w:color w:val="041E42"/>
      <w:sz w:val="40"/>
      <w:szCs w:val="40"/>
    </w:rPr>
  </w:style>
  <w:style w:type="paragraph" w:styleId="Heading2">
    <w:name w:val="heading 2"/>
    <w:basedOn w:val="Normal"/>
    <w:next w:val="Normal"/>
    <w:link w:val="Heading2Char"/>
    <w:uiPriority w:val="11"/>
    <w:qFormat/>
    <w:rsid w:val="00C16A70"/>
    <w:pPr>
      <w:ind w:left="993" w:hanging="993"/>
      <w:outlineLvl w:val="1"/>
    </w:pPr>
    <w:rPr>
      <w:b/>
      <w:bCs/>
      <w:color w:val="041E42"/>
      <w:sz w:val="34"/>
      <w:szCs w:val="34"/>
    </w:rPr>
  </w:style>
  <w:style w:type="paragraph" w:styleId="Heading3">
    <w:name w:val="heading 3"/>
    <w:basedOn w:val="Normal"/>
    <w:next w:val="Normal"/>
    <w:link w:val="Heading3Char"/>
    <w:qFormat/>
    <w:rsid w:val="00C16A70"/>
    <w:pPr>
      <w:spacing w:before="320"/>
      <w:ind w:left="1134" w:hanging="1134"/>
      <w:outlineLvl w:val="2"/>
    </w:pPr>
    <w:rPr>
      <w:rFonts w:cs="Calibri"/>
      <w:b/>
      <w:bCs/>
      <w:color w:val="041E42"/>
      <w:sz w:val="30"/>
      <w:szCs w:val="30"/>
      <w:lang w:val="en-US"/>
    </w:rPr>
  </w:style>
  <w:style w:type="paragraph" w:styleId="Heading4">
    <w:name w:val="heading 4"/>
    <w:basedOn w:val="Normal"/>
    <w:next w:val="Normal"/>
    <w:link w:val="Heading4Char"/>
    <w:uiPriority w:val="13"/>
    <w:qFormat/>
    <w:rsid w:val="00C16A70"/>
    <w:pPr>
      <w:spacing w:after="80"/>
      <w:ind w:left="1134" w:hanging="1134"/>
      <w:outlineLvl w:val="3"/>
    </w:pPr>
    <w:rPr>
      <w:rFonts w:cs="Calibri"/>
      <w:b/>
      <w:bCs/>
      <w:color w:val="041E42"/>
      <w:sz w:val="24"/>
      <w:szCs w:val="24"/>
      <w:lang w:val="en-US"/>
    </w:rPr>
  </w:style>
  <w:style w:type="paragraph" w:styleId="Heading5">
    <w:name w:val="heading 5"/>
    <w:aliases w:val="Heading 5 table"/>
    <w:basedOn w:val="Heading4"/>
    <w:next w:val="Normal"/>
    <w:link w:val="Heading5Char"/>
    <w:autoRedefine/>
    <w:uiPriority w:val="9"/>
    <w:qFormat/>
    <w:rsid w:val="00C16A70"/>
    <w:pPr>
      <w:spacing w:before="120" w:after="120"/>
      <w:ind w:left="1008" w:hanging="1008"/>
      <w:contextualSpacing/>
      <w:outlineLvl w:val="4"/>
    </w:pPr>
    <w:rPr>
      <w:rFonts w:cs="Arial"/>
      <w:sz w:val="20"/>
      <w:szCs w:val="20"/>
      <w:lang w:val="en-AU"/>
    </w:rPr>
  </w:style>
  <w:style w:type="paragraph" w:styleId="Heading6">
    <w:name w:val="heading 6"/>
    <w:basedOn w:val="Heading5"/>
    <w:next w:val="Normal"/>
    <w:link w:val="Heading6Char"/>
    <w:uiPriority w:val="15"/>
    <w:rsid w:val="00C16A70"/>
    <w:pPr>
      <w:numPr>
        <w:ilvl w:val="5"/>
      </w:numPr>
      <w:spacing w:before="80" w:after="80"/>
      <w:ind w:left="1008" w:hanging="1008"/>
      <w:outlineLvl w:val="5"/>
    </w:pPr>
  </w:style>
  <w:style w:type="paragraph" w:styleId="Heading7">
    <w:name w:val="heading 7"/>
    <w:basedOn w:val="Normal"/>
    <w:next w:val="Normal"/>
    <w:link w:val="Heading7Char"/>
    <w:uiPriority w:val="9"/>
    <w:semiHidden/>
    <w:unhideWhenUsed/>
    <w:rsid w:val="00C16A70"/>
    <w:pPr>
      <w:keepNext/>
      <w:keepLines/>
      <w:numPr>
        <w:ilvl w:val="6"/>
        <w:numId w:val="27"/>
      </w:numPr>
      <w:spacing w:before="40" w:after="0"/>
      <w:outlineLvl w:val="6"/>
    </w:pPr>
    <w:rPr>
      <w:rFonts w:eastAsiaTheme="majorEastAsia" w:cstheme="majorBidi"/>
      <w:iCs/>
      <w:color w:val="041E42"/>
    </w:rPr>
  </w:style>
  <w:style w:type="paragraph" w:styleId="Heading8">
    <w:name w:val="heading 8"/>
    <w:basedOn w:val="Normal"/>
    <w:next w:val="Normal"/>
    <w:link w:val="Heading8Char"/>
    <w:uiPriority w:val="9"/>
    <w:semiHidden/>
    <w:unhideWhenUsed/>
    <w:qFormat/>
    <w:rsid w:val="00C16A70"/>
    <w:pPr>
      <w:keepNext/>
      <w:keepLines/>
      <w:numPr>
        <w:ilvl w:val="7"/>
        <w:numId w:val="27"/>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16A70"/>
    <w:pPr>
      <w:keepNext/>
      <w:keepLines/>
      <w:numPr>
        <w:ilvl w:val="8"/>
        <w:numId w:val="27"/>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1">
    <w:name w:val="Heading 2 Char1"/>
    <w:rsid w:val="002F08C0"/>
    <w:rPr>
      <w:rFonts w:ascii="Arial" w:eastAsia="Times" w:hAnsi="Arial" w:cs="Arial"/>
      <w:b/>
      <w:bCs/>
      <w:sz w:val="22"/>
      <w:lang w:val="en-US" w:eastAsia="en-US" w:bidi="ar-SA"/>
    </w:rPr>
  </w:style>
  <w:style w:type="paragraph" w:customStyle="1" w:styleId="tablebullet">
    <w:name w:val="tablebullet"/>
    <w:basedOn w:val="Normal"/>
    <w:rsid w:val="002F08C0"/>
    <w:pPr>
      <w:tabs>
        <w:tab w:val="num" w:pos="284"/>
      </w:tabs>
      <w:ind w:left="284" w:hanging="284"/>
    </w:pPr>
    <w:rPr>
      <w:rFonts w:eastAsia="Times New Roman"/>
    </w:rPr>
  </w:style>
  <w:style w:type="paragraph" w:customStyle="1" w:styleId="tablebullet2">
    <w:name w:val="tablebullet2"/>
    <w:basedOn w:val="Normal"/>
    <w:rsid w:val="002F08C0"/>
    <w:pPr>
      <w:tabs>
        <w:tab w:val="num" w:pos="717"/>
      </w:tabs>
      <w:ind w:left="714" w:hanging="357"/>
    </w:pPr>
    <w:rPr>
      <w:rFonts w:eastAsia="Times New Roman"/>
    </w:rPr>
  </w:style>
  <w:style w:type="paragraph" w:customStyle="1" w:styleId="TITLEPAGE">
    <w:name w:val="TITLE PAGE"/>
    <w:basedOn w:val="Normal"/>
    <w:rsid w:val="002F08C0"/>
    <w:pPr>
      <w:jc w:val="center"/>
    </w:pPr>
    <w:rPr>
      <w:b/>
      <w:sz w:val="40"/>
    </w:rPr>
  </w:style>
  <w:style w:type="paragraph" w:customStyle="1" w:styleId="LEVELA">
    <w:name w:val="LEVEL A +"/>
    <w:basedOn w:val="Normal"/>
    <w:rsid w:val="002F08C0"/>
    <w:rPr>
      <w:b/>
      <w:sz w:val="32"/>
    </w:rPr>
  </w:style>
  <w:style w:type="paragraph" w:customStyle="1" w:styleId="LEVELA0">
    <w:name w:val="LEVEL A"/>
    <w:basedOn w:val="Normal"/>
    <w:rsid w:val="002F08C0"/>
    <w:pPr>
      <w:ind w:left="720" w:hanging="720"/>
    </w:pPr>
    <w:rPr>
      <w:b/>
      <w:sz w:val="28"/>
    </w:rPr>
  </w:style>
  <w:style w:type="paragraph" w:customStyle="1" w:styleId="LEVELB">
    <w:name w:val="LEVEL B"/>
    <w:basedOn w:val="Normal"/>
    <w:rsid w:val="002F08C0"/>
    <w:pPr>
      <w:ind w:left="720" w:hanging="720"/>
    </w:pPr>
    <w:rPr>
      <w:b/>
    </w:rPr>
  </w:style>
  <w:style w:type="paragraph" w:customStyle="1" w:styleId="LEVELBC-">
    <w:name w:val="LEVEL B/C-"/>
    <w:basedOn w:val="Normal"/>
    <w:rsid w:val="002F08C0"/>
    <w:pPr>
      <w:ind w:left="720" w:hanging="720"/>
    </w:pPr>
    <w:rPr>
      <w:b/>
    </w:rPr>
  </w:style>
  <w:style w:type="paragraph" w:customStyle="1" w:styleId="LEVELC">
    <w:name w:val="LEVEL C"/>
    <w:basedOn w:val="Normal"/>
    <w:rsid w:val="002F08C0"/>
    <w:rPr>
      <w:b/>
    </w:rPr>
  </w:style>
  <w:style w:type="paragraph" w:customStyle="1" w:styleId="BodyText1">
    <w:name w:val="Body Text1"/>
    <w:basedOn w:val="Normal"/>
    <w:rsid w:val="00C16A70"/>
    <w:pPr>
      <w:widowControl/>
      <w:spacing w:after="0" w:line="240" w:lineRule="auto"/>
    </w:pPr>
    <w:rPr>
      <w:rFonts w:ascii="Times New Roman" w:eastAsia="Times" w:hAnsi="Times New Roman" w:cs="Times New Roman"/>
      <w:spacing w:val="0"/>
      <w:sz w:val="24"/>
      <w:szCs w:val="20"/>
      <w:lang w:val="en-US"/>
    </w:rPr>
  </w:style>
  <w:style w:type="paragraph" w:customStyle="1" w:styleId="ContentpageNo">
    <w:name w:val="Content page No."/>
    <w:basedOn w:val="Normal"/>
    <w:next w:val="Normal"/>
    <w:rsid w:val="002F08C0"/>
    <w:pPr>
      <w:tabs>
        <w:tab w:val="left" w:pos="567"/>
        <w:tab w:val="left" w:pos="1247"/>
        <w:tab w:val="right" w:leader="dot" w:pos="9014"/>
      </w:tabs>
      <w:spacing w:before="100"/>
    </w:pPr>
    <w:rPr>
      <w:rFonts w:eastAsia="Times New Roman"/>
    </w:rPr>
  </w:style>
  <w:style w:type="paragraph" w:styleId="Footer">
    <w:name w:val="footer"/>
    <w:basedOn w:val="Normal"/>
    <w:link w:val="FooterChar"/>
    <w:uiPriority w:val="99"/>
    <w:qFormat/>
    <w:rsid w:val="00C16A70"/>
    <w:rPr>
      <w:rFonts w:cs="Arial"/>
      <w:color w:val="041E42"/>
      <w:sz w:val="18"/>
      <w:szCs w:val="20"/>
    </w:rPr>
  </w:style>
  <w:style w:type="paragraph" w:customStyle="1" w:styleId="tablebullet3">
    <w:name w:val="tablebullet3"/>
    <w:basedOn w:val="Normal"/>
    <w:rsid w:val="002F08C0"/>
    <w:pPr>
      <w:tabs>
        <w:tab w:val="num" w:pos="1440"/>
      </w:tabs>
      <w:ind w:left="1440" w:hanging="360"/>
    </w:pPr>
    <w:rPr>
      <w:rFonts w:eastAsia="Times New Roman"/>
    </w:rPr>
  </w:style>
  <w:style w:type="paragraph" w:styleId="Header">
    <w:name w:val="header"/>
    <w:aliases w:val="Odd page header,Header odd"/>
    <w:basedOn w:val="Normal"/>
    <w:link w:val="HeaderChar"/>
    <w:uiPriority w:val="45"/>
    <w:rsid w:val="00C16A70"/>
    <w:pPr>
      <w:tabs>
        <w:tab w:val="center" w:pos="4320"/>
        <w:tab w:val="right" w:pos="8640"/>
      </w:tabs>
    </w:pPr>
  </w:style>
  <w:style w:type="paragraph" w:styleId="ListBullet3">
    <w:name w:val="List Bullet 3"/>
    <w:basedOn w:val="Normal"/>
    <w:uiPriority w:val="99"/>
    <w:unhideWhenUsed/>
    <w:rsid w:val="00C16A70"/>
    <w:pPr>
      <w:tabs>
        <w:tab w:val="num" w:pos="720"/>
      </w:tabs>
      <w:ind w:left="720" w:hanging="360"/>
      <w:contextualSpacing/>
    </w:pPr>
  </w:style>
  <w:style w:type="paragraph" w:customStyle="1" w:styleId="tabletext">
    <w:name w:val="tabletext"/>
    <w:basedOn w:val="Normal"/>
    <w:rsid w:val="002F08C0"/>
    <w:pPr>
      <w:tabs>
        <w:tab w:val="left" w:pos="340"/>
      </w:tabs>
    </w:pPr>
    <w:rPr>
      <w:rFonts w:eastAsia="Times New Roman"/>
    </w:rPr>
  </w:style>
  <w:style w:type="paragraph" w:customStyle="1" w:styleId="LEVELC-">
    <w:name w:val="LEVEL C-"/>
    <w:basedOn w:val="BodyText1"/>
    <w:rsid w:val="002F08C0"/>
    <w:rPr>
      <w:b/>
      <w:sz w:val="20"/>
    </w:rPr>
  </w:style>
  <w:style w:type="paragraph" w:styleId="BodyText">
    <w:name w:val="Body Text"/>
    <w:aliases w:val="Body Text 1,Body Text-AH"/>
    <w:basedOn w:val="Normal"/>
    <w:link w:val="BodyTextChar"/>
    <w:uiPriority w:val="1"/>
    <w:qFormat/>
    <w:rsid w:val="00C16A70"/>
    <w:pPr>
      <w:widowControl/>
      <w:spacing w:before="120" w:after="120"/>
    </w:pPr>
    <w:rPr>
      <w:rFonts w:eastAsia="Times New Roman" w:cs="Times New Roman"/>
      <w:spacing w:val="0"/>
      <w:szCs w:val="24"/>
      <w:lang w:val="en-US" w:eastAsia="x-none"/>
    </w:rPr>
  </w:style>
  <w:style w:type="paragraph" w:styleId="ListBullet">
    <w:name w:val="List Bullet"/>
    <w:basedOn w:val="ListBullet3"/>
    <w:rsid w:val="00C16A70"/>
    <w:pPr>
      <w:tabs>
        <w:tab w:val="num" w:pos="1026"/>
      </w:tabs>
      <w:spacing w:after="160"/>
      <w:ind w:left="1026"/>
      <w:contextualSpacing w:val="0"/>
      <w:jc w:val="both"/>
    </w:pPr>
    <w:rPr>
      <w:rFonts w:eastAsia="Times New Roman"/>
      <w:sz w:val="22"/>
    </w:rPr>
  </w:style>
  <w:style w:type="paragraph" w:styleId="ListBullet2">
    <w:name w:val="List Bullet 2"/>
    <w:basedOn w:val="Normal"/>
    <w:rsid w:val="00C16A70"/>
    <w:pPr>
      <w:numPr>
        <w:numId w:val="1"/>
      </w:numPr>
      <w:spacing w:after="160"/>
      <w:jc w:val="both"/>
    </w:pPr>
    <w:rPr>
      <w:rFonts w:eastAsia="Times New Roman"/>
      <w:sz w:val="22"/>
    </w:rPr>
  </w:style>
  <w:style w:type="character" w:styleId="Hyperlink">
    <w:name w:val="Hyperlink"/>
    <w:uiPriority w:val="99"/>
    <w:qFormat/>
    <w:rsid w:val="00C16A70"/>
    <w:rPr>
      <w:color w:val="D7153A"/>
      <w:u w:val="single" w:color="D7153A"/>
    </w:rPr>
  </w:style>
  <w:style w:type="paragraph" w:styleId="FootnoteText">
    <w:name w:val="footnote text"/>
    <w:basedOn w:val="Normal"/>
    <w:link w:val="FootnoteTextChar"/>
    <w:uiPriority w:val="99"/>
    <w:semiHidden/>
    <w:unhideWhenUsed/>
    <w:qFormat/>
    <w:rsid w:val="00C16A70"/>
    <w:pPr>
      <w:spacing w:after="0" w:line="240" w:lineRule="auto"/>
    </w:pPr>
    <w:rPr>
      <w:szCs w:val="20"/>
    </w:rPr>
  </w:style>
  <w:style w:type="character" w:customStyle="1" w:styleId="FootnoteTextChar">
    <w:name w:val="Footnote Text Char"/>
    <w:basedOn w:val="DefaultParagraphFont"/>
    <w:link w:val="FootnoteText"/>
    <w:uiPriority w:val="99"/>
    <w:semiHidden/>
    <w:rsid w:val="00C16A70"/>
    <w:rPr>
      <w:rFonts w:ascii="Arial" w:eastAsia="Calibri" w:hAnsi="Arial"/>
      <w:spacing w:val="-2"/>
      <w:sz w:val="20"/>
      <w:szCs w:val="20"/>
      <w:lang w:eastAsia="en-US"/>
    </w:rPr>
  </w:style>
  <w:style w:type="character" w:styleId="FootnoteReference">
    <w:name w:val="footnote reference"/>
    <w:basedOn w:val="DefaultParagraphFont"/>
    <w:uiPriority w:val="99"/>
    <w:semiHidden/>
    <w:unhideWhenUsed/>
    <w:rsid w:val="00C16A70"/>
    <w:rPr>
      <w:vertAlign w:val="superscript"/>
    </w:rPr>
  </w:style>
  <w:style w:type="character" w:styleId="PageNumber">
    <w:name w:val="page number"/>
    <w:basedOn w:val="DefaultParagraphFont"/>
    <w:uiPriority w:val="99"/>
    <w:unhideWhenUsed/>
    <w:rsid w:val="00C16A70"/>
  </w:style>
  <w:style w:type="paragraph" w:customStyle="1" w:styleId="ACRHeading2">
    <w:name w:val="A_CR Heading 2"/>
    <w:basedOn w:val="Normal"/>
    <w:next w:val="Normal"/>
    <w:rsid w:val="002F08C0"/>
    <w:pPr>
      <w:keepNext/>
      <w:spacing w:before="240" w:after="120"/>
      <w:outlineLvl w:val="2"/>
    </w:pPr>
    <w:rPr>
      <w:rFonts w:ascii="Times New Roman Bold" w:eastAsia="Times New Roman" w:hAnsi="Times New Roman Bold"/>
      <w:b/>
      <w:sz w:val="32"/>
    </w:rPr>
  </w:style>
  <w:style w:type="paragraph" w:customStyle="1" w:styleId="Footer-TP">
    <w:name w:val="Footer - TP"/>
    <w:basedOn w:val="Footer"/>
    <w:rsid w:val="002F08C0"/>
    <w:pPr>
      <w:pBdr>
        <w:top w:val="single" w:sz="4" w:space="1" w:color="auto"/>
      </w:pBdr>
      <w:spacing w:before="40" w:line="240" w:lineRule="atLeast"/>
      <w:jc w:val="right"/>
    </w:pPr>
    <w:rPr>
      <w:rFonts w:ascii="Times New Roman" w:hAnsi="Times New Roman"/>
      <w:b/>
      <w:sz w:val="16"/>
    </w:rPr>
  </w:style>
  <w:style w:type="paragraph" w:customStyle="1" w:styleId="kt2">
    <w:name w:val="kt2"/>
    <w:basedOn w:val="Normal"/>
    <w:rsid w:val="002F08C0"/>
    <w:pPr>
      <w:jc w:val="center"/>
    </w:pPr>
    <w:rPr>
      <w:rFonts w:eastAsia="Times New Roman"/>
    </w:rPr>
  </w:style>
  <w:style w:type="paragraph" w:customStyle="1" w:styleId="ABoxTexthd">
    <w:name w:val="A_Box Text hd"/>
    <w:basedOn w:val="Normal"/>
    <w:rsid w:val="002F08C0"/>
    <w:pPr>
      <w:jc w:val="center"/>
    </w:pPr>
    <w:rPr>
      <w:rFonts w:eastAsia="Times New Roman"/>
      <w:b/>
      <w:sz w:val="16"/>
    </w:rPr>
  </w:style>
  <w:style w:type="paragraph" w:styleId="BodyText2">
    <w:name w:val="Body Text 2"/>
    <w:basedOn w:val="Normal"/>
    <w:rsid w:val="002F08C0"/>
    <w:pPr>
      <w:jc w:val="center"/>
    </w:pPr>
  </w:style>
  <w:style w:type="paragraph" w:styleId="BodyText3">
    <w:name w:val="Body Text 3"/>
    <w:basedOn w:val="Normal"/>
    <w:rsid w:val="002F08C0"/>
    <w:pPr>
      <w:spacing w:before="120"/>
      <w:jc w:val="center"/>
    </w:pPr>
    <w:rPr>
      <w:sz w:val="16"/>
    </w:rPr>
  </w:style>
  <w:style w:type="character" w:styleId="FollowedHyperlink">
    <w:name w:val="FollowedHyperlink"/>
    <w:basedOn w:val="DefaultParagraphFont"/>
    <w:uiPriority w:val="99"/>
    <w:unhideWhenUsed/>
    <w:rsid w:val="00C16A70"/>
    <w:rPr>
      <w:rFonts w:ascii="Arial" w:hAnsi="Arial"/>
      <w:color w:val="92318E"/>
      <w:sz w:val="22"/>
      <w:u w:val="single"/>
    </w:rPr>
  </w:style>
  <w:style w:type="paragraph" w:customStyle="1" w:styleId="TPunitstable">
    <w:name w:val="TP units table"/>
    <w:basedOn w:val="Normal"/>
    <w:rsid w:val="002F08C0"/>
    <w:rPr>
      <w:rFonts w:eastAsia="Times New Roman"/>
      <w:color w:val="000000"/>
    </w:rPr>
  </w:style>
  <w:style w:type="table" w:styleId="TableGrid">
    <w:name w:val="Table Grid"/>
    <w:basedOn w:val="TableNormal"/>
    <w:rsid w:val="00C16A70"/>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malltext">
    <w:name w:val="small text"/>
    <w:basedOn w:val="Normal"/>
    <w:link w:val="smalltextChar"/>
    <w:rsid w:val="002F08C0"/>
    <w:pPr>
      <w:spacing w:before="60" w:after="60"/>
    </w:pPr>
    <w:rPr>
      <w:rFonts w:eastAsia="Times New Roman" w:cs="Arial"/>
    </w:rPr>
  </w:style>
  <w:style w:type="character" w:customStyle="1" w:styleId="smalltextChar">
    <w:name w:val="small text Char"/>
    <w:link w:val="smalltext"/>
    <w:rsid w:val="002F08C0"/>
    <w:rPr>
      <w:rFonts w:cs="Arial"/>
      <w:szCs w:val="22"/>
      <w:lang w:val="en-AU" w:eastAsia="en-US" w:bidi="ar-SA"/>
    </w:rPr>
  </w:style>
  <w:style w:type="paragraph" w:customStyle="1" w:styleId="Style2">
    <w:name w:val="Style2"/>
    <w:basedOn w:val="Normal"/>
    <w:link w:val="Style2Char"/>
    <w:rsid w:val="002F08C0"/>
    <w:pPr>
      <w:keepNext/>
      <w:spacing w:before="80" w:after="40"/>
    </w:pPr>
    <w:rPr>
      <w:rFonts w:eastAsia="Times New Roman" w:cs="Arial"/>
      <w:b/>
      <w:bCs/>
      <w:i/>
      <w:iCs/>
      <w:caps/>
      <w:sz w:val="18"/>
      <w:szCs w:val="28"/>
      <w:lang w:val="en-GB" w:eastAsia="en-GB"/>
    </w:rPr>
  </w:style>
  <w:style w:type="character" w:customStyle="1" w:styleId="Style2Char">
    <w:name w:val="Style2 Char"/>
    <w:link w:val="Style2"/>
    <w:rsid w:val="002F08C0"/>
    <w:rPr>
      <w:rFonts w:ascii="Arial" w:hAnsi="Arial" w:cs="Arial"/>
      <w:b/>
      <w:bCs/>
      <w:i/>
      <w:iCs/>
      <w:caps/>
      <w:sz w:val="18"/>
      <w:szCs w:val="28"/>
      <w:lang w:val="en-GB" w:eastAsia="en-GB" w:bidi="ar-SA"/>
    </w:rPr>
  </w:style>
  <w:style w:type="paragraph" w:customStyle="1" w:styleId="SSAHeading3quals">
    <w:name w:val="SSA Heading 3 quals"/>
    <w:link w:val="SSAHeading3qualsChar"/>
    <w:rsid w:val="002F08C0"/>
    <w:pPr>
      <w:spacing w:before="120" w:after="120"/>
    </w:pPr>
    <w:rPr>
      <w:rFonts w:ascii="Arial" w:hAnsi="Arial" w:cs="Arial"/>
      <w:b/>
      <w:caps/>
      <w:sz w:val="26"/>
      <w:szCs w:val="28"/>
      <w:lang w:eastAsia="en-US"/>
    </w:rPr>
  </w:style>
  <w:style w:type="character" w:customStyle="1" w:styleId="SSAHeading3qualsChar">
    <w:name w:val="SSA Heading 3 quals Char"/>
    <w:link w:val="SSAHeading3quals"/>
    <w:rsid w:val="002F08C0"/>
    <w:rPr>
      <w:rFonts w:ascii="Arial" w:hAnsi="Arial" w:cs="Arial"/>
      <w:b/>
      <w:caps/>
      <w:sz w:val="26"/>
      <w:szCs w:val="28"/>
      <w:lang w:val="en-AU" w:eastAsia="en-US" w:bidi="ar-SA"/>
    </w:rPr>
  </w:style>
  <w:style w:type="paragraph" w:customStyle="1" w:styleId="Qualificationheading">
    <w:name w:val="Qualification heading"/>
    <w:rsid w:val="002F08C0"/>
    <w:pPr>
      <w:keepNext/>
      <w:pageBreakBefore/>
      <w:spacing w:before="120" w:after="240"/>
      <w:outlineLvl w:val="1"/>
    </w:pPr>
    <w:rPr>
      <w:rFonts w:cs="Arial"/>
      <w:b/>
      <w:sz w:val="32"/>
      <w:szCs w:val="22"/>
      <w:lang w:eastAsia="en-US"/>
    </w:rPr>
  </w:style>
  <w:style w:type="paragraph" w:customStyle="1" w:styleId="Qualsunitlists">
    <w:name w:val="Quals unit lists"/>
    <w:basedOn w:val="Normal"/>
    <w:link w:val="QualsunitlistsChar"/>
    <w:rsid w:val="002F08C0"/>
    <w:pPr>
      <w:spacing w:before="40" w:after="40"/>
    </w:pPr>
    <w:rPr>
      <w:rFonts w:ascii="Franklin Gothic Heavy" w:eastAsia="Times New Roman" w:hAnsi="Franklin Gothic Heavy" w:cs="Arial"/>
      <w:bCs/>
      <w:i/>
      <w:iCs/>
      <w:sz w:val="28"/>
      <w:szCs w:val="28"/>
    </w:rPr>
  </w:style>
  <w:style w:type="character" w:customStyle="1" w:styleId="QualsunitlistsChar">
    <w:name w:val="Quals unit lists Char"/>
    <w:link w:val="Qualsunitlists"/>
    <w:rsid w:val="002F08C0"/>
    <w:rPr>
      <w:rFonts w:ascii="Franklin Gothic Heavy" w:hAnsi="Franklin Gothic Heavy" w:cs="Arial"/>
      <w:bCs/>
      <w:i/>
      <w:iCs/>
      <w:sz w:val="28"/>
      <w:szCs w:val="28"/>
      <w:lang w:val="en-AU" w:eastAsia="en-US" w:bidi="ar-SA"/>
    </w:rPr>
  </w:style>
  <w:style w:type="paragraph" w:customStyle="1" w:styleId="Suggestedelectives">
    <w:name w:val="Suggested electives"/>
    <w:basedOn w:val="Normal"/>
    <w:rsid w:val="002F08C0"/>
    <w:pPr>
      <w:spacing w:before="60" w:after="60"/>
    </w:pPr>
    <w:rPr>
      <w:rFonts w:eastAsia="Times New Roman" w:cs="Arial"/>
    </w:rPr>
  </w:style>
  <w:style w:type="paragraph" w:customStyle="1" w:styleId="Titlepageheading3">
    <w:name w:val="Title page heading 3"/>
    <w:basedOn w:val="Normal"/>
    <w:rsid w:val="002F08C0"/>
    <w:pPr>
      <w:jc w:val="center"/>
    </w:pPr>
    <w:rPr>
      <w:rFonts w:ascii="Arial Black" w:eastAsia="Times New Roman" w:hAnsi="Arial Black"/>
      <w:sz w:val="32"/>
    </w:rPr>
  </w:style>
  <w:style w:type="paragraph" w:styleId="ListBullet4">
    <w:name w:val="List Bullet 4"/>
    <w:basedOn w:val="Normal"/>
    <w:rsid w:val="002F08C0"/>
    <w:pPr>
      <w:numPr>
        <w:numId w:val="3"/>
      </w:numPr>
    </w:pPr>
  </w:style>
  <w:style w:type="paragraph" w:customStyle="1" w:styleId="indent">
    <w:name w:val="indent"/>
    <w:basedOn w:val="Normal"/>
    <w:rsid w:val="002F08C0"/>
    <w:pPr>
      <w:spacing w:before="120" w:after="120"/>
      <w:ind w:left="360"/>
    </w:pPr>
    <w:rPr>
      <w:rFonts w:eastAsia="Times New Roman"/>
    </w:rPr>
  </w:style>
  <w:style w:type="paragraph" w:customStyle="1" w:styleId="Style1">
    <w:name w:val="Style1"/>
    <w:rsid w:val="002F08C0"/>
    <w:rPr>
      <w:sz w:val="8"/>
      <w:szCs w:val="12"/>
      <w:lang w:eastAsia="en-US"/>
    </w:rPr>
  </w:style>
  <w:style w:type="paragraph" w:customStyle="1" w:styleId="SSAbodytextsmall">
    <w:name w:val="SSA body text small"/>
    <w:link w:val="SSAbodytextsmallChar"/>
    <w:rsid w:val="002F08C0"/>
    <w:pPr>
      <w:tabs>
        <w:tab w:val="left" w:pos="3402"/>
      </w:tabs>
      <w:spacing w:before="40" w:after="40"/>
    </w:pPr>
    <w:rPr>
      <w:rFonts w:cs="Arial"/>
      <w:szCs w:val="22"/>
      <w:lang w:eastAsia="en-US"/>
    </w:rPr>
  </w:style>
  <w:style w:type="character" w:customStyle="1" w:styleId="SSAbodytextsmallChar">
    <w:name w:val="SSA body text small Char"/>
    <w:link w:val="SSAbodytextsmall"/>
    <w:rsid w:val="002F08C0"/>
    <w:rPr>
      <w:rFonts w:cs="Arial"/>
      <w:szCs w:val="22"/>
      <w:lang w:val="en-AU" w:eastAsia="en-US" w:bidi="ar-SA"/>
    </w:rPr>
  </w:style>
  <w:style w:type="character" w:styleId="Strong">
    <w:name w:val="Strong"/>
    <w:qFormat/>
    <w:rsid w:val="00073937"/>
    <w:rPr>
      <w:b/>
      <w:bCs/>
    </w:rPr>
  </w:style>
  <w:style w:type="paragraph" w:customStyle="1" w:styleId="CATUnitTitle">
    <w:name w:val="** CAT Unit Title"/>
    <w:link w:val="CATUnitTitleChar"/>
    <w:semiHidden/>
    <w:rsid w:val="00D549EF"/>
    <w:rPr>
      <w:rFonts w:ascii="Arial" w:hAnsi="Arial"/>
      <w:b/>
      <w:lang w:eastAsia="en-US"/>
    </w:rPr>
  </w:style>
  <w:style w:type="character" w:customStyle="1" w:styleId="CATUnitTitleChar">
    <w:name w:val="** CAT Unit Title Char"/>
    <w:link w:val="CATUnitTitle"/>
    <w:semiHidden/>
    <w:rsid w:val="00D549EF"/>
    <w:rPr>
      <w:rFonts w:ascii="Arial" w:hAnsi="Arial"/>
      <w:b/>
      <w:sz w:val="24"/>
      <w:lang w:val="en-AU" w:eastAsia="en-US" w:bidi="ar-SA"/>
    </w:rPr>
  </w:style>
  <w:style w:type="paragraph" w:styleId="BalloonText">
    <w:name w:val="Balloon Text"/>
    <w:basedOn w:val="Normal"/>
    <w:link w:val="BalloonTextChar"/>
    <w:uiPriority w:val="99"/>
    <w:semiHidden/>
    <w:unhideWhenUsed/>
    <w:rsid w:val="00C16A70"/>
    <w:rPr>
      <w:rFonts w:ascii="Tahoma" w:hAnsi="Tahoma" w:cs="Tahoma"/>
      <w:sz w:val="16"/>
      <w:szCs w:val="16"/>
    </w:rPr>
  </w:style>
  <w:style w:type="paragraph" w:customStyle="1" w:styleId="Default">
    <w:name w:val="Default"/>
    <w:rsid w:val="00C16A70"/>
    <w:pPr>
      <w:autoSpaceDE w:val="0"/>
      <w:autoSpaceDN w:val="0"/>
      <w:adjustRightInd w:val="0"/>
    </w:pPr>
    <w:rPr>
      <w:rFonts w:ascii="Arial" w:hAnsi="Arial" w:cs="Arial"/>
      <w:color w:val="000000"/>
      <w:lang w:eastAsia="en-US"/>
    </w:rPr>
  </w:style>
  <w:style w:type="paragraph" w:customStyle="1" w:styleId="Section">
    <w:name w:val="Section"/>
    <w:basedOn w:val="Normal"/>
    <w:next w:val="DotPoint"/>
    <w:rsid w:val="00B706BF"/>
    <w:pPr>
      <w:tabs>
        <w:tab w:val="right" w:pos="8280"/>
      </w:tabs>
      <w:suppressAutoHyphens/>
    </w:pPr>
    <w:rPr>
      <w:rFonts w:eastAsia="Times New Roman" w:cs="Arial"/>
      <w:b/>
      <w:i/>
    </w:rPr>
  </w:style>
  <w:style w:type="paragraph" w:customStyle="1" w:styleId="DotPoint">
    <w:name w:val="DotPoint"/>
    <w:basedOn w:val="Normal"/>
    <w:rsid w:val="00C16A70"/>
    <w:pPr>
      <w:numPr>
        <w:numId w:val="4"/>
      </w:numPr>
      <w:suppressAutoHyphens/>
      <w:spacing w:after="60"/>
      <w:jc w:val="both"/>
    </w:pPr>
    <w:rPr>
      <w:rFonts w:eastAsia="Times New Roman"/>
      <w:sz w:val="22"/>
      <w:lang w:val="en-US" w:eastAsia="en-AU"/>
    </w:rPr>
  </w:style>
  <w:style w:type="character" w:customStyle="1" w:styleId="Heading2Char">
    <w:name w:val="Heading 2 Char"/>
    <w:basedOn w:val="DefaultParagraphFont"/>
    <w:link w:val="Heading2"/>
    <w:uiPriority w:val="11"/>
    <w:rsid w:val="00C16A70"/>
    <w:rPr>
      <w:rFonts w:ascii="Arial" w:eastAsia="Calibri" w:hAnsi="Arial"/>
      <w:b/>
      <w:bCs/>
      <w:color w:val="041E42"/>
      <w:spacing w:val="-2"/>
      <w:sz w:val="34"/>
      <w:szCs w:val="34"/>
      <w:lang w:eastAsia="en-US"/>
    </w:rPr>
  </w:style>
  <w:style w:type="character" w:styleId="CommentReference">
    <w:name w:val="annotation reference"/>
    <w:basedOn w:val="DefaultParagraphFont"/>
    <w:semiHidden/>
    <w:unhideWhenUsed/>
    <w:rsid w:val="00C16A70"/>
    <w:rPr>
      <w:sz w:val="16"/>
      <w:szCs w:val="16"/>
    </w:rPr>
  </w:style>
  <w:style w:type="paragraph" w:styleId="TOC1">
    <w:name w:val="toc 1"/>
    <w:basedOn w:val="Normal"/>
    <w:uiPriority w:val="39"/>
    <w:qFormat/>
    <w:rsid w:val="00C16A70"/>
    <w:pPr>
      <w:tabs>
        <w:tab w:val="right" w:leader="dot" w:pos="8789"/>
      </w:tabs>
      <w:spacing w:before="160"/>
      <w:ind w:left="425" w:right="380" w:hanging="425"/>
    </w:pPr>
    <w:rPr>
      <w:rFonts w:cs="Arial"/>
      <w:noProof/>
    </w:rPr>
  </w:style>
  <w:style w:type="paragraph" w:styleId="TOC2">
    <w:name w:val="toc 2"/>
    <w:basedOn w:val="Normal"/>
    <w:uiPriority w:val="39"/>
    <w:qFormat/>
    <w:rsid w:val="00C16A70"/>
    <w:pPr>
      <w:tabs>
        <w:tab w:val="right" w:leader="dot" w:pos="8789"/>
      </w:tabs>
      <w:spacing w:before="120"/>
      <w:ind w:left="709" w:right="380" w:hanging="425"/>
    </w:pPr>
    <w:rPr>
      <w:rFonts w:cs="Arial"/>
      <w:noProof/>
    </w:rPr>
  </w:style>
  <w:style w:type="paragraph" w:styleId="CommentText">
    <w:name w:val="annotation text"/>
    <w:basedOn w:val="Normal"/>
    <w:link w:val="CommentTextChar"/>
    <w:uiPriority w:val="99"/>
    <w:unhideWhenUsed/>
    <w:rsid w:val="00C16A70"/>
    <w:rPr>
      <w:szCs w:val="20"/>
    </w:rPr>
  </w:style>
  <w:style w:type="paragraph" w:styleId="CommentSubject">
    <w:name w:val="annotation subject"/>
    <w:basedOn w:val="CommentText"/>
    <w:next w:val="CommentText"/>
    <w:link w:val="CommentSubjectChar"/>
    <w:uiPriority w:val="99"/>
    <w:semiHidden/>
    <w:unhideWhenUsed/>
    <w:rsid w:val="00C16A70"/>
    <w:rPr>
      <w:b/>
      <w:bCs/>
    </w:rPr>
  </w:style>
  <w:style w:type="numbering" w:customStyle="1" w:styleId="LevelD">
    <w:name w:val="Level D"/>
    <w:basedOn w:val="NoList"/>
    <w:rsid w:val="00B758A5"/>
    <w:pPr>
      <w:numPr>
        <w:numId w:val="5"/>
      </w:numPr>
    </w:pPr>
  </w:style>
  <w:style w:type="paragraph" w:styleId="TOC3">
    <w:name w:val="toc 3"/>
    <w:basedOn w:val="TOC2"/>
    <w:uiPriority w:val="39"/>
    <w:qFormat/>
    <w:rsid w:val="00C16A70"/>
    <w:pPr>
      <w:ind w:left="1134" w:hanging="567"/>
    </w:pPr>
  </w:style>
  <w:style w:type="paragraph" w:styleId="TOC4">
    <w:name w:val="toc 4"/>
    <w:basedOn w:val="Normal"/>
    <w:next w:val="Normal"/>
    <w:autoRedefine/>
    <w:uiPriority w:val="39"/>
    <w:unhideWhenUsed/>
    <w:rsid w:val="00C16A70"/>
    <w:pPr>
      <w:spacing w:after="100"/>
      <w:ind w:left="600"/>
    </w:pPr>
  </w:style>
  <w:style w:type="paragraph" w:styleId="DocumentMap">
    <w:name w:val="Document Map"/>
    <w:basedOn w:val="Normal"/>
    <w:link w:val="DocumentMapChar"/>
    <w:uiPriority w:val="99"/>
    <w:semiHidden/>
    <w:unhideWhenUsed/>
    <w:rsid w:val="00C16A70"/>
    <w:pPr>
      <w:spacing w:after="0" w:line="240" w:lineRule="auto"/>
    </w:pPr>
    <w:rPr>
      <w:rFonts w:ascii="Lucida Grande" w:hAnsi="Lucida Grande" w:cs="Lucida Grande"/>
      <w:sz w:val="24"/>
      <w:szCs w:val="24"/>
    </w:rPr>
  </w:style>
  <w:style w:type="paragraph" w:customStyle="1" w:styleId="ColorfulShading-Accent11">
    <w:name w:val="Colorful Shading - Accent 11"/>
    <w:hidden/>
    <w:uiPriority w:val="99"/>
    <w:semiHidden/>
    <w:rsid w:val="00E05E46"/>
    <w:rPr>
      <w:rFonts w:ascii="Times" w:eastAsia="Times" w:hAnsi="Times"/>
      <w:lang w:val="en-US" w:eastAsia="en-US"/>
    </w:rPr>
  </w:style>
  <w:style w:type="character" w:styleId="Emphasis">
    <w:name w:val="Emphasis"/>
    <w:basedOn w:val="DefaultParagraphFont"/>
    <w:uiPriority w:val="20"/>
    <w:rsid w:val="00C16A70"/>
    <w:rPr>
      <w:rFonts w:ascii="Arial" w:hAnsi="Arial"/>
      <w:i/>
      <w:iCs/>
    </w:rPr>
  </w:style>
  <w:style w:type="paragraph" w:styleId="TOC5">
    <w:name w:val="toc 5"/>
    <w:basedOn w:val="Normal"/>
    <w:next w:val="Normal"/>
    <w:autoRedefine/>
    <w:uiPriority w:val="39"/>
    <w:unhideWhenUsed/>
    <w:rsid w:val="00587EFB"/>
    <w:pPr>
      <w:spacing w:after="100"/>
      <w:ind w:left="960"/>
    </w:pPr>
    <w:rPr>
      <w:rFonts w:ascii="Cambria" w:eastAsia="Times New Roman" w:hAnsi="Cambria"/>
    </w:rPr>
  </w:style>
  <w:style w:type="paragraph" w:styleId="TOC6">
    <w:name w:val="toc 6"/>
    <w:basedOn w:val="Normal"/>
    <w:next w:val="Normal"/>
    <w:autoRedefine/>
    <w:uiPriority w:val="39"/>
    <w:unhideWhenUsed/>
    <w:rsid w:val="00587EFB"/>
    <w:pPr>
      <w:spacing w:after="100"/>
      <w:ind w:left="1200"/>
    </w:pPr>
    <w:rPr>
      <w:rFonts w:ascii="Cambria" w:eastAsia="Times New Roman" w:hAnsi="Cambria"/>
    </w:rPr>
  </w:style>
  <w:style w:type="paragraph" w:styleId="TOC7">
    <w:name w:val="toc 7"/>
    <w:basedOn w:val="Normal"/>
    <w:next w:val="Normal"/>
    <w:autoRedefine/>
    <w:uiPriority w:val="39"/>
    <w:unhideWhenUsed/>
    <w:rsid w:val="00587EFB"/>
    <w:pPr>
      <w:spacing w:after="100"/>
      <w:ind w:left="1440"/>
    </w:pPr>
    <w:rPr>
      <w:rFonts w:ascii="Cambria" w:eastAsia="Times New Roman" w:hAnsi="Cambria"/>
    </w:rPr>
  </w:style>
  <w:style w:type="paragraph" w:styleId="TOC8">
    <w:name w:val="toc 8"/>
    <w:basedOn w:val="Normal"/>
    <w:next w:val="Normal"/>
    <w:autoRedefine/>
    <w:uiPriority w:val="39"/>
    <w:unhideWhenUsed/>
    <w:rsid w:val="00587EFB"/>
    <w:pPr>
      <w:spacing w:after="100"/>
      <w:ind w:left="1680"/>
    </w:pPr>
    <w:rPr>
      <w:rFonts w:ascii="Cambria" w:eastAsia="Times New Roman" w:hAnsi="Cambria"/>
    </w:rPr>
  </w:style>
  <w:style w:type="paragraph" w:styleId="TOC9">
    <w:name w:val="toc 9"/>
    <w:basedOn w:val="Normal"/>
    <w:next w:val="Normal"/>
    <w:autoRedefine/>
    <w:uiPriority w:val="39"/>
    <w:unhideWhenUsed/>
    <w:rsid w:val="00587EFB"/>
    <w:pPr>
      <w:spacing w:after="100"/>
      <w:ind w:left="1920"/>
    </w:pPr>
    <w:rPr>
      <w:rFonts w:ascii="Cambria" w:eastAsia="Times New Roman" w:hAnsi="Cambria"/>
    </w:rPr>
  </w:style>
  <w:style w:type="paragraph" w:customStyle="1" w:styleId="BodyText12">
    <w:name w:val="Body Text12"/>
    <w:basedOn w:val="Normal"/>
    <w:rsid w:val="001336FD"/>
  </w:style>
  <w:style w:type="paragraph" w:styleId="ListParagraph">
    <w:name w:val="List Paragraph"/>
    <w:aliases w:val="List Paragraph11,List Paragraph1,L,Bullet point,List Paragraph111,F5 List Paragraph,Dot pt,CV text,Medium Grid 1 - Accent 21,Numbered Paragraph,List Paragraph2,NFP GP Bulleted List,FooterText,numbered,列出段,0Bullet,Recommendation"/>
    <w:basedOn w:val="Normal"/>
    <w:link w:val="ListParagraphChar"/>
    <w:uiPriority w:val="1"/>
    <w:qFormat/>
    <w:rsid w:val="00C16A70"/>
    <w:pPr>
      <w:widowControl/>
      <w:numPr>
        <w:numId w:val="33"/>
      </w:numPr>
      <w:spacing w:after="80"/>
      <w:contextualSpacing/>
    </w:pPr>
    <w:rPr>
      <w:lang w:eastAsia="en-AU"/>
    </w:rPr>
  </w:style>
  <w:style w:type="paragraph" w:customStyle="1" w:styleId="BodyText20">
    <w:name w:val="Body Text2"/>
    <w:basedOn w:val="Normal"/>
    <w:rsid w:val="006439D9"/>
    <w:rPr>
      <w:szCs w:val="20"/>
    </w:rPr>
  </w:style>
  <w:style w:type="character" w:customStyle="1" w:styleId="Heading3Char">
    <w:name w:val="Heading 3 Char"/>
    <w:basedOn w:val="DefaultParagraphFont"/>
    <w:link w:val="Heading3"/>
    <w:rsid w:val="00C16A70"/>
    <w:rPr>
      <w:rFonts w:ascii="Arial" w:eastAsia="Calibri" w:hAnsi="Arial" w:cs="Calibri"/>
      <w:b/>
      <w:bCs/>
      <w:color w:val="041E42"/>
      <w:spacing w:val="-2"/>
      <w:sz w:val="30"/>
      <w:szCs w:val="30"/>
      <w:lang w:val="en-US" w:eastAsia="en-US"/>
    </w:rPr>
  </w:style>
  <w:style w:type="paragraph" w:customStyle="1" w:styleId="BodyText30">
    <w:name w:val="Body Text3"/>
    <w:basedOn w:val="Normal"/>
    <w:rsid w:val="000D52EC"/>
    <w:rPr>
      <w:szCs w:val="20"/>
    </w:rPr>
  </w:style>
  <w:style w:type="paragraph" w:customStyle="1" w:styleId="TableText-Left">
    <w:name w:val="Table Text - Left"/>
    <w:basedOn w:val="Normal"/>
    <w:rsid w:val="00B975AF"/>
    <w:pPr>
      <w:spacing w:before="40" w:after="40" w:line="300" w:lineRule="auto"/>
    </w:pPr>
    <w:rPr>
      <w:rFonts w:ascii="Cambria" w:eastAsia="MS Mincho" w:hAnsi="Cambria"/>
      <w:color w:val="17365D"/>
      <w:sz w:val="18"/>
      <w:szCs w:val="18"/>
    </w:rPr>
  </w:style>
  <w:style w:type="paragraph" w:customStyle="1" w:styleId="BodyText11">
    <w:name w:val="Body Text11"/>
    <w:basedOn w:val="Normal"/>
    <w:rsid w:val="00766EF7"/>
  </w:style>
  <w:style w:type="character" w:customStyle="1" w:styleId="BodyTextChar">
    <w:name w:val="Body Text Char"/>
    <w:aliases w:val="Body Text 1 Char,Body Text-AH Char"/>
    <w:basedOn w:val="DefaultParagraphFont"/>
    <w:link w:val="BodyText"/>
    <w:uiPriority w:val="1"/>
    <w:rsid w:val="00C16A70"/>
    <w:rPr>
      <w:rFonts w:ascii="Arial" w:eastAsia="Times New Roman" w:hAnsi="Arial" w:cs="Times New Roman"/>
      <w:sz w:val="20"/>
      <w:lang w:val="en-US" w:eastAsia="x-none"/>
    </w:rPr>
  </w:style>
  <w:style w:type="paragraph" w:styleId="NormalWeb">
    <w:name w:val="Normal (Web)"/>
    <w:basedOn w:val="Normal"/>
    <w:uiPriority w:val="99"/>
    <w:unhideWhenUsed/>
    <w:rsid w:val="00C16A70"/>
    <w:pPr>
      <w:widowControl/>
      <w:spacing w:before="100" w:beforeAutospacing="1" w:after="100" w:afterAutospacing="1" w:line="240" w:lineRule="auto"/>
    </w:pPr>
    <w:rPr>
      <w:rFonts w:ascii="Times New Roman" w:eastAsia="Times New Roman" w:hAnsi="Times New Roman" w:cs="Times New Roman"/>
      <w:spacing w:val="0"/>
      <w:sz w:val="24"/>
      <w:szCs w:val="24"/>
      <w:lang w:eastAsia="en-AU"/>
    </w:rPr>
  </w:style>
  <w:style w:type="paragraph" w:styleId="Revision">
    <w:name w:val="Revision"/>
    <w:hidden/>
    <w:uiPriority w:val="99"/>
    <w:rsid w:val="00C16A70"/>
    <w:rPr>
      <w:rFonts w:ascii="Arial" w:eastAsia="Calibri" w:hAnsi="Arial"/>
      <w:spacing w:val="-2"/>
      <w:sz w:val="20"/>
      <w:szCs w:val="22"/>
      <w:lang w:eastAsia="en-US"/>
    </w:rPr>
  </w:style>
  <w:style w:type="paragraph" w:customStyle="1" w:styleId="BodyText4">
    <w:name w:val="Body Text4"/>
    <w:basedOn w:val="Normal"/>
    <w:rsid w:val="009F465B"/>
    <w:rPr>
      <w:szCs w:val="20"/>
    </w:rPr>
  </w:style>
  <w:style w:type="character" w:customStyle="1" w:styleId="CommentTextChar">
    <w:name w:val="Comment Text Char"/>
    <w:basedOn w:val="DefaultParagraphFont"/>
    <w:link w:val="CommentText"/>
    <w:uiPriority w:val="99"/>
    <w:rsid w:val="00C16A70"/>
    <w:rPr>
      <w:rFonts w:ascii="Arial" w:eastAsia="Calibri" w:hAnsi="Arial"/>
      <w:spacing w:val="-2"/>
      <w:sz w:val="20"/>
      <w:szCs w:val="20"/>
      <w:lang w:eastAsia="en-US"/>
    </w:rPr>
  </w:style>
  <w:style w:type="paragraph" w:customStyle="1" w:styleId="TableParagraph">
    <w:name w:val="Table Paragraph"/>
    <w:basedOn w:val="Normal"/>
    <w:uiPriority w:val="1"/>
    <w:qFormat/>
    <w:rsid w:val="00C16A70"/>
    <w:pPr>
      <w:spacing w:before="40" w:after="0"/>
      <w:ind w:left="40" w:right="40"/>
    </w:pPr>
    <w:rPr>
      <w:lang w:eastAsia="en-AU"/>
    </w:rPr>
  </w:style>
  <w:style w:type="character" w:customStyle="1" w:styleId="Footnote">
    <w:name w:val="Footnote"/>
    <w:uiPriority w:val="34"/>
    <w:qFormat/>
    <w:rsid w:val="00C16A70"/>
    <w:rPr>
      <w:rFonts w:ascii="Arial" w:hAnsi="Arial"/>
      <w:color w:val="041E42"/>
      <w:sz w:val="16"/>
      <w:szCs w:val="16"/>
    </w:rPr>
  </w:style>
  <w:style w:type="character" w:customStyle="1" w:styleId="Heading1Char">
    <w:name w:val="Heading 1 Char"/>
    <w:basedOn w:val="DefaultParagraphFont"/>
    <w:link w:val="Heading1"/>
    <w:uiPriority w:val="10"/>
    <w:rsid w:val="00C16A70"/>
    <w:rPr>
      <w:rFonts w:ascii="Arial" w:eastAsia="Calibri" w:hAnsi="Arial" w:cs="Calibri"/>
      <w:b/>
      <w:bCs/>
      <w:color w:val="041E42"/>
      <w:spacing w:val="-2"/>
      <w:sz w:val="40"/>
      <w:szCs w:val="40"/>
      <w:lang w:eastAsia="en-US"/>
    </w:rPr>
  </w:style>
  <w:style w:type="character" w:customStyle="1" w:styleId="Heading4Char">
    <w:name w:val="Heading 4 Char"/>
    <w:basedOn w:val="DefaultParagraphFont"/>
    <w:link w:val="Heading4"/>
    <w:uiPriority w:val="13"/>
    <w:rsid w:val="00C16A70"/>
    <w:rPr>
      <w:rFonts w:ascii="Arial" w:eastAsia="Calibri" w:hAnsi="Arial" w:cs="Calibri"/>
      <w:b/>
      <w:bCs/>
      <w:color w:val="041E42"/>
      <w:spacing w:val="-2"/>
      <w:lang w:val="en-US" w:eastAsia="en-US"/>
    </w:rPr>
  </w:style>
  <w:style w:type="character" w:customStyle="1" w:styleId="Heading5Char">
    <w:name w:val="Heading 5 Char"/>
    <w:aliases w:val="Heading 5 table Char"/>
    <w:basedOn w:val="DefaultParagraphFont"/>
    <w:link w:val="Heading5"/>
    <w:uiPriority w:val="9"/>
    <w:rsid w:val="00C16A70"/>
    <w:rPr>
      <w:rFonts w:ascii="Arial" w:eastAsia="Calibri" w:hAnsi="Arial" w:cs="Arial"/>
      <w:b/>
      <w:bCs/>
      <w:color w:val="041E42"/>
      <w:spacing w:val="-2"/>
      <w:sz w:val="20"/>
      <w:szCs w:val="20"/>
      <w:lang w:eastAsia="en-US"/>
    </w:rPr>
  </w:style>
  <w:style w:type="character" w:customStyle="1" w:styleId="FooterChar">
    <w:name w:val="Footer Char"/>
    <w:basedOn w:val="DefaultParagraphFont"/>
    <w:link w:val="Footer"/>
    <w:uiPriority w:val="99"/>
    <w:rsid w:val="00C16A70"/>
    <w:rPr>
      <w:rFonts w:ascii="Arial" w:eastAsia="Calibri" w:hAnsi="Arial" w:cs="Arial"/>
      <w:color w:val="041E42"/>
      <w:spacing w:val="-2"/>
      <w:sz w:val="18"/>
      <w:szCs w:val="20"/>
      <w:lang w:eastAsia="en-US"/>
    </w:rPr>
  </w:style>
  <w:style w:type="paragraph" w:styleId="Title">
    <w:name w:val="Title"/>
    <w:basedOn w:val="Normal"/>
    <w:next w:val="Normal"/>
    <w:link w:val="TitleChar"/>
    <w:uiPriority w:val="15"/>
    <w:qFormat/>
    <w:rsid w:val="00C16A70"/>
    <w:pPr>
      <w:keepLines/>
      <w:spacing w:before="3200"/>
      <w:ind w:right="34"/>
    </w:pPr>
    <w:rPr>
      <w:rFonts w:cs="Calibri"/>
      <w:b/>
      <w:bCs/>
      <w:color w:val="041E42"/>
      <w:sz w:val="60"/>
      <w:szCs w:val="60"/>
    </w:rPr>
  </w:style>
  <w:style w:type="character" w:customStyle="1" w:styleId="TitleChar">
    <w:name w:val="Title Char"/>
    <w:basedOn w:val="DefaultParagraphFont"/>
    <w:link w:val="Title"/>
    <w:uiPriority w:val="15"/>
    <w:rsid w:val="00C16A70"/>
    <w:rPr>
      <w:rFonts w:ascii="Arial" w:eastAsia="Calibri" w:hAnsi="Arial" w:cs="Calibri"/>
      <w:b/>
      <w:bCs/>
      <w:color w:val="041E42"/>
      <w:spacing w:val="-2"/>
      <w:sz w:val="60"/>
      <w:szCs w:val="60"/>
      <w:lang w:eastAsia="en-US"/>
    </w:rPr>
  </w:style>
  <w:style w:type="paragraph" w:styleId="NoSpacing">
    <w:name w:val="No Spacing"/>
    <w:basedOn w:val="Normal"/>
    <w:uiPriority w:val="1"/>
    <w:rsid w:val="00C16A70"/>
    <w:pPr>
      <w:spacing w:after="80"/>
    </w:pPr>
    <w:rPr>
      <w:rFonts w:cs="Arial"/>
      <w:i/>
    </w:rPr>
  </w:style>
  <w:style w:type="paragraph" w:styleId="Subtitle">
    <w:name w:val="Subtitle"/>
    <w:basedOn w:val="Normal"/>
    <w:next w:val="Normal"/>
    <w:link w:val="SubtitleChar"/>
    <w:uiPriority w:val="16"/>
    <w:qFormat/>
    <w:rsid w:val="00C16A70"/>
    <w:rPr>
      <w:rFonts w:cs="Arial"/>
      <w:b/>
      <w:color w:val="041E42"/>
      <w:sz w:val="52"/>
      <w:szCs w:val="52"/>
    </w:rPr>
  </w:style>
  <w:style w:type="character" w:customStyle="1" w:styleId="SubtitleChar">
    <w:name w:val="Subtitle Char"/>
    <w:basedOn w:val="DefaultParagraphFont"/>
    <w:link w:val="Subtitle"/>
    <w:uiPriority w:val="16"/>
    <w:rsid w:val="00C16A70"/>
    <w:rPr>
      <w:rFonts w:ascii="Arial" w:eastAsia="Calibri" w:hAnsi="Arial" w:cs="Arial"/>
      <w:b/>
      <w:color w:val="041E42"/>
      <w:spacing w:val="-2"/>
      <w:sz w:val="52"/>
      <w:szCs w:val="52"/>
      <w:lang w:eastAsia="en-US"/>
    </w:rPr>
  </w:style>
  <w:style w:type="paragraph" w:styleId="TOCHeading">
    <w:name w:val="TOC Heading"/>
    <w:basedOn w:val="Normal"/>
    <w:next w:val="Normal"/>
    <w:uiPriority w:val="39"/>
    <w:unhideWhenUsed/>
    <w:qFormat/>
    <w:rsid w:val="00C16A70"/>
    <w:pPr>
      <w:pBdr>
        <w:bottom w:val="single" w:sz="4" w:space="1" w:color="auto"/>
      </w:pBdr>
    </w:pPr>
    <w:rPr>
      <w:b/>
      <w:color w:val="041E42"/>
      <w:sz w:val="40"/>
    </w:rPr>
  </w:style>
  <w:style w:type="paragraph" w:customStyle="1" w:styleId="HSCcontentlevel10">
    <w:name w:val="HSC content level 1"/>
    <w:basedOn w:val="ListParagraph"/>
    <w:link w:val="HSCcontentlevel1Char"/>
    <w:uiPriority w:val="1"/>
    <w:rsid w:val="00C16A70"/>
    <w:pPr>
      <w:numPr>
        <w:numId w:val="0"/>
      </w:numPr>
      <w:tabs>
        <w:tab w:val="num" w:pos="397"/>
      </w:tabs>
      <w:spacing w:before="120" w:after="120"/>
      <w:ind w:left="284" w:hanging="284"/>
      <w:contextualSpacing w:val="0"/>
    </w:pPr>
    <w:rPr>
      <w:szCs w:val="20"/>
      <w:lang w:val="en-US"/>
    </w:rPr>
  </w:style>
  <w:style w:type="paragraph" w:customStyle="1" w:styleId="HSCContentlevel20">
    <w:name w:val="HSC Content level 2"/>
    <w:basedOn w:val="ListParagraph"/>
    <w:link w:val="HSCContentlevel2Char"/>
    <w:uiPriority w:val="1"/>
    <w:rsid w:val="00C16A70"/>
    <w:pPr>
      <w:spacing w:after="0"/>
      <w:ind w:left="1440"/>
    </w:pPr>
    <w:rPr>
      <w:b/>
      <w:sz w:val="22"/>
      <w:lang w:val="en-US"/>
    </w:rPr>
  </w:style>
  <w:style w:type="character" w:customStyle="1" w:styleId="ListParagraphChar">
    <w:name w:val="List Paragraph Char"/>
    <w:aliases w:val="List Paragraph11 Char,List Paragraph1 Char,L Char,Bullet point Char,List Paragraph111 Char,F5 List Paragraph Char,Dot pt Char,CV text Char,Medium Grid 1 - Accent 21 Char,Numbered Paragraph Char,List Paragraph2 Char,FooterText Char"/>
    <w:basedOn w:val="DefaultParagraphFont"/>
    <w:link w:val="ListParagraph"/>
    <w:uiPriority w:val="1"/>
    <w:rsid w:val="00C16A70"/>
    <w:rPr>
      <w:rFonts w:ascii="Arial" w:eastAsia="Calibri" w:hAnsi="Arial"/>
      <w:spacing w:val="-2"/>
      <w:sz w:val="20"/>
      <w:szCs w:val="22"/>
    </w:rPr>
  </w:style>
  <w:style w:type="character" w:customStyle="1" w:styleId="HSCcontentlevel1Char">
    <w:name w:val="HSC content level 1 Char"/>
    <w:basedOn w:val="DefaultParagraphFont"/>
    <w:link w:val="HSCcontentlevel10"/>
    <w:uiPriority w:val="1"/>
    <w:rsid w:val="00C16A70"/>
    <w:rPr>
      <w:rFonts w:ascii="Arial" w:eastAsia="Calibri" w:hAnsi="Arial"/>
      <w:spacing w:val="-2"/>
      <w:sz w:val="20"/>
      <w:szCs w:val="20"/>
      <w:lang w:val="en-US"/>
    </w:rPr>
  </w:style>
  <w:style w:type="paragraph" w:customStyle="1" w:styleId="HSCContentlevel30">
    <w:name w:val="HSC Content level 3"/>
    <w:basedOn w:val="Normal"/>
    <w:link w:val="HSCContentlevel3Char"/>
    <w:uiPriority w:val="1"/>
    <w:qFormat/>
    <w:rsid w:val="006B0B85"/>
    <w:pPr>
      <w:spacing w:after="0"/>
      <w:ind w:left="1026" w:hanging="283"/>
      <w:contextualSpacing/>
    </w:pPr>
  </w:style>
  <w:style w:type="character" w:customStyle="1" w:styleId="HSCContentlevel2Char">
    <w:name w:val="HSC Content level 2 Char"/>
    <w:basedOn w:val="DefaultParagraphFont"/>
    <w:link w:val="HSCContentlevel20"/>
    <w:uiPriority w:val="1"/>
    <w:rsid w:val="00C16A70"/>
    <w:rPr>
      <w:rFonts w:ascii="Arial" w:eastAsia="Calibri" w:hAnsi="Arial"/>
      <w:b/>
      <w:spacing w:val="-2"/>
      <w:sz w:val="22"/>
      <w:szCs w:val="22"/>
      <w:lang w:val="en-US"/>
    </w:rPr>
  </w:style>
  <w:style w:type="character" w:customStyle="1" w:styleId="HSCContentlevel3Char">
    <w:name w:val="HSC Content level 3 Char"/>
    <w:basedOn w:val="DefaultParagraphFont"/>
    <w:link w:val="HSCContentlevel30"/>
    <w:uiPriority w:val="1"/>
    <w:rsid w:val="006B0B85"/>
    <w:rPr>
      <w:rFonts w:ascii="Arial" w:eastAsia="Calibri" w:hAnsi="Arial"/>
      <w:spacing w:val="-2"/>
      <w:sz w:val="20"/>
      <w:szCs w:val="22"/>
      <w:lang w:eastAsia="en-US"/>
    </w:rPr>
  </w:style>
  <w:style w:type="paragraph" w:customStyle="1" w:styleId="HSCContentlevel4">
    <w:name w:val="HSC Content level 4"/>
    <w:basedOn w:val="Normal"/>
    <w:link w:val="HSCContentlevel4Char"/>
    <w:uiPriority w:val="1"/>
    <w:qFormat/>
    <w:rsid w:val="00C16A70"/>
    <w:pPr>
      <w:widowControl/>
      <w:numPr>
        <w:numId w:val="6"/>
      </w:numPr>
      <w:spacing w:after="0"/>
      <w:ind w:left="1191" w:hanging="284"/>
      <w:contextualSpacing/>
    </w:pPr>
    <w:rPr>
      <w:lang w:val="en-US" w:eastAsia="en-AU"/>
    </w:rPr>
  </w:style>
  <w:style w:type="paragraph" w:customStyle="1" w:styleId="HSCContentlevel5">
    <w:name w:val="HSC Content level 5"/>
    <w:basedOn w:val="Normal"/>
    <w:link w:val="HSCContentlevel5Char"/>
    <w:uiPriority w:val="1"/>
    <w:rsid w:val="00C16A70"/>
    <w:pPr>
      <w:numPr>
        <w:numId w:val="9"/>
      </w:numPr>
      <w:spacing w:after="0"/>
      <w:ind w:left="1593" w:hanging="283"/>
      <w:jc w:val="both"/>
    </w:pPr>
    <w:rPr>
      <w:sz w:val="22"/>
      <w:lang w:val="en-US" w:eastAsia="en-AU"/>
    </w:rPr>
  </w:style>
  <w:style w:type="character" w:customStyle="1" w:styleId="HSCContentlevel4Char">
    <w:name w:val="HSC Content level 4 Char"/>
    <w:basedOn w:val="DefaultParagraphFont"/>
    <w:link w:val="HSCContentlevel4"/>
    <w:uiPriority w:val="1"/>
    <w:rsid w:val="00C16A70"/>
    <w:rPr>
      <w:rFonts w:ascii="Arial" w:eastAsia="Calibri" w:hAnsi="Arial"/>
      <w:spacing w:val="-2"/>
      <w:sz w:val="20"/>
      <w:szCs w:val="22"/>
      <w:lang w:val="en-US"/>
    </w:rPr>
  </w:style>
  <w:style w:type="character" w:customStyle="1" w:styleId="HSCContentlevel5Char">
    <w:name w:val="HSC Content level 5 Char"/>
    <w:basedOn w:val="DefaultParagraphFont"/>
    <w:link w:val="HSCContentlevel5"/>
    <w:uiPriority w:val="1"/>
    <w:rsid w:val="00EB293C"/>
    <w:rPr>
      <w:rFonts w:ascii="Arial" w:eastAsia="Calibri" w:hAnsi="Arial"/>
      <w:spacing w:val="-2"/>
      <w:sz w:val="22"/>
      <w:szCs w:val="22"/>
      <w:lang w:val="en-US"/>
    </w:rPr>
  </w:style>
  <w:style w:type="table" w:customStyle="1" w:styleId="NESATable">
    <w:name w:val="NESA Table"/>
    <w:basedOn w:val="TableNormal"/>
    <w:uiPriority w:val="99"/>
    <w:rsid w:val="00C16A70"/>
    <w:pPr>
      <w:ind w:left="40" w:right="40"/>
    </w:pPr>
    <w:rPr>
      <w:rFonts w:ascii="Arial" w:eastAsiaTheme="minorHAnsi" w:hAnsi="Arial"/>
      <w:sz w:val="20"/>
      <w:szCs w:val="22"/>
    </w:rPr>
    <w:tblPr>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rPr>
      <w:cantSplit/>
    </w:trPr>
    <w:tblStylePr w:type="firstRow">
      <w:pPr>
        <w:widowControl/>
        <w:wordWrap/>
      </w:pPr>
      <w:rPr>
        <w:rFonts w:ascii="Arial" w:hAnsi="Arial"/>
        <w:b/>
      </w:rPr>
      <w:tblPr/>
      <w:tcPr>
        <w:shd w:val="clear" w:color="auto" w:fill="041E42"/>
      </w:tcPr>
    </w:tblStylePr>
    <w:tblStylePr w:type="firstCol">
      <w:rPr>
        <w:b w:val="0"/>
      </w:rPr>
    </w:tblStylePr>
  </w:style>
  <w:style w:type="character" w:styleId="UnresolvedMention">
    <w:name w:val="Unresolved Mention"/>
    <w:basedOn w:val="DefaultParagraphFont"/>
    <w:uiPriority w:val="99"/>
    <w:semiHidden/>
    <w:unhideWhenUsed/>
    <w:rsid w:val="00C16A70"/>
    <w:rPr>
      <w:color w:val="605E5C"/>
      <w:shd w:val="clear" w:color="auto" w:fill="E1DFDD"/>
    </w:rPr>
  </w:style>
  <w:style w:type="character" w:customStyle="1" w:styleId="HeaderChar">
    <w:name w:val="Header Char"/>
    <w:aliases w:val="Odd page header Char,Header odd Char"/>
    <w:basedOn w:val="DefaultParagraphFont"/>
    <w:link w:val="Header"/>
    <w:uiPriority w:val="45"/>
    <w:rsid w:val="00C16A70"/>
    <w:rPr>
      <w:rFonts w:ascii="Arial" w:eastAsia="Calibri" w:hAnsi="Arial"/>
      <w:spacing w:val="-2"/>
      <w:sz w:val="20"/>
      <w:szCs w:val="22"/>
      <w:lang w:eastAsia="en-US"/>
    </w:rPr>
  </w:style>
  <w:style w:type="character" w:customStyle="1" w:styleId="Heading7Char">
    <w:name w:val="Heading 7 Char"/>
    <w:basedOn w:val="DefaultParagraphFont"/>
    <w:link w:val="Heading7"/>
    <w:uiPriority w:val="9"/>
    <w:semiHidden/>
    <w:rsid w:val="00C16A70"/>
    <w:rPr>
      <w:rFonts w:ascii="Arial" w:eastAsiaTheme="majorEastAsia" w:hAnsi="Arial" w:cstheme="majorBidi"/>
      <w:iCs/>
      <w:color w:val="041E42"/>
      <w:spacing w:val="-2"/>
      <w:sz w:val="20"/>
      <w:szCs w:val="22"/>
      <w:lang w:eastAsia="en-US"/>
    </w:rPr>
  </w:style>
  <w:style w:type="character" w:customStyle="1" w:styleId="Heading8Char">
    <w:name w:val="Heading 8 Char"/>
    <w:basedOn w:val="DefaultParagraphFont"/>
    <w:link w:val="Heading8"/>
    <w:uiPriority w:val="9"/>
    <w:semiHidden/>
    <w:rsid w:val="00C16A70"/>
    <w:rPr>
      <w:rFonts w:asciiTheme="majorHAnsi" w:eastAsiaTheme="majorEastAsia" w:hAnsiTheme="majorHAnsi" w:cstheme="majorBidi"/>
      <w:color w:val="272727" w:themeColor="text1" w:themeTint="D8"/>
      <w:spacing w:val="-2"/>
      <w:sz w:val="21"/>
      <w:szCs w:val="21"/>
      <w:lang w:eastAsia="en-US"/>
    </w:rPr>
  </w:style>
  <w:style w:type="character" w:customStyle="1" w:styleId="Heading9Char">
    <w:name w:val="Heading 9 Char"/>
    <w:basedOn w:val="DefaultParagraphFont"/>
    <w:link w:val="Heading9"/>
    <w:uiPriority w:val="9"/>
    <w:semiHidden/>
    <w:rsid w:val="00C16A70"/>
    <w:rPr>
      <w:rFonts w:asciiTheme="majorHAnsi" w:eastAsiaTheme="majorEastAsia" w:hAnsiTheme="majorHAnsi" w:cstheme="majorBidi"/>
      <w:i/>
      <w:iCs/>
      <w:color w:val="272727" w:themeColor="text1" w:themeTint="D8"/>
      <w:spacing w:val="-2"/>
      <w:sz w:val="21"/>
      <w:szCs w:val="21"/>
      <w:lang w:eastAsia="en-US"/>
    </w:rPr>
  </w:style>
  <w:style w:type="paragraph" w:customStyle="1" w:styleId="List-Dot">
    <w:name w:val="List - Dot"/>
    <w:basedOn w:val="ListParagraph"/>
    <w:uiPriority w:val="6"/>
    <w:qFormat/>
    <w:rsid w:val="00C16A70"/>
    <w:pPr>
      <w:spacing w:after="200" w:line="240" w:lineRule="auto"/>
      <w:ind w:left="397" w:hanging="397"/>
      <w:contextualSpacing w:val="0"/>
    </w:pPr>
  </w:style>
  <w:style w:type="paragraph" w:customStyle="1" w:styleId="List-Dash">
    <w:name w:val="List - Dash"/>
    <w:basedOn w:val="ListParagraph"/>
    <w:uiPriority w:val="7"/>
    <w:qFormat/>
    <w:rsid w:val="00C16A70"/>
    <w:pPr>
      <w:numPr>
        <w:numId w:val="32"/>
      </w:numPr>
      <w:spacing w:after="200" w:line="240" w:lineRule="auto"/>
      <w:ind w:left="794" w:hanging="397"/>
      <w:contextualSpacing w:val="0"/>
    </w:pPr>
  </w:style>
  <w:style w:type="character" w:customStyle="1" w:styleId="BalloonTextChar">
    <w:name w:val="Balloon Text Char"/>
    <w:basedOn w:val="DefaultParagraphFont"/>
    <w:link w:val="BalloonText"/>
    <w:uiPriority w:val="99"/>
    <w:semiHidden/>
    <w:rsid w:val="00C16A70"/>
    <w:rPr>
      <w:rFonts w:ascii="Tahoma" w:eastAsia="Calibri" w:hAnsi="Tahoma" w:cs="Tahoma"/>
      <w:spacing w:val="-2"/>
      <w:sz w:val="16"/>
      <w:szCs w:val="16"/>
      <w:lang w:eastAsia="en-US"/>
    </w:rPr>
  </w:style>
  <w:style w:type="character" w:customStyle="1" w:styleId="CommentSubjectChar">
    <w:name w:val="Comment Subject Char"/>
    <w:basedOn w:val="CommentTextChar"/>
    <w:link w:val="CommentSubject"/>
    <w:uiPriority w:val="99"/>
    <w:semiHidden/>
    <w:rsid w:val="00C16A70"/>
    <w:rPr>
      <w:rFonts w:ascii="Arial" w:eastAsia="Calibri" w:hAnsi="Arial"/>
      <w:b/>
      <w:bCs/>
      <w:spacing w:val="-2"/>
      <w:sz w:val="20"/>
      <w:szCs w:val="20"/>
      <w:lang w:eastAsia="en-US"/>
    </w:rPr>
  </w:style>
  <w:style w:type="paragraph" w:styleId="Quote">
    <w:name w:val="Quote"/>
    <w:basedOn w:val="Normal"/>
    <w:next w:val="Normal"/>
    <w:link w:val="QuoteChar"/>
    <w:uiPriority w:val="29"/>
    <w:rsid w:val="00C16A70"/>
    <w:pPr>
      <w:spacing w:line="360" w:lineRule="auto"/>
    </w:pPr>
    <w:rPr>
      <w:b/>
      <w:i/>
      <w:iCs/>
      <w:color w:val="92318E"/>
    </w:rPr>
  </w:style>
  <w:style w:type="character" w:customStyle="1" w:styleId="QuoteChar">
    <w:name w:val="Quote Char"/>
    <w:basedOn w:val="DefaultParagraphFont"/>
    <w:link w:val="Quote"/>
    <w:uiPriority w:val="29"/>
    <w:rsid w:val="00C16A70"/>
    <w:rPr>
      <w:rFonts w:ascii="Arial" w:eastAsia="Calibri" w:hAnsi="Arial"/>
      <w:b/>
      <w:i/>
      <w:iCs/>
      <w:color w:val="92318E"/>
      <w:spacing w:val="-2"/>
      <w:sz w:val="20"/>
      <w:szCs w:val="22"/>
      <w:lang w:eastAsia="en-US"/>
    </w:rPr>
  </w:style>
  <w:style w:type="table" w:styleId="LightShading-Accent6">
    <w:name w:val="Light Shading Accent 6"/>
    <w:basedOn w:val="TableNormal"/>
    <w:uiPriority w:val="60"/>
    <w:rsid w:val="00C16A70"/>
    <w:rPr>
      <w:color w:val="E36C0A" w:themeColor="accent6" w:themeShade="BF"/>
      <w:sz w:val="22"/>
      <w:szCs w:val="22"/>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customStyle="1" w:styleId="Heading6Char">
    <w:name w:val="Heading 6 Char"/>
    <w:basedOn w:val="DefaultParagraphFont"/>
    <w:link w:val="Heading6"/>
    <w:uiPriority w:val="15"/>
    <w:rsid w:val="00C16A70"/>
    <w:rPr>
      <w:rFonts w:ascii="Arial" w:eastAsia="Calibri" w:hAnsi="Arial" w:cs="Arial"/>
      <w:b/>
      <w:bCs/>
      <w:color w:val="041E42"/>
      <w:spacing w:val="-2"/>
      <w:sz w:val="20"/>
      <w:szCs w:val="20"/>
      <w:lang w:eastAsia="en-US"/>
    </w:rPr>
  </w:style>
  <w:style w:type="character" w:customStyle="1" w:styleId="DocumentMapChar">
    <w:name w:val="Document Map Char"/>
    <w:basedOn w:val="DefaultParagraphFont"/>
    <w:link w:val="DocumentMap"/>
    <w:uiPriority w:val="99"/>
    <w:semiHidden/>
    <w:rsid w:val="00C16A70"/>
    <w:rPr>
      <w:rFonts w:ascii="Lucida Grande" w:eastAsia="Calibri" w:hAnsi="Lucida Grande" w:cs="Lucida Grande"/>
      <w:spacing w:val="-2"/>
      <w:lang w:eastAsia="en-US"/>
    </w:rPr>
  </w:style>
  <w:style w:type="paragraph" w:customStyle="1" w:styleId="Tableheading">
    <w:name w:val="Table heading"/>
    <w:basedOn w:val="Heading5"/>
    <w:link w:val="TableheadingChar"/>
    <w:autoRedefine/>
    <w:uiPriority w:val="15"/>
    <w:qFormat/>
    <w:rsid w:val="00C16A70"/>
    <w:pPr>
      <w:spacing w:before="40"/>
      <w:ind w:left="40" w:right="40" w:hanging="11"/>
      <w:outlineLvl w:val="9"/>
    </w:pPr>
    <w:rPr>
      <w:b w:val="0"/>
      <w:color w:val="FFFFFF" w:themeColor="background1"/>
    </w:rPr>
  </w:style>
  <w:style w:type="character" w:customStyle="1" w:styleId="TableheadingChar">
    <w:name w:val="Table heading Char"/>
    <w:basedOn w:val="Heading5Char"/>
    <w:link w:val="Tableheading"/>
    <w:uiPriority w:val="15"/>
    <w:rsid w:val="00C16A70"/>
    <w:rPr>
      <w:rFonts w:ascii="Arial" w:eastAsia="Calibri" w:hAnsi="Arial" w:cs="Arial"/>
      <w:b w:val="0"/>
      <w:bCs/>
      <w:color w:val="FFFFFF" w:themeColor="background1"/>
      <w:spacing w:val="-2"/>
      <w:sz w:val="20"/>
      <w:szCs w:val="20"/>
      <w:lang w:eastAsia="en-US"/>
    </w:rPr>
  </w:style>
  <w:style w:type="paragraph" w:customStyle="1" w:styleId="Numberedlist">
    <w:name w:val="Numbered list"/>
    <w:basedOn w:val="ListParagraph"/>
    <w:uiPriority w:val="8"/>
    <w:qFormat/>
    <w:rsid w:val="00C16A70"/>
    <w:pPr>
      <w:numPr>
        <w:numId w:val="23"/>
      </w:numPr>
    </w:pPr>
  </w:style>
  <w:style w:type="paragraph" w:customStyle="1" w:styleId="Disclaimertext">
    <w:name w:val="Disclaimer text"/>
    <w:basedOn w:val="Normal"/>
    <w:link w:val="DisclaimertextChar"/>
    <w:uiPriority w:val="49"/>
    <w:qFormat/>
    <w:rsid w:val="00C16A70"/>
    <w:rPr>
      <w:rFonts w:cs="Arial"/>
      <w:color w:val="041E42"/>
      <w:szCs w:val="20"/>
    </w:rPr>
  </w:style>
  <w:style w:type="character" w:customStyle="1" w:styleId="DisclaimertextChar">
    <w:name w:val="Disclaimer text Char"/>
    <w:basedOn w:val="DefaultParagraphFont"/>
    <w:link w:val="Disclaimertext"/>
    <w:uiPriority w:val="49"/>
    <w:rsid w:val="00C16A70"/>
    <w:rPr>
      <w:rFonts w:ascii="Arial" w:eastAsia="Calibri" w:hAnsi="Arial" w:cs="Arial"/>
      <w:color w:val="041E42"/>
      <w:spacing w:val="-2"/>
      <w:sz w:val="20"/>
      <w:szCs w:val="20"/>
      <w:lang w:eastAsia="en-US"/>
    </w:rPr>
  </w:style>
  <w:style w:type="paragraph" w:customStyle="1" w:styleId="Organisationname">
    <w:name w:val="Organisation name"/>
    <w:basedOn w:val="Normal"/>
    <w:uiPriority w:val="40"/>
    <w:semiHidden/>
    <w:qFormat/>
    <w:rsid w:val="00C16A70"/>
    <w:pPr>
      <w:tabs>
        <w:tab w:val="right" w:pos="8931"/>
      </w:tabs>
      <w:spacing w:after="0"/>
    </w:pPr>
    <w:rPr>
      <w:b/>
      <w:color w:val="041E42"/>
      <w:position w:val="30"/>
      <w:sz w:val="28"/>
      <w:szCs w:val="28"/>
    </w:rPr>
  </w:style>
  <w:style w:type="character" w:styleId="PlaceholderText">
    <w:name w:val="Placeholder Text"/>
    <w:basedOn w:val="DefaultParagraphFont"/>
    <w:uiPriority w:val="99"/>
    <w:semiHidden/>
    <w:rsid w:val="00C16A70"/>
    <w:rPr>
      <w:color w:val="808080"/>
    </w:rPr>
  </w:style>
  <w:style w:type="paragraph" w:customStyle="1" w:styleId="Frontpage-Dates">
    <w:name w:val="Frontpage - Dates"/>
    <w:basedOn w:val="Normal"/>
    <w:next w:val="Normal"/>
    <w:uiPriority w:val="1"/>
    <w:qFormat/>
    <w:rsid w:val="00C16A70"/>
    <w:rPr>
      <w:b/>
      <w:bCs/>
      <w:color w:val="041E42"/>
      <w:sz w:val="36"/>
      <w:szCs w:val="36"/>
    </w:rPr>
  </w:style>
  <w:style w:type="paragraph" w:customStyle="1" w:styleId="Frontpage-Packageinfo">
    <w:name w:val="Frontpage - Package info"/>
    <w:basedOn w:val="Normal"/>
    <w:uiPriority w:val="1"/>
    <w:qFormat/>
    <w:rsid w:val="00C16A70"/>
    <w:pPr>
      <w:spacing w:before="800" w:after="400"/>
    </w:pPr>
    <w:rPr>
      <w:b/>
      <w:bCs/>
      <w:sz w:val="28"/>
      <w:szCs w:val="28"/>
    </w:rPr>
  </w:style>
  <w:style w:type="paragraph" w:customStyle="1" w:styleId="Listparagraph-Dash">
    <w:name w:val="List paragraph - Dash"/>
    <w:basedOn w:val="Normal"/>
    <w:rsid w:val="00C16A70"/>
    <w:pPr>
      <w:widowControl/>
      <w:spacing w:after="80"/>
      <w:ind w:left="709" w:hanging="284"/>
      <w:contextualSpacing/>
    </w:pPr>
    <w:rPr>
      <w:rFonts w:eastAsia="Arial" w:cs="Arial"/>
      <w:spacing w:val="0"/>
      <w:szCs w:val="20"/>
      <w:lang w:val="en-US" w:eastAsia="en-AU"/>
    </w:rPr>
  </w:style>
  <w:style w:type="paragraph" w:customStyle="1" w:styleId="Tablelist-Dash">
    <w:name w:val="Table list - Dash"/>
    <w:basedOn w:val="Normal"/>
    <w:rsid w:val="00C16A70"/>
    <w:pPr>
      <w:framePr w:hSpace="181" w:vSpace="181" w:wrap="around" w:vAnchor="text" w:hAnchor="text" w:y="1"/>
      <w:widowControl/>
      <w:numPr>
        <w:numId w:val="24"/>
      </w:numPr>
      <w:spacing w:before="32" w:after="0" w:line="240" w:lineRule="auto"/>
      <w:suppressOverlap/>
    </w:pPr>
    <w:rPr>
      <w:rFonts w:eastAsia="Arial" w:cs="Arial"/>
      <w:spacing w:val="0"/>
      <w:szCs w:val="20"/>
      <w:lang w:eastAsia="en-AU"/>
    </w:rPr>
  </w:style>
  <w:style w:type="paragraph" w:customStyle="1" w:styleId="Copyright">
    <w:name w:val="Copyright"/>
    <w:basedOn w:val="Normal"/>
    <w:uiPriority w:val="1"/>
    <w:qFormat/>
    <w:rsid w:val="00C16A70"/>
    <w:pPr>
      <w:spacing w:after="120"/>
    </w:pPr>
    <w:rPr>
      <w:szCs w:val="20"/>
    </w:rPr>
  </w:style>
  <w:style w:type="paragraph" w:customStyle="1" w:styleId="HSCcontentlevel2">
    <w:name w:val="HSC content level 2"/>
    <w:basedOn w:val="ListParagraph"/>
    <w:link w:val="HSCcontentlevel2Char0"/>
    <w:uiPriority w:val="1"/>
    <w:qFormat/>
    <w:rsid w:val="00C16A70"/>
    <w:pPr>
      <w:numPr>
        <w:numId w:val="22"/>
      </w:numPr>
      <w:spacing w:after="0"/>
      <w:ind w:left="624" w:hanging="284"/>
    </w:pPr>
    <w:rPr>
      <w:lang w:val="en-US"/>
    </w:rPr>
  </w:style>
  <w:style w:type="character" w:customStyle="1" w:styleId="HSCcontentlevel2Char0">
    <w:name w:val="HSC content level 2 Char"/>
    <w:basedOn w:val="DefaultParagraphFont"/>
    <w:link w:val="HSCcontentlevel2"/>
    <w:uiPriority w:val="1"/>
    <w:rsid w:val="00C16A70"/>
    <w:rPr>
      <w:rFonts w:ascii="Arial" w:eastAsia="Calibri" w:hAnsi="Arial"/>
      <w:spacing w:val="-2"/>
      <w:sz w:val="20"/>
      <w:szCs w:val="22"/>
      <w:lang w:val="en-US"/>
    </w:rPr>
  </w:style>
  <w:style w:type="paragraph" w:customStyle="1" w:styleId="ListParagraph2">
    <w:name w:val="List Paragraph 2"/>
    <w:basedOn w:val="ListParagraph"/>
    <w:uiPriority w:val="1"/>
    <w:rsid w:val="00C16A70"/>
    <w:pPr>
      <w:spacing w:after="120"/>
      <w:ind w:left="1440"/>
    </w:pPr>
    <w:rPr>
      <w:sz w:val="22"/>
      <w:lang w:val="en-US"/>
    </w:rPr>
  </w:style>
  <w:style w:type="paragraph" w:customStyle="1" w:styleId="Listparagraph-Dot">
    <w:name w:val="List paragraph - Dot"/>
    <w:basedOn w:val="ListParagraph"/>
    <w:rsid w:val="00C16A70"/>
    <w:pPr>
      <w:spacing w:before="120"/>
    </w:pPr>
    <w:rPr>
      <w:rFonts w:eastAsia="Arial" w:cs="Times New Roman"/>
      <w:spacing w:val="0"/>
      <w:szCs w:val="24"/>
      <w:lang w:val="en-US"/>
    </w:rPr>
  </w:style>
  <w:style w:type="paragraph" w:customStyle="1" w:styleId="Astudent">
    <w:name w:val="A student:"/>
    <w:basedOn w:val="Normal"/>
    <w:rsid w:val="00C16A70"/>
    <w:pPr>
      <w:widowControl/>
      <w:spacing w:before="120" w:after="160"/>
    </w:pPr>
    <w:rPr>
      <w:rFonts w:eastAsia="Arial" w:cs="Times New Roman"/>
      <w:spacing w:val="0"/>
      <w:szCs w:val="24"/>
      <w:lang w:val="en-US" w:eastAsia="en-AU"/>
    </w:rPr>
  </w:style>
  <w:style w:type="paragraph" w:customStyle="1" w:styleId="Table-heading">
    <w:name w:val="Table - heading"/>
    <w:basedOn w:val="BodyText"/>
    <w:rsid w:val="00C16A70"/>
    <w:pPr>
      <w:ind w:left="40" w:right="40"/>
    </w:pPr>
    <w:rPr>
      <w:rFonts w:eastAsia="MS Gothic"/>
      <w:b/>
      <w:color w:val="FFFFFF" w:themeColor="background1"/>
      <w:spacing w:val="-2"/>
    </w:rPr>
  </w:style>
  <w:style w:type="paragraph" w:customStyle="1" w:styleId="HSCContentlevelDONTUSE">
    <w:name w:val="HSC Content level DONT USE"/>
    <w:basedOn w:val="Normal"/>
    <w:link w:val="HSCContentlevelDONTUSEChar"/>
    <w:uiPriority w:val="1"/>
    <w:rsid w:val="00C16A70"/>
    <w:pPr>
      <w:numPr>
        <w:numId w:val="8"/>
      </w:numPr>
      <w:spacing w:after="0"/>
      <w:ind w:left="1378" w:hanging="357"/>
      <w:jc w:val="both"/>
    </w:pPr>
    <w:rPr>
      <w:lang w:val="en-US" w:eastAsia="en-AU"/>
    </w:rPr>
  </w:style>
  <w:style w:type="character" w:customStyle="1" w:styleId="HSCContentlevelDONTUSEChar">
    <w:name w:val="HSC Content level DONT USE Char"/>
    <w:basedOn w:val="DefaultParagraphFont"/>
    <w:link w:val="HSCContentlevelDONTUSE"/>
    <w:uiPriority w:val="1"/>
    <w:rsid w:val="00C16A70"/>
    <w:rPr>
      <w:rFonts w:ascii="Arial" w:eastAsia="Calibri" w:hAnsi="Arial"/>
      <w:spacing w:val="-2"/>
      <w:sz w:val="20"/>
      <w:szCs w:val="22"/>
      <w:lang w:val="en-US"/>
    </w:rPr>
  </w:style>
  <w:style w:type="paragraph" w:customStyle="1" w:styleId="Style3">
    <w:name w:val="Style3"/>
    <w:basedOn w:val="Normal"/>
    <w:uiPriority w:val="1"/>
    <w:rsid w:val="00C16A70"/>
    <w:pPr>
      <w:spacing w:after="0"/>
      <w:ind w:left="714" w:hanging="357"/>
      <w:jc w:val="both"/>
    </w:pPr>
    <w:rPr>
      <w:rFonts w:cs="Arial"/>
      <w:sz w:val="22"/>
      <w:lang w:val="en-US"/>
    </w:rPr>
  </w:style>
  <w:style w:type="paragraph" w:customStyle="1" w:styleId="HSCcontentlevel3">
    <w:name w:val="HSC content level 3"/>
    <w:basedOn w:val="Style3"/>
    <w:link w:val="HSCcontentlevel3Char0"/>
    <w:uiPriority w:val="1"/>
    <w:qFormat/>
    <w:rsid w:val="00C16A70"/>
    <w:pPr>
      <w:widowControl/>
      <w:numPr>
        <w:numId w:val="31"/>
      </w:numPr>
      <w:ind w:left="908" w:hanging="284"/>
      <w:contextualSpacing/>
      <w:jc w:val="left"/>
    </w:pPr>
    <w:rPr>
      <w:sz w:val="20"/>
      <w:lang w:val="en-AU"/>
    </w:rPr>
  </w:style>
  <w:style w:type="character" w:customStyle="1" w:styleId="HSCcontentlevel3Char0">
    <w:name w:val="HSC content level 3 Char"/>
    <w:basedOn w:val="DefaultParagraphFont"/>
    <w:link w:val="HSCcontentlevel3"/>
    <w:uiPriority w:val="1"/>
    <w:rsid w:val="00C16A70"/>
    <w:rPr>
      <w:rFonts w:ascii="Arial" w:eastAsia="Calibri" w:hAnsi="Arial" w:cs="Arial"/>
      <w:spacing w:val="-2"/>
      <w:sz w:val="20"/>
      <w:szCs w:val="22"/>
      <w:lang w:eastAsia="en-US"/>
    </w:rPr>
  </w:style>
  <w:style w:type="paragraph" w:customStyle="1" w:styleId="HSCContentlevel1">
    <w:name w:val="HSC Content level 1"/>
    <w:basedOn w:val="HSCcontentlevel2"/>
    <w:link w:val="HSCContentlevel1Char0"/>
    <w:uiPriority w:val="1"/>
    <w:qFormat/>
    <w:rsid w:val="00C16A70"/>
    <w:pPr>
      <w:numPr>
        <w:numId w:val="25"/>
      </w:numPr>
      <w:spacing w:before="120" w:after="120"/>
      <w:contextualSpacing w:val="0"/>
    </w:pPr>
    <w:rPr>
      <w:rFonts w:cs="Arial"/>
      <w:bCs/>
    </w:rPr>
  </w:style>
  <w:style w:type="character" w:customStyle="1" w:styleId="HSCContentlevel1Char0">
    <w:name w:val="HSC Content level 1 Char"/>
    <w:basedOn w:val="HSCcontentlevel2Char0"/>
    <w:link w:val="HSCContentlevel1"/>
    <w:uiPriority w:val="1"/>
    <w:rsid w:val="00C16A70"/>
    <w:rPr>
      <w:rFonts w:ascii="Arial" w:eastAsia="Calibri" w:hAnsi="Arial" w:cs="Arial"/>
      <w:bCs/>
      <w:spacing w:val="-2"/>
      <w:sz w:val="20"/>
      <w:szCs w:val="22"/>
      <w:lang w:val="en-US"/>
    </w:rPr>
  </w:style>
  <w:style w:type="paragraph" w:customStyle="1" w:styleId="BodyText13">
    <w:name w:val="Body Text13"/>
    <w:basedOn w:val="Normal"/>
    <w:rsid w:val="00C16A70"/>
    <w:pPr>
      <w:spacing w:after="160"/>
      <w:jc w:val="both"/>
    </w:pPr>
    <w:rPr>
      <w:sz w:val="22"/>
      <w:lang w:val="en-US"/>
    </w:rPr>
  </w:style>
  <w:style w:type="paragraph" w:customStyle="1" w:styleId="BodyText10">
    <w:name w:val="Body Text10"/>
    <w:basedOn w:val="Normal"/>
    <w:rsid w:val="00C16A70"/>
    <w:pPr>
      <w:widowControl/>
      <w:spacing w:after="0" w:line="240" w:lineRule="auto"/>
    </w:pPr>
    <w:rPr>
      <w:rFonts w:ascii="Times New Roman" w:eastAsia="Times" w:hAnsi="Times New Roman" w:cs="Times New Roman"/>
      <w:spacing w:val="0"/>
      <w:sz w:val="24"/>
      <w:szCs w:val="24"/>
      <w:lang w:val="en-US"/>
    </w:rPr>
  </w:style>
  <w:style w:type="paragraph" w:customStyle="1" w:styleId="SectionwithinTopic">
    <w:name w:val="Section within Topic"/>
    <w:basedOn w:val="Heading5"/>
    <w:link w:val="SectionwithinTopicChar"/>
    <w:uiPriority w:val="1"/>
    <w:qFormat/>
    <w:rsid w:val="00C16A70"/>
  </w:style>
  <w:style w:type="character" w:customStyle="1" w:styleId="SectionwithinTopicChar">
    <w:name w:val="Section within Topic Char"/>
    <w:basedOn w:val="Heading5Char"/>
    <w:link w:val="SectionwithinTopic"/>
    <w:uiPriority w:val="1"/>
    <w:rsid w:val="00C16A70"/>
    <w:rPr>
      <w:rFonts w:ascii="Arial" w:eastAsia="Calibri" w:hAnsi="Arial" w:cs="Arial"/>
      <w:b/>
      <w:bCs/>
      <w:color w:val="041E42"/>
      <w:spacing w:val="-2"/>
      <w:sz w:val="20"/>
      <w:szCs w:val="20"/>
      <w:lang w:eastAsia="en-US"/>
    </w:rPr>
  </w:style>
  <w:style w:type="paragraph" w:customStyle="1" w:styleId="HSCContent">
    <w:name w:val="HSC Content"/>
    <w:basedOn w:val="Normal"/>
    <w:link w:val="HSCContentChar"/>
    <w:uiPriority w:val="1"/>
    <w:qFormat/>
    <w:rsid w:val="00C16A70"/>
    <w:pPr>
      <w:spacing w:before="120" w:after="120"/>
      <w:ind w:left="284" w:hanging="284"/>
    </w:pPr>
    <w:rPr>
      <w:rFonts w:cs="Arial"/>
      <w:lang w:val="en-US" w:eastAsia="en-AU"/>
    </w:rPr>
  </w:style>
  <w:style w:type="character" w:customStyle="1" w:styleId="HSCContentChar">
    <w:name w:val="HSC Content Char"/>
    <w:basedOn w:val="DefaultParagraphFont"/>
    <w:link w:val="HSCContent"/>
    <w:uiPriority w:val="1"/>
    <w:rsid w:val="00C16A70"/>
    <w:rPr>
      <w:rFonts w:ascii="Arial" w:eastAsia="Calibri" w:hAnsi="Arial" w:cs="Arial"/>
      <w:spacing w:val="-2"/>
      <w:sz w:val="20"/>
      <w:szCs w:val="22"/>
      <w:lang w:val="en-US"/>
    </w:rPr>
  </w:style>
  <w:style w:type="table" w:customStyle="1" w:styleId="NESATable4">
    <w:name w:val="NESA Table4"/>
    <w:basedOn w:val="TableNormal"/>
    <w:uiPriority w:val="99"/>
    <w:rsid w:val="00C16A70"/>
    <w:pPr>
      <w:ind w:left="40" w:right="40"/>
    </w:pPr>
    <w:rPr>
      <w:rFonts w:ascii="Arial" w:eastAsia="Cambria" w:hAnsi="Arial" w:cs="Times New Roman"/>
      <w:sz w:val="20"/>
      <w:szCs w:val="22"/>
      <w:lang w:eastAsia="en-US"/>
    </w:rPr>
    <w:tblPr>
      <w:tblInd w:w="0" w:type="nil"/>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blStylePr w:type="firstRow">
      <w:pPr>
        <w:keepLines w:val="0"/>
        <w:widowControl/>
        <w:suppressLineNumbers w:val="0"/>
        <w:wordWrap/>
      </w:pPr>
      <w:rPr>
        <w:rFonts w:ascii="Arial" w:hAnsi="Arial" w:cs="Arial" w:hint="default"/>
        <w:b/>
      </w:rPr>
      <w:tblPr/>
      <w:tcPr>
        <w:shd w:val="clear" w:color="auto" w:fill="041E42"/>
      </w:tcPr>
    </w:tblStylePr>
  </w:style>
  <w:style w:type="table" w:customStyle="1" w:styleId="NESATable1">
    <w:name w:val="NESA Table1"/>
    <w:basedOn w:val="TableNormal"/>
    <w:uiPriority w:val="99"/>
    <w:rsid w:val="0000263A"/>
    <w:pPr>
      <w:ind w:left="40" w:right="40"/>
    </w:pPr>
    <w:rPr>
      <w:rFonts w:ascii="Arial" w:eastAsia="Calibri" w:hAnsi="Arial" w:cs="Times New Roman"/>
      <w:spacing w:val="-2"/>
      <w:sz w:val="20"/>
      <w:szCs w:val="22"/>
    </w:rPr>
    <w:tblPr>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CellMar>
        <w:top w:w="113" w:type="dxa"/>
        <w:left w:w="113" w:type="dxa"/>
        <w:bottom w:w="57" w:type="dxa"/>
        <w:right w:w="113" w:type="dxa"/>
      </w:tblCellMar>
    </w:tblPr>
    <w:trPr>
      <w:cantSplit/>
    </w:trPr>
    <w:tblStylePr w:type="firstRow">
      <w:pPr>
        <w:widowControl/>
        <w:wordWrap/>
      </w:pPr>
      <w:rPr>
        <w:rFonts w:ascii="Arial" w:hAnsi="Arial"/>
        <w:b/>
      </w:rPr>
      <w:tblPr/>
      <w:trPr>
        <w:tblHeader/>
      </w:trPr>
      <w:tcPr>
        <w:tcBorders>
          <w:top w:val="single" w:sz="4" w:space="0" w:color="280070"/>
          <w:left w:val="single" w:sz="4" w:space="0" w:color="280070"/>
          <w:bottom w:val="single" w:sz="4" w:space="0" w:color="280070"/>
          <w:right w:val="single" w:sz="4" w:space="0" w:color="280070"/>
          <w:insideH w:val="single" w:sz="4" w:space="0" w:color="280070"/>
          <w:insideV w:val="single" w:sz="4" w:space="0" w:color="280070"/>
          <w:tl2br w:val="nil"/>
          <w:tr2bl w:val="nil"/>
        </w:tcBorders>
        <w:shd w:val="clear" w:color="auto" w:fill="44546A"/>
      </w:tcPr>
    </w:tblStylePr>
    <w:tblStylePr w:type="firstCol">
      <w:rPr>
        <w:b w:val="0"/>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3060878">
      <w:bodyDiv w:val="1"/>
      <w:marLeft w:val="0"/>
      <w:marRight w:val="0"/>
      <w:marTop w:val="0"/>
      <w:marBottom w:val="0"/>
      <w:divBdr>
        <w:top w:val="none" w:sz="0" w:space="0" w:color="auto"/>
        <w:left w:val="none" w:sz="0" w:space="0" w:color="auto"/>
        <w:bottom w:val="none" w:sz="0" w:space="0" w:color="auto"/>
        <w:right w:val="none" w:sz="0" w:space="0" w:color="auto"/>
      </w:divBdr>
      <w:divsChild>
        <w:div w:id="1262104957">
          <w:marLeft w:val="0"/>
          <w:marRight w:val="0"/>
          <w:marTop w:val="0"/>
          <w:marBottom w:val="0"/>
          <w:divBdr>
            <w:top w:val="none" w:sz="0" w:space="0" w:color="auto"/>
            <w:left w:val="none" w:sz="0" w:space="0" w:color="auto"/>
            <w:bottom w:val="none" w:sz="0" w:space="0" w:color="auto"/>
            <w:right w:val="none" w:sz="0" w:space="0" w:color="auto"/>
          </w:divBdr>
          <w:divsChild>
            <w:div w:id="1808930776">
              <w:marLeft w:val="0"/>
              <w:marRight w:val="0"/>
              <w:marTop w:val="0"/>
              <w:marBottom w:val="0"/>
              <w:divBdr>
                <w:top w:val="none" w:sz="0" w:space="0" w:color="auto"/>
                <w:left w:val="none" w:sz="0" w:space="0" w:color="auto"/>
                <w:bottom w:val="none" w:sz="0" w:space="0" w:color="auto"/>
                <w:right w:val="none" w:sz="0" w:space="0" w:color="auto"/>
              </w:divBdr>
              <w:divsChild>
                <w:div w:id="1355614021">
                  <w:marLeft w:val="0"/>
                  <w:marRight w:val="0"/>
                  <w:marTop w:val="0"/>
                  <w:marBottom w:val="0"/>
                  <w:divBdr>
                    <w:top w:val="none" w:sz="0" w:space="0" w:color="auto"/>
                    <w:left w:val="none" w:sz="0" w:space="0" w:color="auto"/>
                    <w:bottom w:val="none" w:sz="0" w:space="0" w:color="auto"/>
                    <w:right w:val="none" w:sz="0" w:space="0" w:color="auto"/>
                  </w:divBdr>
                  <w:divsChild>
                    <w:div w:id="923992309">
                      <w:marLeft w:val="0"/>
                      <w:marRight w:val="0"/>
                      <w:marTop w:val="0"/>
                      <w:marBottom w:val="0"/>
                      <w:divBdr>
                        <w:top w:val="none" w:sz="0" w:space="0" w:color="auto"/>
                        <w:left w:val="none" w:sz="0" w:space="0" w:color="auto"/>
                        <w:bottom w:val="none" w:sz="0" w:space="0" w:color="auto"/>
                        <w:right w:val="none" w:sz="0" w:space="0" w:color="auto"/>
                      </w:divBdr>
                      <w:divsChild>
                        <w:div w:id="515776799">
                          <w:marLeft w:val="420"/>
                          <w:marRight w:val="420"/>
                          <w:marTop w:val="0"/>
                          <w:marBottom w:val="0"/>
                          <w:divBdr>
                            <w:top w:val="none" w:sz="0" w:space="0" w:color="auto"/>
                            <w:left w:val="none" w:sz="0" w:space="0" w:color="auto"/>
                            <w:bottom w:val="none" w:sz="0" w:space="0" w:color="auto"/>
                            <w:right w:val="none" w:sz="0" w:space="0" w:color="auto"/>
                          </w:divBdr>
                          <w:divsChild>
                            <w:div w:id="1681934368">
                              <w:marLeft w:val="0"/>
                              <w:marRight w:val="0"/>
                              <w:marTop w:val="0"/>
                              <w:marBottom w:val="0"/>
                              <w:divBdr>
                                <w:top w:val="none" w:sz="0" w:space="0" w:color="auto"/>
                                <w:left w:val="none" w:sz="0" w:space="0" w:color="auto"/>
                                <w:bottom w:val="none" w:sz="0" w:space="0" w:color="auto"/>
                                <w:right w:val="none" w:sz="0" w:space="0" w:color="auto"/>
                              </w:divBdr>
                              <w:divsChild>
                                <w:div w:id="1385982182">
                                  <w:marLeft w:val="0"/>
                                  <w:marRight w:val="0"/>
                                  <w:marTop w:val="0"/>
                                  <w:marBottom w:val="0"/>
                                  <w:divBdr>
                                    <w:top w:val="none" w:sz="0" w:space="0" w:color="auto"/>
                                    <w:left w:val="none" w:sz="0" w:space="0" w:color="auto"/>
                                    <w:bottom w:val="none" w:sz="0" w:space="0" w:color="auto"/>
                                    <w:right w:val="none" w:sz="0" w:space="0" w:color="auto"/>
                                  </w:divBdr>
                                  <w:divsChild>
                                    <w:div w:id="233129120">
                                      <w:marLeft w:val="0"/>
                                      <w:marRight w:val="0"/>
                                      <w:marTop w:val="0"/>
                                      <w:marBottom w:val="0"/>
                                      <w:divBdr>
                                        <w:top w:val="none" w:sz="0" w:space="0" w:color="auto"/>
                                        <w:left w:val="none" w:sz="0" w:space="0" w:color="auto"/>
                                        <w:bottom w:val="none" w:sz="0" w:space="0" w:color="auto"/>
                                        <w:right w:val="none" w:sz="0" w:space="0" w:color="auto"/>
                                      </w:divBdr>
                                      <w:divsChild>
                                        <w:div w:id="741949338">
                                          <w:marLeft w:val="0"/>
                                          <w:marRight w:val="0"/>
                                          <w:marTop w:val="0"/>
                                          <w:marBottom w:val="0"/>
                                          <w:divBdr>
                                            <w:top w:val="none" w:sz="0" w:space="0" w:color="auto"/>
                                            <w:left w:val="none" w:sz="0" w:space="0" w:color="auto"/>
                                            <w:bottom w:val="none" w:sz="0" w:space="0" w:color="auto"/>
                                            <w:right w:val="none" w:sz="0" w:space="0" w:color="auto"/>
                                          </w:divBdr>
                                          <w:divsChild>
                                            <w:div w:id="296423626">
                                              <w:marLeft w:val="0"/>
                                              <w:marRight w:val="0"/>
                                              <w:marTop w:val="0"/>
                                              <w:marBottom w:val="0"/>
                                              <w:divBdr>
                                                <w:top w:val="none" w:sz="0" w:space="0" w:color="auto"/>
                                                <w:left w:val="none" w:sz="0" w:space="0" w:color="auto"/>
                                                <w:bottom w:val="none" w:sz="0" w:space="0" w:color="auto"/>
                                                <w:right w:val="none" w:sz="0" w:space="0" w:color="auto"/>
                                              </w:divBdr>
                                              <w:divsChild>
                                                <w:div w:id="1763522881">
                                                  <w:marLeft w:val="0"/>
                                                  <w:marRight w:val="0"/>
                                                  <w:marTop w:val="0"/>
                                                  <w:marBottom w:val="0"/>
                                                  <w:divBdr>
                                                    <w:top w:val="none" w:sz="0" w:space="0" w:color="auto"/>
                                                    <w:left w:val="none" w:sz="0" w:space="0" w:color="auto"/>
                                                    <w:bottom w:val="none" w:sz="0" w:space="0" w:color="auto"/>
                                                    <w:right w:val="none" w:sz="0" w:space="0" w:color="auto"/>
                                                  </w:divBdr>
                                                  <w:divsChild>
                                                    <w:div w:id="531112168">
                                                      <w:marLeft w:val="0"/>
                                                      <w:marRight w:val="0"/>
                                                      <w:marTop w:val="0"/>
                                                      <w:marBottom w:val="0"/>
                                                      <w:divBdr>
                                                        <w:top w:val="none" w:sz="0" w:space="0" w:color="auto"/>
                                                        <w:left w:val="none" w:sz="0" w:space="0" w:color="auto"/>
                                                        <w:bottom w:val="none" w:sz="0" w:space="0" w:color="auto"/>
                                                        <w:right w:val="none" w:sz="0" w:space="0" w:color="auto"/>
                                                      </w:divBdr>
                                                      <w:divsChild>
                                                        <w:div w:id="1666130647">
                                                          <w:marLeft w:val="0"/>
                                                          <w:marRight w:val="0"/>
                                                          <w:marTop w:val="0"/>
                                                          <w:marBottom w:val="0"/>
                                                          <w:divBdr>
                                                            <w:top w:val="none" w:sz="0" w:space="0" w:color="auto"/>
                                                            <w:left w:val="none" w:sz="0" w:space="0" w:color="auto"/>
                                                            <w:bottom w:val="none" w:sz="0" w:space="0" w:color="auto"/>
                                                            <w:right w:val="none" w:sz="0" w:space="0" w:color="auto"/>
                                                          </w:divBdr>
                                                          <w:divsChild>
                                                            <w:div w:id="887228873">
                                                              <w:marLeft w:val="0"/>
                                                              <w:marRight w:val="0"/>
                                                              <w:marTop w:val="0"/>
                                                              <w:marBottom w:val="0"/>
                                                              <w:divBdr>
                                                                <w:top w:val="none" w:sz="0" w:space="0" w:color="auto"/>
                                                                <w:left w:val="none" w:sz="0" w:space="0" w:color="auto"/>
                                                                <w:bottom w:val="none" w:sz="0" w:space="0" w:color="auto"/>
                                                                <w:right w:val="none" w:sz="0" w:space="0" w:color="auto"/>
                                                              </w:divBdr>
                                                              <w:divsChild>
                                                                <w:div w:id="582490075">
                                                                  <w:marLeft w:val="0"/>
                                                                  <w:marRight w:val="0"/>
                                                                  <w:marTop w:val="0"/>
                                                                  <w:marBottom w:val="0"/>
                                                                  <w:divBdr>
                                                                    <w:top w:val="none" w:sz="0" w:space="0" w:color="auto"/>
                                                                    <w:left w:val="none" w:sz="0" w:space="0" w:color="auto"/>
                                                                    <w:bottom w:val="none" w:sz="0" w:space="0" w:color="auto"/>
                                                                    <w:right w:val="none" w:sz="0" w:space="0" w:color="auto"/>
                                                                  </w:divBdr>
                                                                  <w:divsChild>
                                                                    <w:div w:id="135581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57184764">
      <w:bodyDiv w:val="1"/>
      <w:marLeft w:val="0"/>
      <w:marRight w:val="0"/>
      <w:marTop w:val="0"/>
      <w:marBottom w:val="0"/>
      <w:divBdr>
        <w:top w:val="none" w:sz="0" w:space="0" w:color="auto"/>
        <w:left w:val="none" w:sz="0" w:space="0" w:color="auto"/>
        <w:bottom w:val="none" w:sz="0" w:space="0" w:color="auto"/>
        <w:right w:val="none" w:sz="0" w:space="0" w:color="auto"/>
      </w:divBdr>
      <w:divsChild>
        <w:div w:id="137190429">
          <w:marLeft w:val="547"/>
          <w:marRight w:val="0"/>
          <w:marTop w:val="0"/>
          <w:marBottom w:val="0"/>
          <w:divBdr>
            <w:top w:val="none" w:sz="0" w:space="0" w:color="auto"/>
            <w:left w:val="none" w:sz="0" w:space="0" w:color="auto"/>
            <w:bottom w:val="none" w:sz="0" w:space="0" w:color="auto"/>
            <w:right w:val="none" w:sz="0" w:space="0" w:color="auto"/>
          </w:divBdr>
        </w:div>
        <w:div w:id="1847090967">
          <w:marLeft w:val="547"/>
          <w:marRight w:val="0"/>
          <w:marTop w:val="0"/>
          <w:marBottom w:val="0"/>
          <w:divBdr>
            <w:top w:val="none" w:sz="0" w:space="0" w:color="auto"/>
            <w:left w:val="none" w:sz="0" w:space="0" w:color="auto"/>
            <w:bottom w:val="none" w:sz="0" w:space="0" w:color="auto"/>
            <w:right w:val="none" w:sz="0" w:space="0" w:color="auto"/>
          </w:divBdr>
        </w:div>
      </w:divsChild>
    </w:div>
    <w:div w:id="467819408">
      <w:bodyDiv w:val="1"/>
      <w:marLeft w:val="0"/>
      <w:marRight w:val="0"/>
      <w:marTop w:val="0"/>
      <w:marBottom w:val="0"/>
      <w:divBdr>
        <w:top w:val="none" w:sz="0" w:space="0" w:color="auto"/>
        <w:left w:val="none" w:sz="0" w:space="0" w:color="auto"/>
        <w:bottom w:val="none" w:sz="0" w:space="0" w:color="auto"/>
        <w:right w:val="none" w:sz="0" w:space="0" w:color="auto"/>
      </w:divBdr>
      <w:divsChild>
        <w:div w:id="498929802">
          <w:marLeft w:val="1166"/>
          <w:marRight w:val="0"/>
          <w:marTop w:val="0"/>
          <w:marBottom w:val="0"/>
          <w:divBdr>
            <w:top w:val="none" w:sz="0" w:space="0" w:color="auto"/>
            <w:left w:val="none" w:sz="0" w:space="0" w:color="auto"/>
            <w:bottom w:val="none" w:sz="0" w:space="0" w:color="auto"/>
            <w:right w:val="none" w:sz="0" w:space="0" w:color="auto"/>
          </w:divBdr>
        </w:div>
        <w:div w:id="784345742">
          <w:marLeft w:val="1166"/>
          <w:marRight w:val="0"/>
          <w:marTop w:val="0"/>
          <w:marBottom w:val="0"/>
          <w:divBdr>
            <w:top w:val="none" w:sz="0" w:space="0" w:color="auto"/>
            <w:left w:val="none" w:sz="0" w:space="0" w:color="auto"/>
            <w:bottom w:val="none" w:sz="0" w:space="0" w:color="auto"/>
            <w:right w:val="none" w:sz="0" w:space="0" w:color="auto"/>
          </w:divBdr>
        </w:div>
        <w:div w:id="934366354">
          <w:marLeft w:val="1166"/>
          <w:marRight w:val="0"/>
          <w:marTop w:val="0"/>
          <w:marBottom w:val="0"/>
          <w:divBdr>
            <w:top w:val="none" w:sz="0" w:space="0" w:color="auto"/>
            <w:left w:val="none" w:sz="0" w:space="0" w:color="auto"/>
            <w:bottom w:val="none" w:sz="0" w:space="0" w:color="auto"/>
            <w:right w:val="none" w:sz="0" w:space="0" w:color="auto"/>
          </w:divBdr>
        </w:div>
        <w:div w:id="1001545968">
          <w:marLeft w:val="1166"/>
          <w:marRight w:val="0"/>
          <w:marTop w:val="0"/>
          <w:marBottom w:val="0"/>
          <w:divBdr>
            <w:top w:val="none" w:sz="0" w:space="0" w:color="auto"/>
            <w:left w:val="none" w:sz="0" w:space="0" w:color="auto"/>
            <w:bottom w:val="none" w:sz="0" w:space="0" w:color="auto"/>
            <w:right w:val="none" w:sz="0" w:space="0" w:color="auto"/>
          </w:divBdr>
        </w:div>
        <w:div w:id="1603537385">
          <w:marLeft w:val="1166"/>
          <w:marRight w:val="0"/>
          <w:marTop w:val="0"/>
          <w:marBottom w:val="0"/>
          <w:divBdr>
            <w:top w:val="none" w:sz="0" w:space="0" w:color="auto"/>
            <w:left w:val="none" w:sz="0" w:space="0" w:color="auto"/>
            <w:bottom w:val="none" w:sz="0" w:space="0" w:color="auto"/>
            <w:right w:val="none" w:sz="0" w:space="0" w:color="auto"/>
          </w:divBdr>
        </w:div>
        <w:div w:id="1648629190">
          <w:marLeft w:val="1166"/>
          <w:marRight w:val="0"/>
          <w:marTop w:val="0"/>
          <w:marBottom w:val="0"/>
          <w:divBdr>
            <w:top w:val="none" w:sz="0" w:space="0" w:color="auto"/>
            <w:left w:val="none" w:sz="0" w:space="0" w:color="auto"/>
            <w:bottom w:val="none" w:sz="0" w:space="0" w:color="auto"/>
            <w:right w:val="none" w:sz="0" w:space="0" w:color="auto"/>
          </w:divBdr>
        </w:div>
        <w:div w:id="1991516348">
          <w:marLeft w:val="1166"/>
          <w:marRight w:val="0"/>
          <w:marTop w:val="0"/>
          <w:marBottom w:val="0"/>
          <w:divBdr>
            <w:top w:val="none" w:sz="0" w:space="0" w:color="auto"/>
            <w:left w:val="none" w:sz="0" w:space="0" w:color="auto"/>
            <w:bottom w:val="none" w:sz="0" w:space="0" w:color="auto"/>
            <w:right w:val="none" w:sz="0" w:space="0" w:color="auto"/>
          </w:divBdr>
        </w:div>
        <w:div w:id="2117098366">
          <w:marLeft w:val="1166"/>
          <w:marRight w:val="0"/>
          <w:marTop w:val="0"/>
          <w:marBottom w:val="0"/>
          <w:divBdr>
            <w:top w:val="none" w:sz="0" w:space="0" w:color="auto"/>
            <w:left w:val="none" w:sz="0" w:space="0" w:color="auto"/>
            <w:bottom w:val="none" w:sz="0" w:space="0" w:color="auto"/>
            <w:right w:val="none" w:sz="0" w:space="0" w:color="auto"/>
          </w:divBdr>
        </w:div>
        <w:div w:id="2128964620">
          <w:marLeft w:val="1166"/>
          <w:marRight w:val="0"/>
          <w:marTop w:val="0"/>
          <w:marBottom w:val="0"/>
          <w:divBdr>
            <w:top w:val="none" w:sz="0" w:space="0" w:color="auto"/>
            <w:left w:val="none" w:sz="0" w:space="0" w:color="auto"/>
            <w:bottom w:val="none" w:sz="0" w:space="0" w:color="auto"/>
            <w:right w:val="none" w:sz="0" w:space="0" w:color="auto"/>
          </w:divBdr>
        </w:div>
      </w:divsChild>
    </w:div>
    <w:div w:id="745884151">
      <w:bodyDiv w:val="1"/>
      <w:marLeft w:val="0"/>
      <w:marRight w:val="0"/>
      <w:marTop w:val="0"/>
      <w:marBottom w:val="0"/>
      <w:divBdr>
        <w:top w:val="none" w:sz="0" w:space="0" w:color="auto"/>
        <w:left w:val="none" w:sz="0" w:space="0" w:color="auto"/>
        <w:bottom w:val="none" w:sz="0" w:space="0" w:color="auto"/>
        <w:right w:val="none" w:sz="0" w:space="0" w:color="auto"/>
      </w:divBdr>
      <w:divsChild>
        <w:div w:id="306394554">
          <w:marLeft w:val="547"/>
          <w:marRight w:val="0"/>
          <w:marTop w:val="0"/>
          <w:marBottom w:val="0"/>
          <w:divBdr>
            <w:top w:val="none" w:sz="0" w:space="0" w:color="auto"/>
            <w:left w:val="none" w:sz="0" w:space="0" w:color="auto"/>
            <w:bottom w:val="none" w:sz="0" w:space="0" w:color="auto"/>
            <w:right w:val="none" w:sz="0" w:space="0" w:color="auto"/>
          </w:divBdr>
        </w:div>
      </w:divsChild>
    </w:div>
    <w:div w:id="760495515">
      <w:bodyDiv w:val="1"/>
      <w:marLeft w:val="0"/>
      <w:marRight w:val="0"/>
      <w:marTop w:val="0"/>
      <w:marBottom w:val="0"/>
      <w:divBdr>
        <w:top w:val="none" w:sz="0" w:space="0" w:color="auto"/>
        <w:left w:val="none" w:sz="0" w:space="0" w:color="auto"/>
        <w:bottom w:val="none" w:sz="0" w:space="0" w:color="auto"/>
        <w:right w:val="none" w:sz="0" w:space="0" w:color="auto"/>
      </w:divBdr>
    </w:div>
    <w:div w:id="862743144">
      <w:bodyDiv w:val="1"/>
      <w:marLeft w:val="0"/>
      <w:marRight w:val="0"/>
      <w:marTop w:val="0"/>
      <w:marBottom w:val="0"/>
      <w:divBdr>
        <w:top w:val="none" w:sz="0" w:space="0" w:color="auto"/>
        <w:left w:val="none" w:sz="0" w:space="0" w:color="auto"/>
        <w:bottom w:val="none" w:sz="0" w:space="0" w:color="auto"/>
        <w:right w:val="none" w:sz="0" w:space="0" w:color="auto"/>
      </w:divBdr>
      <w:divsChild>
        <w:div w:id="37903150">
          <w:marLeft w:val="1166"/>
          <w:marRight w:val="0"/>
          <w:marTop w:val="0"/>
          <w:marBottom w:val="47"/>
          <w:divBdr>
            <w:top w:val="none" w:sz="0" w:space="0" w:color="auto"/>
            <w:left w:val="none" w:sz="0" w:space="0" w:color="auto"/>
            <w:bottom w:val="none" w:sz="0" w:space="0" w:color="auto"/>
            <w:right w:val="none" w:sz="0" w:space="0" w:color="auto"/>
          </w:divBdr>
        </w:div>
        <w:div w:id="189027955">
          <w:marLeft w:val="1166"/>
          <w:marRight w:val="0"/>
          <w:marTop w:val="0"/>
          <w:marBottom w:val="47"/>
          <w:divBdr>
            <w:top w:val="none" w:sz="0" w:space="0" w:color="auto"/>
            <w:left w:val="none" w:sz="0" w:space="0" w:color="auto"/>
            <w:bottom w:val="none" w:sz="0" w:space="0" w:color="auto"/>
            <w:right w:val="none" w:sz="0" w:space="0" w:color="auto"/>
          </w:divBdr>
        </w:div>
        <w:div w:id="194195269">
          <w:marLeft w:val="547"/>
          <w:marRight w:val="0"/>
          <w:marTop w:val="0"/>
          <w:marBottom w:val="0"/>
          <w:divBdr>
            <w:top w:val="none" w:sz="0" w:space="0" w:color="auto"/>
            <w:left w:val="none" w:sz="0" w:space="0" w:color="auto"/>
            <w:bottom w:val="none" w:sz="0" w:space="0" w:color="auto"/>
            <w:right w:val="none" w:sz="0" w:space="0" w:color="auto"/>
          </w:divBdr>
        </w:div>
        <w:div w:id="212352478">
          <w:marLeft w:val="1166"/>
          <w:marRight w:val="0"/>
          <w:marTop w:val="0"/>
          <w:marBottom w:val="0"/>
          <w:divBdr>
            <w:top w:val="none" w:sz="0" w:space="0" w:color="auto"/>
            <w:left w:val="none" w:sz="0" w:space="0" w:color="auto"/>
            <w:bottom w:val="none" w:sz="0" w:space="0" w:color="auto"/>
            <w:right w:val="none" w:sz="0" w:space="0" w:color="auto"/>
          </w:divBdr>
        </w:div>
        <w:div w:id="235476409">
          <w:marLeft w:val="1166"/>
          <w:marRight w:val="0"/>
          <w:marTop w:val="0"/>
          <w:marBottom w:val="47"/>
          <w:divBdr>
            <w:top w:val="none" w:sz="0" w:space="0" w:color="auto"/>
            <w:left w:val="none" w:sz="0" w:space="0" w:color="auto"/>
            <w:bottom w:val="none" w:sz="0" w:space="0" w:color="auto"/>
            <w:right w:val="none" w:sz="0" w:space="0" w:color="auto"/>
          </w:divBdr>
        </w:div>
        <w:div w:id="344478492">
          <w:marLeft w:val="1166"/>
          <w:marRight w:val="0"/>
          <w:marTop w:val="0"/>
          <w:marBottom w:val="0"/>
          <w:divBdr>
            <w:top w:val="none" w:sz="0" w:space="0" w:color="auto"/>
            <w:left w:val="none" w:sz="0" w:space="0" w:color="auto"/>
            <w:bottom w:val="none" w:sz="0" w:space="0" w:color="auto"/>
            <w:right w:val="none" w:sz="0" w:space="0" w:color="auto"/>
          </w:divBdr>
        </w:div>
        <w:div w:id="377435355">
          <w:marLeft w:val="1166"/>
          <w:marRight w:val="0"/>
          <w:marTop w:val="0"/>
          <w:marBottom w:val="47"/>
          <w:divBdr>
            <w:top w:val="none" w:sz="0" w:space="0" w:color="auto"/>
            <w:left w:val="none" w:sz="0" w:space="0" w:color="auto"/>
            <w:bottom w:val="none" w:sz="0" w:space="0" w:color="auto"/>
            <w:right w:val="none" w:sz="0" w:space="0" w:color="auto"/>
          </w:divBdr>
        </w:div>
        <w:div w:id="387847965">
          <w:marLeft w:val="1166"/>
          <w:marRight w:val="0"/>
          <w:marTop w:val="0"/>
          <w:marBottom w:val="0"/>
          <w:divBdr>
            <w:top w:val="none" w:sz="0" w:space="0" w:color="auto"/>
            <w:left w:val="none" w:sz="0" w:space="0" w:color="auto"/>
            <w:bottom w:val="none" w:sz="0" w:space="0" w:color="auto"/>
            <w:right w:val="none" w:sz="0" w:space="0" w:color="auto"/>
          </w:divBdr>
        </w:div>
        <w:div w:id="397556511">
          <w:marLeft w:val="1166"/>
          <w:marRight w:val="0"/>
          <w:marTop w:val="0"/>
          <w:marBottom w:val="0"/>
          <w:divBdr>
            <w:top w:val="none" w:sz="0" w:space="0" w:color="auto"/>
            <w:left w:val="none" w:sz="0" w:space="0" w:color="auto"/>
            <w:bottom w:val="none" w:sz="0" w:space="0" w:color="auto"/>
            <w:right w:val="none" w:sz="0" w:space="0" w:color="auto"/>
          </w:divBdr>
        </w:div>
        <w:div w:id="414741869">
          <w:marLeft w:val="547"/>
          <w:marRight w:val="0"/>
          <w:marTop w:val="0"/>
          <w:marBottom w:val="0"/>
          <w:divBdr>
            <w:top w:val="none" w:sz="0" w:space="0" w:color="auto"/>
            <w:left w:val="none" w:sz="0" w:space="0" w:color="auto"/>
            <w:bottom w:val="none" w:sz="0" w:space="0" w:color="auto"/>
            <w:right w:val="none" w:sz="0" w:space="0" w:color="auto"/>
          </w:divBdr>
        </w:div>
        <w:div w:id="430977620">
          <w:marLeft w:val="1166"/>
          <w:marRight w:val="0"/>
          <w:marTop w:val="0"/>
          <w:marBottom w:val="0"/>
          <w:divBdr>
            <w:top w:val="none" w:sz="0" w:space="0" w:color="auto"/>
            <w:left w:val="none" w:sz="0" w:space="0" w:color="auto"/>
            <w:bottom w:val="none" w:sz="0" w:space="0" w:color="auto"/>
            <w:right w:val="none" w:sz="0" w:space="0" w:color="auto"/>
          </w:divBdr>
        </w:div>
        <w:div w:id="462843243">
          <w:marLeft w:val="1166"/>
          <w:marRight w:val="0"/>
          <w:marTop w:val="0"/>
          <w:marBottom w:val="0"/>
          <w:divBdr>
            <w:top w:val="none" w:sz="0" w:space="0" w:color="auto"/>
            <w:left w:val="none" w:sz="0" w:space="0" w:color="auto"/>
            <w:bottom w:val="none" w:sz="0" w:space="0" w:color="auto"/>
            <w:right w:val="none" w:sz="0" w:space="0" w:color="auto"/>
          </w:divBdr>
        </w:div>
        <w:div w:id="493881790">
          <w:marLeft w:val="1166"/>
          <w:marRight w:val="0"/>
          <w:marTop w:val="0"/>
          <w:marBottom w:val="0"/>
          <w:divBdr>
            <w:top w:val="none" w:sz="0" w:space="0" w:color="auto"/>
            <w:left w:val="none" w:sz="0" w:space="0" w:color="auto"/>
            <w:bottom w:val="none" w:sz="0" w:space="0" w:color="auto"/>
            <w:right w:val="none" w:sz="0" w:space="0" w:color="auto"/>
          </w:divBdr>
        </w:div>
        <w:div w:id="532815437">
          <w:marLeft w:val="1166"/>
          <w:marRight w:val="0"/>
          <w:marTop w:val="0"/>
          <w:marBottom w:val="0"/>
          <w:divBdr>
            <w:top w:val="none" w:sz="0" w:space="0" w:color="auto"/>
            <w:left w:val="none" w:sz="0" w:space="0" w:color="auto"/>
            <w:bottom w:val="none" w:sz="0" w:space="0" w:color="auto"/>
            <w:right w:val="none" w:sz="0" w:space="0" w:color="auto"/>
          </w:divBdr>
        </w:div>
        <w:div w:id="578174727">
          <w:marLeft w:val="1166"/>
          <w:marRight w:val="0"/>
          <w:marTop w:val="0"/>
          <w:marBottom w:val="0"/>
          <w:divBdr>
            <w:top w:val="none" w:sz="0" w:space="0" w:color="auto"/>
            <w:left w:val="none" w:sz="0" w:space="0" w:color="auto"/>
            <w:bottom w:val="none" w:sz="0" w:space="0" w:color="auto"/>
            <w:right w:val="none" w:sz="0" w:space="0" w:color="auto"/>
          </w:divBdr>
        </w:div>
        <w:div w:id="648173528">
          <w:marLeft w:val="1166"/>
          <w:marRight w:val="0"/>
          <w:marTop w:val="0"/>
          <w:marBottom w:val="0"/>
          <w:divBdr>
            <w:top w:val="none" w:sz="0" w:space="0" w:color="auto"/>
            <w:left w:val="none" w:sz="0" w:space="0" w:color="auto"/>
            <w:bottom w:val="none" w:sz="0" w:space="0" w:color="auto"/>
            <w:right w:val="none" w:sz="0" w:space="0" w:color="auto"/>
          </w:divBdr>
        </w:div>
        <w:div w:id="694236331">
          <w:marLeft w:val="1166"/>
          <w:marRight w:val="0"/>
          <w:marTop w:val="0"/>
          <w:marBottom w:val="0"/>
          <w:divBdr>
            <w:top w:val="none" w:sz="0" w:space="0" w:color="auto"/>
            <w:left w:val="none" w:sz="0" w:space="0" w:color="auto"/>
            <w:bottom w:val="none" w:sz="0" w:space="0" w:color="auto"/>
            <w:right w:val="none" w:sz="0" w:space="0" w:color="auto"/>
          </w:divBdr>
        </w:div>
        <w:div w:id="698236136">
          <w:marLeft w:val="1166"/>
          <w:marRight w:val="0"/>
          <w:marTop w:val="0"/>
          <w:marBottom w:val="0"/>
          <w:divBdr>
            <w:top w:val="none" w:sz="0" w:space="0" w:color="auto"/>
            <w:left w:val="none" w:sz="0" w:space="0" w:color="auto"/>
            <w:bottom w:val="none" w:sz="0" w:space="0" w:color="auto"/>
            <w:right w:val="none" w:sz="0" w:space="0" w:color="auto"/>
          </w:divBdr>
        </w:div>
        <w:div w:id="786243470">
          <w:marLeft w:val="1166"/>
          <w:marRight w:val="0"/>
          <w:marTop w:val="0"/>
          <w:marBottom w:val="47"/>
          <w:divBdr>
            <w:top w:val="none" w:sz="0" w:space="0" w:color="auto"/>
            <w:left w:val="none" w:sz="0" w:space="0" w:color="auto"/>
            <w:bottom w:val="none" w:sz="0" w:space="0" w:color="auto"/>
            <w:right w:val="none" w:sz="0" w:space="0" w:color="auto"/>
          </w:divBdr>
        </w:div>
        <w:div w:id="791902256">
          <w:marLeft w:val="1166"/>
          <w:marRight w:val="0"/>
          <w:marTop w:val="0"/>
          <w:marBottom w:val="0"/>
          <w:divBdr>
            <w:top w:val="none" w:sz="0" w:space="0" w:color="auto"/>
            <w:left w:val="none" w:sz="0" w:space="0" w:color="auto"/>
            <w:bottom w:val="none" w:sz="0" w:space="0" w:color="auto"/>
            <w:right w:val="none" w:sz="0" w:space="0" w:color="auto"/>
          </w:divBdr>
        </w:div>
        <w:div w:id="846292184">
          <w:marLeft w:val="1166"/>
          <w:marRight w:val="0"/>
          <w:marTop w:val="0"/>
          <w:marBottom w:val="0"/>
          <w:divBdr>
            <w:top w:val="none" w:sz="0" w:space="0" w:color="auto"/>
            <w:left w:val="none" w:sz="0" w:space="0" w:color="auto"/>
            <w:bottom w:val="none" w:sz="0" w:space="0" w:color="auto"/>
            <w:right w:val="none" w:sz="0" w:space="0" w:color="auto"/>
          </w:divBdr>
        </w:div>
        <w:div w:id="866453698">
          <w:marLeft w:val="1166"/>
          <w:marRight w:val="0"/>
          <w:marTop w:val="0"/>
          <w:marBottom w:val="47"/>
          <w:divBdr>
            <w:top w:val="none" w:sz="0" w:space="0" w:color="auto"/>
            <w:left w:val="none" w:sz="0" w:space="0" w:color="auto"/>
            <w:bottom w:val="none" w:sz="0" w:space="0" w:color="auto"/>
            <w:right w:val="none" w:sz="0" w:space="0" w:color="auto"/>
          </w:divBdr>
        </w:div>
        <w:div w:id="868832341">
          <w:marLeft w:val="1166"/>
          <w:marRight w:val="0"/>
          <w:marTop w:val="0"/>
          <w:marBottom w:val="0"/>
          <w:divBdr>
            <w:top w:val="none" w:sz="0" w:space="0" w:color="auto"/>
            <w:left w:val="none" w:sz="0" w:space="0" w:color="auto"/>
            <w:bottom w:val="none" w:sz="0" w:space="0" w:color="auto"/>
            <w:right w:val="none" w:sz="0" w:space="0" w:color="auto"/>
          </w:divBdr>
        </w:div>
        <w:div w:id="889220267">
          <w:marLeft w:val="1166"/>
          <w:marRight w:val="0"/>
          <w:marTop w:val="0"/>
          <w:marBottom w:val="0"/>
          <w:divBdr>
            <w:top w:val="none" w:sz="0" w:space="0" w:color="auto"/>
            <w:left w:val="none" w:sz="0" w:space="0" w:color="auto"/>
            <w:bottom w:val="none" w:sz="0" w:space="0" w:color="auto"/>
            <w:right w:val="none" w:sz="0" w:space="0" w:color="auto"/>
          </w:divBdr>
        </w:div>
        <w:div w:id="894661296">
          <w:marLeft w:val="1166"/>
          <w:marRight w:val="0"/>
          <w:marTop w:val="0"/>
          <w:marBottom w:val="47"/>
          <w:divBdr>
            <w:top w:val="none" w:sz="0" w:space="0" w:color="auto"/>
            <w:left w:val="none" w:sz="0" w:space="0" w:color="auto"/>
            <w:bottom w:val="none" w:sz="0" w:space="0" w:color="auto"/>
            <w:right w:val="none" w:sz="0" w:space="0" w:color="auto"/>
          </w:divBdr>
        </w:div>
        <w:div w:id="1032462691">
          <w:marLeft w:val="1166"/>
          <w:marRight w:val="0"/>
          <w:marTop w:val="0"/>
          <w:marBottom w:val="0"/>
          <w:divBdr>
            <w:top w:val="none" w:sz="0" w:space="0" w:color="auto"/>
            <w:left w:val="none" w:sz="0" w:space="0" w:color="auto"/>
            <w:bottom w:val="none" w:sz="0" w:space="0" w:color="auto"/>
            <w:right w:val="none" w:sz="0" w:space="0" w:color="auto"/>
          </w:divBdr>
        </w:div>
        <w:div w:id="1156841637">
          <w:marLeft w:val="1166"/>
          <w:marRight w:val="0"/>
          <w:marTop w:val="0"/>
          <w:marBottom w:val="0"/>
          <w:divBdr>
            <w:top w:val="none" w:sz="0" w:space="0" w:color="auto"/>
            <w:left w:val="none" w:sz="0" w:space="0" w:color="auto"/>
            <w:bottom w:val="none" w:sz="0" w:space="0" w:color="auto"/>
            <w:right w:val="none" w:sz="0" w:space="0" w:color="auto"/>
          </w:divBdr>
        </w:div>
        <w:div w:id="1194612149">
          <w:marLeft w:val="547"/>
          <w:marRight w:val="0"/>
          <w:marTop w:val="0"/>
          <w:marBottom w:val="0"/>
          <w:divBdr>
            <w:top w:val="none" w:sz="0" w:space="0" w:color="auto"/>
            <w:left w:val="none" w:sz="0" w:space="0" w:color="auto"/>
            <w:bottom w:val="none" w:sz="0" w:space="0" w:color="auto"/>
            <w:right w:val="none" w:sz="0" w:space="0" w:color="auto"/>
          </w:divBdr>
        </w:div>
        <w:div w:id="1196506285">
          <w:marLeft w:val="1166"/>
          <w:marRight w:val="0"/>
          <w:marTop w:val="0"/>
          <w:marBottom w:val="0"/>
          <w:divBdr>
            <w:top w:val="none" w:sz="0" w:space="0" w:color="auto"/>
            <w:left w:val="none" w:sz="0" w:space="0" w:color="auto"/>
            <w:bottom w:val="none" w:sz="0" w:space="0" w:color="auto"/>
            <w:right w:val="none" w:sz="0" w:space="0" w:color="auto"/>
          </w:divBdr>
        </w:div>
        <w:div w:id="1243954057">
          <w:marLeft w:val="1166"/>
          <w:marRight w:val="0"/>
          <w:marTop w:val="0"/>
          <w:marBottom w:val="0"/>
          <w:divBdr>
            <w:top w:val="none" w:sz="0" w:space="0" w:color="auto"/>
            <w:left w:val="none" w:sz="0" w:space="0" w:color="auto"/>
            <w:bottom w:val="none" w:sz="0" w:space="0" w:color="auto"/>
            <w:right w:val="none" w:sz="0" w:space="0" w:color="auto"/>
          </w:divBdr>
        </w:div>
        <w:div w:id="1309476610">
          <w:marLeft w:val="1166"/>
          <w:marRight w:val="0"/>
          <w:marTop w:val="0"/>
          <w:marBottom w:val="0"/>
          <w:divBdr>
            <w:top w:val="none" w:sz="0" w:space="0" w:color="auto"/>
            <w:left w:val="none" w:sz="0" w:space="0" w:color="auto"/>
            <w:bottom w:val="none" w:sz="0" w:space="0" w:color="auto"/>
            <w:right w:val="none" w:sz="0" w:space="0" w:color="auto"/>
          </w:divBdr>
        </w:div>
        <w:div w:id="1336107765">
          <w:marLeft w:val="1166"/>
          <w:marRight w:val="0"/>
          <w:marTop w:val="0"/>
          <w:marBottom w:val="0"/>
          <w:divBdr>
            <w:top w:val="none" w:sz="0" w:space="0" w:color="auto"/>
            <w:left w:val="none" w:sz="0" w:space="0" w:color="auto"/>
            <w:bottom w:val="none" w:sz="0" w:space="0" w:color="auto"/>
            <w:right w:val="none" w:sz="0" w:space="0" w:color="auto"/>
          </w:divBdr>
        </w:div>
        <w:div w:id="1451780955">
          <w:marLeft w:val="1166"/>
          <w:marRight w:val="0"/>
          <w:marTop w:val="0"/>
          <w:marBottom w:val="0"/>
          <w:divBdr>
            <w:top w:val="none" w:sz="0" w:space="0" w:color="auto"/>
            <w:left w:val="none" w:sz="0" w:space="0" w:color="auto"/>
            <w:bottom w:val="none" w:sz="0" w:space="0" w:color="auto"/>
            <w:right w:val="none" w:sz="0" w:space="0" w:color="auto"/>
          </w:divBdr>
        </w:div>
        <w:div w:id="1453983592">
          <w:marLeft w:val="1166"/>
          <w:marRight w:val="0"/>
          <w:marTop w:val="0"/>
          <w:marBottom w:val="0"/>
          <w:divBdr>
            <w:top w:val="none" w:sz="0" w:space="0" w:color="auto"/>
            <w:left w:val="none" w:sz="0" w:space="0" w:color="auto"/>
            <w:bottom w:val="none" w:sz="0" w:space="0" w:color="auto"/>
            <w:right w:val="none" w:sz="0" w:space="0" w:color="auto"/>
          </w:divBdr>
        </w:div>
        <w:div w:id="1502041392">
          <w:marLeft w:val="1166"/>
          <w:marRight w:val="0"/>
          <w:marTop w:val="0"/>
          <w:marBottom w:val="0"/>
          <w:divBdr>
            <w:top w:val="none" w:sz="0" w:space="0" w:color="auto"/>
            <w:left w:val="none" w:sz="0" w:space="0" w:color="auto"/>
            <w:bottom w:val="none" w:sz="0" w:space="0" w:color="auto"/>
            <w:right w:val="none" w:sz="0" w:space="0" w:color="auto"/>
          </w:divBdr>
        </w:div>
        <w:div w:id="1534078413">
          <w:marLeft w:val="1166"/>
          <w:marRight w:val="0"/>
          <w:marTop w:val="0"/>
          <w:marBottom w:val="0"/>
          <w:divBdr>
            <w:top w:val="none" w:sz="0" w:space="0" w:color="auto"/>
            <w:left w:val="none" w:sz="0" w:space="0" w:color="auto"/>
            <w:bottom w:val="none" w:sz="0" w:space="0" w:color="auto"/>
            <w:right w:val="none" w:sz="0" w:space="0" w:color="auto"/>
          </w:divBdr>
        </w:div>
        <w:div w:id="1594705475">
          <w:marLeft w:val="1166"/>
          <w:marRight w:val="0"/>
          <w:marTop w:val="0"/>
          <w:marBottom w:val="0"/>
          <w:divBdr>
            <w:top w:val="none" w:sz="0" w:space="0" w:color="auto"/>
            <w:left w:val="none" w:sz="0" w:space="0" w:color="auto"/>
            <w:bottom w:val="none" w:sz="0" w:space="0" w:color="auto"/>
            <w:right w:val="none" w:sz="0" w:space="0" w:color="auto"/>
          </w:divBdr>
        </w:div>
        <w:div w:id="1613317558">
          <w:marLeft w:val="547"/>
          <w:marRight w:val="0"/>
          <w:marTop w:val="0"/>
          <w:marBottom w:val="0"/>
          <w:divBdr>
            <w:top w:val="none" w:sz="0" w:space="0" w:color="auto"/>
            <w:left w:val="none" w:sz="0" w:space="0" w:color="auto"/>
            <w:bottom w:val="none" w:sz="0" w:space="0" w:color="auto"/>
            <w:right w:val="none" w:sz="0" w:space="0" w:color="auto"/>
          </w:divBdr>
        </w:div>
        <w:div w:id="1707677115">
          <w:marLeft w:val="1166"/>
          <w:marRight w:val="0"/>
          <w:marTop w:val="0"/>
          <w:marBottom w:val="0"/>
          <w:divBdr>
            <w:top w:val="none" w:sz="0" w:space="0" w:color="auto"/>
            <w:left w:val="none" w:sz="0" w:space="0" w:color="auto"/>
            <w:bottom w:val="none" w:sz="0" w:space="0" w:color="auto"/>
            <w:right w:val="none" w:sz="0" w:space="0" w:color="auto"/>
          </w:divBdr>
        </w:div>
        <w:div w:id="1715157371">
          <w:marLeft w:val="547"/>
          <w:marRight w:val="0"/>
          <w:marTop w:val="0"/>
          <w:marBottom w:val="0"/>
          <w:divBdr>
            <w:top w:val="none" w:sz="0" w:space="0" w:color="auto"/>
            <w:left w:val="none" w:sz="0" w:space="0" w:color="auto"/>
            <w:bottom w:val="none" w:sz="0" w:space="0" w:color="auto"/>
            <w:right w:val="none" w:sz="0" w:space="0" w:color="auto"/>
          </w:divBdr>
        </w:div>
        <w:div w:id="1735201936">
          <w:marLeft w:val="547"/>
          <w:marRight w:val="0"/>
          <w:marTop w:val="0"/>
          <w:marBottom w:val="0"/>
          <w:divBdr>
            <w:top w:val="none" w:sz="0" w:space="0" w:color="auto"/>
            <w:left w:val="none" w:sz="0" w:space="0" w:color="auto"/>
            <w:bottom w:val="none" w:sz="0" w:space="0" w:color="auto"/>
            <w:right w:val="none" w:sz="0" w:space="0" w:color="auto"/>
          </w:divBdr>
        </w:div>
        <w:div w:id="1777599520">
          <w:marLeft w:val="1166"/>
          <w:marRight w:val="0"/>
          <w:marTop w:val="0"/>
          <w:marBottom w:val="0"/>
          <w:divBdr>
            <w:top w:val="none" w:sz="0" w:space="0" w:color="auto"/>
            <w:left w:val="none" w:sz="0" w:space="0" w:color="auto"/>
            <w:bottom w:val="none" w:sz="0" w:space="0" w:color="auto"/>
            <w:right w:val="none" w:sz="0" w:space="0" w:color="auto"/>
          </w:divBdr>
        </w:div>
        <w:div w:id="1785225871">
          <w:marLeft w:val="1166"/>
          <w:marRight w:val="0"/>
          <w:marTop w:val="0"/>
          <w:marBottom w:val="0"/>
          <w:divBdr>
            <w:top w:val="none" w:sz="0" w:space="0" w:color="auto"/>
            <w:left w:val="none" w:sz="0" w:space="0" w:color="auto"/>
            <w:bottom w:val="none" w:sz="0" w:space="0" w:color="auto"/>
            <w:right w:val="none" w:sz="0" w:space="0" w:color="auto"/>
          </w:divBdr>
        </w:div>
        <w:div w:id="1903447272">
          <w:marLeft w:val="1166"/>
          <w:marRight w:val="0"/>
          <w:marTop w:val="0"/>
          <w:marBottom w:val="47"/>
          <w:divBdr>
            <w:top w:val="none" w:sz="0" w:space="0" w:color="auto"/>
            <w:left w:val="none" w:sz="0" w:space="0" w:color="auto"/>
            <w:bottom w:val="none" w:sz="0" w:space="0" w:color="auto"/>
            <w:right w:val="none" w:sz="0" w:space="0" w:color="auto"/>
          </w:divBdr>
        </w:div>
        <w:div w:id="1944338316">
          <w:marLeft w:val="1166"/>
          <w:marRight w:val="0"/>
          <w:marTop w:val="0"/>
          <w:marBottom w:val="0"/>
          <w:divBdr>
            <w:top w:val="none" w:sz="0" w:space="0" w:color="auto"/>
            <w:left w:val="none" w:sz="0" w:space="0" w:color="auto"/>
            <w:bottom w:val="none" w:sz="0" w:space="0" w:color="auto"/>
            <w:right w:val="none" w:sz="0" w:space="0" w:color="auto"/>
          </w:divBdr>
        </w:div>
        <w:div w:id="2067408925">
          <w:marLeft w:val="1166"/>
          <w:marRight w:val="0"/>
          <w:marTop w:val="0"/>
          <w:marBottom w:val="0"/>
          <w:divBdr>
            <w:top w:val="none" w:sz="0" w:space="0" w:color="auto"/>
            <w:left w:val="none" w:sz="0" w:space="0" w:color="auto"/>
            <w:bottom w:val="none" w:sz="0" w:space="0" w:color="auto"/>
            <w:right w:val="none" w:sz="0" w:space="0" w:color="auto"/>
          </w:divBdr>
        </w:div>
        <w:div w:id="2123914081">
          <w:marLeft w:val="1166"/>
          <w:marRight w:val="0"/>
          <w:marTop w:val="0"/>
          <w:marBottom w:val="0"/>
          <w:divBdr>
            <w:top w:val="none" w:sz="0" w:space="0" w:color="auto"/>
            <w:left w:val="none" w:sz="0" w:space="0" w:color="auto"/>
            <w:bottom w:val="none" w:sz="0" w:space="0" w:color="auto"/>
            <w:right w:val="none" w:sz="0" w:space="0" w:color="auto"/>
          </w:divBdr>
        </w:div>
        <w:div w:id="2137215813">
          <w:marLeft w:val="1166"/>
          <w:marRight w:val="0"/>
          <w:marTop w:val="0"/>
          <w:marBottom w:val="0"/>
          <w:divBdr>
            <w:top w:val="none" w:sz="0" w:space="0" w:color="auto"/>
            <w:left w:val="none" w:sz="0" w:space="0" w:color="auto"/>
            <w:bottom w:val="none" w:sz="0" w:space="0" w:color="auto"/>
            <w:right w:val="none" w:sz="0" w:space="0" w:color="auto"/>
          </w:divBdr>
        </w:div>
      </w:divsChild>
    </w:div>
    <w:div w:id="975136519">
      <w:bodyDiv w:val="1"/>
      <w:marLeft w:val="0"/>
      <w:marRight w:val="0"/>
      <w:marTop w:val="0"/>
      <w:marBottom w:val="0"/>
      <w:divBdr>
        <w:top w:val="none" w:sz="0" w:space="0" w:color="auto"/>
        <w:left w:val="none" w:sz="0" w:space="0" w:color="auto"/>
        <w:bottom w:val="none" w:sz="0" w:space="0" w:color="auto"/>
        <w:right w:val="none" w:sz="0" w:space="0" w:color="auto"/>
      </w:divBdr>
      <w:divsChild>
        <w:div w:id="641230293">
          <w:marLeft w:val="547"/>
          <w:marRight w:val="0"/>
          <w:marTop w:val="0"/>
          <w:marBottom w:val="0"/>
          <w:divBdr>
            <w:top w:val="none" w:sz="0" w:space="0" w:color="auto"/>
            <w:left w:val="none" w:sz="0" w:space="0" w:color="auto"/>
            <w:bottom w:val="none" w:sz="0" w:space="0" w:color="auto"/>
            <w:right w:val="none" w:sz="0" w:space="0" w:color="auto"/>
          </w:divBdr>
        </w:div>
        <w:div w:id="665942176">
          <w:marLeft w:val="547"/>
          <w:marRight w:val="0"/>
          <w:marTop w:val="0"/>
          <w:marBottom w:val="0"/>
          <w:divBdr>
            <w:top w:val="none" w:sz="0" w:space="0" w:color="auto"/>
            <w:left w:val="none" w:sz="0" w:space="0" w:color="auto"/>
            <w:bottom w:val="none" w:sz="0" w:space="0" w:color="auto"/>
            <w:right w:val="none" w:sz="0" w:space="0" w:color="auto"/>
          </w:divBdr>
        </w:div>
      </w:divsChild>
    </w:div>
    <w:div w:id="1224491507">
      <w:bodyDiv w:val="1"/>
      <w:marLeft w:val="0"/>
      <w:marRight w:val="0"/>
      <w:marTop w:val="0"/>
      <w:marBottom w:val="0"/>
      <w:divBdr>
        <w:top w:val="none" w:sz="0" w:space="0" w:color="auto"/>
        <w:left w:val="none" w:sz="0" w:space="0" w:color="auto"/>
        <w:bottom w:val="none" w:sz="0" w:space="0" w:color="auto"/>
        <w:right w:val="none" w:sz="0" w:space="0" w:color="auto"/>
      </w:divBdr>
      <w:divsChild>
        <w:div w:id="2060587053">
          <w:marLeft w:val="547"/>
          <w:marRight w:val="0"/>
          <w:marTop w:val="0"/>
          <w:marBottom w:val="0"/>
          <w:divBdr>
            <w:top w:val="none" w:sz="0" w:space="0" w:color="auto"/>
            <w:left w:val="none" w:sz="0" w:space="0" w:color="auto"/>
            <w:bottom w:val="none" w:sz="0" w:space="0" w:color="auto"/>
            <w:right w:val="none" w:sz="0" w:space="0" w:color="auto"/>
          </w:divBdr>
        </w:div>
        <w:div w:id="660040373">
          <w:marLeft w:val="547"/>
          <w:marRight w:val="0"/>
          <w:marTop w:val="0"/>
          <w:marBottom w:val="0"/>
          <w:divBdr>
            <w:top w:val="none" w:sz="0" w:space="0" w:color="auto"/>
            <w:left w:val="none" w:sz="0" w:space="0" w:color="auto"/>
            <w:bottom w:val="none" w:sz="0" w:space="0" w:color="auto"/>
            <w:right w:val="none" w:sz="0" w:space="0" w:color="auto"/>
          </w:divBdr>
        </w:div>
      </w:divsChild>
    </w:div>
    <w:div w:id="1418945471">
      <w:bodyDiv w:val="1"/>
      <w:marLeft w:val="0"/>
      <w:marRight w:val="0"/>
      <w:marTop w:val="0"/>
      <w:marBottom w:val="0"/>
      <w:divBdr>
        <w:top w:val="none" w:sz="0" w:space="0" w:color="auto"/>
        <w:left w:val="none" w:sz="0" w:space="0" w:color="auto"/>
        <w:bottom w:val="none" w:sz="0" w:space="0" w:color="auto"/>
        <w:right w:val="none" w:sz="0" w:space="0" w:color="auto"/>
      </w:divBdr>
    </w:div>
    <w:div w:id="1660039572">
      <w:bodyDiv w:val="1"/>
      <w:marLeft w:val="0"/>
      <w:marRight w:val="0"/>
      <w:marTop w:val="0"/>
      <w:marBottom w:val="0"/>
      <w:divBdr>
        <w:top w:val="none" w:sz="0" w:space="0" w:color="auto"/>
        <w:left w:val="none" w:sz="0" w:space="0" w:color="auto"/>
        <w:bottom w:val="none" w:sz="0" w:space="0" w:color="auto"/>
        <w:right w:val="none" w:sz="0" w:space="0" w:color="auto"/>
      </w:divBdr>
      <w:divsChild>
        <w:div w:id="241063337">
          <w:marLeft w:val="0"/>
          <w:marRight w:val="0"/>
          <w:marTop w:val="150"/>
          <w:marBottom w:val="0"/>
          <w:divBdr>
            <w:top w:val="none" w:sz="0" w:space="0" w:color="auto"/>
            <w:left w:val="none" w:sz="0" w:space="0" w:color="auto"/>
            <w:bottom w:val="none" w:sz="0" w:space="0" w:color="auto"/>
            <w:right w:val="none" w:sz="0" w:space="0" w:color="auto"/>
          </w:divBdr>
          <w:divsChild>
            <w:div w:id="989551619">
              <w:marLeft w:val="0"/>
              <w:marRight w:val="0"/>
              <w:marTop w:val="0"/>
              <w:marBottom w:val="0"/>
              <w:divBdr>
                <w:top w:val="none" w:sz="0" w:space="0" w:color="auto"/>
                <w:left w:val="none" w:sz="0" w:space="0" w:color="auto"/>
                <w:bottom w:val="none" w:sz="0" w:space="0" w:color="auto"/>
                <w:right w:val="none" w:sz="0" w:space="0" w:color="auto"/>
              </w:divBdr>
              <w:divsChild>
                <w:div w:id="518979585">
                  <w:marLeft w:val="0"/>
                  <w:marRight w:val="0"/>
                  <w:marTop w:val="0"/>
                  <w:marBottom w:val="0"/>
                  <w:divBdr>
                    <w:top w:val="none" w:sz="0" w:space="0" w:color="auto"/>
                    <w:left w:val="none" w:sz="0" w:space="0" w:color="auto"/>
                    <w:bottom w:val="none" w:sz="0" w:space="0" w:color="auto"/>
                    <w:right w:val="none" w:sz="0" w:space="0" w:color="auto"/>
                  </w:divBdr>
                  <w:divsChild>
                    <w:div w:id="1037238753">
                      <w:marLeft w:val="0"/>
                      <w:marRight w:val="0"/>
                      <w:marTop w:val="0"/>
                      <w:marBottom w:val="0"/>
                      <w:divBdr>
                        <w:top w:val="none" w:sz="0" w:space="0" w:color="auto"/>
                        <w:left w:val="none" w:sz="0" w:space="0" w:color="auto"/>
                        <w:bottom w:val="none" w:sz="0" w:space="0" w:color="auto"/>
                        <w:right w:val="none" w:sz="0" w:space="0" w:color="auto"/>
                      </w:divBdr>
                      <w:divsChild>
                        <w:div w:id="166855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5353565">
      <w:bodyDiv w:val="1"/>
      <w:marLeft w:val="0"/>
      <w:marRight w:val="0"/>
      <w:marTop w:val="0"/>
      <w:marBottom w:val="0"/>
      <w:divBdr>
        <w:top w:val="none" w:sz="0" w:space="0" w:color="auto"/>
        <w:left w:val="none" w:sz="0" w:space="0" w:color="auto"/>
        <w:bottom w:val="none" w:sz="0" w:space="0" w:color="auto"/>
        <w:right w:val="none" w:sz="0" w:space="0" w:color="auto"/>
      </w:divBdr>
      <w:divsChild>
        <w:div w:id="1609386655">
          <w:marLeft w:val="547"/>
          <w:marRight w:val="0"/>
          <w:marTop w:val="0"/>
          <w:marBottom w:val="0"/>
          <w:divBdr>
            <w:top w:val="none" w:sz="0" w:space="0" w:color="auto"/>
            <w:left w:val="none" w:sz="0" w:space="0" w:color="auto"/>
            <w:bottom w:val="none" w:sz="0" w:space="0" w:color="auto"/>
            <w:right w:val="none" w:sz="0" w:space="0" w:color="auto"/>
          </w:divBdr>
        </w:div>
      </w:divsChild>
    </w:div>
    <w:div w:id="1797601591">
      <w:bodyDiv w:val="1"/>
      <w:marLeft w:val="0"/>
      <w:marRight w:val="0"/>
      <w:marTop w:val="0"/>
      <w:marBottom w:val="0"/>
      <w:divBdr>
        <w:top w:val="none" w:sz="0" w:space="0" w:color="auto"/>
        <w:left w:val="none" w:sz="0" w:space="0" w:color="auto"/>
        <w:bottom w:val="none" w:sz="0" w:space="0" w:color="auto"/>
        <w:right w:val="none" w:sz="0" w:space="0" w:color="auto"/>
      </w:divBdr>
      <w:divsChild>
        <w:div w:id="284121488">
          <w:marLeft w:val="547"/>
          <w:marRight w:val="0"/>
          <w:marTop w:val="0"/>
          <w:marBottom w:val="0"/>
          <w:divBdr>
            <w:top w:val="none" w:sz="0" w:space="0" w:color="auto"/>
            <w:left w:val="none" w:sz="0" w:space="0" w:color="auto"/>
            <w:bottom w:val="none" w:sz="0" w:space="0" w:color="auto"/>
            <w:right w:val="none" w:sz="0" w:space="0" w:color="auto"/>
          </w:divBdr>
        </w:div>
        <w:div w:id="1164278575">
          <w:marLeft w:val="547"/>
          <w:marRight w:val="0"/>
          <w:marTop w:val="0"/>
          <w:marBottom w:val="0"/>
          <w:divBdr>
            <w:top w:val="none" w:sz="0" w:space="0" w:color="auto"/>
            <w:left w:val="none" w:sz="0" w:space="0" w:color="auto"/>
            <w:bottom w:val="none" w:sz="0" w:space="0" w:color="auto"/>
            <w:right w:val="none" w:sz="0" w:space="0" w:color="auto"/>
          </w:divBdr>
        </w:div>
      </w:divsChild>
    </w:div>
    <w:div w:id="1841776313">
      <w:bodyDiv w:val="1"/>
      <w:marLeft w:val="0"/>
      <w:marRight w:val="0"/>
      <w:marTop w:val="0"/>
      <w:marBottom w:val="0"/>
      <w:divBdr>
        <w:top w:val="none" w:sz="0" w:space="0" w:color="auto"/>
        <w:left w:val="none" w:sz="0" w:space="0" w:color="auto"/>
        <w:bottom w:val="none" w:sz="0" w:space="0" w:color="auto"/>
        <w:right w:val="none" w:sz="0" w:space="0" w:color="auto"/>
      </w:divBdr>
    </w:div>
    <w:div w:id="1898665384">
      <w:bodyDiv w:val="1"/>
      <w:marLeft w:val="0"/>
      <w:marRight w:val="0"/>
      <w:marTop w:val="0"/>
      <w:marBottom w:val="0"/>
      <w:divBdr>
        <w:top w:val="none" w:sz="0" w:space="0" w:color="auto"/>
        <w:left w:val="none" w:sz="0" w:space="0" w:color="auto"/>
        <w:bottom w:val="none" w:sz="0" w:space="0" w:color="auto"/>
        <w:right w:val="none" w:sz="0" w:space="0" w:color="auto"/>
      </w:divBdr>
      <w:divsChild>
        <w:div w:id="29958720">
          <w:marLeft w:val="547"/>
          <w:marRight w:val="0"/>
          <w:marTop w:val="0"/>
          <w:marBottom w:val="0"/>
          <w:divBdr>
            <w:top w:val="none" w:sz="0" w:space="0" w:color="auto"/>
            <w:left w:val="none" w:sz="0" w:space="0" w:color="auto"/>
            <w:bottom w:val="none" w:sz="0" w:space="0" w:color="auto"/>
            <w:right w:val="none" w:sz="0" w:space="0" w:color="auto"/>
          </w:divBdr>
        </w:div>
        <w:div w:id="621040295">
          <w:marLeft w:val="547"/>
          <w:marRight w:val="0"/>
          <w:marTop w:val="0"/>
          <w:marBottom w:val="0"/>
          <w:divBdr>
            <w:top w:val="none" w:sz="0" w:space="0" w:color="auto"/>
            <w:left w:val="none" w:sz="0" w:space="0" w:color="auto"/>
            <w:bottom w:val="none" w:sz="0" w:space="0" w:color="auto"/>
            <w:right w:val="none" w:sz="0" w:space="0" w:color="auto"/>
          </w:divBdr>
        </w:div>
      </w:divsChild>
    </w:div>
    <w:div w:id="2004426957">
      <w:bodyDiv w:val="1"/>
      <w:marLeft w:val="0"/>
      <w:marRight w:val="0"/>
      <w:marTop w:val="0"/>
      <w:marBottom w:val="0"/>
      <w:divBdr>
        <w:top w:val="none" w:sz="0" w:space="0" w:color="auto"/>
        <w:left w:val="none" w:sz="0" w:space="0" w:color="auto"/>
        <w:bottom w:val="none" w:sz="0" w:space="0" w:color="auto"/>
        <w:right w:val="none" w:sz="0" w:space="0" w:color="auto"/>
      </w:divBdr>
    </w:div>
    <w:div w:id="2010054812">
      <w:bodyDiv w:val="1"/>
      <w:marLeft w:val="0"/>
      <w:marRight w:val="0"/>
      <w:marTop w:val="0"/>
      <w:marBottom w:val="0"/>
      <w:divBdr>
        <w:top w:val="none" w:sz="0" w:space="0" w:color="auto"/>
        <w:left w:val="none" w:sz="0" w:space="0" w:color="auto"/>
        <w:bottom w:val="none" w:sz="0" w:space="0" w:color="auto"/>
        <w:right w:val="none" w:sz="0" w:space="0" w:color="auto"/>
      </w:divBdr>
      <w:divsChild>
        <w:div w:id="1614897912">
          <w:marLeft w:val="547"/>
          <w:marRight w:val="0"/>
          <w:marTop w:val="0"/>
          <w:marBottom w:val="0"/>
          <w:divBdr>
            <w:top w:val="none" w:sz="0" w:space="0" w:color="auto"/>
            <w:left w:val="none" w:sz="0" w:space="0" w:color="auto"/>
            <w:bottom w:val="none" w:sz="0" w:space="0" w:color="auto"/>
            <w:right w:val="none" w:sz="0" w:space="0" w:color="auto"/>
          </w:divBdr>
        </w:div>
      </w:divsChild>
    </w:div>
    <w:div w:id="20588190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s://training.gov.au/Training/Details/FNSPRT312" TargetMode="External"/><Relationship Id="rId21" Type="http://schemas.openxmlformats.org/officeDocument/2006/relationships/footer" Target="footer5.xml"/><Relationship Id="rId42" Type="http://schemas.openxmlformats.org/officeDocument/2006/relationships/hyperlink" Target="http://training.gov.au/" TargetMode="External"/><Relationship Id="rId63" Type="http://schemas.openxmlformats.org/officeDocument/2006/relationships/hyperlink" Target="http://training.gov.au/Training/Details/FNSACM313" TargetMode="External"/><Relationship Id="rId84" Type="http://schemas.openxmlformats.org/officeDocument/2006/relationships/hyperlink" Target="http://training.gov.au/Training/Details/BSBTEC203" TargetMode="External"/><Relationship Id="rId138" Type="http://schemas.openxmlformats.org/officeDocument/2006/relationships/hyperlink" Target="http://training.gov.au/Training/Details/BSBWRT311" TargetMode="External"/><Relationship Id="rId159" Type="http://schemas.openxmlformats.org/officeDocument/2006/relationships/hyperlink" Target="http://training.gov.au/Training/Details/FNSACM313" TargetMode="External"/><Relationship Id="rId170" Type="http://schemas.openxmlformats.org/officeDocument/2006/relationships/hyperlink" Target="http://educationstandards.nsw.edu.au/wps/portal/nesa/11-12/stage-6-learning-areas/vet/school-based-apprenticeships-and-traineeships" TargetMode="External"/><Relationship Id="rId191" Type="http://schemas.openxmlformats.org/officeDocument/2006/relationships/theme" Target="theme/theme1.xml"/><Relationship Id="rId107" Type="http://schemas.openxmlformats.org/officeDocument/2006/relationships/hyperlink" Target="https://training.gov.au/Training/Details/FNSCUS412" TargetMode="External"/><Relationship Id="rId11" Type="http://schemas.openxmlformats.org/officeDocument/2006/relationships/header" Target="header2.xml"/><Relationship Id="rId32" Type="http://schemas.openxmlformats.org/officeDocument/2006/relationships/hyperlink" Target="http://educationstandards.nsw.edu.au/wps/portal/nesa/11-12/stage-6-learning-areas/vet/financial-services-syllabus" TargetMode="External"/><Relationship Id="rId53" Type="http://schemas.openxmlformats.org/officeDocument/2006/relationships/hyperlink" Target="https://training.gov.au/Training/Details/BSBXCM301" TargetMode="External"/><Relationship Id="rId74" Type="http://schemas.openxmlformats.org/officeDocument/2006/relationships/hyperlink" Target="http://training.gov.au/Training/Details/BSBOPS202" TargetMode="External"/><Relationship Id="rId128" Type="http://schemas.openxmlformats.org/officeDocument/2006/relationships/hyperlink" Target="http://training.gov.au/Training/Details/FNSRTS314" TargetMode="External"/><Relationship Id="rId149" Type="http://schemas.openxmlformats.org/officeDocument/2006/relationships/hyperlink" Target="https://training.gov.au/Training/Details/FNSINC311" TargetMode="External"/><Relationship Id="rId5" Type="http://schemas.openxmlformats.org/officeDocument/2006/relationships/webSettings" Target="webSettings.xml"/><Relationship Id="rId95" Type="http://schemas.openxmlformats.org/officeDocument/2006/relationships/hyperlink" Target="http://training.gov.au/Training/Details/FNSACC314" TargetMode="External"/><Relationship Id="rId160" Type="http://schemas.openxmlformats.org/officeDocument/2006/relationships/hyperlink" Target="http://training.gov.au/Training/Details/FNSRTS308" TargetMode="External"/><Relationship Id="rId181" Type="http://schemas.openxmlformats.org/officeDocument/2006/relationships/hyperlink" Target="http://educationstandards.nsw.edu.au/wps/portal/nesa/k-10/learning-areas/vet" TargetMode="External"/><Relationship Id="rId22" Type="http://schemas.openxmlformats.org/officeDocument/2006/relationships/header" Target="header8.xml"/><Relationship Id="rId43" Type="http://schemas.openxmlformats.org/officeDocument/2006/relationships/hyperlink" Target="https://training.gov.au/Training/Details/FNSACC321" TargetMode="External"/><Relationship Id="rId64" Type="http://schemas.openxmlformats.org/officeDocument/2006/relationships/hyperlink" Target="http://training.gov.au/Training/Details/FNSRTS308" TargetMode="External"/><Relationship Id="rId118" Type="http://schemas.openxmlformats.org/officeDocument/2006/relationships/hyperlink" Target="http://training.gov.au/Training/Details/FNSPRT313" TargetMode="External"/><Relationship Id="rId139" Type="http://schemas.openxmlformats.org/officeDocument/2006/relationships/hyperlink" Target="http://training.gov.au/Training/Details/BSBWRT311" TargetMode="External"/><Relationship Id="rId85" Type="http://schemas.openxmlformats.org/officeDocument/2006/relationships/hyperlink" Target="https://training.gov.au/Training/Details/BSBTEC203" TargetMode="External"/><Relationship Id="rId150" Type="http://schemas.openxmlformats.org/officeDocument/2006/relationships/hyperlink" Target="https://training.gov.au/Training/Details/BSBXCM301" TargetMode="External"/><Relationship Id="rId171" Type="http://schemas.openxmlformats.org/officeDocument/2006/relationships/hyperlink" Target="http://educationstandards.nsw.edu.au/wps/portal/nesa/11-12/stage-6-learning-areas/vet/school-based-apprenticeships-and-traineeships" TargetMode="External"/><Relationship Id="rId12" Type="http://schemas.openxmlformats.org/officeDocument/2006/relationships/footer" Target="footer3.xml"/><Relationship Id="rId33" Type="http://schemas.openxmlformats.org/officeDocument/2006/relationships/hyperlink" Target="https://ace.nesa.nsw.edu.au/ace-8051" TargetMode="External"/><Relationship Id="rId108" Type="http://schemas.openxmlformats.org/officeDocument/2006/relationships/hyperlink" Target="http://training.gov.au/Training/Details/FNSFLT211" TargetMode="External"/><Relationship Id="rId129" Type="http://schemas.openxmlformats.org/officeDocument/2006/relationships/hyperlink" Target="http://training.gov.au/Training/Details/FNSRTS315" TargetMode="External"/><Relationship Id="rId54" Type="http://schemas.openxmlformats.org/officeDocument/2006/relationships/hyperlink" Target="https://training.gov.au/Training/Details/FNSINC311" TargetMode="External"/><Relationship Id="rId75" Type="http://schemas.openxmlformats.org/officeDocument/2006/relationships/hyperlink" Target="http://training.gov.au/Training/Details/BSBOPS202" TargetMode="External"/><Relationship Id="rId96" Type="http://schemas.openxmlformats.org/officeDocument/2006/relationships/hyperlink" Target="http://training.gov.au/Training/Details/FNSACM311" TargetMode="External"/><Relationship Id="rId140" Type="http://schemas.openxmlformats.org/officeDocument/2006/relationships/hyperlink" Target="https://training.gov.au/Training/Details/FNSACC321" TargetMode="External"/><Relationship Id="rId161" Type="http://schemas.openxmlformats.org/officeDocument/2006/relationships/hyperlink" Target="http://training.gov.au/Training/Details/FNSRTS311" TargetMode="External"/><Relationship Id="rId182" Type="http://schemas.openxmlformats.org/officeDocument/2006/relationships/hyperlink" Target="http://www.australianapprenticeships.gov.au/" TargetMode="External"/><Relationship Id="rId6" Type="http://schemas.openxmlformats.org/officeDocument/2006/relationships/footnotes" Target="footnotes.xml"/><Relationship Id="rId23" Type="http://schemas.openxmlformats.org/officeDocument/2006/relationships/hyperlink" Target="http://ace.nesa.nsw.edu.au/" TargetMode="External"/><Relationship Id="rId119" Type="http://schemas.openxmlformats.org/officeDocument/2006/relationships/hyperlink" Target="https://training.gov.au/Training/Details/FNSPRT313" TargetMode="External"/><Relationship Id="rId44" Type="http://schemas.openxmlformats.org/officeDocument/2006/relationships/hyperlink" Target="https://training.gov.au/Training/Details/FNSACC323" TargetMode="External"/><Relationship Id="rId65" Type="http://schemas.openxmlformats.org/officeDocument/2006/relationships/hyperlink" Target="http://training.gov.au/Training/Details/FNSRTS308" TargetMode="External"/><Relationship Id="rId86" Type="http://schemas.openxmlformats.org/officeDocument/2006/relationships/hyperlink" Target="http://training.gov.au/Training/Details/BSBTEC301" TargetMode="External"/><Relationship Id="rId130" Type="http://schemas.openxmlformats.org/officeDocument/2006/relationships/hyperlink" Target="http://training.gov.au/Training/Details/FNSRTS316" TargetMode="External"/><Relationship Id="rId151" Type="http://schemas.openxmlformats.org/officeDocument/2006/relationships/hyperlink" Target="https://training.gov.au/Training/Details/FNSINC311" TargetMode="External"/><Relationship Id="rId172" Type="http://schemas.openxmlformats.org/officeDocument/2006/relationships/hyperlink" Target="https://www.nsw.gov.au/education-and-training/apprentices-and-trainees" TargetMode="External"/><Relationship Id="rId13" Type="http://schemas.openxmlformats.org/officeDocument/2006/relationships/header" Target="header3.xml"/><Relationship Id="rId18" Type="http://schemas.openxmlformats.org/officeDocument/2006/relationships/hyperlink" Target="mailto:copyright@nesa.nsw.edu.au" TargetMode="External"/><Relationship Id="rId39" Type="http://schemas.openxmlformats.org/officeDocument/2006/relationships/hyperlink" Target="https://training.gov.au/Training/Details/FNS30122" TargetMode="External"/><Relationship Id="rId109" Type="http://schemas.openxmlformats.org/officeDocument/2006/relationships/hyperlink" Target="http://training.gov.au/Training/Details/FNSFLT211" TargetMode="External"/><Relationship Id="rId34" Type="http://schemas.openxmlformats.org/officeDocument/2006/relationships/hyperlink" Target="http://ace.nesa.nsw.edu.au/" TargetMode="External"/><Relationship Id="rId50" Type="http://schemas.openxmlformats.org/officeDocument/2006/relationships/hyperlink" Target="https://training.gov.au/Training/Details/FNSINC311" TargetMode="External"/><Relationship Id="rId55" Type="http://schemas.openxmlformats.org/officeDocument/2006/relationships/hyperlink" Target="https://training.gov.au/Training/Details/FNSINC311" TargetMode="External"/><Relationship Id="rId76" Type="http://schemas.openxmlformats.org/officeDocument/2006/relationships/hyperlink" Target="http://training.gov.au/Training/Details/BSBOPS304" TargetMode="External"/><Relationship Id="rId97" Type="http://schemas.openxmlformats.org/officeDocument/2006/relationships/hyperlink" Target="http://training.gov.au/Training/Details/FNSACM311" TargetMode="External"/><Relationship Id="rId104" Type="http://schemas.openxmlformats.org/officeDocument/2006/relationships/hyperlink" Target="http://training.gov.au/Training/Details/FNSCRD415" TargetMode="External"/><Relationship Id="rId120" Type="http://schemas.openxmlformats.org/officeDocument/2006/relationships/hyperlink" Target="http://training.gov.au/Training/Details/FNSRTS303" TargetMode="External"/><Relationship Id="rId125" Type="http://schemas.openxmlformats.org/officeDocument/2006/relationships/hyperlink" Target="http://training.gov.au/Training/Details/FNSRTS309" TargetMode="External"/><Relationship Id="rId141" Type="http://schemas.openxmlformats.org/officeDocument/2006/relationships/hyperlink" Target="https://training.gov.au/Training/Details/FNSACC323" TargetMode="External"/><Relationship Id="rId146" Type="http://schemas.openxmlformats.org/officeDocument/2006/relationships/hyperlink" Target="https://training.gov.au/Training/Details/BSBXCM301" TargetMode="External"/><Relationship Id="rId167" Type="http://schemas.openxmlformats.org/officeDocument/2006/relationships/hyperlink" Target="https://www.educationstandards.nsw.edu.au/wps/portal/nesa/11-12/stage-6-learning-areas/vet/financial-services-syllabus/assessment-and-reporting" TargetMode="External"/><Relationship Id="rId188" Type="http://schemas.openxmlformats.org/officeDocument/2006/relationships/footer" Target="footer7.xml"/><Relationship Id="rId7" Type="http://schemas.openxmlformats.org/officeDocument/2006/relationships/endnotes" Target="endnotes.xml"/><Relationship Id="rId71" Type="http://schemas.openxmlformats.org/officeDocument/2006/relationships/hyperlink" Target="http://training.gov.au/Training/Details/BSBHRM416" TargetMode="External"/><Relationship Id="rId92" Type="http://schemas.openxmlformats.org/officeDocument/2006/relationships/hyperlink" Target="http://training.gov.au/Training/Details/BSBWHS211" TargetMode="External"/><Relationship Id="rId162" Type="http://schemas.openxmlformats.org/officeDocument/2006/relationships/hyperlink" Target="http://training.gov.au/Training/Details/BSBINS309" TargetMode="External"/><Relationship Id="rId183" Type="http://schemas.openxmlformats.org/officeDocument/2006/relationships/hyperlink" Target="http://training.gov.au/" TargetMode="External"/><Relationship Id="rId2" Type="http://schemas.openxmlformats.org/officeDocument/2006/relationships/numbering" Target="numbering.xml"/><Relationship Id="rId29" Type="http://schemas.openxmlformats.org/officeDocument/2006/relationships/hyperlink" Target="http://ace.nesa.nsw.edu.au/" TargetMode="External"/><Relationship Id="rId24" Type="http://schemas.openxmlformats.org/officeDocument/2006/relationships/hyperlink" Target="http://training.gov.au/" TargetMode="External"/><Relationship Id="rId40" Type="http://schemas.openxmlformats.org/officeDocument/2006/relationships/hyperlink" Target="https://training.gov.au/Training/Details/FNS30322" TargetMode="External"/><Relationship Id="rId45" Type="http://schemas.openxmlformats.org/officeDocument/2006/relationships/hyperlink" Target="https://training.gov.au/Training/Details/FNSACC323" TargetMode="External"/><Relationship Id="rId66" Type="http://schemas.openxmlformats.org/officeDocument/2006/relationships/hyperlink" Target="http://training.gov.au/Training/Details/FNSRTS311" TargetMode="External"/><Relationship Id="rId87" Type="http://schemas.openxmlformats.org/officeDocument/2006/relationships/hyperlink" Target="http://training.gov.au/Training/Details/BSBTEC301" TargetMode="External"/><Relationship Id="rId110" Type="http://schemas.openxmlformats.org/officeDocument/2006/relationships/hyperlink" Target="http://training.gov.au/Training/Details/FNSFLT311" TargetMode="External"/><Relationship Id="rId115" Type="http://schemas.openxmlformats.org/officeDocument/2006/relationships/hyperlink" Target="http://training.gov.au/Training/Details/FNSORG301" TargetMode="External"/><Relationship Id="rId131" Type="http://schemas.openxmlformats.org/officeDocument/2006/relationships/hyperlink" Target="https://training.gov.au/Training/Details/FNSRTS316" TargetMode="External"/><Relationship Id="rId136" Type="http://schemas.openxmlformats.org/officeDocument/2006/relationships/hyperlink" Target="http://training.gov.au/Training/Details/FNSSAM311" TargetMode="External"/><Relationship Id="rId157" Type="http://schemas.openxmlformats.org/officeDocument/2006/relationships/hyperlink" Target="https://training.gov.au/Training/Details/FNSACC421" TargetMode="External"/><Relationship Id="rId178" Type="http://schemas.openxmlformats.org/officeDocument/2006/relationships/hyperlink" Target="https://www.yourcareer.gov.au/industries/f/wholesale-trade" TargetMode="External"/><Relationship Id="rId61" Type="http://schemas.openxmlformats.org/officeDocument/2006/relationships/hyperlink" Target="http://training.gov.au/Training/Details/BSBINS309" TargetMode="External"/><Relationship Id="rId82" Type="http://schemas.openxmlformats.org/officeDocument/2006/relationships/hyperlink" Target="http://training.gov.au/Training/Details/BSBTEC201" TargetMode="External"/><Relationship Id="rId152" Type="http://schemas.openxmlformats.org/officeDocument/2006/relationships/hyperlink" Target="https://training.gov.au/Training/Details/BSBXCM301" TargetMode="External"/><Relationship Id="rId173" Type="http://schemas.openxmlformats.org/officeDocument/2006/relationships/hyperlink" Target="https://www.yourcareer.gov.au/" TargetMode="External"/><Relationship Id="rId19" Type="http://schemas.openxmlformats.org/officeDocument/2006/relationships/header" Target="header6.xml"/><Relationship Id="rId14" Type="http://schemas.openxmlformats.org/officeDocument/2006/relationships/header" Target="header4.xml"/><Relationship Id="rId30" Type="http://schemas.openxmlformats.org/officeDocument/2006/relationships/hyperlink" Target="http://educationstandards.nsw.edu.au/wps/portal/nesa/regulation/school-registration/registration-and-accreditation-individual-non-government-schools-manual" TargetMode="External"/><Relationship Id="rId35" Type="http://schemas.openxmlformats.org/officeDocument/2006/relationships/hyperlink" Target="http://educationstandards.nsw.edu.au/wps/portal/nesa/11-12/stage-6-learning-areas/vet/financial-services-syllabus" TargetMode="External"/><Relationship Id="rId56" Type="http://schemas.openxmlformats.org/officeDocument/2006/relationships/hyperlink" Target="https://training.gov.au/Training/Details/FNSACC322" TargetMode="External"/><Relationship Id="rId77" Type="http://schemas.openxmlformats.org/officeDocument/2006/relationships/hyperlink" Target="http://training.gov.au/Training/Details/BSBOPS304" TargetMode="External"/><Relationship Id="rId100" Type="http://schemas.openxmlformats.org/officeDocument/2006/relationships/hyperlink" Target="http://training.gov.au/Training/Details/FNSCRD302" TargetMode="External"/><Relationship Id="rId105" Type="http://schemas.openxmlformats.org/officeDocument/2006/relationships/hyperlink" Target="https://training.gov.au/Training/Details/FNSCRD415" TargetMode="External"/><Relationship Id="rId126" Type="http://schemas.openxmlformats.org/officeDocument/2006/relationships/hyperlink" Target="http://training.gov.au/Training/Details/FNSRTS312" TargetMode="External"/><Relationship Id="rId147" Type="http://schemas.openxmlformats.org/officeDocument/2006/relationships/hyperlink" Target="https://training.gov.au/Training/Details/FNSINC311" TargetMode="External"/><Relationship Id="rId168" Type="http://schemas.openxmlformats.org/officeDocument/2006/relationships/hyperlink" Target="http://educationstandards.nsw.edu.au/wps/portal/nesa/11-12/stage-6-learning-areas/vet/course-exclusions" TargetMode="External"/><Relationship Id="rId8" Type="http://schemas.openxmlformats.org/officeDocument/2006/relationships/header" Target="header1.xml"/><Relationship Id="rId51" Type="http://schemas.openxmlformats.org/officeDocument/2006/relationships/hyperlink" Target="https://training.gov.au/Training/Details/FNSINC311" TargetMode="External"/><Relationship Id="rId72" Type="http://schemas.openxmlformats.org/officeDocument/2006/relationships/hyperlink" Target="http://training.gov.au/Training/Details/BSBINS307" TargetMode="External"/><Relationship Id="rId93" Type="http://schemas.openxmlformats.org/officeDocument/2006/relationships/hyperlink" Target="http://training.gov.au/Training/Details/BSBWHS211" TargetMode="External"/><Relationship Id="rId98" Type="http://schemas.openxmlformats.org/officeDocument/2006/relationships/hyperlink" Target="http://training.gov.au/Training/Details/FNSACM312" TargetMode="External"/><Relationship Id="rId121" Type="http://schemas.openxmlformats.org/officeDocument/2006/relationships/hyperlink" Target="http://training.gov.au/Training/Details/FNSRTS303" TargetMode="External"/><Relationship Id="rId142" Type="http://schemas.openxmlformats.org/officeDocument/2006/relationships/hyperlink" Target="https://training.gov.au/Training/Details/FNSACC321" TargetMode="External"/><Relationship Id="rId163" Type="http://schemas.openxmlformats.org/officeDocument/2006/relationships/hyperlink" Target="http://training.gov.au/Training/Details/FNSACM313" TargetMode="External"/><Relationship Id="rId184" Type="http://schemas.openxmlformats.org/officeDocument/2006/relationships/header" Target="header9.xml"/><Relationship Id="rId189" Type="http://schemas.openxmlformats.org/officeDocument/2006/relationships/fontTable" Target="fontTable.xml"/><Relationship Id="rId3" Type="http://schemas.openxmlformats.org/officeDocument/2006/relationships/styles" Target="styles.xml"/><Relationship Id="rId25" Type="http://schemas.openxmlformats.org/officeDocument/2006/relationships/hyperlink" Target="https://training.gov.au/Training/Details/FNS" TargetMode="External"/><Relationship Id="rId46" Type="http://schemas.openxmlformats.org/officeDocument/2006/relationships/hyperlink" Target="https://training.gov.au/Training/Details/BSBXCM301" TargetMode="External"/><Relationship Id="rId67" Type="http://schemas.openxmlformats.org/officeDocument/2006/relationships/hyperlink" Target="http://training.gov.au/Training/Details/FNSRTS311" TargetMode="External"/><Relationship Id="rId116" Type="http://schemas.openxmlformats.org/officeDocument/2006/relationships/hyperlink" Target="http://training.gov.au/Training/Details/FNSPRT312" TargetMode="External"/><Relationship Id="rId137" Type="http://schemas.openxmlformats.org/officeDocument/2006/relationships/hyperlink" Target="https://training.gov.au/Training/Details/FNSSAM311" TargetMode="External"/><Relationship Id="rId158" Type="http://schemas.openxmlformats.org/officeDocument/2006/relationships/hyperlink" Target="http://training.gov.au/Training/Details/BSBINS309" TargetMode="External"/><Relationship Id="rId20" Type="http://schemas.openxmlformats.org/officeDocument/2006/relationships/header" Target="header7.xml"/><Relationship Id="rId41" Type="http://schemas.openxmlformats.org/officeDocument/2006/relationships/hyperlink" Target="https://training.gov.au/Training/Details/FNS30122" TargetMode="External"/><Relationship Id="rId62" Type="http://schemas.openxmlformats.org/officeDocument/2006/relationships/hyperlink" Target="http://training.gov.au/Training/Details/FNSACM313" TargetMode="External"/><Relationship Id="rId83" Type="http://schemas.openxmlformats.org/officeDocument/2006/relationships/hyperlink" Target="http://training.gov.au/Training/Details/BSBTEC201" TargetMode="External"/><Relationship Id="rId88" Type="http://schemas.openxmlformats.org/officeDocument/2006/relationships/hyperlink" Target="http://training.gov.au/Training/Details/BSBTEC302" TargetMode="External"/><Relationship Id="rId111" Type="http://schemas.openxmlformats.org/officeDocument/2006/relationships/hyperlink" Target="http://training.gov.au/Training/Details/FNSFLT311" TargetMode="External"/><Relationship Id="rId132" Type="http://schemas.openxmlformats.org/officeDocument/2006/relationships/hyperlink" Target="http://training.gov.au/Training/Details/FNSRTS401" TargetMode="External"/><Relationship Id="rId153" Type="http://schemas.openxmlformats.org/officeDocument/2006/relationships/hyperlink" Target="http://training.gov.au/Training/Details/FNSINC311" TargetMode="External"/><Relationship Id="rId174" Type="http://schemas.openxmlformats.org/officeDocument/2006/relationships/hyperlink" Target="https://www.yourcareer.gov.au/industries/k/financial-and-insurance-services" TargetMode="External"/><Relationship Id="rId179" Type="http://schemas.openxmlformats.org/officeDocument/2006/relationships/hyperlink" Target="http://educationstandards.nsw.edu.au/wps/portal/nesa/11-12/Diversity-in-learning/stage-6-special-education/vet-courses-and-students-with-disability" TargetMode="External"/><Relationship Id="rId190" Type="http://schemas.openxmlformats.org/officeDocument/2006/relationships/glossaryDocument" Target="glossary/document.xml"/><Relationship Id="rId15" Type="http://schemas.openxmlformats.org/officeDocument/2006/relationships/footer" Target="footer4.xml"/><Relationship Id="rId36" Type="http://schemas.openxmlformats.org/officeDocument/2006/relationships/hyperlink" Target="https://training.gov.au/Training/Details/FNS30322" TargetMode="External"/><Relationship Id="rId57" Type="http://schemas.openxmlformats.org/officeDocument/2006/relationships/hyperlink" Target="https://training.gov.au/Training/Details/FNSACC322" TargetMode="External"/><Relationship Id="rId106" Type="http://schemas.openxmlformats.org/officeDocument/2006/relationships/hyperlink" Target="http://training.gov.au/Training/Details/FNSCUS412" TargetMode="External"/><Relationship Id="rId127" Type="http://schemas.openxmlformats.org/officeDocument/2006/relationships/hyperlink" Target="http://training.gov.au/Training/Details/FNSRTS312" TargetMode="External"/><Relationship Id="rId10" Type="http://schemas.openxmlformats.org/officeDocument/2006/relationships/footer" Target="footer2.xml"/><Relationship Id="rId31" Type="http://schemas.openxmlformats.org/officeDocument/2006/relationships/hyperlink" Target="http://educationstandards.nsw.edu.au/wps/portal/nesa/regulation/school-registration/registration-system-and-member-non-government-schools-manual" TargetMode="External"/><Relationship Id="rId52" Type="http://schemas.openxmlformats.org/officeDocument/2006/relationships/hyperlink" Target="https://training.gov.au/Training/Details/BSBXCM301" TargetMode="External"/><Relationship Id="rId73" Type="http://schemas.openxmlformats.org/officeDocument/2006/relationships/hyperlink" Target="http://training.gov.au/Training/Details/BSBINS307" TargetMode="External"/><Relationship Id="rId78" Type="http://schemas.openxmlformats.org/officeDocument/2006/relationships/hyperlink" Target="http://training.gov.au/Training/Details/BSBOPS305" TargetMode="External"/><Relationship Id="rId94" Type="http://schemas.openxmlformats.org/officeDocument/2006/relationships/hyperlink" Target="http://training.gov.au/Training/Details/FNSACC314" TargetMode="External"/><Relationship Id="rId99" Type="http://schemas.openxmlformats.org/officeDocument/2006/relationships/hyperlink" Target="http://training.gov.au/Training/Details/FNSACM312" TargetMode="External"/><Relationship Id="rId101" Type="http://schemas.openxmlformats.org/officeDocument/2006/relationships/hyperlink" Target="http://training.gov.au/Training/Details/FNSCRD302" TargetMode="External"/><Relationship Id="rId122" Type="http://schemas.openxmlformats.org/officeDocument/2006/relationships/hyperlink" Target="http://training.gov.au/Training/Details/FNSRTS307" TargetMode="External"/><Relationship Id="rId143" Type="http://schemas.openxmlformats.org/officeDocument/2006/relationships/hyperlink" Target="https://training.gov.au/Training/Details/FNSACC323" TargetMode="External"/><Relationship Id="rId148" Type="http://schemas.openxmlformats.org/officeDocument/2006/relationships/hyperlink" Target="https://training.gov.au/Training/Details/FNSINC311" TargetMode="External"/><Relationship Id="rId164" Type="http://schemas.openxmlformats.org/officeDocument/2006/relationships/hyperlink" Target="http://training.gov.au/Training/Details/FNSRTS308" TargetMode="External"/><Relationship Id="rId169" Type="http://schemas.openxmlformats.org/officeDocument/2006/relationships/hyperlink" Target="http://educationstandards.nsw.edu.au/wps/portal/nesa/11-12/stage-6-learning-areas/vet/recognition-of-prior-learning" TargetMode="External"/><Relationship Id="rId185"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footer" Target="footer1.xml"/><Relationship Id="rId180" Type="http://schemas.openxmlformats.org/officeDocument/2006/relationships/hyperlink" Target="http://educationstandards.nsw.edu.au/wps/portal/nesa/11-12/Diversity-in-learning/stage-6-special-education/collaborative-curriculum-planning" TargetMode="External"/><Relationship Id="rId26" Type="http://schemas.openxmlformats.org/officeDocument/2006/relationships/hyperlink" Target="http://educationstandards.nsw.edu.au/wps/portal/nesa/11-12/stage-6-learning-areas/vet/financial-services-syllabus" TargetMode="External"/><Relationship Id="rId47" Type="http://schemas.openxmlformats.org/officeDocument/2006/relationships/hyperlink" Target="https://training.gov.au/Training/Details/BSBXCM301" TargetMode="External"/><Relationship Id="rId68" Type="http://schemas.openxmlformats.org/officeDocument/2006/relationships/hyperlink" Target="http://training.gov.au/Training/Details/BSBFIN401" TargetMode="External"/><Relationship Id="rId89" Type="http://schemas.openxmlformats.org/officeDocument/2006/relationships/hyperlink" Target="https://training.gov.au/Training/Details/BSBTEC302" TargetMode="External"/><Relationship Id="rId112" Type="http://schemas.openxmlformats.org/officeDocument/2006/relationships/hyperlink" Target="http://training.gov.au/Training/Details/FNSIAD311" TargetMode="External"/><Relationship Id="rId133" Type="http://schemas.openxmlformats.org/officeDocument/2006/relationships/hyperlink" Target="http://training.gov.au/Training/Details/FNSRTS401" TargetMode="External"/><Relationship Id="rId154" Type="http://schemas.openxmlformats.org/officeDocument/2006/relationships/hyperlink" Target="https://training.gov.au/Training/Details/FNSACC322" TargetMode="External"/><Relationship Id="rId175" Type="http://schemas.openxmlformats.org/officeDocument/2006/relationships/hyperlink" Target="https://www.yourcareer.gov.au/industries/c/manufacturing" TargetMode="External"/><Relationship Id="rId16" Type="http://schemas.openxmlformats.org/officeDocument/2006/relationships/header" Target="header5.xml"/><Relationship Id="rId37" Type="http://schemas.openxmlformats.org/officeDocument/2006/relationships/hyperlink" Target="https://training.gov.au/Training/Details/FNS30122" TargetMode="External"/><Relationship Id="rId58" Type="http://schemas.openxmlformats.org/officeDocument/2006/relationships/hyperlink" Target="https://training.gov.au/Training/Details/FNSACC421" TargetMode="External"/><Relationship Id="rId79" Type="http://schemas.openxmlformats.org/officeDocument/2006/relationships/hyperlink" Target="https://training.gov.au/Training/Details/BSBOPS305" TargetMode="External"/><Relationship Id="rId102" Type="http://schemas.openxmlformats.org/officeDocument/2006/relationships/hyperlink" Target="https://training.gov.au/Training/Details/FNSCRD311" TargetMode="External"/><Relationship Id="rId123" Type="http://schemas.openxmlformats.org/officeDocument/2006/relationships/hyperlink" Target="http://training.gov.au/Training/Details/FNSRTS307" TargetMode="External"/><Relationship Id="rId144" Type="http://schemas.openxmlformats.org/officeDocument/2006/relationships/hyperlink" Target="https://training.gov.au/Training/Details/BSBXCM301" TargetMode="External"/><Relationship Id="rId90" Type="http://schemas.openxmlformats.org/officeDocument/2006/relationships/hyperlink" Target="http://training.gov.au/Training/Details/BSBTWK301" TargetMode="External"/><Relationship Id="rId165" Type="http://schemas.openxmlformats.org/officeDocument/2006/relationships/hyperlink" Target="http://training.gov.au/Training/Details/FNSRTS311" TargetMode="External"/><Relationship Id="rId186" Type="http://schemas.openxmlformats.org/officeDocument/2006/relationships/footer" Target="footer6.xml"/><Relationship Id="rId27" Type="http://schemas.openxmlformats.org/officeDocument/2006/relationships/hyperlink" Target="http://training.gov.au/" TargetMode="External"/><Relationship Id="rId48" Type="http://schemas.openxmlformats.org/officeDocument/2006/relationships/hyperlink" Target="https://training.gov.au/Training/Details/FNSINC311" TargetMode="External"/><Relationship Id="rId69" Type="http://schemas.openxmlformats.org/officeDocument/2006/relationships/hyperlink" Target="http://training.gov.au/Training/Details/BSBFIN401" TargetMode="External"/><Relationship Id="rId113" Type="http://schemas.openxmlformats.org/officeDocument/2006/relationships/hyperlink" Target="https://training.gov.au/Training/Details/FNSIAD311" TargetMode="External"/><Relationship Id="rId134" Type="http://schemas.openxmlformats.org/officeDocument/2006/relationships/hyperlink" Target="http://training.gov.au/Training/Details/FNSRTS402" TargetMode="External"/><Relationship Id="rId80" Type="http://schemas.openxmlformats.org/officeDocument/2006/relationships/hyperlink" Target="http://training.gov.au/Training/Details/BSBPEF301" TargetMode="External"/><Relationship Id="rId155" Type="http://schemas.openxmlformats.org/officeDocument/2006/relationships/hyperlink" Target="https://training.gov.au/Training/Details/FNSACC421" TargetMode="External"/><Relationship Id="rId176" Type="http://schemas.openxmlformats.org/officeDocument/2006/relationships/hyperlink" Target="https://www.yourcareer.gov.au/industries/m/professional-scientific-technical-services" TargetMode="External"/><Relationship Id="rId17" Type="http://schemas.openxmlformats.org/officeDocument/2006/relationships/hyperlink" Target="http://www.educationstandards.nsw.edu.au" TargetMode="External"/><Relationship Id="rId38" Type="http://schemas.openxmlformats.org/officeDocument/2006/relationships/hyperlink" Target="https://training.gov.au/Training/Details/FNS30322" TargetMode="External"/><Relationship Id="rId59" Type="http://schemas.openxmlformats.org/officeDocument/2006/relationships/hyperlink" Target="https://training.gov.au/Training/Details/FNSACC421" TargetMode="External"/><Relationship Id="rId103" Type="http://schemas.openxmlformats.org/officeDocument/2006/relationships/hyperlink" Target="http://training.gov.au/Training/Details/FNSCRD311" TargetMode="External"/><Relationship Id="rId124" Type="http://schemas.openxmlformats.org/officeDocument/2006/relationships/hyperlink" Target="http://training.gov.au/Training/Details/FNSRTS309" TargetMode="External"/><Relationship Id="rId70" Type="http://schemas.openxmlformats.org/officeDocument/2006/relationships/hyperlink" Target="http://training.gov.au/Training/Details/BSBHRM416" TargetMode="External"/><Relationship Id="rId91" Type="http://schemas.openxmlformats.org/officeDocument/2006/relationships/hyperlink" Target="http://training.gov.au/Training/Details/BSBTWK301" TargetMode="External"/><Relationship Id="rId145" Type="http://schemas.openxmlformats.org/officeDocument/2006/relationships/hyperlink" Target="https://training.gov.au/Training/Details/FNSINC311" TargetMode="External"/><Relationship Id="rId166" Type="http://schemas.openxmlformats.org/officeDocument/2006/relationships/hyperlink" Target="https://www.educationstandards.nsw.edu.au/wps/portal/nesa/11-12/stage-6-learning-areas/vet/financial-services-syllabus/assessment-and-reporting" TargetMode="External"/><Relationship Id="rId187" Type="http://schemas.openxmlformats.org/officeDocument/2006/relationships/header" Target="header11.xml"/><Relationship Id="rId1" Type="http://schemas.openxmlformats.org/officeDocument/2006/relationships/customXml" Target="../customXml/item1.xml"/><Relationship Id="rId28" Type="http://schemas.openxmlformats.org/officeDocument/2006/relationships/hyperlink" Target="https://training.gov.au/Training/Details/FNS" TargetMode="External"/><Relationship Id="rId49" Type="http://schemas.openxmlformats.org/officeDocument/2006/relationships/hyperlink" Target="https://training.gov.au/Training/Details/FNSINC311" TargetMode="External"/><Relationship Id="rId114" Type="http://schemas.openxmlformats.org/officeDocument/2006/relationships/hyperlink" Target="http://training.gov.au/Training/Details/FNSORG301" TargetMode="External"/><Relationship Id="rId60" Type="http://schemas.openxmlformats.org/officeDocument/2006/relationships/hyperlink" Target="http://training.gov.au/Training/Details/BSBINS309" TargetMode="External"/><Relationship Id="rId81" Type="http://schemas.openxmlformats.org/officeDocument/2006/relationships/hyperlink" Target="http://training.gov.au/Training/Details/BSBPEF301" TargetMode="External"/><Relationship Id="rId135" Type="http://schemas.openxmlformats.org/officeDocument/2006/relationships/hyperlink" Target="http://training.gov.au/Training/Details/FNSRTS402" TargetMode="External"/><Relationship Id="rId156" Type="http://schemas.openxmlformats.org/officeDocument/2006/relationships/hyperlink" Target="https://training.gov.au/Training/Details/FNSACC322" TargetMode="External"/><Relationship Id="rId177" Type="http://schemas.openxmlformats.org/officeDocument/2006/relationships/hyperlink" Target="https://www.yourcareer.gov.au/industries/o/public-administration-and-safety"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skillsforaustralia.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tersoN\Desktop\Syllabus%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CEBA7F76A99478AAFC52FCC74708EF4"/>
        <w:category>
          <w:name w:val="General"/>
          <w:gallery w:val="placeholder"/>
        </w:category>
        <w:types>
          <w:type w:val="bbPlcHdr"/>
        </w:types>
        <w:behaviors>
          <w:behavior w:val="content"/>
        </w:behaviors>
        <w:guid w:val="{61ED4384-FE29-411B-ADEC-A6D4BCC63846}"/>
      </w:docPartPr>
      <w:docPartBody>
        <w:p w:rsidR="00EF5E75" w:rsidRDefault="00F946A0" w:rsidP="00F946A0">
          <w:pPr>
            <w:pStyle w:val="5CEBA7F76A99478AAFC52FCC74708EF4"/>
          </w:pPr>
          <w:r w:rsidRPr="0049537B">
            <w:rPr>
              <w:rStyle w:val="PlaceholderText"/>
            </w:rPr>
            <w:t>[Title]</w:t>
          </w:r>
        </w:p>
      </w:docPartBody>
    </w:docPart>
    <w:docPart>
      <w:docPartPr>
        <w:name w:val="45E0A60C8D084385BBBD088597AD48EC"/>
        <w:category>
          <w:name w:val="General"/>
          <w:gallery w:val="placeholder"/>
        </w:category>
        <w:types>
          <w:type w:val="bbPlcHdr"/>
        </w:types>
        <w:behaviors>
          <w:behavior w:val="content"/>
        </w:behaviors>
        <w:guid w:val="{A2FDF7A7-8EF2-47F3-824F-8CF47AB1B71F}"/>
      </w:docPartPr>
      <w:docPartBody>
        <w:p w:rsidR="00EF5E75" w:rsidRDefault="00F946A0" w:rsidP="00F946A0">
          <w:pPr>
            <w:pStyle w:val="45E0A60C8D084385BBBD088597AD48EC"/>
          </w:pPr>
          <w:r w:rsidRPr="0049537B">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Bold">
    <w:panose1 w:val="02020803070505020304"/>
    <w:charset w:val="00"/>
    <w:family w:val="auto"/>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Noto Sans Symbols">
    <w:altName w:val="Times New Roman"/>
    <w:charset w:val="00"/>
    <w:family w:val="auto"/>
    <w:pitch w:val="default"/>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Grande">
    <w:altName w:val="Times New Roman"/>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6A0"/>
    <w:rsid w:val="00002B5B"/>
    <w:rsid w:val="001534C4"/>
    <w:rsid w:val="00371427"/>
    <w:rsid w:val="00681E04"/>
    <w:rsid w:val="008D2546"/>
    <w:rsid w:val="00A15602"/>
    <w:rsid w:val="00DF42A1"/>
    <w:rsid w:val="00E51723"/>
    <w:rsid w:val="00EF5E75"/>
    <w:rsid w:val="00F42439"/>
    <w:rsid w:val="00F946A0"/>
    <w:rsid w:val="00FD61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946A0"/>
    <w:rPr>
      <w:color w:val="808080"/>
    </w:rPr>
  </w:style>
  <w:style w:type="paragraph" w:customStyle="1" w:styleId="5CEBA7F76A99478AAFC52FCC74708EF4">
    <w:name w:val="5CEBA7F76A99478AAFC52FCC74708EF4"/>
    <w:rsid w:val="00F946A0"/>
  </w:style>
  <w:style w:type="paragraph" w:customStyle="1" w:styleId="45E0A60C8D084385BBBD088597AD48EC">
    <w:name w:val="45E0A60C8D084385BBBD088597AD48EC"/>
    <w:rsid w:val="00F946A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C9583C-0DDA-49DD-982B-78E96C55B0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Syllabus Template</Template>
  <TotalTime>12</TotalTime>
  <Pages>52</Pages>
  <Words>13118</Words>
  <Characters>74775</Characters>
  <Application>Microsoft Office Word</Application>
  <DocSecurity>0</DocSecurity>
  <Lines>623</Lines>
  <Paragraphs>175</Paragraphs>
  <ScaleCrop>false</ScaleCrop>
  <HeadingPairs>
    <vt:vector size="2" baseType="variant">
      <vt:variant>
        <vt:lpstr>Title</vt:lpstr>
      </vt:variant>
      <vt:variant>
        <vt:i4>1</vt:i4>
      </vt:variant>
    </vt:vector>
  </HeadingPairs>
  <TitlesOfParts>
    <vt:vector size="1" baseType="lpstr">
      <vt:lpstr>Financial Services Curriculum Framework</vt:lpstr>
    </vt:vector>
  </TitlesOfParts>
  <Company>NSW Education Standards Authority</Company>
  <LinksUpToDate>false</LinksUpToDate>
  <CharactersWithSpaces>87718</CharactersWithSpaces>
  <SharedDoc>false</SharedDoc>
  <HyperlinkBase/>
  <HLinks>
    <vt:vector size="1008" baseType="variant">
      <vt:variant>
        <vt:i4>3932245</vt:i4>
      </vt:variant>
      <vt:variant>
        <vt:i4>702</vt:i4>
      </vt:variant>
      <vt:variant>
        <vt:i4>0</vt:i4>
      </vt:variant>
      <vt:variant>
        <vt:i4>5</vt:i4>
      </vt:variant>
      <vt:variant>
        <vt:lpwstr>http://www.australianapprenticeships.gov.au</vt:lpwstr>
      </vt:variant>
      <vt:variant>
        <vt:lpwstr/>
      </vt:variant>
      <vt:variant>
        <vt:i4>4456554</vt:i4>
      </vt:variant>
      <vt:variant>
        <vt:i4>699</vt:i4>
      </vt:variant>
      <vt:variant>
        <vt:i4>0</vt:i4>
      </vt:variant>
      <vt:variant>
        <vt:i4>5</vt:i4>
      </vt:variant>
      <vt:variant>
        <vt:lpwstr>http://www.boardofstudies.nsw.edu.au/voc_ed/stage-5.html</vt:lpwstr>
      </vt:variant>
      <vt:variant>
        <vt:lpwstr/>
      </vt:variant>
      <vt:variant>
        <vt:i4>5308465</vt:i4>
      </vt:variant>
      <vt:variant>
        <vt:i4>696</vt:i4>
      </vt:variant>
      <vt:variant>
        <vt:i4>0</vt:i4>
      </vt:variant>
      <vt:variant>
        <vt:i4>5</vt:i4>
      </vt:variant>
      <vt:variant>
        <vt:lpwstr>http://www.boardofstudies.nsw.edu.au/syllabus_hsc/vet-students-with-special-edu-needs.html</vt:lpwstr>
      </vt:variant>
      <vt:variant>
        <vt:lpwstr/>
      </vt:variant>
      <vt:variant>
        <vt:i4>3276886</vt:i4>
      </vt:variant>
      <vt:variant>
        <vt:i4>693</vt:i4>
      </vt:variant>
      <vt:variant>
        <vt:i4>0</vt:i4>
      </vt:variant>
      <vt:variant>
        <vt:i4>5</vt:i4>
      </vt:variant>
      <vt:variant>
        <vt:lpwstr>http://www.training.nsw.gov.au/individuals/apprenticeships_traineeships/school_based/index.html</vt:lpwstr>
      </vt:variant>
      <vt:variant>
        <vt:lpwstr/>
      </vt:variant>
      <vt:variant>
        <vt:i4>720919</vt:i4>
      </vt:variant>
      <vt:variant>
        <vt:i4>690</vt:i4>
      </vt:variant>
      <vt:variant>
        <vt:i4>0</vt:i4>
      </vt:variant>
      <vt:variant>
        <vt:i4>5</vt:i4>
      </vt:variant>
      <vt:variant>
        <vt:lpwstr>http://www.boardofstudies.nsw.edu.au/voc_ed/apprenticeships-traineeships.html</vt:lpwstr>
      </vt:variant>
      <vt:variant>
        <vt:lpwstr/>
      </vt:variant>
      <vt:variant>
        <vt:i4>655414</vt:i4>
      </vt:variant>
      <vt:variant>
        <vt:i4>687</vt:i4>
      </vt:variant>
      <vt:variant>
        <vt:i4>0</vt:i4>
      </vt:variant>
      <vt:variant>
        <vt:i4>5</vt:i4>
      </vt:variant>
      <vt:variant>
        <vt:lpwstr>http://www.boardofstudies.nsw.edu.au/voc_ed/rpl.html</vt:lpwstr>
      </vt:variant>
      <vt:variant>
        <vt:lpwstr/>
      </vt:variant>
      <vt:variant>
        <vt:i4>3276911</vt:i4>
      </vt:variant>
      <vt:variant>
        <vt:i4>684</vt:i4>
      </vt:variant>
      <vt:variant>
        <vt:i4>0</vt:i4>
      </vt:variant>
      <vt:variant>
        <vt:i4>5</vt:i4>
      </vt:variant>
      <vt:variant>
        <vt:lpwstr>http://www.boardofstudies.nsw.edu.au/voc_ed/exclusions.html</vt:lpwstr>
      </vt:variant>
      <vt:variant>
        <vt:lpwstr/>
      </vt:variant>
      <vt:variant>
        <vt:i4>2228252</vt:i4>
      </vt:variant>
      <vt:variant>
        <vt:i4>681</vt:i4>
      </vt:variant>
      <vt:variant>
        <vt:i4>0</vt:i4>
      </vt:variant>
      <vt:variant>
        <vt:i4>5</vt:i4>
      </vt:variant>
      <vt:variant>
        <vt:lpwstr>http://www.boardofstudies.nsw.edu.au/syllabus_hsc/electrotechnology.html</vt:lpwstr>
      </vt:variant>
      <vt:variant>
        <vt:lpwstr/>
      </vt:variant>
      <vt:variant>
        <vt:i4>2228252</vt:i4>
      </vt:variant>
      <vt:variant>
        <vt:i4>678</vt:i4>
      </vt:variant>
      <vt:variant>
        <vt:i4>0</vt:i4>
      </vt:variant>
      <vt:variant>
        <vt:i4>5</vt:i4>
      </vt:variant>
      <vt:variant>
        <vt:lpwstr>http://www.boardofstudies.nsw.edu.au/syllabus_hsc/electrotechnology.html</vt:lpwstr>
      </vt:variant>
      <vt:variant>
        <vt:lpwstr/>
      </vt:variant>
      <vt:variant>
        <vt:i4>2228252</vt:i4>
      </vt:variant>
      <vt:variant>
        <vt:i4>675</vt:i4>
      </vt:variant>
      <vt:variant>
        <vt:i4>0</vt:i4>
      </vt:variant>
      <vt:variant>
        <vt:i4>5</vt:i4>
      </vt:variant>
      <vt:variant>
        <vt:lpwstr>http://www.boardofstudies.nsw.edu.au/syllabus_hsc/electrotechnology.html</vt:lpwstr>
      </vt:variant>
      <vt:variant>
        <vt:lpwstr/>
      </vt:variant>
      <vt:variant>
        <vt:i4>4063257</vt:i4>
      </vt:variant>
      <vt:variant>
        <vt:i4>672</vt:i4>
      </vt:variant>
      <vt:variant>
        <vt:i4>0</vt:i4>
      </vt:variant>
      <vt:variant>
        <vt:i4>5</vt:i4>
      </vt:variant>
      <vt:variant>
        <vt:lpwstr>http://training.gov.au/Training/Details/UEENEEE148A</vt:lpwstr>
      </vt:variant>
      <vt:variant>
        <vt:lpwstr/>
      </vt:variant>
      <vt:variant>
        <vt:i4>3407895</vt:i4>
      </vt:variant>
      <vt:variant>
        <vt:i4>669</vt:i4>
      </vt:variant>
      <vt:variant>
        <vt:i4>0</vt:i4>
      </vt:variant>
      <vt:variant>
        <vt:i4>5</vt:i4>
      </vt:variant>
      <vt:variant>
        <vt:lpwstr>http://training.gov.au/Training/Details/UEENEEK142A</vt:lpwstr>
      </vt:variant>
      <vt:variant>
        <vt:lpwstr/>
      </vt:variant>
      <vt:variant>
        <vt:i4>3604509</vt:i4>
      </vt:variant>
      <vt:variant>
        <vt:i4>666</vt:i4>
      </vt:variant>
      <vt:variant>
        <vt:i4>0</vt:i4>
      </vt:variant>
      <vt:variant>
        <vt:i4>5</vt:i4>
      </vt:variant>
      <vt:variant>
        <vt:lpwstr>http://training.gov.au/Training/Details/UEENEEE101A</vt:lpwstr>
      </vt:variant>
      <vt:variant>
        <vt:lpwstr/>
      </vt:variant>
      <vt:variant>
        <vt:i4>3211293</vt:i4>
      </vt:variant>
      <vt:variant>
        <vt:i4>663</vt:i4>
      </vt:variant>
      <vt:variant>
        <vt:i4>0</vt:i4>
      </vt:variant>
      <vt:variant>
        <vt:i4>5</vt:i4>
      </vt:variant>
      <vt:variant>
        <vt:lpwstr>http://training.gov.au/Training/Details/UEENEEE107A</vt:lpwstr>
      </vt:variant>
      <vt:variant>
        <vt:lpwstr/>
      </vt:variant>
      <vt:variant>
        <vt:i4>3276829</vt:i4>
      </vt:variant>
      <vt:variant>
        <vt:i4>660</vt:i4>
      </vt:variant>
      <vt:variant>
        <vt:i4>0</vt:i4>
      </vt:variant>
      <vt:variant>
        <vt:i4>5</vt:i4>
      </vt:variant>
      <vt:variant>
        <vt:lpwstr>http://training.gov.au/Training/Details/UEENEEE104A</vt:lpwstr>
      </vt:variant>
      <vt:variant>
        <vt:lpwstr/>
      </vt:variant>
      <vt:variant>
        <vt:i4>3342365</vt:i4>
      </vt:variant>
      <vt:variant>
        <vt:i4>657</vt:i4>
      </vt:variant>
      <vt:variant>
        <vt:i4>0</vt:i4>
      </vt:variant>
      <vt:variant>
        <vt:i4>5</vt:i4>
      </vt:variant>
      <vt:variant>
        <vt:lpwstr>http://training.gov.au/Training/Details/UEENEEE105A</vt:lpwstr>
      </vt:variant>
      <vt:variant>
        <vt:lpwstr/>
      </vt:variant>
      <vt:variant>
        <vt:i4>3407901</vt:i4>
      </vt:variant>
      <vt:variant>
        <vt:i4>654</vt:i4>
      </vt:variant>
      <vt:variant>
        <vt:i4>0</vt:i4>
      </vt:variant>
      <vt:variant>
        <vt:i4>5</vt:i4>
      </vt:variant>
      <vt:variant>
        <vt:lpwstr>http://training.gov.au/Training/Details/UEENEEE102A</vt:lpwstr>
      </vt:variant>
      <vt:variant>
        <vt:lpwstr/>
      </vt:variant>
      <vt:variant>
        <vt:i4>6160496</vt:i4>
      </vt:variant>
      <vt:variant>
        <vt:i4>651</vt:i4>
      </vt:variant>
      <vt:variant>
        <vt:i4>0</vt:i4>
      </vt:variant>
      <vt:variant>
        <vt:i4>5</vt:i4>
      </vt:variant>
      <vt:variant>
        <vt:lpwstr>http://www.boardofstudies.nsw.edu.au/syllabus_hsc/hospitality.html</vt:lpwstr>
      </vt:variant>
      <vt:variant>
        <vt:lpwstr/>
      </vt:variant>
      <vt:variant>
        <vt:i4>65641</vt:i4>
      </vt:variant>
      <vt:variant>
        <vt:i4>648</vt:i4>
      </vt:variant>
      <vt:variant>
        <vt:i4>0</vt:i4>
      </vt:variant>
      <vt:variant>
        <vt:i4>5</vt:i4>
      </vt:variant>
      <vt:variant>
        <vt:lpwstr>http://training.gov.au/Training/Details/SIT12</vt:lpwstr>
      </vt:variant>
      <vt:variant>
        <vt:lpwstr/>
      </vt:variant>
      <vt:variant>
        <vt:i4>3866732</vt:i4>
      </vt:variant>
      <vt:variant>
        <vt:i4>645</vt:i4>
      </vt:variant>
      <vt:variant>
        <vt:i4>0</vt:i4>
      </vt:variant>
      <vt:variant>
        <vt:i4>5</vt:i4>
      </vt:variant>
      <vt:variant>
        <vt:lpwstr>http://training.gov.au/Training/Details/SITXFSA101</vt:lpwstr>
      </vt:variant>
      <vt:variant>
        <vt:lpwstr/>
      </vt:variant>
      <vt:variant>
        <vt:i4>3932271</vt:i4>
      </vt:variant>
      <vt:variant>
        <vt:i4>642</vt:i4>
      </vt:variant>
      <vt:variant>
        <vt:i4>0</vt:i4>
      </vt:variant>
      <vt:variant>
        <vt:i4>5</vt:i4>
      </vt:variant>
      <vt:variant>
        <vt:lpwstr>http://training.gov.au/Training/Details/SITHPAT306</vt:lpwstr>
      </vt:variant>
      <vt:variant>
        <vt:lpwstr/>
      </vt:variant>
      <vt:variant>
        <vt:i4>3539056</vt:i4>
      </vt:variant>
      <vt:variant>
        <vt:i4>639</vt:i4>
      </vt:variant>
      <vt:variant>
        <vt:i4>0</vt:i4>
      </vt:variant>
      <vt:variant>
        <vt:i4>5</vt:i4>
      </vt:variant>
      <vt:variant>
        <vt:lpwstr>http://training.gov.au/Training/Details/SITHKOP302</vt:lpwstr>
      </vt:variant>
      <vt:variant>
        <vt:lpwstr/>
      </vt:variant>
      <vt:variant>
        <vt:i4>3866732</vt:i4>
      </vt:variant>
      <vt:variant>
        <vt:i4>636</vt:i4>
      </vt:variant>
      <vt:variant>
        <vt:i4>0</vt:i4>
      </vt:variant>
      <vt:variant>
        <vt:i4>5</vt:i4>
      </vt:variant>
      <vt:variant>
        <vt:lpwstr>http://training.gov.au/Training/Details/SITXFSA101</vt:lpwstr>
      </vt:variant>
      <vt:variant>
        <vt:lpwstr/>
      </vt:variant>
      <vt:variant>
        <vt:i4>3145835</vt:i4>
      </vt:variant>
      <vt:variant>
        <vt:i4>633</vt:i4>
      </vt:variant>
      <vt:variant>
        <vt:i4>0</vt:i4>
      </vt:variant>
      <vt:variant>
        <vt:i4>5</vt:i4>
      </vt:variant>
      <vt:variant>
        <vt:lpwstr>http://training.gov.au/Training/Details/SITHCCC308</vt:lpwstr>
      </vt:variant>
      <vt:variant>
        <vt:lpwstr/>
      </vt:variant>
      <vt:variant>
        <vt:i4>3866732</vt:i4>
      </vt:variant>
      <vt:variant>
        <vt:i4>630</vt:i4>
      </vt:variant>
      <vt:variant>
        <vt:i4>0</vt:i4>
      </vt:variant>
      <vt:variant>
        <vt:i4>5</vt:i4>
      </vt:variant>
      <vt:variant>
        <vt:lpwstr>http://training.gov.au/Training/Details/SITXFSA101</vt:lpwstr>
      </vt:variant>
      <vt:variant>
        <vt:lpwstr/>
      </vt:variant>
      <vt:variant>
        <vt:i4>4128875</vt:i4>
      </vt:variant>
      <vt:variant>
        <vt:i4>627</vt:i4>
      </vt:variant>
      <vt:variant>
        <vt:i4>0</vt:i4>
      </vt:variant>
      <vt:variant>
        <vt:i4>5</vt:i4>
      </vt:variant>
      <vt:variant>
        <vt:lpwstr>http://training.gov.au/Training/Details/SITHCCC307</vt:lpwstr>
      </vt:variant>
      <vt:variant>
        <vt:lpwstr/>
      </vt:variant>
      <vt:variant>
        <vt:i4>3866732</vt:i4>
      </vt:variant>
      <vt:variant>
        <vt:i4>624</vt:i4>
      </vt:variant>
      <vt:variant>
        <vt:i4>0</vt:i4>
      </vt:variant>
      <vt:variant>
        <vt:i4>5</vt:i4>
      </vt:variant>
      <vt:variant>
        <vt:lpwstr>http://training.gov.au/Training/Details/SITXFSA101</vt:lpwstr>
      </vt:variant>
      <vt:variant>
        <vt:lpwstr/>
      </vt:variant>
      <vt:variant>
        <vt:i4>4063339</vt:i4>
      </vt:variant>
      <vt:variant>
        <vt:i4>621</vt:i4>
      </vt:variant>
      <vt:variant>
        <vt:i4>0</vt:i4>
      </vt:variant>
      <vt:variant>
        <vt:i4>5</vt:i4>
      </vt:variant>
      <vt:variant>
        <vt:lpwstr>http://training.gov.au/Training/Details/SITHCCC306</vt:lpwstr>
      </vt:variant>
      <vt:variant>
        <vt:lpwstr/>
      </vt:variant>
      <vt:variant>
        <vt:i4>3866732</vt:i4>
      </vt:variant>
      <vt:variant>
        <vt:i4>618</vt:i4>
      </vt:variant>
      <vt:variant>
        <vt:i4>0</vt:i4>
      </vt:variant>
      <vt:variant>
        <vt:i4>5</vt:i4>
      </vt:variant>
      <vt:variant>
        <vt:lpwstr>http://training.gov.au/Training/Details/SITXFSA101</vt:lpwstr>
      </vt:variant>
      <vt:variant>
        <vt:lpwstr/>
      </vt:variant>
      <vt:variant>
        <vt:i4>3866731</vt:i4>
      </vt:variant>
      <vt:variant>
        <vt:i4>615</vt:i4>
      </vt:variant>
      <vt:variant>
        <vt:i4>0</vt:i4>
      </vt:variant>
      <vt:variant>
        <vt:i4>5</vt:i4>
      </vt:variant>
      <vt:variant>
        <vt:lpwstr>http://training.gov.au/Training/Details/SITHCCC303</vt:lpwstr>
      </vt:variant>
      <vt:variant>
        <vt:lpwstr/>
      </vt:variant>
      <vt:variant>
        <vt:i4>3866732</vt:i4>
      </vt:variant>
      <vt:variant>
        <vt:i4>612</vt:i4>
      </vt:variant>
      <vt:variant>
        <vt:i4>0</vt:i4>
      </vt:variant>
      <vt:variant>
        <vt:i4>5</vt:i4>
      </vt:variant>
      <vt:variant>
        <vt:lpwstr>http://training.gov.au/Training/Details/SITXFSA101</vt:lpwstr>
      </vt:variant>
      <vt:variant>
        <vt:lpwstr/>
      </vt:variant>
      <vt:variant>
        <vt:i4>3801195</vt:i4>
      </vt:variant>
      <vt:variant>
        <vt:i4>609</vt:i4>
      </vt:variant>
      <vt:variant>
        <vt:i4>0</vt:i4>
      </vt:variant>
      <vt:variant>
        <vt:i4>5</vt:i4>
      </vt:variant>
      <vt:variant>
        <vt:lpwstr>http://training.gov.au/Training/Details/SITHCCC302</vt:lpwstr>
      </vt:variant>
      <vt:variant>
        <vt:lpwstr/>
      </vt:variant>
      <vt:variant>
        <vt:i4>3866732</vt:i4>
      </vt:variant>
      <vt:variant>
        <vt:i4>606</vt:i4>
      </vt:variant>
      <vt:variant>
        <vt:i4>0</vt:i4>
      </vt:variant>
      <vt:variant>
        <vt:i4>5</vt:i4>
      </vt:variant>
      <vt:variant>
        <vt:lpwstr>http://training.gov.au/Training/Details/SITXFSA101</vt:lpwstr>
      </vt:variant>
      <vt:variant>
        <vt:lpwstr/>
      </vt:variant>
      <vt:variant>
        <vt:i4>3735659</vt:i4>
      </vt:variant>
      <vt:variant>
        <vt:i4>603</vt:i4>
      </vt:variant>
      <vt:variant>
        <vt:i4>0</vt:i4>
      </vt:variant>
      <vt:variant>
        <vt:i4>5</vt:i4>
      </vt:variant>
      <vt:variant>
        <vt:lpwstr>http://training.gov.au/Training/Details/SITHCCC301</vt:lpwstr>
      </vt:variant>
      <vt:variant>
        <vt:lpwstr/>
      </vt:variant>
      <vt:variant>
        <vt:i4>2228325</vt:i4>
      </vt:variant>
      <vt:variant>
        <vt:i4>600</vt:i4>
      </vt:variant>
      <vt:variant>
        <vt:i4>0</vt:i4>
      </vt:variant>
      <vt:variant>
        <vt:i4>5</vt:i4>
      </vt:variant>
      <vt:variant>
        <vt:lpwstr>http://training.gov.au/Training/Details/SIRXFIN201</vt:lpwstr>
      </vt:variant>
      <vt:variant>
        <vt:lpwstr/>
      </vt:variant>
      <vt:variant>
        <vt:i4>2621565</vt:i4>
      </vt:variant>
      <vt:variant>
        <vt:i4>597</vt:i4>
      </vt:variant>
      <vt:variant>
        <vt:i4>0</vt:i4>
      </vt:variant>
      <vt:variant>
        <vt:i4>5</vt:i4>
      </vt:variant>
      <vt:variant>
        <vt:lpwstr>http://training.gov.au/Training/Details/SIRXCCS201</vt:lpwstr>
      </vt:variant>
      <vt:variant>
        <vt:lpwstr/>
      </vt:variant>
      <vt:variant>
        <vt:i4>3211379</vt:i4>
      </vt:variant>
      <vt:variant>
        <vt:i4>594</vt:i4>
      </vt:variant>
      <vt:variant>
        <vt:i4>0</vt:i4>
      </vt:variant>
      <vt:variant>
        <vt:i4>5</vt:i4>
      </vt:variant>
      <vt:variant>
        <vt:lpwstr>http://training.gov.au/Training/Details/SITTTSL305</vt:lpwstr>
      </vt:variant>
      <vt:variant>
        <vt:lpwstr/>
      </vt:variant>
      <vt:variant>
        <vt:i4>2556013</vt:i4>
      </vt:variant>
      <vt:variant>
        <vt:i4>591</vt:i4>
      </vt:variant>
      <vt:variant>
        <vt:i4>0</vt:i4>
      </vt:variant>
      <vt:variant>
        <vt:i4>5</vt:i4>
      </vt:variant>
      <vt:variant>
        <vt:lpwstr>http://training.gov.au/Training/Details/SIRXSLS201</vt:lpwstr>
      </vt:variant>
      <vt:variant>
        <vt:lpwstr/>
      </vt:variant>
      <vt:variant>
        <vt:i4>8126513</vt:i4>
      </vt:variant>
      <vt:variant>
        <vt:i4>588</vt:i4>
      </vt:variant>
      <vt:variant>
        <vt:i4>0</vt:i4>
      </vt:variant>
      <vt:variant>
        <vt:i4>5</vt:i4>
      </vt:variant>
      <vt:variant>
        <vt:lpwstr>http://training.gov.au/Training/Details/BSBINN201A</vt:lpwstr>
      </vt:variant>
      <vt:variant>
        <vt:lpwstr/>
      </vt:variant>
      <vt:variant>
        <vt:i4>3866732</vt:i4>
      </vt:variant>
      <vt:variant>
        <vt:i4>585</vt:i4>
      </vt:variant>
      <vt:variant>
        <vt:i4>0</vt:i4>
      </vt:variant>
      <vt:variant>
        <vt:i4>5</vt:i4>
      </vt:variant>
      <vt:variant>
        <vt:lpwstr>http://training.gov.au/Training/Details/SITXFSA101</vt:lpwstr>
      </vt:variant>
      <vt:variant>
        <vt:lpwstr/>
      </vt:variant>
      <vt:variant>
        <vt:i4>2490484</vt:i4>
      </vt:variant>
      <vt:variant>
        <vt:i4>582</vt:i4>
      </vt:variant>
      <vt:variant>
        <vt:i4>0</vt:i4>
      </vt:variant>
      <vt:variant>
        <vt:i4>5</vt:i4>
      </vt:variant>
      <vt:variant>
        <vt:lpwstr>http://training.gov.au/Training/Details/SITXINV202</vt:lpwstr>
      </vt:variant>
      <vt:variant>
        <vt:lpwstr/>
      </vt:variant>
      <vt:variant>
        <vt:i4>2424948</vt:i4>
      </vt:variant>
      <vt:variant>
        <vt:i4>579</vt:i4>
      </vt:variant>
      <vt:variant>
        <vt:i4>0</vt:i4>
      </vt:variant>
      <vt:variant>
        <vt:i4>5</vt:i4>
      </vt:variant>
      <vt:variant>
        <vt:lpwstr>http://training.gov.au/Training/Details/SITXINV201</vt:lpwstr>
      </vt:variant>
      <vt:variant>
        <vt:lpwstr/>
      </vt:variant>
      <vt:variant>
        <vt:i4>3539046</vt:i4>
      </vt:variant>
      <vt:variant>
        <vt:i4>576</vt:i4>
      </vt:variant>
      <vt:variant>
        <vt:i4>0</vt:i4>
      </vt:variant>
      <vt:variant>
        <vt:i4>5</vt:i4>
      </vt:variant>
      <vt:variant>
        <vt:lpwstr>http://training.gov.au/Training/Details/SITHIND202</vt:lpwstr>
      </vt:variant>
      <vt:variant>
        <vt:lpwstr/>
      </vt:variant>
      <vt:variant>
        <vt:i4>5308529</vt:i4>
      </vt:variant>
      <vt:variant>
        <vt:i4>573</vt:i4>
      </vt:variant>
      <vt:variant>
        <vt:i4>0</vt:i4>
      </vt:variant>
      <vt:variant>
        <vt:i4>5</vt:i4>
      </vt:variant>
      <vt:variant>
        <vt:lpwstr>http://training.gov.au/Training/Details/HLTFA311A</vt:lpwstr>
      </vt:variant>
      <vt:variant>
        <vt:lpwstr/>
      </vt:variant>
      <vt:variant>
        <vt:i4>2228323</vt:i4>
      </vt:variant>
      <vt:variant>
        <vt:i4>570</vt:i4>
      </vt:variant>
      <vt:variant>
        <vt:i4>0</vt:i4>
      </vt:variant>
      <vt:variant>
        <vt:i4>5</vt:i4>
      </vt:variant>
      <vt:variant>
        <vt:lpwstr>http://training.gov.au/Training/Details/SITXFIN201</vt:lpwstr>
      </vt:variant>
      <vt:variant>
        <vt:lpwstr/>
      </vt:variant>
      <vt:variant>
        <vt:i4>8060970</vt:i4>
      </vt:variant>
      <vt:variant>
        <vt:i4>567</vt:i4>
      </vt:variant>
      <vt:variant>
        <vt:i4>0</vt:i4>
      </vt:variant>
      <vt:variant>
        <vt:i4>5</vt:i4>
      </vt:variant>
      <vt:variant>
        <vt:lpwstr>http://training.gov.au/Training/Details/BSBSUS201A</vt:lpwstr>
      </vt:variant>
      <vt:variant>
        <vt:lpwstr/>
      </vt:variant>
      <vt:variant>
        <vt:i4>8257589</vt:i4>
      </vt:variant>
      <vt:variant>
        <vt:i4>564</vt:i4>
      </vt:variant>
      <vt:variant>
        <vt:i4>0</vt:i4>
      </vt:variant>
      <vt:variant>
        <vt:i4>5</vt:i4>
      </vt:variant>
      <vt:variant>
        <vt:lpwstr>http://training.gov.au/Training/Details/BSBWOR204A</vt:lpwstr>
      </vt:variant>
      <vt:variant>
        <vt:lpwstr/>
      </vt:variant>
      <vt:variant>
        <vt:i4>2359397</vt:i4>
      </vt:variant>
      <vt:variant>
        <vt:i4>561</vt:i4>
      </vt:variant>
      <vt:variant>
        <vt:i4>0</vt:i4>
      </vt:variant>
      <vt:variant>
        <vt:i4>5</vt:i4>
      </vt:variant>
      <vt:variant>
        <vt:lpwstr>http://training.gov.au/Training/Details/SITXCOM201</vt:lpwstr>
      </vt:variant>
      <vt:variant>
        <vt:lpwstr/>
      </vt:variant>
      <vt:variant>
        <vt:i4>2556005</vt:i4>
      </vt:variant>
      <vt:variant>
        <vt:i4>558</vt:i4>
      </vt:variant>
      <vt:variant>
        <vt:i4>0</vt:i4>
      </vt:variant>
      <vt:variant>
        <vt:i4>5</vt:i4>
      </vt:variant>
      <vt:variant>
        <vt:lpwstr>http://training.gov.au/Training/Details/SITXCOM101</vt:lpwstr>
      </vt:variant>
      <vt:variant>
        <vt:lpwstr/>
      </vt:variant>
      <vt:variant>
        <vt:i4>7667762</vt:i4>
      </vt:variant>
      <vt:variant>
        <vt:i4>555</vt:i4>
      </vt:variant>
      <vt:variant>
        <vt:i4>0</vt:i4>
      </vt:variant>
      <vt:variant>
        <vt:i4>5</vt:i4>
      </vt:variant>
      <vt:variant>
        <vt:lpwstr>http://training.gov.au/Training/Details/BSBCMM201A</vt:lpwstr>
      </vt:variant>
      <vt:variant>
        <vt:lpwstr/>
      </vt:variant>
      <vt:variant>
        <vt:i4>3866732</vt:i4>
      </vt:variant>
      <vt:variant>
        <vt:i4>552</vt:i4>
      </vt:variant>
      <vt:variant>
        <vt:i4>0</vt:i4>
      </vt:variant>
      <vt:variant>
        <vt:i4>5</vt:i4>
      </vt:variant>
      <vt:variant>
        <vt:lpwstr>http://training.gov.au/Training/Details/SITXFSA101</vt:lpwstr>
      </vt:variant>
      <vt:variant>
        <vt:lpwstr/>
      </vt:variant>
      <vt:variant>
        <vt:i4>4063339</vt:i4>
      </vt:variant>
      <vt:variant>
        <vt:i4>549</vt:i4>
      </vt:variant>
      <vt:variant>
        <vt:i4>0</vt:i4>
      </vt:variant>
      <vt:variant>
        <vt:i4>5</vt:i4>
      </vt:variant>
      <vt:variant>
        <vt:lpwstr>http://training.gov.au/Training/Details/SITHCCC207</vt:lpwstr>
      </vt:variant>
      <vt:variant>
        <vt:lpwstr/>
      </vt:variant>
      <vt:variant>
        <vt:i4>3866732</vt:i4>
      </vt:variant>
      <vt:variant>
        <vt:i4>546</vt:i4>
      </vt:variant>
      <vt:variant>
        <vt:i4>0</vt:i4>
      </vt:variant>
      <vt:variant>
        <vt:i4>5</vt:i4>
      </vt:variant>
      <vt:variant>
        <vt:lpwstr>http://training.gov.au/Training/Details/SITXFSA101</vt:lpwstr>
      </vt:variant>
      <vt:variant>
        <vt:lpwstr/>
      </vt:variant>
      <vt:variant>
        <vt:i4>3997803</vt:i4>
      </vt:variant>
      <vt:variant>
        <vt:i4>543</vt:i4>
      </vt:variant>
      <vt:variant>
        <vt:i4>0</vt:i4>
      </vt:variant>
      <vt:variant>
        <vt:i4>5</vt:i4>
      </vt:variant>
      <vt:variant>
        <vt:lpwstr>http://training.gov.au/Training/Details/SITHCCC204</vt:lpwstr>
      </vt:variant>
      <vt:variant>
        <vt:lpwstr/>
      </vt:variant>
      <vt:variant>
        <vt:i4>3866732</vt:i4>
      </vt:variant>
      <vt:variant>
        <vt:i4>540</vt:i4>
      </vt:variant>
      <vt:variant>
        <vt:i4>0</vt:i4>
      </vt:variant>
      <vt:variant>
        <vt:i4>5</vt:i4>
      </vt:variant>
      <vt:variant>
        <vt:lpwstr>http://training.gov.au/Training/Details/SITXFSA101</vt:lpwstr>
      </vt:variant>
      <vt:variant>
        <vt:lpwstr/>
      </vt:variant>
      <vt:variant>
        <vt:i4>3801195</vt:i4>
      </vt:variant>
      <vt:variant>
        <vt:i4>537</vt:i4>
      </vt:variant>
      <vt:variant>
        <vt:i4>0</vt:i4>
      </vt:variant>
      <vt:variant>
        <vt:i4>5</vt:i4>
      </vt:variant>
      <vt:variant>
        <vt:lpwstr>http://training.gov.au/Training/Details/SITHCCC203</vt:lpwstr>
      </vt:variant>
      <vt:variant>
        <vt:lpwstr/>
      </vt:variant>
      <vt:variant>
        <vt:i4>3866732</vt:i4>
      </vt:variant>
      <vt:variant>
        <vt:i4>534</vt:i4>
      </vt:variant>
      <vt:variant>
        <vt:i4>0</vt:i4>
      </vt:variant>
      <vt:variant>
        <vt:i4>5</vt:i4>
      </vt:variant>
      <vt:variant>
        <vt:lpwstr>http://training.gov.au/Training/Details/SITXFSA101</vt:lpwstr>
      </vt:variant>
      <vt:variant>
        <vt:lpwstr/>
      </vt:variant>
      <vt:variant>
        <vt:i4>3866731</vt:i4>
      </vt:variant>
      <vt:variant>
        <vt:i4>531</vt:i4>
      </vt:variant>
      <vt:variant>
        <vt:i4>0</vt:i4>
      </vt:variant>
      <vt:variant>
        <vt:i4>5</vt:i4>
      </vt:variant>
      <vt:variant>
        <vt:lpwstr>http://training.gov.au/Training/Details/SITHCCC202</vt:lpwstr>
      </vt:variant>
      <vt:variant>
        <vt:lpwstr/>
      </vt:variant>
      <vt:variant>
        <vt:i4>3866732</vt:i4>
      </vt:variant>
      <vt:variant>
        <vt:i4>528</vt:i4>
      </vt:variant>
      <vt:variant>
        <vt:i4>0</vt:i4>
      </vt:variant>
      <vt:variant>
        <vt:i4>5</vt:i4>
      </vt:variant>
      <vt:variant>
        <vt:lpwstr>http://training.gov.au/Training/Details/SITXFSA101</vt:lpwstr>
      </vt:variant>
      <vt:variant>
        <vt:lpwstr/>
      </vt:variant>
      <vt:variant>
        <vt:i4>4063339</vt:i4>
      </vt:variant>
      <vt:variant>
        <vt:i4>525</vt:i4>
      </vt:variant>
      <vt:variant>
        <vt:i4>0</vt:i4>
      </vt:variant>
      <vt:variant>
        <vt:i4>5</vt:i4>
      </vt:variant>
      <vt:variant>
        <vt:lpwstr>http://training.gov.au/Training/Details/SITHCCC104</vt:lpwstr>
      </vt:variant>
      <vt:variant>
        <vt:lpwstr/>
      </vt:variant>
      <vt:variant>
        <vt:i4>3866732</vt:i4>
      </vt:variant>
      <vt:variant>
        <vt:i4>522</vt:i4>
      </vt:variant>
      <vt:variant>
        <vt:i4>0</vt:i4>
      </vt:variant>
      <vt:variant>
        <vt:i4>5</vt:i4>
      </vt:variant>
      <vt:variant>
        <vt:lpwstr>http://training.gov.au/Training/Details/SITXFSA101</vt:lpwstr>
      </vt:variant>
      <vt:variant>
        <vt:lpwstr/>
      </vt:variant>
      <vt:variant>
        <vt:i4>3735659</vt:i4>
      </vt:variant>
      <vt:variant>
        <vt:i4>519</vt:i4>
      </vt:variant>
      <vt:variant>
        <vt:i4>0</vt:i4>
      </vt:variant>
      <vt:variant>
        <vt:i4>5</vt:i4>
      </vt:variant>
      <vt:variant>
        <vt:lpwstr>http://training.gov.au/Training/Details/SITHCCC103</vt:lpwstr>
      </vt:variant>
      <vt:variant>
        <vt:lpwstr/>
      </vt:variant>
      <vt:variant>
        <vt:i4>3866732</vt:i4>
      </vt:variant>
      <vt:variant>
        <vt:i4>516</vt:i4>
      </vt:variant>
      <vt:variant>
        <vt:i4>0</vt:i4>
      </vt:variant>
      <vt:variant>
        <vt:i4>5</vt:i4>
      </vt:variant>
      <vt:variant>
        <vt:lpwstr>http://training.gov.au/Training/Details/SITXFSA101</vt:lpwstr>
      </vt:variant>
      <vt:variant>
        <vt:lpwstr/>
      </vt:variant>
      <vt:variant>
        <vt:i4>3670123</vt:i4>
      </vt:variant>
      <vt:variant>
        <vt:i4>513</vt:i4>
      </vt:variant>
      <vt:variant>
        <vt:i4>0</vt:i4>
      </vt:variant>
      <vt:variant>
        <vt:i4>5</vt:i4>
      </vt:variant>
      <vt:variant>
        <vt:lpwstr>http://training.gov.au/Training/Details/SITHCCC102</vt:lpwstr>
      </vt:variant>
      <vt:variant>
        <vt:lpwstr/>
      </vt:variant>
      <vt:variant>
        <vt:i4>2818171</vt:i4>
      </vt:variant>
      <vt:variant>
        <vt:i4>510</vt:i4>
      </vt:variant>
      <vt:variant>
        <vt:i4>0</vt:i4>
      </vt:variant>
      <vt:variant>
        <vt:i4>5</vt:i4>
      </vt:variant>
      <vt:variant>
        <vt:lpwstr>http://training.gov.au/Training/Details/SITXCCS303</vt:lpwstr>
      </vt:variant>
      <vt:variant>
        <vt:lpwstr/>
      </vt:variant>
      <vt:variant>
        <vt:i4>2621563</vt:i4>
      </vt:variant>
      <vt:variant>
        <vt:i4>507</vt:i4>
      </vt:variant>
      <vt:variant>
        <vt:i4>0</vt:i4>
      </vt:variant>
      <vt:variant>
        <vt:i4>5</vt:i4>
      </vt:variant>
      <vt:variant>
        <vt:lpwstr>http://training.gov.au/Training/Details/SITXCCS201</vt:lpwstr>
      </vt:variant>
      <vt:variant>
        <vt:lpwstr/>
      </vt:variant>
      <vt:variant>
        <vt:i4>8257587</vt:i4>
      </vt:variant>
      <vt:variant>
        <vt:i4>504</vt:i4>
      </vt:variant>
      <vt:variant>
        <vt:i4>0</vt:i4>
      </vt:variant>
      <vt:variant>
        <vt:i4>5</vt:i4>
      </vt:variant>
      <vt:variant>
        <vt:lpwstr>http://training.gov.au/Training/Details/BSBWOR202A</vt:lpwstr>
      </vt:variant>
      <vt:variant>
        <vt:lpwstr/>
      </vt:variant>
      <vt:variant>
        <vt:i4>3997817</vt:i4>
      </vt:variant>
      <vt:variant>
        <vt:i4>501</vt:i4>
      </vt:variant>
      <vt:variant>
        <vt:i4>0</vt:i4>
      </vt:variant>
      <vt:variant>
        <vt:i4>5</vt:i4>
      </vt:variant>
      <vt:variant>
        <vt:lpwstr>http://training.gov.au/Training/Details/SITHACS204</vt:lpwstr>
      </vt:variant>
      <vt:variant>
        <vt:lpwstr/>
      </vt:variant>
      <vt:variant>
        <vt:i4>3866745</vt:i4>
      </vt:variant>
      <vt:variant>
        <vt:i4>498</vt:i4>
      </vt:variant>
      <vt:variant>
        <vt:i4>0</vt:i4>
      </vt:variant>
      <vt:variant>
        <vt:i4>5</vt:i4>
      </vt:variant>
      <vt:variant>
        <vt:lpwstr>http://training.gov.au/Training/Details/SITHACS202</vt:lpwstr>
      </vt:variant>
      <vt:variant>
        <vt:lpwstr/>
      </vt:variant>
      <vt:variant>
        <vt:i4>3670137</vt:i4>
      </vt:variant>
      <vt:variant>
        <vt:i4>495</vt:i4>
      </vt:variant>
      <vt:variant>
        <vt:i4>0</vt:i4>
      </vt:variant>
      <vt:variant>
        <vt:i4>5</vt:i4>
      </vt:variant>
      <vt:variant>
        <vt:lpwstr>http://training.gov.au/Training/Details/SITHACS201</vt:lpwstr>
      </vt:variant>
      <vt:variant>
        <vt:lpwstr/>
      </vt:variant>
      <vt:variant>
        <vt:i4>3866745</vt:i4>
      </vt:variant>
      <vt:variant>
        <vt:i4>492</vt:i4>
      </vt:variant>
      <vt:variant>
        <vt:i4>0</vt:i4>
      </vt:variant>
      <vt:variant>
        <vt:i4>5</vt:i4>
      </vt:variant>
      <vt:variant>
        <vt:lpwstr>http://training.gov.au/Training/Details/SITHACS101</vt:lpwstr>
      </vt:variant>
      <vt:variant>
        <vt:lpwstr/>
      </vt:variant>
      <vt:variant>
        <vt:i4>3670124</vt:i4>
      </vt:variant>
      <vt:variant>
        <vt:i4>489</vt:i4>
      </vt:variant>
      <vt:variant>
        <vt:i4>0</vt:i4>
      </vt:variant>
      <vt:variant>
        <vt:i4>5</vt:i4>
      </vt:variant>
      <vt:variant>
        <vt:lpwstr>http://training.gov.au/Training/Details/SITXFSA201</vt:lpwstr>
      </vt:variant>
      <vt:variant>
        <vt:lpwstr/>
      </vt:variant>
      <vt:variant>
        <vt:i4>3866732</vt:i4>
      </vt:variant>
      <vt:variant>
        <vt:i4>486</vt:i4>
      </vt:variant>
      <vt:variant>
        <vt:i4>0</vt:i4>
      </vt:variant>
      <vt:variant>
        <vt:i4>5</vt:i4>
      </vt:variant>
      <vt:variant>
        <vt:lpwstr>http://training.gov.au/Training/Details/SITXFSA101</vt:lpwstr>
      </vt:variant>
      <vt:variant>
        <vt:lpwstr/>
      </vt:variant>
      <vt:variant>
        <vt:i4>3604592</vt:i4>
      </vt:variant>
      <vt:variant>
        <vt:i4>483</vt:i4>
      </vt:variant>
      <vt:variant>
        <vt:i4>0</vt:i4>
      </vt:variant>
      <vt:variant>
        <vt:i4>5</vt:i4>
      </vt:variant>
      <vt:variant>
        <vt:lpwstr>http://training.gov.au/Training/Details/SITHKOP101</vt:lpwstr>
      </vt:variant>
      <vt:variant>
        <vt:lpwstr/>
      </vt:variant>
      <vt:variant>
        <vt:i4>3866732</vt:i4>
      </vt:variant>
      <vt:variant>
        <vt:i4>480</vt:i4>
      </vt:variant>
      <vt:variant>
        <vt:i4>0</vt:i4>
      </vt:variant>
      <vt:variant>
        <vt:i4>5</vt:i4>
      </vt:variant>
      <vt:variant>
        <vt:lpwstr>http://training.gov.au/Training/Details/SITXFSA101</vt:lpwstr>
      </vt:variant>
      <vt:variant>
        <vt:lpwstr/>
      </vt:variant>
      <vt:variant>
        <vt:i4>3670123</vt:i4>
      </vt:variant>
      <vt:variant>
        <vt:i4>477</vt:i4>
      </vt:variant>
      <vt:variant>
        <vt:i4>0</vt:i4>
      </vt:variant>
      <vt:variant>
        <vt:i4>5</vt:i4>
      </vt:variant>
      <vt:variant>
        <vt:lpwstr>http://training.gov.au/Training/Details/SITHCCC201</vt:lpwstr>
      </vt:variant>
      <vt:variant>
        <vt:lpwstr/>
      </vt:variant>
      <vt:variant>
        <vt:i4>3866732</vt:i4>
      </vt:variant>
      <vt:variant>
        <vt:i4>474</vt:i4>
      </vt:variant>
      <vt:variant>
        <vt:i4>0</vt:i4>
      </vt:variant>
      <vt:variant>
        <vt:i4>5</vt:i4>
      </vt:variant>
      <vt:variant>
        <vt:lpwstr>http://training.gov.au/Training/Details/SITXFSA101</vt:lpwstr>
      </vt:variant>
      <vt:variant>
        <vt:lpwstr/>
      </vt:variant>
      <vt:variant>
        <vt:i4>3866731</vt:i4>
      </vt:variant>
      <vt:variant>
        <vt:i4>471</vt:i4>
      </vt:variant>
      <vt:variant>
        <vt:i4>0</vt:i4>
      </vt:variant>
      <vt:variant>
        <vt:i4>5</vt:i4>
      </vt:variant>
      <vt:variant>
        <vt:lpwstr>http://training.gov.au/Training/Details/SITHCCC101</vt:lpwstr>
      </vt:variant>
      <vt:variant>
        <vt:lpwstr/>
      </vt:variant>
      <vt:variant>
        <vt:i4>2818171</vt:i4>
      </vt:variant>
      <vt:variant>
        <vt:i4>468</vt:i4>
      </vt:variant>
      <vt:variant>
        <vt:i4>0</vt:i4>
      </vt:variant>
      <vt:variant>
        <vt:i4>5</vt:i4>
      </vt:variant>
      <vt:variant>
        <vt:lpwstr>http://training.gov.au/Training/Details/SITXCCS202</vt:lpwstr>
      </vt:variant>
      <vt:variant>
        <vt:lpwstr/>
      </vt:variant>
      <vt:variant>
        <vt:i4>3866732</vt:i4>
      </vt:variant>
      <vt:variant>
        <vt:i4>465</vt:i4>
      </vt:variant>
      <vt:variant>
        <vt:i4>0</vt:i4>
      </vt:variant>
      <vt:variant>
        <vt:i4>5</vt:i4>
      </vt:variant>
      <vt:variant>
        <vt:lpwstr>http://training.gov.au/Training/Details/SITXFSA101</vt:lpwstr>
      </vt:variant>
      <vt:variant>
        <vt:lpwstr/>
      </vt:variant>
      <vt:variant>
        <vt:i4>3997807</vt:i4>
      </vt:variant>
      <vt:variant>
        <vt:i4>462</vt:i4>
      </vt:variant>
      <vt:variant>
        <vt:i4>0</vt:i4>
      </vt:variant>
      <vt:variant>
        <vt:i4>5</vt:i4>
      </vt:variant>
      <vt:variant>
        <vt:lpwstr>http://training.gov.au/Training/Details/SITHFAB206</vt:lpwstr>
      </vt:variant>
      <vt:variant>
        <vt:lpwstr/>
      </vt:variant>
      <vt:variant>
        <vt:i4>3866732</vt:i4>
      </vt:variant>
      <vt:variant>
        <vt:i4>459</vt:i4>
      </vt:variant>
      <vt:variant>
        <vt:i4>0</vt:i4>
      </vt:variant>
      <vt:variant>
        <vt:i4>5</vt:i4>
      </vt:variant>
      <vt:variant>
        <vt:lpwstr>http://training.gov.au/Training/Details/SITXFSA101</vt:lpwstr>
      </vt:variant>
      <vt:variant>
        <vt:lpwstr/>
      </vt:variant>
      <vt:variant>
        <vt:i4>4128879</vt:i4>
      </vt:variant>
      <vt:variant>
        <vt:i4>456</vt:i4>
      </vt:variant>
      <vt:variant>
        <vt:i4>0</vt:i4>
      </vt:variant>
      <vt:variant>
        <vt:i4>5</vt:i4>
      </vt:variant>
      <vt:variant>
        <vt:lpwstr>http://training.gov.au/Training/Details/SITHFAB204</vt:lpwstr>
      </vt:variant>
      <vt:variant>
        <vt:lpwstr/>
      </vt:variant>
      <vt:variant>
        <vt:i4>3866732</vt:i4>
      </vt:variant>
      <vt:variant>
        <vt:i4>453</vt:i4>
      </vt:variant>
      <vt:variant>
        <vt:i4>0</vt:i4>
      </vt:variant>
      <vt:variant>
        <vt:i4>5</vt:i4>
      </vt:variant>
      <vt:variant>
        <vt:lpwstr>http://training.gov.au/Training/Details/SITXFSA101</vt:lpwstr>
      </vt:variant>
      <vt:variant>
        <vt:lpwstr/>
      </vt:variant>
      <vt:variant>
        <vt:i4>3670127</vt:i4>
      </vt:variant>
      <vt:variant>
        <vt:i4>450</vt:i4>
      </vt:variant>
      <vt:variant>
        <vt:i4>0</vt:i4>
      </vt:variant>
      <vt:variant>
        <vt:i4>5</vt:i4>
      </vt:variant>
      <vt:variant>
        <vt:lpwstr>http://training.gov.au/Training/Details/SITHFAB203</vt:lpwstr>
      </vt:variant>
      <vt:variant>
        <vt:lpwstr/>
      </vt:variant>
      <vt:variant>
        <vt:i4>2097263</vt:i4>
      </vt:variant>
      <vt:variant>
        <vt:i4>447</vt:i4>
      </vt:variant>
      <vt:variant>
        <vt:i4>0</vt:i4>
      </vt:variant>
      <vt:variant>
        <vt:i4>5</vt:i4>
      </vt:variant>
      <vt:variant>
        <vt:lpwstr>http://training.gov.au/Training/Details/SITXWHS101</vt:lpwstr>
      </vt:variant>
      <vt:variant>
        <vt:lpwstr/>
      </vt:variant>
      <vt:variant>
        <vt:i4>3866732</vt:i4>
      </vt:variant>
      <vt:variant>
        <vt:i4>444</vt:i4>
      </vt:variant>
      <vt:variant>
        <vt:i4>0</vt:i4>
      </vt:variant>
      <vt:variant>
        <vt:i4>5</vt:i4>
      </vt:variant>
      <vt:variant>
        <vt:lpwstr>http://training.gov.au/Training/Details/SITXFSA101</vt:lpwstr>
      </vt:variant>
      <vt:variant>
        <vt:lpwstr/>
      </vt:variant>
      <vt:variant>
        <vt:i4>3473510</vt:i4>
      </vt:variant>
      <vt:variant>
        <vt:i4>441</vt:i4>
      </vt:variant>
      <vt:variant>
        <vt:i4>0</vt:i4>
      </vt:variant>
      <vt:variant>
        <vt:i4>5</vt:i4>
      </vt:variant>
      <vt:variant>
        <vt:lpwstr>http://training.gov.au/Training/Details/SITHIND201</vt:lpwstr>
      </vt:variant>
      <vt:variant>
        <vt:lpwstr/>
      </vt:variant>
      <vt:variant>
        <vt:i4>8192050</vt:i4>
      </vt:variant>
      <vt:variant>
        <vt:i4>438</vt:i4>
      </vt:variant>
      <vt:variant>
        <vt:i4>0</vt:i4>
      </vt:variant>
      <vt:variant>
        <vt:i4>5</vt:i4>
      </vt:variant>
      <vt:variant>
        <vt:lpwstr>http://training.gov.au/Training/Details/BSBWOR203B</vt:lpwstr>
      </vt:variant>
      <vt:variant>
        <vt:lpwstr/>
      </vt:variant>
      <vt:variant>
        <vt:i4>2359363</vt:i4>
      </vt:variant>
      <vt:variant>
        <vt:i4>435</vt:i4>
      </vt:variant>
      <vt:variant>
        <vt:i4>0</vt:i4>
      </vt:variant>
      <vt:variant>
        <vt:i4>5</vt:i4>
      </vt:variant>
      <vt:variant>
        <vt:lpwstr>http://training.gov.au/</vt:lpwstr>
      </vt:variant>
      <vt:variant>
        <vt:lpwstr/>
      </vt:variant>
      <vt:variant>
        <vt:i4>6160496</vt:i4>
      </vt:variant>
      <vt:variant>
        <vt:i4>432</vt:i4>
      </vt:variant>
      <vt:variant>
        <vt:i4>0</vt:i4>
      </vt:variant>
      <vt:variant>
        <vt:i4>5</vt:i4>
      </vt:variant>
      <vt:variant>
        <vt:lpwstr>http://www.boardofstudies.nsw.edu.au/syllabus_hsc/hospitality.html</vt:lpwstr>
      </vt:variant>
      <vt:variant>
        <vt:lpwstr/>
      </vt:variant>
      <vt:variant>
        <vt:i4>7929959</vt:i4>
      </vt:variant>
      <vt:variant>
        <vt:i4>429</vt:i4>
      </vt:variant>
      <vt:variant>
        <vt:i4>0</vt:i4>
      </vt:variant>
      <vt:variant>
        <vt:i4>5</vt:i4>
      </vt:variant>
      <vt:variant>
        <vt:lpwstr>http://ace.bos.nsw.edu.au/</vt:lpwstr>
      </vt:variant>
      <vt:variant>
        <vt:lpwstr/>
      </vt:variant>
      <vt:variant>
        <vt:i4>7929959</vt:i4>
      </vt:variant>
      <vt:variant>
        <vt:i4>426</vt:i4>
      </vt:variant>
      <vt:variant>
        <vt:i4>0</vt:i4>
      </vt:variant>
      <vt:variant>
        <vt:i4>5</vt:i4>
      </vt:variant>
      <vt:variant>
        <vt:lpwstr>http://ace.bos.nsw.edu.au/</vt:lpwstr>
      </vt:variant>
      <vt:variant>
        <vt:lpwstr/>
      </vt:variant>
      <vt:variant>
        <vt:i4>6160496</vt:i4>
      </vt:variant>
      <vt:variant>
        <vt:i4>423</vt:i4>
      </vt:variant>
      <vt:variant>
        <vt:i4>0</vt:i4>
      </vt:variant>
      <vt:variant>
        <vt:i4>5</vt:i4>
      </vt:variant>
      <vt:variant>
        <vt:lpwstr>http://www.boardofstudies.nsw.edu.au/syllabus_hsc/hospitality.html</vt:lpwstr>
      </vt:variant>
      <vt:variant>
        <vt:lpwstr/>
      </vt:variant>
      <vt:variant>
        <vt:i4>7209023</vt:i4>
      </vt:variant>
      <vt:variant>
        <vt:i4>420</vt:i4>
      </vt:variant>
      <vt:variant>
        <vt:i4>0</vt:i4>
      </vt:variant>
      <vt:variant>
        <vt:i4>5</vt:i4>
      </vt:variant>
      <vt:variant>
        <vt:lpwstr>http://www.boardofstudies.nsw.edu.au/manuals/</vt:lpwstr>
      </vt:variant>
      <vt:variant>
        <vt:lpwstr>regaccredsystemsmanuals</vt:lpwstr>
      </vt:variant>
      <vt:variant>
        <vt:i4>7929959</vt:i4>
      </vt:variant>
      <vt:variant>
        <vt:i4>417</vt:i4>
      </vt:variant>
      <vt:variant>
        <vt:i4>0</vt:i4>
      </vt:variant>
      <vt:variant>
        <vt:i4>5</vt:i4>
      </vt:variant>
      <vt:variant>
        <vt:lpwstr>http://ace.bos.nsw.edu.au/</vt:lpwstr>
      </vt:variant>
      <vt:variant>
        <vt:lpwstr/>
      </vt:variant>
      <vt:variant>
        <vt:i4>65641</vt:i4>
      </vt:variant>
      <vt:variant>
        <vt:i4>414</vt:i4>
      </vt:variant>
      <vt:variant>
        <vt:i4>0</vt:i4>
      </vt:variant>
      <vt:variant>
        <vt:i4>5</vt:i4>
      </vt:variant>
      <vt:variant>
        <vt:lpwstr>http://training.gov.au/Training/Details/SIT12</vt:lpwstr>
      </vt:variant>
      <vt:variant>
        <vt:lpwstr/>
      </vt:variant>
      <vt:variant>
        <vt:i4>2359404</vt:i4>
      </vt:variant>
      <vt:variant>
        <vt:i4>411</vt:i4>
      </vt:variant>
      <vt:variant>
        <vt:i4>0</vt:i4>
      </vt:variant>
      <vt:variant>
        <vt:i4>5</vt:i4>
      </vt:variant>
      <vt:variant>
        <vt:lpwstr>http://training.gov.au</vt:lpwstr>
      </vt:variant>
      <vt:variant>
        <vt:lpwstr/>
      </vt:variant>
      <vt:variant>
        <vt:i4>6160496</vt:i4>
      </vt:variant>
      <vt:variant>
        <vt:i4>408</vt:i4>
      </vt:variant>
      <vt:variant>
        <vt:i4>0</vt:i4>
      </vt:variant>
      <vt:variant>
        <vt:i4>5</vt:i4>
      </vt:variant>
      <vt:variant>
        <vt:lpwstr>http://www.boardofstudies.nsw.edu.au/syllabus_hsc/hospitality.html</vt:lpwstr>
      </vt:variant>
      <vt:variant>
        <vt:lpwstr/>
      </vt:variant>
      <vt:variant>
        <vt:i4>65641</vt:i4>
      </vt:variant>
      <vt:variant>
        <vt:i4>405</vt:i4>
      </vt:variant>
      <vt:variant>
        <vt:i4>0</vt:i4>
      </vt:variant>
      <vt:variant>
        <vt:i4>5</vt:i4>
      </vt:variant>
      <vt:variant>
        <vt:lpwstr>http://training.gov.au/Training/Details/SIT12</vt:lpwstr>
      </vt:variant>
      <vt:variant>
        <vt:lpwstr/>
      </vt:variant>
      <vt:variant>
        <vt:i4>2359363</vt:i4>
      </vt:variant>
      <vt:variant>
        <vt:i4>402</vt:i4>
      </vt:variant>
      <vt:variant>
        <vt:i4>0</vt:i4>
      </vt:variant>
      <vt:variant>
        <vt:i4>5</vt:i4>
      </vt:variant>
      <vt:variant>
        <vt:lpwstr>http://training.gov.au/</vt:lpwstr>
      </vt:variant>
      <vt:variant>
        <vt:lpwstr/>
      </vt:variant>
      <vt:variant>
        <vt:i4>7929959</vt:i4>
      </vt:variant>
      <vt:variant>
        <vt:i4>399</vt:i4>
      </vt:variant>
      <vt:variant>
        <vt:i4>0</vt:i4>
      </vt:variant>
      <vt:variant>
        <vt:i4>5</vt:i4>
      </vt:variant>
      <vt:variant>
        <vt:lpwstr>http://ace.bos.nsw.edu.au/</vt:lpwstr>
      </vt:variant>
      <vt:variant>
        <vt:lpwstr/>
      </vt:variant>
      <vt:variant>
        <vt:i4>1441792</vt:i4>
      </vt:variant>
      <vt:variant>
        <vt:i4>392</vt:i4>
      </vt:variant>
      <vt:variant>
        <vt:i4>0</vt:i4>
      </vt:variant>
      <vt:variant>
        <vt:i4>5</vt:i4>
      </vt:variant>
      <vt:variant>
        <vt:lpwstr/>
      </vt:variant>
      <vt:variant>
        <vt:lpwstr>_Toc336437412</vt:lpwstr>
      </vt:variant>
      <vt:variant>
        <vt:i4>1441795</vt:i4>
      </vt:variant>
      <vt:variant>
        <vt:i4>386</vt:i4>
      </vt:variant>
      <vt:variant>
        <vt:i4>0</vt:i4>
      </vt:variant>
      <vt:variant>
        <vt:i4>5</vt:i4>
      </vt:variant>
      <vt:variant>
        <vt:lpwstr/>
      </vt:variant>
      <vt:variant>
        <vt:lpwstr>_Toc336437411</vt:lpwstr>
      </vt:variant>
      <vt:variant>
        <vt:i4>1441794</vt:i4>
      </vt:variant>
      <vt:variant>
        <vt:i4>380</vt:i4>
      </vt:variant>
      <vt:variant>
        <vt:i4>0</vt:i4>
      </vt:variant>
      <vt:variant>
        <vt:i4>5</vt:i4>
      </vt:variant>
      <vt:variant>
        <vt:lpwstr/>
      </vt:variant>
      <vt:variant>
        <vt:lpwstr>_Toc336437410</vt:lpwstr>
      </vt:variant>
      <vt:variant>
        <vt:i4>1507339</vt:i4>
      </vt:variant>
      <vt:variant>
        <vt:i4>374</vt:i4>
      </vt:variant>
      <vt:variant>
        <vt:i4>0</vt:i4>
      </vt:variant>
      <vt:variant>
        <vt:i4>5</vt:i4>
      </vt:variant>
      <vt:variant>
        <vt:lpwstr/>
      </vt:variant>
      <vt:variant>
        <vt:lpwstr>_Toc336437409</vt:lpwstr>
      </vt:variant>
      <vt:variant>
        <vt:i4>1507338</vt:i4>
      </vt:variant>
      <vt:variant>
        <vt:i4>368</vt:i4>
      </vt:variant>
      <vt:variant>
        <vt:i4>0</vt:i4>
      </vt:variant>
      <vt:variant>
        <vt:i4>5</vt:i4>
      </vt:variant>
      <vt:variant>
        <vt:lpwstr/>
      </vt:variant>
      <vt:variant>
        <vt:lpwstr>_Toc336437408</vt:lpwstr>
      </vt:variant>
      <vt:variant>
        <vt:i4>1507333</vt:i4>
      </vt:variant>
      <vt:variant>
        <vt:i4>362</vt:i4>
      </vt:variant>
      <vt:variant>
        <vt:i4>0</vt:i4>
      </vt:variant>
      <vt:variant>
        <vt:i4>5</vt:i4>
      </vt:variant>
      <vt:variant>
        <vt:lpwstr/>
      </vt:variant>
      <vt:variant>
        <vt:lpwstr>_Toc336437407</vt:lpwstr>
      </vt:variant>
      <vt:variant>
        <vt:i4>1507332</vt:i4>
      </vt:variant>
      <vt:variant>
        <vt:i4>356</vt:i4>
      </vt:variant>
      <vt:variant>
        <vt:i4>0</vt:i4>
      </vt:variant>
      <vt:variant>
        <vt:i4>5</vt:i4>
      </vt:variant>
      <vt:variant>
        <vt:lpwstr/>
      </vt:variant>
      <vt:variant>
        <vt:lpwstr>_Toc336437406</vt:lpwstr>
      </vt:variant>
      <vt:variant>
        <vt:i4>1507335</vt:i4>
      </vt:variant>
      <vt:variant>
        <vt:i4>350</vt:i4>
      </vt:variant>
      <vt:variant>
        <vt:i4>0</vt:i4>
      </vt:variant>
      <vt:variant>
        <vt:i4>5</vt:i4>
      </vt:variant>
      <vt:variant>
        <vt:lpwstr/>
      </vt:variant>
      <vt:variant>
        <vt:lpwstr>_Toc336437405</vt:lpwstr>
      </vt:variant>
      <vt:variant>
        <vt:i4>1507334</vt:i4>
      </vt:variant>
      <vt:variant>
        <vt:i4>344</vt:i4>
      </vt:variant>
      <vt:variant>
        <vt:i4>0</vt:i4>
      </vt:variant>
      <vt:variant>
        <vt:i4>5</vt:i4>
      </vt:variant>
      <vt:variant>
        <vt:lpwstr/>
      </vt:variant>
      <vt:variant>
        <vt:lpwstr>_Toc336437404</vt:lpwstr>
      </vt:variant>
      <vt:variant>
        <vt:i4>1507329</vt:i4>
      </vt:variant>
      <vt:variant>
        <vt:i4>338</vt:i4>
      </vt:variant>
      <vt:variant>
        <vt:i4>0</vt:i4>
      </vt:variant>
      <vt:variant>
        <vt:i4>5</vt:i4>
      </vt:variant>
      <vt:variant>
        <vt:lpwstr/>
      </vt:variant>
      <vt:variant>
        <vt:lpwstr>_Toc336437403</vt:lpwstr>
      </vt:variant>
      <vt:variant>
        <vt:i4>1507328</vt:i4>
      </vt:variant>
      <vt:variant>
        <vt:i4>332</vt:i4>
      </vt:variant>
      <vt:variant>
        <vt:i4>0</vt:i4>
      </vt:variant>
      <vt:variant>
        <vt:i4>5</vt:i4>
      </vt:variant>
      <vt:variant>
        <vt:lpwstr/>
      </vt:variant>
      <vt:variant>
        <vt:lpwstr>_Toc336437402</vt:lpwstr>
      </vt:variant>
      <vt:variant>
        <vt:i4>1507331</vt:i4>
      </vt:variant>
      <vt:variant>
        <vt:i4>326</vt:i4>
      </vt:variant>
      <vt:variant>
        <vt:i4>0</vt:i4>
      </vt:variant>
      <vt:variant>
        <vt:i4>5</vt:i4>
      </vt:variant>
      <vt:variant>
        <vt:lpwstr/>
      </vt:variant>
      <vt:variant>
        <vt:lpwstr>_Toc336437401</vt:lpwstr>
      </vt:variant>
      <vt:variant>
        <vt:i4>1507330</vt:i4>
      </vt:variant>
      <vt:variant>
        <vt:i4>320</vt:i4>
      </vt:variant>
      <vt:variant>
        <vt:i4>0</vt:i4>
      </vt:variant>
      <vt:variant>
        <vt:i4>5</vt:i4>
      </vt:variant>
      <vt:variant>
        <vt:lpwstr/>
      </vt:variant>
      <vt:variant>
        <vt:lpwstr>_Toc336437400</vt:lpwstr>
      </vt:variant>
      <vt:variant>
        <vt:i4>1966092</vt:i4>
      </vt:variant>
      <vt:variant>
        <vt:i4>314</vt:i4>
      </vt:variant>
      <vt:variant>
        <vt:i4>0</vt:i4>
      </vt:variant>
      <vt:variant>
        <vt:i4>5</vt:i4>
      </vt:variant>
      <vt:variant>
        <vt:lpwstr/>
      </vt:variant>
      <vt:variant>
        <vt:lpwstr>_Toc336437399</vt:lpwstr>
      </vt:variant>
      <vt:variant>
        <vt:i4>1966093</vt:i4>
      </vt:variant>
      <vt:variant>
        <vt:i4>308</vt:i4>
      </vt:variant>
      <vt:variant>
        <vt:i4>0</vt:i4>
      </vt:variant>
      <vt:variant>
        <vt:i4>5</vt:i4>
      </vt:variant>
      <vt:variant>
        <vt:lpwstr/>
      </vt:variant>
      <vt:variant>
        <vt:lpwstr>_Toc336437398</vt:lpwstr>
      </vt:variant>
      <vt:variant>
        <vt:i4>1966082</vt:i4>
      </vt:variant>
      <vt:variant>
        <vt:i4>302</vt:i4>
      </vt:variant>
      <vt:variant>
        <vt:i4>0</vt:i4>
      </vt:variant>
      <vt:variant>
        <vt:i4>5</vt:i4>
      </vt:variant>
      <vt:variant>
        <vt:lpwstr/>
      </vt:variant>
      <vt:variant>
        <vt:lpwstr>_Toc336437397</vt:lpwstr>
      </vt:variant>
      <vt:variant>
        <vt:i4>1966083</vt:i4>
      </vt:variant>
      <vt:variant>
        <vt:i4>296</vt:i4>
      </vt:variant>
      <vt:variant>
        <vt:i4>0</vt:i4>
      </vt:variant>
      <vt:variant>
        <vt:i4>5</vt:i4>
      </vt:variant>
      <vt:variant>
        <vt:lpwstr/>
      </vt:variant>
      <vt:variant>
        <vt:lpwstr>_Toc336437396</vt:lpwstr>
      </vt:variant>
      <vt:variant>
        <vt:i4>1966080</vt:i4>
      </vt:variant>
      <vt:variant>
        <vt:i4>290</vt:i4>
      </vt:variant>
      <vt:variant>
        <vt:i4>0</vt:i4>
      </vt:variant>
      <vt:variant>
        <vt:i4>5</vt:i4>
      </vt:variant>
      <vt:variant>
        <vt:lpwstr/>
      </vt:variant>
      <vt:variant>
        <vt:lpwstr>_Toc336437395</vt:lpwstr>
      </vt:variant>
      <vt:variant>
        <vt:i4>1966081</vt:i4>
      </vt:variant>
      <vt:variant>
        <vt:i4>284</vt:i4>
      </vt:variant>
      <vt:variant>
        <vt:i4>0</vt:i4>
      </vt:variant>
      <vt:variant>
        <vt:i4>5</vt:i4>
      </vt:variant>
      <vt:variant>
        <vt:lpwstr/>
      </vt:variant>
      <vt:variant>
        <vt:lpwstr>_Toc336437394</vt:lpwstr>
      </vt:variant>
      <vt:variant>
        <vt:i4>1966086</vt:i4>
      </vt:variant>
      <vt:variant>
        <vt:i4>278</vt:i4>
      </vt:variant>
      <vt:variant>
        <vt:i4>0</vt:i4>
      </vt:variant>
      <vt:variant>
        <vt:i4>5</vt:i4>
      </vt:variant>
      <vt:variant>
        <vt:lpwstr/>
      </vt:variant>
      <vt:variant>
        <vt:lpwstr>_Toc336437393</vt:lpwstr>
      </vt:variant>
      <vt:variant>
        <vt:i4>1966087</vt:i4>
      </vt:variant>
      <vt:variant>
        <vt:i4>272</vt:i4>
      </vt:variant>
      <vt:variant>
        <vt:i4>0</vt:i4>
      </vt:variant>
      <vt:variant>
        <vt:i4>5</vt:i4>
      </vt:variant>
      <vt:variant>
        <vt:lpwstr/>
      </vt:variant>
      <vt:variant>
        <vt:lpwstr>_Toc336437392</vt:lpwstr>
      </vt:variant>
      <vt:variant>
        <vt:i4>1966084</vt:i4>
      </vt:variant>
      <vt:variant>
        <vt:i4>266</vt:i4>
      </vt:variant>
      <vt:variant>
        <vt:i4>0</vt:i4>
      </vt:variant>
      <vt:variant>
        <vt:i4>5</vt:i4>
      </vt:variant>
      <vt:variant>
        <vt:lpwstr/>
      </vt:variant>
      <vt:variant>
        <vt:lpwstr>_Toc336437391</vt:lpwstr>
      </vt:variant>
      <vt:variant>
        <vt:i4>1966085</vt:i4>
      </vt:variant>
      <vt:variant>
        <vt:i4>260</vt:i4>
      </vt:variant>
      <vt:variant>
        <vt:i4>0</vt:i4>
      </vt:variant>
      <vt:variant>
        <vt:i4>5</vt:i4>
      </vt:variant>
      <vt:variant>
        <vt:lpwstr/>
      </vt:variant>
      <vt:variant>
        <vt:lpwstr>_Toc336437390</vt:lpwstr>
      </vt:variant>
      <vt:variant>
        <vt:i4>2031628</vt:i4>
      </vt:variant>
      <vt:variant>
        <vt:i4>254</vt:i4>
      </vt:variant>
      <vt:variant>
        <vt:i4>0</vt:i4>
      </vt:variant>
      <vt:variant>
        <vt:i4>5</vt:i4>
      </vt:variant>
      <vt:variant>
        <vt:lpwstr/>
      </vt:variant>
      <vt:variant>
        <vt:lpwstr>_Toc336437389</vt:lpwstr>
      </vt:variant>
      <vt:variant>
        <vt:i4>2031629</vt:i4>
      </vt:variant>
      <vt:variant>
        <vt:i4>248</vt:i4>
      </vt:variant>
      <vt:variant>
        <vt:i4>0</vt:i4>
      </vt:variant>
      <vt:variant>
        <vt:i4>5</vt:i4>
      </vt:variant>
      <vt:variant>
        <vt:lpwstr/>
      </vt:variant>
      <vt:variant>
        <vt:lpwstr>_Toc336437388</vt:lpwstr>
      </vt:variant>
      <vt:variant>
        <vt:i4>2031618</vt:i4>
      </vt:variant>
      <vt:variant>
        <vt:i4>242</vt:i4>
      </vt:variant>
      <vt:variant>
        <vt:i4>0</vt:i4>
      </vt:variant>
      <vt:variant>
        <vt:i4>5</vt:i4>
      </vt:variant>
      <vt:variant>
        <vt:lpwstr/>
      </vt:variant>
      <vt:variant>
        <vt:lpwstr>_Toc336437387</vt:lpwstr>
      </vt:variant>
      <vt:variant>
        <vt:i4>2031619</vt:i4>
      </vt:variant>
      <vt:variant>
        <vt:i4>236</vt:i4>
      </vt:variant>
      <vt:variant>
        <vt:i4>0</vt:i4>
      </vt:variant>
      <vt:variant>
        <vt:i4>5</vt:i4>
      </vt:variant>
      <vt:variant>
        <vt:lpwstr/>
      </vt:variant>
      <vt:variant>
        <vt:lpwstr>_Toc336437386</vt:lpwstr>
      </vt:variant>
      <vt:variant>
        <vt:i4>2031616</vt:i4>
      </vt:variant>
      <vt:variant>
        <vt:i4>230</vt:i4>
      </vt:variant>
      <vt:variant>
        <vt:i4>0</vt:i4>
      </vt:variant>
      <vt:variant>
        <vt:i4>5</vt:i4>
      </vt:variant>
      <vt:variant>
        <vt:lpwstr/>
      </vt:variant>
      <vt:variant>
        <vt:lpwstr>_Toc336437385</vt:lpwstr>
      </vt:variant>
      <vt:variant>
        <vt:i4>2031617</vt:i4>
      </vt:variant>
      <vt:variant>
        <vt:i4>224</vt:i4>
      </vt:variant>
      <vt:variant>
        <vt:i4>0</vt:i4>
      </vt:variant>
      <vt:variant>
        <vt:i4>5</vt:i4>
      </vt:variant>
      <vt:variant>
        <vt:lpwstr/>
      </vt:variant>
      <vt:variant>
        <vt:lpwstr>_Toc336437384</vt:lpwstr>
      </vt:variant>
      <vt:variant>
        <vt:i4>2031622</vt:i4>
      </vt:variant>
      <vt:variant>
        <vt:i4>218</vt:i4>
      </vt:variant>
      <vt:variant>
        <vt:i4>0</vt:i4>
      </vt:variant>
      <vt:variant>
        <vt:i4>5</vt:i4>
      </vt:variant>
      <vt:variant>
        <vt:lpwstr/>
      </vt:variant>
      <vt:variant>
        <vt:lpwstr>_Toc336437383</vt:lpwstr>
      </vt:variant>
      <vt:variant>
        <vt:i4>2031623</vt:i4>
      </vt:variant>
      <vt:variant>
        <vt:i4>212</vt:i4>
      </vt:variant>
      <vt:variant>
        <vt:i4>0</vt:i4>
      </vt:variant>
      <vt:variant>
        <vt:i4>5</vt:i4>
      </vt:variant>
      <vt:variant>
        <vt:lpwstr/>
      </vt:variant>
      <vt:variant>
        <vt:lpwstr>_Toc336437382</vt:lpwstr>
      </vt:variant>
      <vt:variant>
        <vt:i4>2031620</vt:i4>
      </vt:variant>
      <vt:variant>
        <vt:i4>206</vt:i4>
      </vt:variant>
      <vt:variant>
        <vt:i4>0</vt:i4>
      </vt:variant>
      <vt:variant>
        <vt:i4>5</vt:i4>
      </vt:variant>
      <vt:variant>
        <vt:lpwstr/>
      </vt:variant>
      <vt:variant>
        <vt:lpwstr>_Toc336437381</vt:lpwstr>
      </vt:variant>
      <vt:variant>
        <vt:i4>2031621</vt:i4>
      </vt:variant>
      <vt:variant>
        <vt:i4>200</vt:i4>
      </vt:variant>
      <vt:variant>
        <vt:i4>0</vt:i4>
      </vt:variant>
      <vt:variant>
        <vt:i4>5</vt:i4>
      </vt:variant>
      <vt:variant>
        <vt:lpwstr/>
      </vt:variant>
      <vt:variant>
        <vt:lpwstr>_Toc336437380</vt:lpwstr>
      </vt:variant>
      <vt:variant>
        <vt:i4>1048588</vt:i4>
      </vt:variant>
      <vt:variant>
        <vt:i4>194</vt:i4>
      </vt:variant>
      <vt:variant>
        <vt:i4>0</vt:i4>
      </vt:variant>
      <vt:variant>
        <vt:i4>5</vt:i4>
      </vt:variant>
      <vt:variant>
        <vt:lpwstr/>
      </vt:variant>
      <vt:variant>
        <vt:lpwstr>_Toc336437379</vt:lpwstr>
      </vt:variant>
      <vt:variant>
        <vt:i4>1048589</vt:i4>
      </vt:variant>
      <vt:variant>
        <vt:i4>188</vt:i4>
      </vt:variant>
      <vt:variant>
        <vt:i4>0</vt:i4>
      </vt:variant>
      <vt:variant>
        <vt:i4>5</vt:i4>
      </vt:variant>
      <vt:variant>
        <vt:lpwstr/>
      </vt:variant>
      <vt:variant>
        <vt:lpwstr>_Toc336437378</vt:lpwstr>
      </vt:variant>
      <vt:variant>
        <vt:i4>1048578</vt:i4>
      </vt:variant>
      <vt:variant>
        <vt:i4>182</vt:i4>
      </vt:variant>
      <vt:variant>
        <vt:i4>0</vt:i4>
      </vt:variant>
      <vt:variant>
        <vt:i4>5</vt:i4>
      </vt:variant>
      <vt:variant>
        <vt:lpwstr/>
      </vt:variant>
      <vt:variant>
        <vt:lpwstr>_Toc336437377</vt:lpwstr>
      </vt:variant>
      <vt:variant>
        <vt:i4>1048579</vt:i4>
      </vt:variant>
      <vt:variant>
        <vt:i4>176</vt:i4>
      </vt:variant>
      <vt:variant>
        <vt:i4>0</vt:i4>
      </vt:variant>
      <vt:variant>
        <vt:i4>5</vt:i4>
      </vt:variant>
      <vt:variant>
        <vt:lpwstr/>
      </vt:variant>
      <vt:variant>
        <vt:lpwstr>_Toc336437376</vt:lpwstr>
      </vt:variant>
      <vt:variant>
        <vt:i4>1048576</vt:i4>
      </vt:variant>
      <vt:variant>
        <vt:i4>170</vt:i4>
      </vt:variant>
      <vt:variant>
        <vt:i4>0</vt:i4>
      </vt:variant>
      <vt:variant>
        <vt:i4>5</vt:i4>
      </vt:variant>
      <vt:variant>
        <vt:lpwstr/>
      </vt:variant>
      <vt:variant>
        <vt:lpwstr>_Toc336437375</vt:lpwstr>
      </vt:variant>
      <vt:variant>
        <vt:i4>1048577</vt:i4>
      </vt:variant>
      <vt:variant>
        <vt:i4>164</vt:i4>
      </vt:variant>
      <vt:variant>
        <vt:i4>0</vt:i4>
      </vt:variant>
      <vt:variant>
        <vt:i4>5</vt:i4>
      </vt:variant>
      <vt:variant>
        <vt:lpwstr/>
      </vt:variant>
      <vt:variant>
        <vt:lpwstr>_Toc336437374</vt:lpwstr>
      </vt:variant>
      <vt:variant>
        <vt:i4>1048582</vt:i4>
      </vt:variant>
      <vt:variant>
        <vt:i4>158</vt:i4>
      </vt:variant>
      <vt:variant>
        <vt:i4>0</vt:i4>
      </vt:variant>
      <vt:variant>
        <vt:i4>5</vt:i4>
      </vt:variant>
      <vt:variant>
        <vt:lpwstr/>
      </vt:variant>
      <vt:variant>
        <vt:lpwstr>_Toc336437373</vt:lpwstr>
      </vt:variant>
      <vt:variant>
        <vt:i4>1048583</vt:i4>
      </vt:variant>
      <vt:variant>
        <vt:i4>152</vt:i4>
      </vt:variant>
      <vt:variant>
        <vt:i4>0</vt:i4>
      </vt:variant>
      <vt:variant>
        <vt:i4>5</vt:i4>
      </vt:variant>
      <vt:variant>
        <vt:lpwstr/>
      </vt:variant>
      <vt:variant>
        <vt:lpwstr>_Toc336437372</vt:lpwstr>
      </vt:variant>
      <vt:variant>
        <vt:i4>1048580</vt:i4>
      </vt:variant>
      <vt:variant>
        <vt:i4>146</vt:i4>
      </vt:variant>
      <vt:variant>
        <vt:i4>0</vt:i4>
      </vt:variant>
      <vt:variant>
        <vt:i4>5</vt:i4>
      </vt:variant>
      <vt:variant>
        <vt:lpwstr/>
      </vt:variant>
      <vt:variant>
        <vt:lpwstr>_Toc336437371</vt:lpwstr>
      </vt:variant>
      <vt:variant>
        <vt:i4>1048581</vt:i4>
      </vt:variant>
      <vt:variant>
        <vt:i4>140</vt:i4>
      </vt:variant>
      <vt:variant>
        <vt:i4>0</vt:i4>
      </vt:variant>
      <vt:variant>
        <vt:i4>5</vt:i4>
      </vt:variant>
      <vt:variant>
        <vt:lpwstr/>
      </vt:variant>
      <vt:variant>
        <vt:lpwstr>_Toc336437370</vt:lpwstr>
      </vt:variant>
      <vt:variant>
        <vt:i4>1114124</vt:i4>
      </vt:variant>
      <vt:variant>
        <vt:i4>134</vt:i4>
      </vt:variant>
      <vt:variant>
        <vt:i4>0</vt:i4>
      </vt:variant>
      <vt:variant>
        <vt:i4>5</vt:i4>
      </vt:variant>
      <vt:variant>
        <vt:lpwstr/>
      </vt:variant>
      <vt:variant>
        <vt:lpwstr>_Toc336437369</vt:lpwstr>
      </vt:variant>
      <vt:variant>
        <vt:i4>1114125</vt:i4>
      </vt:variant>
      <vt:variant>
        <vt:i4>128</vt:i4>
      </vt:variant>
      <vt:variant>
        <vt:i4>0</vt:i4>
      </vt:variant>
      <vt:variant>
        <vt:i4>5</vt:i4>
      </vt:variant>
      <vt:variant>
        <vt:lpwstr/>
      </vt:variant>
      <vt:variant>
        <vt:lpwstr>_Toc336437368</vt:lpwstr>
      </vt:variant>
      <vt:variant>
        <vt:i4>1114114</vt:i4>
      </vt:variant>
      <vt:variant>
        <vt:i4>122</vt:i4>
      </vt:variant>
      <vt:variant>
        <vt:i4>0</vt:i4>
      </vt:variant>
      <vt:variant>
        <vt:i4>5</vt:i4>
      </vt:variant>
      <vt:variant>
        <vt:lpwstr/>
      </vt:variant>
      <vt:variant>
        <vt:lpwstr>_Toc336437367</vt:lpwstr>
      </vt:variant>
      <vt:variant>
        <vt:i4>1114115</vt:i4>
      </vt:variant>
      <vt:variant>
        <vt:i4>116</vt:i4>
      </vt:variant>
      <vt:variant>
        <vt:i4>0</vt:i4>
      </vt:variant>
      <vt:variant>
        <vt:i4>5</vt:i4>
      </vt:variant>
      <vt:variant>
        <vt:lpwstr/>
      </vt:variant>
      <vt:variant>
        <vt:lpwstr>_Toc336437366</vt:lpwstr>
      </vt:variant>
      <vt:variant>
        <vt:i4>1114112</vt:i4>
      </vt:variant>
      <vt:variant>
        <vt:i4>110</vt:i4>
      </vt:variant>
      <vt:variant>
        <vt:i4>0</vt:i4>
      </vt:variant>
      <vt:variant>
        <vt:i4>5</vt:i4>
      </vt:variant>
      <vt:variant>
        <vt:lpwstr/>
      </vt:variant>
      <vt:variant>
        <vt:lpwstr>_Toc336437365</vt:lpwstr>
      </vt:variant>
      <vt:variant>
        <vt:i4>1114113</vt:i4>
      </vt:variant>
      <vt:variant>
        <vt:i4>104</vt:i4>
      </vt:variant>
      <vt:variant>
        <vt:i4>0</vt:i4>
      </vt:variant>
      <vt:variant>
        <vt:i4>5</vt:i4>
      </vt:variant>
      <vt:variant>
        <vt:lpwstr/>
      </vt:variant>
      <vt:variant>
        <vt:lpwstr>_Toc336437364</vt:lpwstr>
      </vt:variant>
      <vt:variant>
        <vt:i4>1114118</vt:i4>
      </vt:variant>
      <vt:variant>
        <vt:i4>98</vt:i4>
      </vt:variant>
      <vt:variant>
        <vt:i4>0</vt:i4>
      </vt:variant>
      <vt:variant>
        <vt:i4>5</vt:i4>
      </vt:variant>
      <vt:variant>
        <vt:lpwstr/>
      </vt:variant>
      <vt:variant>
        <vt:lpwstr>_Toc336437363</vt:lpwstr>
      </vt:variant>
      <vt:variant>
        <vt:i4>1114119</vt:i4>
      </vt:variant>
      <vt:variant>
        <vt:i4>92</vt:i4>
      </vt:variant>
      <vt:variant>
        <vt:i4>0</vt:i4>
      </vt:variant>
      <vt:variant>
        <vt:i4>5</vt:i4>
      </vt:variant>
      <vt:variant>
        <vt:lpwstr/>
      </vt:variant>
      <vt:variant>
        <vt:lpwstr>_Toc336437362</vt:lpwstr>
      </vt:variant>
      <vt:variant>
        <vt:i4>1114116</vt:i4>
      </vt:variant>
      <vt:variant>
        <vt:i4>86</vt:i4>
      </vt:variant>
      <vt:variant>
        <vt:i4>0</vt:i4>
      </vt:variant>
      <vt:variant>
        <vt:i4>5</vt:i4>
      </vt:variant>
      <vt:variant>
        <vt:lpwstr/>
      </vt:variant>
      <vt:variant>
        <vt:lpwstr>_Toc336437361</vt:lpwstr>
      </vt:variant>
      <vt:variant>
        <vt:i4>1114117</vt:i4>
      </vt:variant>
      <vt:variant>
        <vt:i4>80</vt:i4>
      </vt:variant>
      <vt:variant>
        <vt:i4>0</vt:i4>
      </vt:variant>
      <vt:variant>
        <vt:i4>5</vt:i4>
      </vt:variant>
      <vt:variant>
        <vt:lpwstr/>
      </vt:variant>
      <vt:variant>
        <vt:lpwstr>_Toc336437360</vt:lpwstr>
      </vt:variant>
      <vt:variant>
        <vt:i4>1179660</vt:i4>
      </vt:variant>
      <vt:variant>
        <vt:i4>74</vt:i4>
      </vt:variant>
      <vt:variant>
        <vt:i4>0</vt:i4>
      </vt:variant>
      <vt:variant>
        <vt:i4>5</vt:i4>
      </vt:variant>
      <vt:variant>
        <vt:lpwstr/>
      </vt:variant>
      <vt:variant>
        <vt:lpwstr>_Toc336437359</vt:lpwstr>
      </vt:variant>
      <vt:variant>
        <vt:i4>1179661</vt:i4>
      </vt:variant>
      <vt:variant>
        <vt:i4>68</vt:i4>
      </vt:variant>
      <vt:variant>
        <vt:i4>0</vt:i4>
      </vt:variant>
      <vt:variant>
        <vt:i4>5</vt:i4>
      </vt:variant>
      <vt:variant>
        <vt:lpwstr/>
      </vt:variant>
      <vt:variant>
        <vt:lpwstr>_Toc336437358</vt:lpwstr>
      </vt:variant>
      <vt:variant>
        <vt:i4>1179650</vt:i4>
      </vt:variant>
      <vt:variant>
        <vt:i4>62</vt:i4>
      </vt:variant>
      <vt:variant>
        <vt:i4>0</vt:i4>
      </vt:variant>
      <vt:variant>
        <vt:i4>5</vt:i4>
      </vt:variant>
      <vt:variant>
        <vt:lpwstr/>
      </vt:variant>
      <vt:variant>
        <vt:lpwstr>_Toc336437357</vt:lpwstr>
      </vt:variant>
      <vt:variant>
        <vt:i4>1179651</vt:i4>
      </vt:variant>
      <vt:variant>
        <vt:i4>56</vt:i4>
      </vt:variant>
      <vt:variant>
        <vt:i4>0</vt:i4>
      </vt:variant>
      <vt:variant>
        <vt:i4>5</vt:i4>
      </vt:variant>
      <vt:variant>
        <vt:lpwstr/>
      </vt:variant>
      <vt:variant>
        <vt:lpwstr>_Toc336437356</vt:lpwstr>
      </vt:variant>
      <vt:variant>
        <vt:i4>1179648</vt:i4>
      </vt:variant>
      <vt:variant>
        <vt:i4>50</vt:i4>
      </vt:variant>
      <vt:variant>
        <vt:i4>0</vt:i4>
      </vt:variant>
      <vt:variant>
        <vt:i4>5</vt:i4>
      </vt:variant>
      <vt:variant>
        <vt:lpwstr/>
      </vt:variant>
      <vt:variant>
        <vt:lpwstr>_Toc336437355</vt:lpwstr>
      </vt:variant>
      <vt:variant>
        <vt:i4>1179649</vt:i4>
      </vt:variant>
      <vt:variant>
        <vt:i4>44</vt:i4>
      </vt:variant>
      <vt:variant>
        <vt:i4>0</vt:i4>
      </vt:variant>
      <vt:variant>
        <vt:i4>5</vt:i4>
      </vt:variant>
      <vt:variant>
        <vt:lpwstr/>
      </vt:variant>
      <vt:variant>
        <vt:lpwstr>_Toc336437354</vt:lpwstr>
      </vt:variant>
      <vt:variant>
        <vt:i4>1179654</vt:i4>
      </vt:variant>
      <vt:variant>
        <vt:i4>38</vt:i4>
      </vt:variant>
      <vt:variant>
        <vt:i4>0</vt:i4>
      </vt:variant>
      <vt:variant>
        <vt:i4>5</vt:i4>
      </vt:variant>
      <vt:variant>
        <vt:lpwstr/>
      </vt:variant>
      <vt:variant>
        <vt:lpwstr>_Toc336437353</vt:lpwstr>
      </vt:variant>
      <vt:variant>
        <vt:i4>1179655</vt:i4>
      </vt:variant>
      <vt:variant>
        <vt:i4>32</vt:i4>
      </vt:variant>
      <vt:variant>
        <vt:i4>0</vt:i4>
      </vt:variant>
      <vt:variant>
        <vt:i4>5</vt:i4>
      </vt:variant>
      <vt:variant>
        <vt:lpwstr/>
      </vt:variant>
      <vt:variant>
        <vt:lpwstr>_Toc336437352</vt:lpwstr>
      </vt:variant>
      <vt:variant>
        <vt:i4>1179652</vt:i4>
      </vt:variant>
      <vt:variant>
        <vt:i4>26</vt:i4>
      </vt:variant>
      <vt:variant>
        <vt:i4>0</vt:i4>
      </vt:variant>
      <vt:variant>
        <vt:i4>5</vt:i4>
      </vt:variant>
      <vt:variant>
        <vt:lpwstr/>
      </vt:variant>
      <vt:variant>
        <vt:lpwstr>_Toc336437351</vt:lpwstr>
      </vt:variant>
      <vt:variant>
        <vt:i4>1179653</vt:i4>
      </vt:variant>
      <vt:variant>
        <vt:i4>20</vt:i4>
      </vt:variant>
      <vt:variant>
        <vt:i4>0</vt:i4>
      </vt:variant>
      <vt:variant>
        <vt:i4>5</vt:i4>
      </vt:variant>
      <vt:variant>
        <vt:lpwstr/>
      </vt:variant>
      <vt:variant>
        <vt:lpwstr>_Toc336437350</vt:lpwstr>
      </vt:variant>
      <vt:variant>
        <vt:i4>1245196</vt:i4>
      </vt:variant>
      <vt:variant>
        <vt:i4>14</vt:i4>
      </vt:variant>
      <vt:variant>
        <vt:i4>0</vt:i4>
      </vt:variant>
      <vt:variant>
        <vt:i4>5</vt:i4>
      </vt:variant>
      <vt:variant>
        <vt:lpwstr/>
      </vt:variant>
      <vt:variant>
        <vt:lpwstr>_Toc336437349</vt:lpwstr>
      </vt:variant>
      <vt:variant>
        <vt:i4>1245197</vt:i4>
      </vt:variant>
      <vt:variant>
        <vt:i4>8</vt:i4>
      </vt:variant>
      <vt:variant>
        <vt:i4>0</vt:i4>
      </vt:variant>
      <vt:variant>
        <vt:i4>5</vt:i4>
      </vt:variant>
      <vt:variant>
        <vt:lpwstr/>
      </vt:variant>
      <vt:variant>
        <vt:lpwstr>_Toc336437348</vt:lpwstr>
      </vt:variant>
      <vt:variant>
        <vt:i4>1245186</vt:i4>
      </vt:variant>
      <vt:variant>
        <vt:i4>2</vt:i4>
      </vt:variant>
      <vt:variant>
        <vt:i4>0</vt:i4>
      </vt:variant>
      <vt:variant>
        <vt:i4>5</vt:i4>
      </vt:variant>
      <vt:variant>
        <vt:lpwstr/>
      </vt:variant>
      <vt:variant>
        <vt:lpwstr>_Toc336437347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Services Curriculum Framework</dc:title>
  <dc:creator>NSW Education Standards Authority</dc:creator>
  <cp:lastModifiedBy>Ros Raimond</cp:lastModifiedBy>
  <cp:revision>6</cp:revision>
  <cp:lastPrinted>2022-07-13T01:49:00Z</cp:lastPrinted>
  <dcterms:created xsi:type="dcterms:W3CDTF">2022-10-26T21:16:00Z</dcterms:created>
  <dcterms:modified xsi:type="dcterms:W3CDTF">2022-11-10T03:00:00Z</dcterms:modified>
</cp:coreProperties>
</file>