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B5549" w14:textId="4B97B823" w:rsidR="00E60995" w:rsidRPr="006E6E48" w:rsidRDefault="00E60995" w:rsidP="006E6E48">
      <w:pPr>
        <w:pStyle w:val="Title"/>
      </w:pPr>
      <w:bookmarkStart w:id="0" w:name="_Hlk77808731"/>
      <w:r w:rsidRPr="006E6E48">
        <w:t>Construction</w:t>
      </w:r>
      <w:r w:rsidRPr="006E6E48">
        <w:br/>
        <w:t>Curriculum Framework</w:t>
      </w:r>
    </w:p>
    <w:p w14:paraId="41629CF1" w14:textId="31BD5E7B" w:rsidR="0009602C" w:rsidRPr="006E6E48" w:rsidRDefault="0009602C" w:rsidP="006E6E48">
      <w:pPr>
        <w:pStyle w:val="Subtitle"/>
      </w:pPr>
      <w:r w:rsidRPr="006E6E48">
        <w:t>Stage 6 Syllabus</w:t>
      </w:r>
    </w:p>
    <w:p w14:paraId="7F2BA21D" w14:textId="1095961D" w:rsidR="0009602C" w:rsidRDefault="0038638F" w:rsidP="0009602C">
      <w:pPr>
        <w:spacing w:before="800" w:after="400"/>
        <w:rPr>
          <w:b/>
          <w:bCs/>
          <w:sz w:val="28"/>
          <w:szCs w:val="28"/>
        </w:rPr>
      </w:pPr>
      <w:r>
        <w:rPr>
          <w:b/>
          <w:bCs/>
          <w:sz w:val="28"/>
          <w:szCs w:val="28"/>
        </w:rPr>
        <w:t>b</w:t>
      </w:r>
      <w:r w:rsidR="0009602C" w:rsidRPr="00934DB8">
        <w:rPr>
          <w:b/>
          <w:bCs/>
          <w:sz w:val="28"/>
          <w:szCs w:val="28"/>
        </w:rPr>
        <w:t xml:space="preserve">ased on </w:t>
      </w:r>
      <w:bookmarkStart w:id="1" w:name="_Hlk71820060"/>
      <w:r w:rsidR="006E6E48" w:rsidRPr="00934DB8">
        <w:rPr>
          <w:b/>
          <w:bCs/>
          <w:sz w:val="28"/>
          <w:szCs w:val="28"/>
        </w:rPr>
        <w:t xml:space="preserve">the </w:t>
      </w:r>
      <w:r w:rsidR="00E60995" w:rsidRPr="00934DB8">
        <w:rPr>
          <w:b/>
          <w:bCs/>
          <w:sz w:val="28"/>
          <w:szCs w:val="28"/>
        </w:rPr>
        <w:t>CPC Construction, Plumbing and Services Training</w:t>
      </w:r>
      <w:r w:rsidR="001720FC">
        <w:rPr>
          <w:b/>
          <w:bCs/>
          <w:sz w:val="28"/>
          <w:szCs w:val="28"/>
        </w:rPr>
        <w:t> </w:t>
      </w:r>
      <w:r w:rsidR="00E60995" w:rsidRPr="00934DB8">
        <w:rPr>
          <w:b/>
          <w:bCs/>
          <w:sz w:val="28"/>
          <w:szCs w:val="28"/>
        </w:rPr>
        <w:t xml:space="preserve">Package (version </w:t>
      </w:r>
      <w:r w:rsidR="00282357">
        <w:rPr>
          <w:b/>
          <w:bCs/>
          <w:sz w:val="28"/>
          <w:szCs w:val="28"/>
        </w:rPr>
        <w:t>9</w:t>
      </w:r>
      <w:r w:rsidR="00AC7437">
        <w:rPr>
          <w:b/>
          <w:bCs/>
          <w:sz w:val="28"/>
          <w:szCs w:val="28"/>
        </w:rPr>
        <w:t>.1</w:t>
      </w:r>
      <w:r w:rsidR="00E60995" w:rsidRPr="00934DB8">
        <w:rPr>
          <w:b/>
          <w:bCs/>
          <w:sz w:val="28"/>
          <w:szCs w:val="28"/>
        </w:rPr>
        <w:t>)</w:t>
      </w:r>
      <w:bookmarkEnd w:id="1"/>
    </w:p>
    <w:p w14:paraId="4BFCD1FD" w14:textId="1722F3D3" w:rsidR="00AF1CF2" w:rsidRDefault="00AF1CF2" w:rsidP="00934DB8">
      <w:pPr>
        <w:spacing w:before="800" w:after="400"/>
        <w:rPr>
          <w:b/>
          <w:bCs/>
          <w:sz w:val="28"/>
          <w:szCs w:val="28"/>
        </w:rPr>
      </w:pPr>
      <w:r>
        <w:rPr>
          <w:b/>
          <w:bCs/>
          <w:sz w:val="28"/>
          <w:szCs w:val="28"/>
        </w:rPr>
        <w:t>for implementation from 2022</w:t>
      </w:r>
    </w:p>
    <w:p w14:paraId="32F09B74" w14:textId="6948C734" w:rsidR="00192B7A" w:rsidRDefault="00CE6FEE" w:rsidP="00934DB8">
      <w:pPr>
        <w:spacing w:before="800" w:after="400"/>
        <w:rPr>
          <w:b/>
          <w:bCs/>
          <w:sz w:val="28"/>
          <w:szCs w:val="28"/>
        </w:rPr>
      </w:pPr>
      <w:r>
        <w:rPr>
          <w:b/>
          <w:bCs/>
          <w:sz w:val="28"/>
          <w:szCs w:val="28"/>
        </w:rPr>
        <w:t>updated December 2022</w:t>
      </w:r>
      <w:r w:rsidR="00C23D1D">
        <w:rPr>
          <w:b/>
          <w:bCs/>
          <w:sz w:val="28"/>
          <w:szCs w:val="28"/>
        </w:rPr>
        <w:t xml:space="preserve"> (CPCv8)</w:t>
      </w:r>
      <w:r>
        <w:rPr>
          <w:b/>
          <w:bCs/>
          <w:sz w:val="28"/>
          <w:szCs w:val="28"/>
        </w:rPr>
        <w:br/>
      </w:r>
      <w:r w:rsidR="00282357">
        <w:rPr>
          <w:b/>
          <w:bCs/>
          <w:sz w:val="28"/>
          <w:szCs w:val="28"/>
        </w:rPr>
        <w:t>amended February 2024</w:t>
      </w:r>
      <w:r w:rsidR="00C23D1D">
        <w:rPr>
          <w:b/>
          <w:bCs/>
          <w:sz w:val="28"/>
          <w:szCs w:val="28"/>
        </w:rPr>
        <w:t xml:space="preserve"> (CPCv9)</w:t>
      </w:r>
      <w:r>
        <w:rPr>
          <w:b/>
          <w:bCs/>
          <w:sz w:val="28"/>
          <w:szCs w:val="28"/>
        </w:rPr>
        <w:br/>
        <w:t>updated March 2025</w:t>
      </w:r>
      <w:r w:rsidR="00C23D1D">
        <w:rPr>
          <w:b/>
          <w:bCs/>
          <w:sz w:val="28"/>
          <w:szCs w:val="28"/>
        </w:rPr>
        <w:t xml:space="preserve"> (CPCv9.1)</w:t>
      </w:r>
    </w:p>
    <w:p w14:paraId="6FA7A252" w14:textId="77777777" w:rsidR="00D10D97" w:rsidRDefault="00D10D97" w:rsidP="00D10D97">
      <w:pPr>
        <w:rPr>
          <w:noProof/>
          <w:lang w:val="en-US"/>
        </w:rPr>
      </w:pPr>
    </w:p>
    <w:p w14:paraId="0D0B18FB" w14:textId="77777777" w:rsidR="00D10D97" w:rsidRDefault="00D10D97" w:rsidP="00514C16">
      <w:pPr>
        <w:sectPr w:rsidR="00D10D97" w:rsidSect="00737C32">
          <w:headerReference w:type="first" r:id="rId8"/>
          <w:pgSz w:w="11907" w:h="16840"/>
          <w:pgMar w:top="851" w:right="1440" w:bottom="1134" w:left="1440" w:header="283" w:footer="709" w:gutter="0"/>
          <w:cols w:space="720"/>
          <w:titlePg/>
          <w:docGrid w:linePitch="299"/>
        </w:sectPr>
      </w:pPr>
    </w:p>
    <w:p w14:paraId="3D85DDF9" w14:textId="77777777" w:rsidR="00282357" w:rsidRDefault="00282357" w:rsidP="002F7B4E">
      <w:pPr>
        <w:pBdr>
          <w:bottom w:val="single" w:sz="4" w:space="1" w:color="auto"/>
        </w:pBdr>
        <w:spacing w:after="120"/>
        <w:rPr>
          <w:szCs w:val="24"/>
        </w:rPr>
      </w:pPr>
      <w:bookmarkStart w:id="2" w:name="_Hlk82601970"/>
      <w:r w:rsidRPr="00F32151">
        <w:rPr>
          <w:szCs w:val="24"/>
        </w:rPr>
        <w:lastRenderedPageBreak/>
        <w:t>NESA acknowledges Traditional Owners and Custodians of Country throughout NSW, and pays respect to Elders past and present. NESA recognises Aboriginal Peoples’ continuing Cultures and Connections to lands, waters, skies and Community.</w:t>
      </w:r>
    </w:p>
    <w:p w14:paraId="6D014B89" w14:textId="7BD1C975" w:rsidR="00282357" w:rsidRDefault="00282357" w:rsidP="00282357">
      <w:pPr>
        <w:spacing w:after="0" w:line="240" w:lineRule="auto"/>
        <w:rPr>
          <w:b/>
          <w:bCs/>
        </w:rPr>
      </w:pPr>
      <w:r w:rsidRPr="00282357">
        <w:rPr>
          <w:b/>
          <w:bCs/>
        </w:rPr>
        <w:t>Released February 2022, updated December 2022, amended February 2024</w:t>
      </w:r>
      <w:r w:rsidR="00CE6FEE">
        <w:rPr>
          <w:b/>
          <w:bCs/>
        </w:rPr>
        <w:t>, updated March 2025</w:t>
      </w:r>
    </w:p>
    <w:p w14:paraId="6B32853A" w14:textId="066D5EB9" w:rsidR="00282357" w:rsidRPr="00FE4F63" w:rsidRDefault="00282357" w:rsidP="002F7B4E">
      <w:pPr>
        <w:pStyle w:val="Copyright"/>
        <w:spacing w:before="80" w:after="80"/>
        <w:rPr>
          <w:b/>
          <w:bCs/>
        </w:rPr>
      </w:pPr>
      <w:r w:rsidRPr="00FE4F63">
        <w:rPr>
          <w:b/>
          <w:bCs/>
        </w:rPr>
        <w:t>© 202</w:t>
      </w:r>
      <w:r w:rsidR="00F0752B">
        <w:rPr>
          <w:b/>
          <w:bCs/>
        </w:rPr>
        <w:t>5</w:t>
      </w:r>
      <w:r w:rsidRPr="00FE4F63">
        <w:rPr>
          <w:b/>
          <w:bCs/>
        </w:rPr>
        <w:t xml:space="preserve"> NSW Education Standards Authority</w:t>
      </w:r>
    </w:p>
    <w:p w14:paraId="0C2DE414" w14:textId="77777777" w:rsidR="00282357" w:rsidRPr="00FE4F63" w:rsidRDefault="00282357" w:rsidP="00282357">
      <w:pPr>
        <w:pStyle w:val="Copyright"/>
        <w:spacing w:after="80"/>
      </w:pPr>
      <w:r w:rsidRPr="00FE4F63">
        <w:t>The documents on the NSW Education Standards Authority (NESA) website and the NSW Curriculum website contain material prepared by NESA for and on behalf of the Crown in right of the State of New South Wales. The material is protected by Crown copyright.</w:t>
      </w:r>
    </w:p>
    <w:p w14:paraId="57939D38" w14:textId="77777777" w:rsidR="00282357" w:rsidRPr="00FE4F63" w:rsidRDefault="00282357" w:rsidP="00282357">
      <w:pPr>
        <w:pStyle w:val="Copyright"/>
        <w:spacing w:after="80"/>
      </w:pPr>
      <w:r w:rsidRPr="00FE4F63">
        <w:t>These websites hold the only official and up-to-date versions of the documents available on the internet. Any other copies of these documents, or parts of these documents, that may be found elsewhere on the internet might not be current and are not authorised. You cannot rely on copies from any other source.</w:t>
      </w:r>
    </w:p>
    <w:p w14:paraId="550351E6" w14:textId="77777777" w:rsidR="00282357" w:rsidRPr="00FE4F63" w:rsidRDefault="00282357" w:rsidP="00282357">
      <w:pPr>
        <w:pStyle w:val="Copyright"/>
        <w:spacing w:after="80"/>
      </w:pPr>
      <w:r w:rsidRPr="00FE4F63">
        <w:t>All rights are reserved. No part of the material may be:</w:t>
      </w:r>
    </w:p>
    <w:p w14:paraId="7B69B540" w14:textId="77777777" w:rsidR="00282357" w:rsidRPr="00FE4F63" w:rsidRDefault="00282357" w:rsidP="00282357">
      <w:pPr>
        <w:pStyle w:val="ListParagraph"/>
        <w:widowControl/>
        <w:ind w:left="198" w:hanging="198"/>
      </w:pPr>
      <w:r w:rsidRPr="00FE4F63">
        <w:t xml:space="preserve">reproduced in Australia or in any other country by any process, electronic or otherwise, in any material form </w:t>
      </w:r>
    </w:p>
    <w:p w14:paraId="215B4A25" w14:textId="77777777" w:rsidR="00282357" w:rsidRPr="00FE4F63" w:rsidRDefault="00282357" w:rsidP="00282357">
      <w:pPr>
        <w:pStyle w:val="ListParagraph"/>
        <w:widowControl/>
        <w:ind w:left="198" w:hanging="198"/>
      </w:pPr>
      <w:r w:rsidRPr="00FE4F63">
        <w:t>transmitted to any other person or stored electronically in any form without the written permission of NESA except as permitted by the Copyright Act 1968 (Cth).</w:t>
      </w:r>
    </w:p>
    <w:p w14:paraId="46382483" w14:textId="77777777" w:rsidR="00282357" w:rsidRPr="00FE4F63" w:rsidRDefault="00282357" w:rsidP="00282357">
      <w:pPr>
        <w:pStyle w:val="Copyright"/>
        <w:spacing w:after="80"/>
      </w:pPr>
      <w:r w:rsidRPr="00FE4F63">
        <w:t>When you access the material you agree:</w:t>
      </w:r>
    </w:p>
    <w:p w14:paraId="72DDA2D5" w14:textId="77777777" w:rsidR="00282357" w:rsidRPr="00FE4F63" w:rsidRDefault="00282357" w:rsidP="00282357">
      <w:pPr>
        <w:pStyle w:val="ListParagraph"/>
        <w:widowControl/>
        <w:ind w:left="198" w:hanging="198"/>
      </w:pPr>
      <w:r w:rsidRPr="00FE4F63">
        <w:t xml:space="preserve">to use the material for research or study, criticism or review, reporting news and parody or satire </w:t>
      </w:r>
    </w:p>
    <w:p w14:paraId="3BBCBF23" w14:textId="77777777" w:rsidR="00282357" w:rsidRPr="00FE4F63" w:rsidRDefault="00282357" w:rsidP="00282357">
      <w:pPr>
        <w:pStyle w:val="ListParagraph"/>
        <w:widowControl/>
        <w:ind w:left="198" w:hanging="198"/>
      </w:pPr>
      <w:r w:rsidRPr="00FE4F63">
        <w:t xml:space="preserve">to use the material for information purposes only </w:t>
      </w:r>
    </w:p>
    <w:p w14:paraId="52FD81FF" w14:textId="77777777" w:rsidR="00282357" w:rsidRPr="00FE4F63" w:rsidRDefault="00282357" w:rsidP="00282357">
      <w:pPr>
        <w:pStyle w:val="ListParagraph"/>
        <w:widowControl/>
        <w:ind w:left="198" w:hanging="198"/>
      </w:pPr>
      <w:r w:rsidRPr="00FE4F63">
        <w:t xml:space="preserve">not to modify the material or any part of the material without the written permission of NESA </w:t>
      </w:r>
    </w:p>
    <w:p w14:paraId="6270FD22" w14:textId="77777777" w:rsidR="00282357" w:rsidRPr="00FE4F63" w:rsidRDefault="00282357" w:rsidP="00282357">
      <w:pPr>
        <w:pStyle w:val="ListParagraph"/>
        <w:widowControl/>
        <w:ind w:left="198" w:hanging="198"/>
      </w:pPr>
      <w:r w:rsidRPr="00FE4F63">
        <w:t xml:space="preserve">to reproduce a single copy for personal bona fide study use only and not to reproduce any major extract or the entire material without the permission of NESA </w:t>
      </w:r>
    </w:p>
    <w:p w14:paraId="23ABF7F7" w14:textId="77777777" w:rsidR="00282357" w:rsidRPr="00FE4F63" w:rsidRDefault="00282357" w:rsidP="00282357">
      <w:pPr>
        <w:pStyle w:val="ListParagraph"/>
        <w:widowControl/>
        <w:ind w:left="198" w:hanging="198"/>
      </w:pPr>
      <w:r w:rsidRPr="00FE4F63">
        <w:t xml:space="preserve">to include this copyright notice in any copy made </w:t>
      </w:r>
    </w:p>
    <w:p w14:paraId="175486D0" w14:textId="77777777" w:rsidR="00282357" w:rsidRPr="00FE4F63" w:rsidRDefault="00282357" w:rsidP="00282357">
      <w:pPr>
        <w:pStyle w:val="ListParagraph"/>
        <w:widowControl/>
        <w:ind w:left="198" w:hanging="198"/>
        <w:rPr>
          <w:b/>
        </w:rPr>
      </w:pPr>
      <w:r w:rsidRPr="00FE4F63">
        <w:t>to acknowledge that NESA is the source of the material.</w:t>
      </w:r>
    </w:p>
    <w:p w14:paraId="20C4A95D" w14:textId="77777777" w:rsidR="00282357" w:rsidRPr="00FE4F63" w:rsidRDefault="00282357" w:rsidP="00282357">
      <w:pPr>
        <w:pStyle w:val="Copyright"/>
        <w:spacing w:after="80"/>
      </w:pPr>
      <w:r w:rsidRPr="00FE4F63">
        <w:t>The documents may include third-party copyright material such as photos, diagrams, quotations, cartoons and artworks. This material is protected by Australian and international copyright laws and may not be reproduced or transmitted in any format without the copyright owner’s permission. Unauthorised reproduction, transmission or commercial use of such copyright material may result in prosecution.</w:t>
      </w:r>
    </w:p>
    <w:p w14:paraId="33A2196C" w14:textId="77777777" w:rsidR="00282357" w:rsidRPr="00FE4F63" w:rsidRDefault="00282357" w:rsidP="00282357">
      <w:pPr>
        <w:pStyle w:val="Copyright"/>
        <w:spacing w:after="80"/>
      </w:pPr>
      <w:r w:rsidRPr="00FE4F63">
        <w:t xml:space="preserve">NESA has made all reasonable attempts to locate owners of third-party copyright material. NESA invites anyone from whom permission has not been sought to contact the </w:t>
      </w:r>
      <w:hyperlink r:id="rId9" w:history="1">
        <w:r w:rsidRPr="00FE4F63">
          <w:rPr>
            <w:rStyle w:val="Hyperlink"/>
          </w:rPr>
          <w:t>Copyright Officer</w:t>
        </w:r>
      </w:hyperlink>
      <w:r w:rsidRPr="00FE4F63">
        <w:t>.</w:t>
      </w:r>
    </w:p>
    <w:p w14:paraId="4E548DD5" w14:textId="77777777" w:rsidR="00282357" w:rsidRDefault="00282357" w:rsidP="002F7B4E">
      <w:pPr>
        <w:pStyle w:val="Copyright"/>
        <w:spacing w:after="40"/>
        <w:rPr>
          <w:b/>
          <w:bCs/>
        </w:rPr>
        <w:sectPr w:rsidR="00282357" w:rsidSect="00282357">
          <w:headerReference w:type="default" r:id="rId10"/>
          <w:footerReference w:type="default" r:id="rId11"/>
          <w:headerReference w:type="first" r:id="rId12"/>
          <w:pgSz w:w="11907" w:h="16840"/>
          <w:pgMar w:top="851" w:right="1418" w:bottom="1134" w:left="1418" w:header="283" w:footer="567" w:gutter="0"/>
          <w:cols w:space="720"/>
          <w:titlePg/>
          <w:docGrid w:linePitch="299"/>
        </w:sectPr>
      </w:pPr>
      <w:r w:rsidRPr="00FE4F63">
        <w:rPr>
          <w:b/>
          <w:bCs/>
        </w:rPr>
        <w:t>Published by</w:t>
      </w:r>
    </w:p>
    <w:p w14:paraId="1E203972" w14:textId="6944834B" w:rsidR="00282357" w:rsidRPr="00FE4F63" w:rsidRDefault="00282357" w:rsidP="00282357">
      <w:pPr>
        <w:pStyle w:val="Copyright"/>
        <w:spacing w:after="80"/>
      </w:pPr>
      <w:r>
        <w:t>N</w:t>
      </w:r>
      <w:r w:rsidRPr="00FE4F63">
        <w:t>SW Education Standards Authority</w:t>
      </w:r>
      <w:r w:rsidRPr="00FE4F63">
        <w:br/>
        <w:t>GPO Box 5300</w:t>
      </w:r>
      <w:r w:rsidRPr="00FE4F63">
        <w:br/>
        <w:t>Sydney NSW 2001</w:t>
      </w:r>
      <w:r w:rsidRPr="00FE4F63">
        <w:br/>
        <w:t>Australia</w:t>
      </w:r>
    </w:p>
    <w:p w14:paraId="55487B7E" w14:textId="3B611D56" w:rsidR="00282357" w:rsidRPr="00FE4F63" w:rsidRDefault="00000000" w:rsidP="002F7B4E">
      <w:pPr>
        <w:spacing w:after="40"/>
        <w:rPr>
          <w:rStyle w:val="Hyperlink"/>
        </w:rPr>
      </w:pPr>
      <w:hyperlink r:id="rId13" w:history="1">
        <w:r w:rsidR="00E45EF6" w:rsidRPr="00CD6A26">
          <w:rPr>
            <w:rStyle w:val="Hyperlink"/>
          </w:rPr>
          <w:t>www.nsw.gov.au/education-and-training/nesa</w:t>
        </w:r>
      </w:hyperlink>
      <w:r w:rsidR="00E45EF6">
        <w:t xml:space="preserve"> </w:t>
      </w:r>
      <w:r w:rsidR="001720FC">
        <w:t xml:space="preserve"> </w:t>
      </w:r>
    </w:p>
    <w:p w14:paraId="58B669A3" w14:textId="77777777" w:rsidR="00282357" w:rsidRPr="00FE4F63" w:rsidRDefault="00282357" w:rsidP="00282357">
      <w:pPr>
        <w:rPr>
          <w:rStyle w:val="Hyperlink"/>
        </w:rPr>
      </w:pPr>
      <w:r w:rsidRPr="00FE4F63">
        <w:t>Phone: (02) 9367 8289</w:t>
      </w:r>
      <w:r w:rsidRPr="00FE4F63">
        <w:br/>
        <w:t>Fax: (02) 9279 1482</w:t>
      </w:r>
      <w:r w:rsidRPr="00FE4F63">
        <w:br/>
        <w:t xml:space="preserve">Email: </w:t>
      </w:r>
      <w:hyperlink r:id="rId14">
        <w:r w:rsidRPr="00FE4F63">
          <w:rPr>
            <w:rStyle w:val="Hyperlink"/>
          </w:rPr>
          <w:t>copyright@nesa.nsw.edu.au</w:t>
        </w:r>
      </w:hyperlink>
    </w:p>
    <w:p w14:paraId="53D84F90" w14:textId="1CA9B16D" w:rsidR="00282357" w:rsidRPr="002F7B4E" w:rsidRDefault="00282357" w:rsidP="00282357">
      <w:pPr>
        <w:tabs>
          <w:tab w:val="left" w:pos="1843"/>
        </w:tabs>
        <w:spacing w:after="120"/>
        <w:rPr>
          <w:szCs w:val="20"/>
        </w:rPr>
        <w:sectPr w:rsidR="00282357" w:rsidRPr="002F7B4E" w:rsidSect="00282357">
          <w:type w:val="continuous"/>
          <w:pgSz w:w="11907" w:h="16840"/>
          <w:pgMar w:top="851" w:right="1418" w:bottom="1134" w:left="1418" w:header="283" w:footer="567" w:gutter="0"/>
          <w:cols w:num="2" w:space="720"/>
          <w:titlePg/>
          <w:docGrid w:linePitch="299"/>
        </w:sectPr>
      </w:pPr>
      <w:r w:rsidRPr="002F7B4E">
        <w:rPr>
          <w:szCs w:val="20"/>
        </w:rPr>
        <w:t>D202</w:t>
      </w:r>
      <w:r w:rsidR="00CE6FEE" w:rsidRPr="002F7B4E">
        <w:rPr>
          <w:szCs w:val="20"/>
        </w:rPr>
        <w:t>5/</w:t>
      </w:r>
      <w:r w:rsidR="007D658F" w:rsidRPr="002F7B4E">
        <w:rPr>
          <w:szCs w:val="20"/>
        </w:rPr>
        <w:t>81485</w:t>
      </w:r>
    </w:p>
    <w:p w14:paraId="2C53CA91" w14:textId="350F18EF" w:rsidR="00282357" w:rsidRPr="00FE4F63" w:rsidRDefault="00282357" w:rsidP="00282357">
      <w:pPr>
        <w:tabs>
          <w:tab w:val="left" w:pos="1843"/>
        </w:tabs>
        <w:spacing w:after="80"/>
        <w:rPr>
          <w:b/>
          <w:bCs/>
        </w:rPr>
      </w:pPr>
      <w:r w:rsidRPr="00FE4F63">
        <w:rPr>
          <w:b/>
          <w:bCs/>
        </w:rPr>
        <w:t>Acknowledgements</w:t>
      </w:r>
    </w:p>
    <w:p w14:paraId="258EE608" w14:textId="5073F884" w:rsidR="00282357" w:rsidRPr="00FE4F63" w:rsidRDefault="00282357" w:rsidP="002F7B4E">
      <w:pPr>
        <w:pStyle w:val="Copyright"/>
        <w:spacing w:after="40"/>
      </w:pPr>
      <w:r w:rsidRPr="00FE4F63">
        <w:t xml:space="preserve">Units of competency from the </w:t>
      </w:r>
      <w:r>
        <w:t xml:space="preserve">CPC </w:t>
      </w:r>
      <w:r w:rsidRPr="00CF2FF8">
        <w:t xml:space="preserve">Construction, Plumbing and Services </w:t>
      </w:r>
      <w:r w:rsidRPr="00392B2E">
        <w:t>Training Package</w:t>
      </w:r>
      <w:r w:rsidRPr="00FE4F63">
        <w:t xml:space="preserve"> in this syllabus are © Commonwealth </w:t>
      </w:r>
      <w:r w:rsidR="002F7B4E" w:rsidRPr="002F7B4E">
        <w:t>of Australia and licensed for use under a Creative Commons Attribution 4.0 International Licence. The following disclaimer applies to the material from the Training Package</w:t>
      </w:r>
      <w:r w:rsidRPr="00FE4F63">
        <w:t>:</w:t>
      </w:r>
    </w:p>
    <w:p w14:paraId="761B9413" w14:textId="3CA8780A" w:rsidR="00282357" w:rsidRPr="00FE4F63" w:rsidRDefault="002F7B4E" w:rsidP="00282357">
      <w:pPr>
        <w:pStyle w:val="Copyright"/>
        <w:spacing w:after="60"/>
        <w:ind w:left="284"/>
      </w:pPr>
      <w:r w:rsidRPr="002F7B4E">
        <w:t>The content of the units of competency was prepared in consultation with Australian industry participants. It does not necessarily represent the view of the Department of Employment and Workplace Relations (Department), or any specific body. For the sake of brevity it may omit factors which could be pertinent in particular cases</w:t>
      </w:r>
      <w:r w:rsidR="00282357" w:rsidRPr="00FE4F63">
        <w:t>.</w:t>
      </w:r>
    </w:p>
    <w:p w14:paraId="5A9C13AF" w14:textId="5725E04E" w:rsidR="00282357" w:rsidRDefault="002F7B4E" w:rsidP="00282357">
      <w:pPr>
        <w:ind w:left="284"/>
        <w:sectPr w:rsidR="00282357" w:rsidSect="00737C32">
          <w:type w:val="continuous"/>
          <w:pgSz w:w="11907" w:h="16840"/>
          <w:pgMar w:top="851" w:right="1418" w:bottom="1134" w:left="1418" w:header="283" w:footer="567" w:gutter="0"/>
          <w:cols w:space="720"/>
          <w:titlePg/>
          <w:docGrid w:linePitch="299"/>
        </w:sectPr>
      </w:pPr>
      <w:r w:rsidRPr="002F7B4E">
        <w:t>The Department does not make any representation or warranty about the accuracy, reliability, currency or completeness of any training product material and you should exercise your own independent skill and judgement before you rely on it. The Department  is not liable for any loss resulting from any action taken or reliance made by you on any information contained in the training product material or incorporated into it by reference (including, without limitation, third party information). No responsibility is taken for any information or services which may appear on any linked websites</w:t>
      </w:r>
      <w:r w:rsidR="00282357" w:rsidRPr="00FE4F63">
        <w:t>.</w:t>
      </w:r>
    </w:p>
    <w:bookmarkEnd w:id="2" w:displacedByCustomXml="next"/>
    <w:sdt>
      <w:sdtPr>
        <w:rPr>
          <w:b w:val="0"/>
          <w:color w:val="auto"/>
          <w:sz w:val="22"/>
        </w:rPr>
        <w:id w:val="-1901581573"/>
        <w:docPartObj>
          <w:docPartGallery w:val="Table of Contents"/>
          <w:docPartUnique/>
        </w:docPartObj>
      </w:sdtPr>
      <w:sdtEndPr>
        <w:rPr>
          <w:sz w:val="20"/>
        </w:rPr>
      </w:sdtEndPr>
      <w:sdtContent>
        <w:p w14:paraId="768B5DDF" w14:textId="77777777" w:rsidR="003536D9" w:rsidRPr="00A844FE" w:rsidRDefault="00A844FE" w:rsidP="00A844FE">
          <w:pPr>
            <w:pStyle w:val="TOCHeading"/>
          </w:pPr>
          <w:r w:rsidRPr="00A844FE">
            <w:t>C</w:t>
          </w:r>
          <w:r w:rsidR="003536D9" w:rsidRPr="00A844FE">
            <w:t>ontents</w:t>
          </w:r>
        </w:p>
        <w:p w14:paraId="4F37F70B" w14:textId="447BB7FC" w:rsidR="0018434F" w:rsidRDefault="003536D9">
          <w:pPr>
            <w:pStyle w:val="TOC1"/>
            <w:rPr>
              <w:rFonts w:asciiTheme="minorHAnsi" w:eastAsiaTheme="minorEastAsia" w:hAnsiTheme="minorHAnsi" w:cstheme="minorBidi"/>
              <w:spacing w:val="0"/>
              <w:kern w:val="2"/>
              <w:sz w:val="24"/>
              <w:szCs w:val="24"/>
              <w:lang w:eastAsia="en-AU"/>
              <w14:ligatures w14:val="standardContextual"/>
            </w:rPr>
          </w:pPr>
          <w:r>
            <w:rPr>
              <w:color w:val="280070"/>
            </w:rPr>
            <w:fldChar w:fldCharType="begin"/>
          </w:r>
          <w:r>
            <w:instrText xml:space="preserve"> TOC \o "1-3" \h \z \u </w:instrText>
          </w:r>
          <w:r>
            <w:rPr>
              <w:color w:val="280070"/>
            </w:rPr>
            <w:fldChar w:fldCharType="separate"/>
          </w:r>
          <w:hyperlink w:anchor="_Toc192783105" w:history="1">
            <w:r w:rsidR="0018434F" w:rsidRPr="00AA40B3">
              <w:rPr>
                <w:rStyle w:val="Hyperlink"/>
              </w:rPr>
              <w:t>1</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Introduction to the Construction Curriculum Framework</w:t>
            </w:r>
            <w:r w:rsidR="0018434F">
              <w:rPr>
                <w:webHidden/>
              </w:rPr>
              <w:tab/>
            </w:r>
            <w:r w:rsidR="0018434F">
              <w:rPr>
                <w:webHidden/>
              </w:rPr>
              <w:fldChar w:fldCharType="begin"/>
            </w:r>
            <w:r w:rsidR="0018434F">
              <w:rPr>
                <w:webHidden/>
              </w:rPr>
              <w:instrText xml:space="preserve"> PAGEREF _Toc192783105 \h </w:instrText>
            </w:r>
            <w:r w:rsidR="0018434F">
              <w:rPr>
                <w:webHidden/>
              </w:rPr>
            </w:r>
            <w:r w:rsidR="0018434F">
              <w:rPr>
                <w:webHidden/>
              </w:rPr>
              <w:fldChar w:fldCharType="separate"/>
            </w:r>
            <w:r w:rsidR="0018434F">
              <w:rPr>
                <w:webHidden/>
              </w:rPr>
              <w:t>5</w:t>
            </w:r>
            <w:r w:rsidR="0018434F">
              <w:rPr>
                <w:webHidden/>
              </w:rPr>
              <w:fldChar w:fldCharType="end"/>
            </w:r>
          </w:hyperlink>
        </w:p>
        <w:p w14:paraId="310D2F72" w14:textId="623EBCC7"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06" w:history="1">
            <w:r w:rsidR="0018434F" w:rsidRPr="00AA40B3">
              <w:rPr>
                <w:rStyle w:val="Hyperlink"/>
              </w:rPr>
              <w:t>1.1</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AQF VET qualifications available in the Construction Curriculum Framework</w:t>
            </w:r>
            <w:r w:rsidR="0018434F">
              <w:rPr>
                <w:webHidden/>
              </w:rPr>
              <w:tab/>
            </w:r>
            <w:r w:rsidR="0018434F">
              <w:rPr>
                <w:webHidden/>
              </w:rPr>
              <w:fldChar w:fldCharType="begin"/>
            </w:r>
            <w:r w:rsidR="0018434F">
              <w:rPr>
                <w:webHidden/>
              </w:rPr>
              <w:instrText xml:space="preserve"> PAGEREF _Toc192783106 \h </w:instrText>
            </w:r>
            <w:r w:rsidR="0018434F">
              <w:rPr>
                <w:webHidden/>
              </w:rPr>
            </w:r>
            <w:r w:rsidR="0018434F">
              <w:rPr>
                <w:webHidden/>
              </w:rPr>
              <w:fldChar w:fldCharType="separate"/>
            </w:r>
            <w:r w:rsidR="0018434F">
              <w:rPr>
                <w:webHidden/>
              </w:rPr>
              <w:t>5</w:t>
            </w:r>
            <w:r w:rsidR="0018434F">
              <w:rPr>
                <w:webHidden/>
              </w:rPr>
              <w:fldChar w:fldCharType="end"/>
            </w:r>
          </w:hyperlink>
        </w:p>
        <w:p w14:paraId="61E20912" w14:textId="1A671C66"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07" w:history="1">
            <w:r w:rsidR="0018434F" w:rsidRPr="00AA40B3">
              <w:rPr>
                <w:rStyle w:val="Hyperlink"/>
              </w:rPr>
              <w:t>1.2</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Industry context – construction</w:t>
            </w:r>
            <w:r w:rsidR="0018434F">
              <w:rPr>
                <w:webHidden/>
              </w:rPr>
              <w:tab/>
            </w:r>
            <w:r w:rsidR="0018434F">
              <w:rPr>
                <w:webHidden/>
              </w:rPr>
              <w:fldChar w:fldCharType="begin"/>
            </w:r>
            <w:r w:rsidR="0018434F">
              <w:rPr>
                <w:webHidden/>
              </w:rPr>
              <w:instrText xml:space="preserve"> PAGEREF _Toc192783107 \h </w:instrText>
            </w:r>
            <w:r w:rsidR="0018434F">
              <w:rPr>
                <w:webHidden/>
              </w:rPr>
            </w:r>
            <w:r w:rsidR="0018434F">
              <w:rPr>
                <w:webHidden/>
              </w:rPr>
              <w:fldChar w:fldCharType="separate"/>
            </w:r>
            <w:r w:rsidR="0018434F">
              <w:rPr>
                <w:webHidden/>
              </w:rPr>
              <w:t>5</w:t>
            </w:r>
            <w:r w:rsidR="0018434F">
              <w:rPr>
                <w:webHidden/>
              </w:rPr>
              <w:fldChar w:fldCharType="end"/>
            </w:r>
          </w:hyperlink>
        </w:p>
        <w:p w14:paraId="3782DD84" w14:textId="601380AC"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08" w:history="1">
            <w:r w:rsidR="0018434F" w:rsidRPr="00AA40B3">
              <w:rPr>
                <w:rStyle w:val="Hyperlink"/>
              </w:rPr>
              <w:t>1.3</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HSC VET course and AQF VET qualification completion requirements</w:t>
            </w:r>
            <w:r w:rsidR="0018434F">
              <w:rPr>
                <w:webHidden/>
              </w:rPr>
              <w:tab/>
            </w:r>
            <w:r w:rsidR="0018434F">
              <w:rPr>
                <w:webHidden/>
              </w:rPr>
              <w:fldChar w:fldCharType="begin"/>
            </w:r>
            <w:r w:rsidR="0018434F">
              <w:rPr>
                <w:webHidden/>
              </w:rPr>
              <w:instrText xml:space="preserve"> PAGEREF _Toc192783108 \h </w:instrText>
            </w:r>
            <w:r w:rsidR="0018434F">
              <w:rPr>
                <w:webHidden/>
              </w:rPr>
            </w:r>
            <w:r w:rsidR="0018434F">
              <w:rPr>
                <w:webHidden/>
              </w:rPr>
              <w:fldChar w:fldCharType="separate"/>
            </w:r>
            <w:r w:rsidR="0018434F">
              <w:rPr>
                <w:webHidden/>
              </w:rPr>
              <w:t>6</w:t>
            </w:r>
            <w:r w:rsidR="0018434F">
              <w:rPr>
                <w:webHidden/>
              </w:rPr>
              <w:fldChar w:fldCharType="end"/>
            </w:r>
          </w:hyperlink>
        </w:p>
        <w:p w14:paraId="3278F2F6" w14:textId="0AA7FE58"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09" w:history="1">
            <w:r w:rsidR="0018434F" w:rsidRPr="00AA40B3">
              <w:rPr>
                <w:rStyle w:val="Hyperlink"/>
              </w:rPr>
              <w:t>1.3.1</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HSC VET course requirements</w:t>
            </w:r>
            <w:r w:rsidR="0018434F">
              <w:rPr>
                <w:webHidden/>
              </w:rPr>
              <w:tab/>
            </w:r>
            <w:r w:rsidR="0018434F">
              <w:rPr>
                <w:webHidden/>
              </w:rPr>
              <w:fldChar w:fldCharType="begin"/>
            </w:r>
            <w:r w:rsidR="0018434F">
              <w:rPr>
                <w:webHidden/>
              </w:rPr>
              <w:instrText xml:space="preserve"> PAGEREF _Toc192783109 \h </w:instrText>
            </w:r>
            <w:r w:rsidR="0018434F">
              <w:rPr>
                <w:webHidden/>
              </w:rPr>
            </w:r>
            <w:r w:rsidR="0018434F">
              <w:rPr>
                <w:webHidden/>
              </w:rPr>
              <w:fldChar w:fldCharType="separate"/>
            </w:r>
            <w:r w:rsidR="0018434F">
              <w:rPr>
                <w:webHidden/>
              </w:rPr>
              <w:t>6</w:t>
            </w:r>
            <w:r w:rsidR="0018434F">
              <w:rPr>
                <w:webHidden/>
              </w:rPr>
              <w:fldChar w:fldCharType="end"/>
            </w:r>
          </w:hyperlink>
        </w:p>
        <w:p w14:paraId="650D9152" w14:textId="4C5A12D2"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10" w:history="1">
            <w:r w:rsidR="0018434F" w:rsidRPr="00AA40B3">
              <w:rPr>
                <w:rStyle w:val="Hyperlink"/>
              </w:rPr>
              <w:t>1.3.2</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AQF VET qualification requirements</w:t>
            </w:r>
            <w:r w:rsidR="0018434F">
              <w:rPr>
                <w:webHidden/>
              </w:rPr>
              <w:tab/>
            </w:r>
            <w:r w:rsidR="0018434F">
              <w:rPr>
                <w:webHidden/>
              </w:rPr>
              <w:fldChar w:fldCharType="begin"/>
            </w:r>
            <w:r w:rsidR="0018434F">
              <w:rPr>
                <w:webHidden/>
              </w:rPr>
              <w:instrText xml:space="preserve"> PAGEREF _Toc192783110 \h </w:instrText>
            </w:r>
            <w:r w:rsidR="0018434F">
              <w:rPr>
                <w:webHidden/>
              </w:rPr>
            </w:r>
            <w:r w:rsidR="0018434F">
              <w:rPr>
                <w:webHidden/>
              </w:rPr>
              <w:fldChar w:fldCharType="separate"/>
            </w:r>
            <w:r w:rsidR="0018434F">
              <w:rPr>
                <w:webHidden/>
              </w:rPr>
              <w:t>6</w:t>
            </w:r>
            <w:r w:rsidR="0018434F">
              <w:rPr>
                <w:webHidden/>
              </w:rPr>
              <w:fldChar w:fldCharType="end"/>
            </w:r>
          </w:hyperlink>
        </w:p>
        <w:p w14:paraId="548CDB58" w14:textId="7796B9ED"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11" w:history="1">
            <w:r w:rsidR="0018434F" w:rsidRPr="00AA40B3">
              <w:rPr>
                <w:rStyle w:val="Hyperlink"/>
              </w:rPr>
              <w:t>1.4</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HSC VET course delivery</w:t>
            </w:r>
            <w:r w:rsidR="0018434F">
              <w:rPr>
                <w:webHidden/>
              </w:rPr>
              <w:tab/>
            </w:r>
            <w:r w:rsidR="0018434F">
              <w:rPr>
                <w:webHidden/>
              </w:rPr>
              <w:fldChar w:fldCharType="begin"/>
            </w:r>
            <w:r w:rsidR="0018434F">
              <w:rPr>
                <w:webHidden/>
              </w:rPr>
              <w:instrText xml:space="preserve"> PAGEREF _Toc192783111 \h </w:instrText>
            </w:r>
            <w:r w:rsidR="0018434F">
              <w:rPr>
                <w:webHidden/>
              </w:rPr>
            </w:r>
            <w:r w:rsidR="0018434F">
              <w:rPr>
                <w:webHidden/>
              </w:rPr>
              <w:fldChar w:fldCharType="separate"/>
            </w:r>
            <w:r w:rsidR="0018434F">
              <w:rPr>
                <w:webHidden/>
              </w:rPr>
              <w:t>7</w:t>
            </w:r>
            <w:r w:rsidR="0018434F">
              <w:rPr>
                <w:webHidden/>
              </w:rPr>
              <w:fldChar w:fldCharType="end"/>
            </w:r>
          </w:hyperlink>
        </w:p>
        <w:p w14:paraId="3AC78FAB" w14:textId="210994B8"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12" w:history="1">
            <w:r w:rsidR="0018434F" w:rsidRPr="00AA40B3">
              <w:rPr>
                <w:rStyle w:val="Hyperlink"/>
              </w:rPr>
              <w:t>1.5</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Outcomes and content</w:t>
            </w:r>
            <w:r w:rsidR="0018434F">
              <w:rPr>
                <w:webHidden/>
              </w:rPr>
              <w:tab/>
            </w:r>
            <w:r w:rsidR="0018434F">
              <w:rPr>
                <w:webHidden/>
              </w:rPr>
              <w:fldChar w:fldCharType="begin"/>
            </w:r>
            <w:r w:rsidR="0018434F">
              <w:rPr>
                <w:webHidden/>
              </w:rPr>
              <w:instrText xml:space="preserve"> PAGEREF _Toc192783112 \h </w:instrText>
            </w:r>
            <w:r w:rsidR="0018434F">
              <w:rPr>
                <w:webHidden/>
              </w:rPr>
            </w:r>
            <w:r w:rsidR="0018434F">
              <w:rPr>
                <w:webHidden/>
              </w:rPr>
              <w:fldChar w:fldCharType="separate"/>
            </w:r>
            <w:r w:rsidR="0018434F">
              <w:rPr>
                <w:webHidden/>
              </w:rPr>
              <w:t>7</w:t>
            </w:r>
            <w:r w:rsidR="0018434F">
              <w:rPr>
                <w:webHidden/>
              </w:rPr>
              <w:fldChar w:fldCharType="end"/>
            </w:r>
          </w:hyperlink>
        </w:p>
        <w:p w14:paraId="14DF5EA7" w14:textId="66B1E33F"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13" w:history="1">
            <w:r w:rsidR="0018434F" w:rsidRPr="00AA40B3">
              <w:rPr>
                <w:rStyle w:val="Hyperlink"/>
              </w:rPr>
              <w:t>1.6</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Assessment requirements and advice</w:t>
            </w:r>
            <w:r w:rsidR="0018434F">
              <w:rPr>
                <w:webHidden/>
              </w:rPr>
              <w:tab/>
            </w:r>
            <w:r w:rsidR="0018434F">
              <w:rPr>
                <w:webHidden/>
              </w:rPr>
              <w:fldChar w:fldCharType="begin"/>
            </w:r>
            <w:r w:rsidR="0018434F">
              <w:rPr>
                <w:webHidden/>
              </w:rPr>
              <w:instrText xml:space="preserve"> PAGEREF _Toc192783113 \h </w:instrText>
            </w:r>
            <w:r w:rsidR="0018434F">
              <w:rPr>
                <w:webHidden/>
              </w:rPr>
            </w:r>
            <w:r w:rsidR="0018434F">
              <w:rPr>
                <w:webHidden/>
              </w:rPr>
              <w:fldChar w:fldCharType="separate"/>
            </w:r>
            <w:r w:rsidR="0018434F">
              <w:rPr>
                <w:webHidden/>
              </w:rPr>
              <w:t>7</w:t>
            </w:r>
            <w:r w:rsidR="0018434F">
              <w:rPr>
                <w:webHidden/>
              </w:rPr>
              <w:fldChar w:fldCharType="end"/>
            </w:r>
          </w:hyperlink>
        </w:p>
        <w:p w14:paraId="583EE3BD" w14:textId="5A4E8ECC" w:rsidR="0018434F" w:rsidRDefault="00000000">
          <w:pPr>
            <w:pStyle w:val="TOC1"/>
            <w:rPr>
              <w:rFonts w:asciiTheme="minorHAnsi" w:eastAsiaTheme="minorEastAsia" w:hAnsiTheme="minorHAnsi" w:cstheme="minorBidi"/>
              <w:spacing w:val="0"/>
              <w:kern w:val="2"/>
              <w:sz w:val="24"/>
              <w:szCs w:val="24"/>
              <w:lang w:eastAsia="en-AU"/>
              <w14:ligatures w14:val="standardContextual"/>
            </w:rPr>
          </w:pPr>
          <w:hyperlink w:anchor="_Toc192783114" w:history="1">
            <w:r w:rsidR="0018434F" w:rsidRPr="00AA40B3">
              <w:rPr>
                <w:rStyle w:val="Hyperlink"/>
              </w:rPr>
              <w:t>2</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Course structures and requirements</w:t>
            </w:r>
            <w:r w:rsidR="0018434F">
              <w:rPr>
                <w:webHidden/>
              </w:rPr>
              <w:tab/>
            </w:r>
            <w:r w:rsidR="0018434F">
              <w:rPr>
                <w:webHidden/>
              </w:rPr>
              <w:fldChar w:fldCharType="begin"/>
            </w:r>
            <w:r w:rsidR="0018434F">
              <w:rPr>
                <w:webHidden/>
              </w:rPr>
              <w:instrText xml:space="preserve"> PAGEREF _Toc192783114 \h </w:instrText>
            </w:r>
            <w:r w:rsidR="0018434F">
              <w:rPr>
                <w:webHidden/>
              </w:rPr>
            </w:r>
            <w:r w:rsidR="0018434F">
              <w:rPr>
                <w:webHidden/>
              </w:rPr>
              <w:fldChar w:fldCharType="separate"/>
            </w:r>
            <w:r w:rsidR="0018434F">
              <w:rPr>
                <w:webHidden/>
              </w:rPr>
              <w:t>8</w:t>
            </w:r>
            <w:r w:rsidR="0018434F">
              <w:rPr>
                <w:webHidden/>
              </w:rPr>
              <w:fldChar w:fldCharType="end"/>
            </w:r>
          </w:hyperlink>
        </w:p>
        <w:p w14:paraId="7FB3B6E7" w14:textId="762BB6FF"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15" w:history="1">
            <w:r w:rsidR="0018434F" w:rsidRPr="00AA40B3">
              <w:rPr>
                <w:rStyle w:val="Hyperlink"/>
              </w:rPr>
              <w:t>2.1</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Construction HSC VET courses</w:t>
            </w:r>
            <w:r w:rsidR="0018434F">
              <w:rPr>
                <w:webHidden/>
              </w:rPr>
              <w:tab/>
            </w:r>
            <w:r w:rsidR="0018434F">
              <w:rPr>
                <w:webHidden/>
              </w:rPr>
              <w:fldChar w:fldCharType="begin"/>
            </w:r>
            <w:r w:rsidR="0018434F">
              <w:rPr>
                <w:webHidden/>
              </w:rPr>
              <w:instrText xml:space="preserve"> PAGEREF _Toc192783115 \h </w:instrText>
            </w:r>
            <w:r w:rsidR="0018434F">
              <w:rPr>
                <w:webHidden/>
              </w:rPr>
            </w:r>
            <w:r w:rsidR="0018434F">
              <w:rPr>
                <w:webHidden/>
              </w:rPr>
              <w:fldChar w:fldCharType="separate"/>
            </w:r>
            <w:r w:rsidR="0018434F">
              <w:rPr>
                <w:webHidden/>
              </w:rPr>
              <w:t>8</w:t>
            </w:r>
            <w:r w:rsidR="0018434F">
              <w:rPr>
                <w:webHidden/>
              </w:rPr>
              <w:fldChar w:fldCharType="end"/>
            </w:r>
          </w:hyperlink>
        </w:p>
        <w:p w14:paraId="2C7CB5AE" w14:textId="256C0823"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16" w:history="1">
            <w:r w:rsidR="0018434F" w:rsidRPr="00AA40B3">
              <w:rPr>
                <w:rStyle w:val="Hyperlink"/>
              </w:rPr>
              <w:t>2.1.1</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Unit credit for the Higher School Certificate</w:t>
            </w:r>
            <w:r w:rsidR="0018434F">
              <w:rPr>
                <w:webHidden/>
              </w:rPr>
              <w:tab/>
            </w:r>
            <w:r w:rsidR="0018434F">
              <w:rPr>
                <w:webHidden/>
              </w:rPr>
              <w:fldChar w:fldCharType="begin"/>
            </w:r>
            <w:r w:rsidR="0018434F">
              <w:rPr>
                <w:webHidden/>
              </w:rPr>
              <w:instrText xml:space="preserve"> PAGEREF _Toc192783116 \h </w:instrText>
            </w:r>
            <w:r w:rsidR="0018434F">
              <w:rPr>
                <w:webHidden/>
              </w:rPr>
            </w:r>
            <w:r w:rsidR="0018434F">
              <w:rPr>
                <w:webHidden/>
              </w:rPr>
              <w:fldChar w:fldCharType="separate"/>
            </w:r>
            <w:r w:rsidR="0018434F">
              <w:rPr>
                <w:webHidden/>
              </w:rPr>
              <w:t>8</w:t>
            </w:r>
            <w:r w:rsidR="0018434F">
              <w:rPr>
                <w:webHidden/>
              </w:rPr>
              <w:fldChar w:fldCharType="end"/>
            </w:r>
          </w:hyperlink>
        </w:p>
        <w:p w14:paraId="47528E21" w14:textId="47589F49"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17" w:history="1">
            <w:r w:rsidR="0018434F" w:rsidRPr="00AA40B3">
              <w:rPr>
                <w:rStyle w:val="Hyperlink"/>
              </w:rPr>
              <w:t>2.1.2</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NESA course numbers</w:t>
            </w:r>
            <w:r w:rsidR="0018434F">
              <w:rPr>
                <w:webHidden/>
              </w:rPr>
              <w:tab/>
            </w:r>
            <w:r w:rsidR="0018434F">
              <w:rPr>
                <w:webHidden/>
              </w:rPr>
              <w:fldChar w:fldCharType="begin"/>
            </w:r>
            <w:r w:rsidR="0018434F">
              <w:rPr>
                <w:webHidden/>
              </w:rPr>
              <w:instrText xml:space="preserve"> PAGEREF _Toc192783117 \h </w:instrText>
            </w:r>
            <w:r w:rsidR="0018434F">
              <w:rPr>
                <w:webHidden/>
              </w:rPr>
            </w:r>
            <w:r w:rsidR="0018434F">
              <w:rPr>
                <w:webHidden/>
              </w:rPr>
              <w:fldChar w:fldCharType="separate"/>
            </w:r>
            <w:r w:rsidR="0018434F">
              <w:rPr>
                <w:webHidden/>
              </w:rPr>
              <w:t>9</w:t>
            </w:r>
            <w:r w:rsidR="0018434F">
              <w:rPr>
                <w:webHidden/>
              </w:rPr>
              <w:fldChar w:fldCharType="end"/>
            </w:r>
          </w:hyperlink>
        </w:p>
        <w:p w14:paraId="4523717D" w14:textId="2A5F41C0"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18" w:history="1">
            <w:r w:rsidR="0018434F" w:rsidRPr="00AA40B3">
              <w:rPr>
                <w:rStyle w:val="Hyperlink"/>
              </w:rPr>
              <w:t>2.1.3</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HSC exam number</w:t>
            </w:r>
            <w:r w:rsidR="0018434F">
              <w:rPr>
                <w:webHidden/>
              </w:rPr>
              <w:tab/>
            </w:r>
            <w:r w:rsidR="0018434F">
              <w:rPr>
                <w:webHidden/>
              </w:rPr>
              <w:fldChar w:fldCharType="begin"/>
            </w:r>
            <w:r w:rsidR="0018434F">
              <w:rPr>
                <w:webHidden/>
              </w:rPr>
              <w:instrText xml:space="preserve"> PAGEREF _Toc192783118 \h </w:instrText>
            </w:r>
            <w:r w:rsidR="0018434F">
              <w:rPr>
                <w:webHidden/>
              </w:rPr>
            </w:r>
            <w:r w:rsidR="0018434F">
              <w:rPr>
                <w:webHidden/>
              </w:rPr>
              <w:fldChar w:fldCharType="separate"/>
            </w:r>
            <w:r w:rsidR="0018434F">
              <w:rPr>
                <w:webHidden/>
              </w:rPr>
              <w:t>9</w:t>
            </w:r>
            <w:r w:rsidR="0018434F">
              <w:rPr>
                <w:webHidden/>
              </w:rPr>
              <w:fldChar w:fldCharType="end"/>
            </w:r>
          </w:hyperlink>
        </w:p>
        <w:p w14:paraId="7BC598A8" w14:textId="275F7795"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19" w:history="1">
            <w:r w:rsidR="0018434F" w:rsidRPr="00AA40B3">
              <w:rPr>
                <w:rStyle w:val="Hyperlink"/>
              </w:rPr>
              <w:t>2.1.4</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Allocation of HSC indicative hours of credit</w:t>
            </w:r>
            <w:r w:rsidR="0018434F">
              <w:rPr>
                <w:webHidden/>
              </w:rPr>
              <w:tab/>
            </w:r>
            <w:r w:rsidR="0018434F">
              <w:rPr>
                <w:webHidden/>
              </w:rPr>
              <w:fldChar w:fldCharType="begin"/>
            </w:r>
            <w:r w:rsidR="0018434F">
              <w:rPr>
                <w:webHidden/>
              </w:rPr>
              <w:instrText xml:space="preserve"> PAGEREF _Toc192783119 \h </w:instrText>
            </w:r>
            <w:r w:rsidR="0018434F">
              <w:rPr>
                <w:webHidden/>
              </w:rPr>
            </w:r>
            <w:r w:rsidR="0018434F">
              <w:rPr>
                <w:webHidden/>
              </w:rPr>
              <w:fldChar w:fldCharType="separate"/>
            </w:r>
            <w:r w:rsidR="0018434F">
              <w:rPr>
                <w:webHidden/>
              </w:rPr>
              <w:t>9</w:t>
            </w:r>
            <w:r w:rsidR="0018434F">
              <w:rPr>
                <w:webHidden/>
              </w:rPr>
              <w:fldChar w:fldCharType="end"/>
            </w:r>
          </w:hyperlink>
        </w:p>
        <w:p w14:paraId="667E5379" w14:textId="24F6D451"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20" w:history="1">
            <w:r w:rsidR="0018434F" w:rsidRPr="00AA40B3">
              <w:rPr>
                <w:rStyle w:val="Hyperlink"/>
              </w:rPr>
              <w:t>2.1.5</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Work placement requirements</w:t>
            </w:r>
            <w:r w:rsidR="0018434F">
              <w:rPr>
                <w:webHidden/>
              </w:rPr>
              <w:tab/>
            </w:r>
            <w:r w:rsidR="0018434F">
              <w:rPr>
                <w:webHidden/>
              </w:rPr>
              <w:fldChar w:fldCharType="begin"/>
            </w:r>
            <w:r w:rsidR="0018434F">
              <w:rPr>
                <w:webHidden/>
              </w:rPr>
              <w:instrText xml:space="preserve"> PAGEREF _Toc192783120 \h </w:instrText>
            </w:r>
            <w:r w:rsidR="0018434F">
              <w:rPr>
                <w:webHidden/>
              </w:rPr>
            </w:r>
            <w:r w:rsidR="0018434F">
              <w:rPr>
                <w:webHidden/>
              </w:rPr>
              <w:fldChar w:fldCharType="separate"/>
            </w:r>
            <w:r w:rsidR="0018434F">
              <w:rPr>
                <w:webHidden/>
              </w:rPr>
              <w:t>10</w:t>
            </w:r>
            <w:r w:rsidR="0018434F">
              <w:rPr>
                <w:webHidden/>
              </w:rPr>
              <w:fldChar w:fldCharType="end"/>
            </w:r>
          </w:hyperlink>
        </w:p>
        <w:p w14:paraId="17553F46" w14:textId="4D02D1E3"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21" w:history="1">
            <w:r w:rsidR="0018434F" w:rsidRPr="00AA40B3">
              <w:rPr>
                <w:rStyle w:val="Hyperlink"/>
              </w:rPr>
              <w:t>2.2</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Construction (120 indicative hours)</w:t>
            </w:r>
            <w:r w:rsidR="0018434F">
              <w:rPr>
                <w:webHidden/>
              </w:rPr>
              <w:tab/>
            </w:r>
            <w:r w:rsidR="0018434F">
              <w:rPr>
                <w:webHidden/>
              </w:rPr>
              <w:fldChar w:fldCharType="begin"/>
            </w:r>
            <w:r w:rsidR="0018434F">
              <w:rPr>
                <w:webHidden/>
              </w:rPr>
              <w:instrText xml:space="preserve"> PAGEREF _Toc192783121 \h </w:instrText>
            </w:r>
            <w:r w:rsidR="0018434F">
              <w:rPr>
                <w:webHidden/>
              </w:rPr>
            </w:r>
            <w:r w:rsidR="0018434F">
              <w:rPr>
                <w:webHidden/>
              </w:rPr>
              <w:fldChar w:fldCharType="separate"/>
            </w:r>
            <w:r w:rsidR="0018434F">
              <w:rPr>
                <w:webHidden/>
              </w:rPr>
              <w:t>11</w:t>
            </w:r>
            <w:r w:rsidR="0018434F">
              <w:rPr>
                <w:webHidden/>
              </w:rPr>
              <w:fldChar w:fldCharType="end"/>
            </w:r>
          </w:hyperlink>
        </w:p>
        <w:p w14:paraId="3C690CA3" w14:textId="3878CB35"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22" w:history="1">
            <w:r w:rsidR="0018434F" w:rsidRPr="00AA40B3">
              <w:rPr>
                <w:rStyle w:val="Hyperlink"/>
              </w:rPr>
              <w:t>2.3</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Construction (240 indicative hours)</w:t>
            </w:r>
            <w:r w:rsidR="0018434F">
              <w:rPr>
                <w:webHidden/>
              </w:rPr>
              <w:tab/>
            </w:r>
            <w:r w:rsidR="0018434F">
              <w:rPr>
                <w:webHidden/>
              </w:rPr>
              <w:fldChar w:fldCharType="begin"/>
            </w:r>
            <w:r w:rsidR="0018434F">
              <w:rPr>
                <w:webHidden/>
              </w:rPr>
              <w:instrText xml:space="preserve"> PAGEREF _Toc192783122 \h </w:instrText>
            </w:r>
            <w:r w:rsidR="0018434F">
              <w:rPr>
                <w:webHidden/>
              </w:rPr>
            </w:r>
            <w:r w:rsidR="0018434F">
              <w:rPr>
                <w:webHidden/>
              </w:rPr>
              <w:fldChar w:fldCharType="separate"/>
            </w:r>
            <w:r w:rsidR="0018434F">
              <w:rPr>
                <w:webHidden/>
              </w:rPr>
              <w:t>12</w:t>
            </w:r>
            <w:r w:rsidR="0018434F">
              <w:rPr>
                <w:webHidden/>
              </w:rPr>
              <w:fldChar w:fldCharType="end"/>
            </w:r>
          </w:hyperlink>
        </w:p>
        <w:p w14:paraId="2516A980" w14:textId="7996D00C"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23" w:history="1">
            <w:r w:rsidR="0018434F" w:rsidRPr="00AA40B3">
              <w:rPr>
                <w:rStyle w:val="Hyperlink"/>
              </w:rPr>
              <w:t>2.4</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Construction Specialisation Study  (60 or 120 indicative hours)</w:t>
            </w:r>
            <w:r w:rsidR="0018434F">
              <w:rPr>
                <w:webHidden/>
              </w:rPr>
              <w:tab/>
            </w:r>
            <w:r w:rsidR="0018434F">
              <w:rPr>
                <w:webHidden/>
              </w:rPr>
              <w:fldChar w:fldCharType="begin"/>
            </w:r>
            <w:r w:rsidR="0018434F">
              <w:rPr>
                <w:webHidden/>
              </w:rPr>
              <w:instrText xml:space="preserve"> PAGEREF _Toc192783123 \h </w:instrText>
            </w:r>
            <w:r w:rsidR="0018434F">
              <w:rPr>
                <w:webHidden/>
              </w:rPr>
            </w:r>
            <w:r w:rsidR="0018434F">
              <w:rPr>
                <w:webHidden/>
              </w:rPr>
              <w:fldChar w:fldCharType="separate"/>
            </w:r>
            <w:r w:rsidR="0018434F">
              <w:rPr>
                <w:webHidden/>
              </w:rPr>
              <w:t>13</w:t>
            </w:r>
            <w:r w:rsidR="0018434F">
              <w:rPr>
                <w:webHidden/>
              </w:rPr>
              <w:fldChar w:fldCharType="end"/>
            </w:r>
          </w:hyperlink>
        </w:p>
        <w:p w14:paraId="717156A2" w14:textId="17A8A65D"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24" w:history="1">
            <w:r w:rsidR="0018434F" w:rsidRPr="00AA40B3">
              <w:rPr>
                <w:rStyle w:val="Hyperlink"/>
              </w:rPr>
              <w:t>2.5</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Construction units of competency</w:t>
            </w:r>
            <w:r w:rsidR="0018434F">
              <w:rPr>
                <w:webHidden/>
              </w:rPr>
              <w:tab/>
            </w:r>
            <w:r w:rsidR="0018434F">
              <w:rPr>
                <w:webHidden/>
              </w:rPr>
              <w:fldChar w:fldCharType="begin"/>
            </w:r>
            <w:r w:rsidR="0018434F">
              <w:rPr>
                <w:webHidden/>
              </w:rPr>
              <w:instrText xml:space="preserve"> PAGEREF _Toc192783124 \h </w:instrText>
            </w:r>
            <w:r w:rsidR="0018434F">
              <w:rPr>
                <w:webHidden/>
              </w:rPr>
            </w:r>
            <w:r w:rsidR="0018434F">
              <w:rPr>
                <w:webHidden/>
              </w:rPr>
              <w:fldChar w:fldCharType="separate"/>
            </w:r>
            <w:r w:rsidR="0018434F">
              <w:rPr>
                <w:webHidden/>
              </w:rPr>
              <w:t>14</w:t>
            </w:r>
            <w:r w:rsidR="0018434F">
              <w:rPr>
                <w:webHidden/>
              </w:rPr>
              <w:fldChar w:fldCharType="end"/>
            </w:r>
          </w:hyperlink>
        </w:p>
        <w:p w14:paraId="24157B77" w14:textId="366B1B47"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25" w:history="1">
            <w:r w:rsidR="0018434F" w:rsidRPr="00AA40B3">
              <w:rPr>
                <w:rStyle w:val="Hyperlink"/>
              </w:rPr>
              <w:t>2.5.1</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Associated mandatory units of competency and focus areas for the 240-hour course</w:t>
            </w:r>
            <w:r w:rsidR="0018434F">
              <w:rPr>
                <w:webHidden/>
              </w:rPr>
              <w:tab/>
            </w:r>
            <w:r w:rsidR="0018434F">
              <w:rPr>
                <w:webHidden/>
              </w:rPr>
              <w:fldChar w:fldCharType="begin"/>
            </w:r>
            <w:r w:rsidR="0018434F">
              <w:rPr>
                <w:webHidden/>
              </w:rPr>
              <w:instrText xml:space="preserve"> PAGEREF _Toc192783125 \h </w:instrText>
            </w:r>
            <w:r w:rsidR="0018434F">
              <w:rPr>
                <w:webHidden/>
              </w:rPr>
            </w:r>
            <w:r w:rsidR="0018434F">
              <w:rPr>
                <w:webHidden/>
              </w:rPr>
              <w:fldChar w:fldCharType="separate"/>
            </w:r>
            <w:r w:rsidR="0018434F">
              <w:rPr>
                <w:webHidden/>
              </w:rPr>
              <w:t>14</w:t>
            </w:r>
            <w:r w:rsidR="0018434F">
              <w:rPr>
                <w:webHidden/>
              </w:rPr>
              <w:fldChar w:fldCharType="end"/>
            </w:r>
          </w:hyperlink>
        </w:p>
        <w:p w14:paraId="672E4C62" w14:textId="3DFD65EB"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26" w:history="1">
            <w:r w:rsidR="0018434F" w:rsidRPr="00AA40B3">
              <w:rPr>
                <w:rStyle w:val="Hyperlink"/>
              </w:rPr>
              <w:t>2.5.2</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HSC elective pool</w:t>
            </w:r>
            <w:r w:rsidR="0018434F">
              <w:rPr>
                <w:webHidden/>
              </w:rPr>
              <w:tab/>
            </w:r>
            <w:r w:rsidR="0018434F">
              <w:rPr>
                <w:webHidden/>
              </w:rPr>
              <w:fldChar w:fldCharType="begin"/>
            </w:r>
            <w:r w:rsidR="0018434F">
              <w:rPr>
                <w:webHidden/>
              </w:rPr>
              <w:instrText xml:space="preserve"> PAGEREF _Toc192783126 \h </w:instrText>
            </w:r>
            <w:r w:rsidR="0018434F">
              <w:rPr>
                <w:webHidden/>
              </w:rPr>
            </w:r>
            <w:r w:rsidR="0018434F">
              <w:rPr>
                <w:webHidden/>
              </w:rPr>
              <w:fldChar w:fldCharType="separate"/>
            </w:r>
            <w:r w:rsidR="0018434F">
              <w:rPr>
                <w:webHidden/>
              </w:rPr>
              <w:t>15</w:t>
            </w:r>
            <w:r w:rsidR="0018434F">
              <w:rPr>
                <w:webHidden/>
              </w:rPr>
              <w:fldChar w:fldCharType="end"/>
            </w:r>
          </w:hyperlink>
        </w:p>
        <w:p w14:paraId="763548BB" w14:textId="60D28585"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27" w:history="1">
            <w:r w:rsidR="0018434F" w:rsidRPr="00AA40B3">
              <w:rPr>
                <w:rStyle w:val="Hyperlink"/>
              </w:rPr>
              <w:t>2.5.3</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Additional HSC elective pool for school-based apprentices</w:t>
            </w:r>
            <w:r w:rsidR="0018434F">
              <w:rPr>
                <w:webHidden/>
              </w:rPr>
              <w:tab/>
            </w:r>
            <w:r w:rsidR="0018434F">
              <w:rPr>
                <w:webHidden/>
              </w:rPr>
              <w:fldChar w:fldCharType="begin"/>
            </w:r>
            <w:r w:rsidR="0018434F">
              <w:rPr>
                <w:webHidden/>
              </w:rPr>
              <w:instrText xml:space="preserve"> PAGEREF _Toc192783127 \h </w:instrText>
            </w:r>
            <w:r w:rsidR="0018434F">
              <w:rPr>
                <w:webHidden/>
              </w:rPr>
            </w:r>
            <w:r w:rsidR="0018434F">
              <w:rPr>
                <w:webHidden/>
              </w:rPr>
              <w:fldChar w:fldCharType="separate"/>
            </w:r>
            <w:r w:rsidR="0018434F">
              <w:rPr>
                <w:webHidden/>
              </w:rPr>
              <w:t>19</w:t>
            </w:r>
            <w:r w:rsidR="0018434F">
              <w:rPr>
                <w:webHidden/>
              </w:rPr>
              <w:fldChar w:fldCharType="end"/>
            </w:r>
          </w:hyperlink>
        </w:p>
        <w:p w14:paraId="753414CF" w14:textId="2D669780" w:rsidR="0018434F" w:rsidRDefault="00000000">
          <w:pPr>
            <w:pStyle w:val="TOC1"/>
            <w:rPr>
              <w:rFonts w:asciiTheme="minorHAnsi" w:eastAsiaTheme="minorEastAsia" w:hAnsiTheme="minorHAnsi" w:cstheme="minorBidi"/>
              <w:spacing w:val="0"/>
              <w:kern w:val="2"/>
              <w:sz w:val="24"/>
              <w:szCs w:val="24"/>
              <w:lang w:eastAsia="en-AU"/>
              <w14:ligatures w14:val="standardContextual"/>
            </w:rPr>
          </w:pPr>
          <w:hyperlink w:anchor="_Toc192783128" w:history="1">
            <w:r w:rsidR="0018434F" w:rsidRPr="00AA40B3">
              <w:rPr>
                <w:rStyle w:val="Hyperlink"/>
              </w:rPr>
              <w:t>3</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HSC Content</w:t>
            </w:r>
            <w:r w:rsidR="0018434F">
              <w:rPr>
                <w:webHidden/>
              </w:rPr>
              <w:tab/>
            </w:r>
            <w:r w:rsidR="0018434F">
              <w:rPr>
                <w:webHidden/>
              </w:rPr>
              <w:fldChar w:fldCharType="begin"/>
            </w:r>
            <w:r w:rsidR="0018434F">
              <w:rPr>
                <w:webHidden/>
              </w:rPr>
              <w:instrText xml:space="preserve"> PAGEREF _Toc192783128 \h </w:instrText>
            </w:r>
            <w:r w:rsidR="0018434F">
              <w:rPr>
                <w:webHidden/>
              </w:rPr>
            </w:r>
            <w:r w:rsidR="0018434F">
              <w:rPr>
                <w:webHidden/>
              </w:rPr>
              <w:fldChar w:fldCharType="separate"/>
            </w:r>
            <w:r w:rsidR="0018434F">
              <w:rPr>
                <w:webHidden/>
              </w:rPr>
              <w:t>21</w:t>
            </w:r>
            <w:r w:rsidR="0018434F">
              <w:rPr>
                <w:webHidden/>
              </w:rPr>
              <w:fldChar w:fldCharType="end"/>
            </w:r>
          </w:hyperlink>
        </w:p>
        <w:p w14:paraId="6A0F322C" w14:textId="7111D526"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29" w:history="1">
            <w:r w:rsidR="0018434F" w:rsidRPr="00AA40B3">
              <w:rPr>
                <w:rStyle w:val="Hyperlink"/>
              </w:rPr>
              <w:t>3.1</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Safety – mandatory focus area</w:t>
            </w:r>
            <w:r w:rsidR="0018434F">
              <w:rPr>
                <w:webHidden/>
              </w:rPr>
              <w:tab/>
            </w:r>
            <w:r w:rsidR="0018434F">
              <w:rPr>
                <w:webHidden/>
              </w:rPr>
              <w:fldChar w:fldCharType="begin"/>
            </w:r>
            <w:r w:rsidR="0018434F">
              <w:rPr>
                <w:webHidden/>
              </w:rPr>
              <w:instrText xml:space="preserve"> PAGEREF _Toc192783129 \h </w:instrText>
            </w:r>
            <w:r w:rsidR="0018434F">
              <w:rPr>
                <w:webHidden/>
              </w:rPr>
            </w:r>
            <w:r w:rsidR="0018434F">
              <w:rPr>
                <w:webHidden/>
              </w:rPr>
              <w:fldChar w:fldCharType="separate"/>
            </w:r>
            <w:r w:rsidR="0018434F">
              <w:rPr>
                <w:webHidden/>
              </w:rPr>
              <w:t>22</w:t>
            </w:r>
            <w:r w:rsidR="0018434F">
              <w:rPr>
                <w:webHidden/>
              </w:rPr>
              <w:fldChar w:fldCharType="end"/>
            </w:r>
          </w:hyperlink>
        </w:p>
        <w:p w14:paraId="6404AE41" w14:textId="67CF5BF9"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30" w:history="1">
            <w:r w:rsidR="0018434F" w:rsidRPr="00AA40B3">
              <w:rPr>
                <w:rStyle w:val="Hyperlink"/>
              </w:rPr>
              <w:t>3.1.1</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Outcomes</w:t>
            </w:r>
            <w:r w:rsidR="0018434F">
              <w:rPr>
                <w:webHidden/>
              </w:rPr>
              <w:tab/>
            </w:r>
            <w:r w:rsidR="0018434F">
              <w:rPr>
                <w:webHidden/>
              </w:rPr>
              <w:fldChar w:fldCharType="begin"/>
            </w:r>
            <w:r w:rsidR="0018434F">
              <w:rPr>
                <w:webHidden/>
              </w:rPr>
              <w:instrText xml:space="preserve"> PAGEREF _Toc192783130 \h </w:instrText>
            </w:r>
            <w:r w:rsidR="0018434F">
              <w:rPr>
                <w:webHidden/>
              </w:rPr>
            </w:r>
            <w:r w:rsidR="0018434F">
              <w:rPr>
                <w:webHidden/>
              </w:rPr>
              <w:fldChar w:fldCharType="separate"/>
            </w:r>
            <w:r w:rsidR="0018434F">
              <w:rPr>
                <w:webHidden/>
              </w:rPr>
              <w:t>22</w:t>
            </w:r>
            <w:r w:rsidR="0018434F">
              <w:rPr>
                <w:webHidden/>
              </w:rPr>
              <w:fldChar w:fldCharType="end"/>
            </w:r>
          </w:hyperlink>
        </w:p>
        <w:p w14:paraId="229DDF83" w14:textId="1BF1AC85"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31" w:history="1">
            <w:r w:rsidR="0018434F" w:rsidRPr="00AA40B3">
              <w:rPr>
                <w:rStyle w:val="Hyperlink"/>
              </w:rPr>
              <w:t>3.1.2</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Associated unit of competency</w:t>
            </w:r>
            <w:r w:rsidR="0018434F">
              <w:rPr>
                <w:webHidden/>
              </w:rPr>
              <w:tab/>
            </w:r>
            <w:r w:rsidR="0018434F">
              <w:rPr>
                <w:webHidden/>
              </w:rPr>
              <w:fldChar w:fldCharType="begin"/>
            </w:r>
            <w:r w:rsidR="0018434F">
              <w:rPr>
                <w:webHidden/>
              </w:rPr>
              <w:instrText xml:space="preserve"> PAGEREF _Toc192783131 \h </w:instrText>
            </w:r>
            <w:r w:rsidR="0018434F">
              <w:rPr>
                <w:webHidden/>
              </w:rPr>
            </w:r>
            <w:r w:rsidR="0018434F">
              <w:rPr>
                <w:webHidden/>
              </w:rPr>
              <w:fldChar w:fldCharType="separate"/>
            </w:r>
            <w:r w:rsidR="0018434F">
              <w:rPr>
                <w:webHidden/>
              </w:rPr>
              <w:t>22</w:t>
            </w:r>
            <w:r w:rsidR="0018434F">
              <w:rPr>
                <w:webHidden/>
              </w:rPr>
              <w:fldChar w:fldCharType="end"/>
            </w:r>
          </w:hyperlink>
        </w:p>
        <w:p w14:paraId="1D946DA6" w14:textId="425B3FF3"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32" w:history="1">
            <w:r w:rsidR="0018434F" w:rsidRPr="00AA40B3">
              <w:rPr>
                <w:rStyle w:val="Hyperlink"/>
              </w:rPr>
              <w:t>3.1.3</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Scope of learning for the HSC</w:t>
            </w:r>
            <w:r w:rsidR="0018434F">
              <w:rPr>
                <w:webHidden/>
              </w:rPr>
              <w:tab/>
            </w:r>
            <w:r w:rsidR="0018434F">
              <w:rPr>
                <w:webHidden/>
              </w:rPr>
              <w:fldChar w:fldCharType="begin"/>
            </w:r>
            <w:r w:rsidR="0018434F">
              <w:rPr>
                <w:webHidden/>
              </w:rPr>
              <w:instrText xml:space="preserve"> PAGEREF _Toc192783132 \h </w:instrText>
            </w:r>
            <w:r w:rsidR="0018434F">
              <w:rPr>
                <w:webHidden/>
              </w:rPr>
            </w:r>
            <w:r w:rsidR="0018434F">
              <w:rPr>
                <w:webHidden/>
              </w:rPr>
              <w:fldChar w:fldCharType="separate"/>
            </w:r>
            <w:r w:rsidR="0018434F">
              <w:rPr>
                <w:webHidden/>
              </w:rPr>
              <w:t>23</w:t>
            </w:r>
            <w:r w:rsidR="0018434F">
              <w:rPr>
                <w:webHidden/>
              </w:rPr>
              <w:fldChar w:fldCharType="end"/>
            </w:r>
          </w:hyperlink>
        </w:p>
        <w:p w14:paraId="623F309A" w14:textId="5358E4B8"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33" w:history="1">
            <w:r w:rsidR="0018434F" w:rsidRPr="00AA40B3">
              <w:rPr>
                <w:rStyle w:val="Hyperlink"/>
              </w:rPr>
              <w:t>3.2</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Skills in construction – mandatory focus area</w:t>
            </w:r>
            <w:r w:rsidR="0018434F">
              <w:rPr>
                <w:webHidden/>
              </w:rPr>
              <w:tab/>
            </w:r>
            <w:r w:rsidR="0018434F">
              <w:rPr>
                <w:webHidden/>
              </w:rPr>
              <w:fldChar w:fldCharType="begin"/>
            </w:r>
            <w:r w:rsidR="0018434F">
              <w:rPr>
                <w:webHidden/>
              </w:rPr>
              <w:instrText xml:space="preserve"> PAGEREF _Toc192783133 \h </w:instrText>
            </w:r>
            <w:r w:rsidR="0018434F">
              <w:rPr>
                <w:webHidden/>
              </w:rPr>
            </w:r>
            <w:r w:rsidR="0018434F">
              <w:rPr>
                <w:webHidden/>
              </w:rPr>
              <w:fldChar w:fldCharType="separate"/>
            </w:r>
            <w:r w:rsidR="0018434F">
              <w:rPr>
                <w:webHidden/>
              </w:rPr>
              <w:t>28</w:t>
            </w:r>
            <w:r w:rsidR="0018434F">
              <w:rPr>
                <w:webHidden/>
              </w:rPr>
              <w:fldChar w:fldCharType="end"/>
            </w:r>
          </w:hyperlink>
        </w:p>
        <w:p w14:paraId="2D385FBC" w14:textId="65C244A2"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34" w:history="1">
            <w:r w:rsidR="0018434F" w:rsidRPr="00AA40B3">
              <w:rPr>
                <w:rStyle w:val="Hyperlink"/>
              </w:rPr>
              <w:t>3.2.1</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Outcomes</w:t>
            </w:r>
            <w:r w:rsidR="0018434F">
              <w:rPr>
                <w:webHidden/>
              </w:rPr>
              <w:tab/>
            </w:r>
            <w:r w:rsidR="0018434F">
              <w:rPr>
                <w:webHidden/>
              </w:rPr>
              <w:fldChar w:fldCharType="begin"/>
            </w:r>
            <w:r w:rsidR="0018434F">
              <w:rPr>
                <w:webHidden/>
              </w:rPr>
              <w:instrText xml:space="preserve"> PAGEREF _Toc192783134 \h </w:instrText>
            </w:r>
            <w:r w:rsidR="0018434F">
              <w:rPr>
                <w:webHidden/>
              </w:rPr>
            </w:r>
            <w:r w:rsidR="0018434F">
              <w:rPr>
                <w:webHidden/>
              </w:rPr>
              <w:fldChar w:fldCharType="separate"/>
            </w:r>
            <w:r w:rsidR="0018434F">
              <w:rPr>
                <w:webHidden/>
              </w:rPr>
              <w:t>28</w:t>
            </w:r>
            <w:r w:rsidR="0018434F">
              <w:rPr>
                <w:webHidden/>
              </w:rPr>
              <w:fldChar w:fldCharType="end"/>
            </w:r>
          </w:hyperlink>
        </w:p>
        <w:p w14:paraId="66BD7654" w14:textId="74E68C99"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35" w:history="1">
            <w:r w:rsidR="0018434F" w:rsidRPr="00AA40B3">
              <w:rPr>
                <w:rStyle w:val="Hyperlink"/>
              </w:rPr>
              <w:t>3.2.2</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Associated units of competency</w:t>
            </w:r>
            <w:r w:rsidR="0018434F">
              <w:rPr>
                <w:webHidden/>
              </w:rPr>
              <w:tab/>
            </w:r>
            <w:r w:rsidR="0018434F">
              <w:rPr>
                <w:webHidden/>
              </w:rPr>
              <w:fldChar w:fldCharType="begin"/>
            </w:r>
            <w:r w:rsidR="0018434F">
              <w:rPr>
                <w:webHidden/>
              </w:rPr>
              <w:instrText xml:space="preserve"> PAGEREF _Toc192783135 \h </w:instrText>
            </w:r>
            <w:r w:rsidR="0018434F">
              <w:rPr>
                <w:webHidden/>
              </w:rPr>
            </w:r>
            <w:r w:rsidR="0018434F">
              <w:rPr>
                <w:webHidden/>
              </w:rPr>
              <w:fldChar w:fldCharType="separate"/>
            </w:r>
            <w:r w:rsidR="0018434F">
              <w:rPr>
                <w:webHidden/>
              </w:rPr>
              <w:t>28</w:t>
            </w:r>
            <w:r w:rsidR="0018434F">
              <w:rPr>
                <w:webHidden/>
              </w:rPr>
              <w:fldChar w:fldCharType="end"/>
            </w:r>
          </w:hyperlink>
        </w:p>
        <w:p w14:paraId="0D7155DA" w14:textId="34011E64"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36" w:history="1">
            <w:r w:rsidR="0018434F" w:rsidRPr="00AA40B3">
              <w:rPr>
                <w:rStyle w:val="Hyperlink"/>
              </w:rPr>
              <w:t>3.2.3</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Scope of learning for the HSC</w:t>
            </w:r>
            <w:r w:rsidR="0018434F">
              <w:rPr>
                <w:webHidden/>
              </w:rPr>
              <w:tab/>
            </w:r>
            <w:r w:rsidR="0018434F">
              <w:rPr>
                <w:webHidden/>
              </w:rPr>
              <w:fldChar w:fldCharType="begin"/>
            </w:r>
            <w:r w:rsidR="0018434F">
              <w:rPr>
                <w:webHidden/>
              </w:rPr>
              <w:instrText xml:space="preserve"> PAGEREF _Toc192783136 \h </w:instrText>
            </w:r>
            <w:r w:rsidR="0018434F">
              <w:rPr>
                <w:webHidden/>
              </w:rPr>
            </w:r>
            <w:r w:rsidR="0018434F">
              <w:rPr>
                <w:webHidden/>
              </w:rPr>
              <w:fldChar w:fldCharType="separate"/>
            </w:r>
            <w:r w:rsidR="0018434F">
              <w:rPr>
                <w:webHidden/>
              </w:rPr>
              <w:t>30</w:t>
            </w:r>
            <w:r w:rsidR="0018434F">
              <w:rPr>
                <w:webHidden/>
              </w:rPr>
              <w:fldChar w:fldCharType="end"/>
            </w:r>
          </w:hyperlink>
        </w:p>
        <w:p w14:paraId="4FF73DCC" w14:textId="3D626919"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37" w:history="1">
            <w:r w:rsidR="0018434F" w:rsidRPr="00AA40B3">
              <w:rPr>
                <w:rStyle w:val="Hyperlink"/>
              </w:rPr>
              <w:t>3.3</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Tools of the trade – mandatory focus area</w:t>
            </w:r>
            <w:r w:rsidR="0018434F">
              <w:rPr>
                <w:webHidden/>
              </w:rPr>
              <w:tab/>
            </w:r>
            <w:r w:rsidR="0018434F">
              <w:rPr>
                <w:webHidden/>
              </w:rPr>
              <w:fldChar w:fldCharType="begin"/>
            </w:r>
            <w:r w:rsidR="0018434F">
              <w:rPr>
                <w:webHidden/>
              </w:rPr>
              <w:instrText xml:space="preserve"> PAGEREF _Toc192783137 \h </w:instrText>
            </w:r>
            <w:r w:rsidR="0018434F">
              <w:rPr>
                <w:webHidden/>
              </w:rPr>
            </w:r>
            <w:r w:rsidR="0018434F">
              <w:rPr>
                <w:webHidden/>
              </w:rPr>
              <w:fldChar w:fldCharType="separate"/>
            </w:r>
            <w:r w:rsidR="0018434F">
              <w:rPr>
                <w:webHidden/>
              </w:rPr>
              <w:t>35</w:t>
            </w:r>
            <w:r w:rsidR="0018434F">
              <w:rPr>
                <w:webHidden/>
              </w:rPr>
              <w:fldChar w:fldCharType="end"/>
            </w:r>
          </w:hyperlink>
        </w:p>
        <w:p w14:paraId="5B0A9E63" w14:textId="1F043778"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38" w:history="1">
            <w:r w:rsidR="0018434F" w:rsidRPr="00AA40B3">
              <w:rPr>
                <w:rStyle w:val="Hyperlink"/>
              </w:rPr>
              <w:t>3.3.1</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Outcomes</w:t>
            </w:r>
            <w:r w:rsidR="0018434F">
              <w:rPr>
                <w:webHidden/>
              </w:rPr>
              <w:tab/>
            </w:r>
            <w:r w:rsidR="0018434F">
              <w:rPr>
                <w:webHidden/>
              </w:rPr>
              <w:fldChar w:fldCharType="begin"/>
            </w:r>
            <w:r w:rsidR="0018434F">
              <w:rPr>
                <w:webHidden/>
              </w:rPr>
              <w:instrText xml:space="preserve"> PAGEREF _Toc192783138 \h </w:instrText>
            </w:r>
            <w:r w:rsidR="0018434F">
              <w:rPr>
                <w:webHidden/>
              </w:rPr>
            </w:r>
            <w:r w:rsidR="0018434F">
              <w:rPr>
                <w:webHidden/>
              </w:rPr>
              <w:fldChar w:fldCharType="separate"/>
            </w:r>
            <w:r w:rsidR="0018434F">
              <w:rPr>
                <w:webHidden/>
              </w:rPr>
              <w:t>35</w:t>
            </w:r>
            <w:r w:rsidR="0018434F">
              <w:rPr>
                <w:webHidden/>
              </w:rPr>
              <w:fldChar w:fldCharType="end"/>
            </w:r>
          </w:hyperlink>
        </w:p>
        <w:p w14:paraId="416B2FA8" w14:textId="08F79B9B"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39" w:history="1">
            <w:r w:rsidR="0018434F" w:rsidRPr="00AA40B3">
              <w:rPr>
                <w:rStyle w:val="Hyperlink"/>
              </w:rPr>
              <w:t>3.3.2</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Associated unit of competency</w:t>
            </w:r>
            <w:r w:rsidR="0018434F">
              <w:rPr>
                <w:webHidden/>
              </w:rPr>
              <w:tab/>
            </w:r>
            <w:r w:rsidR="0018434F">
              <w:rPr>
                <w:webHidden/>
              </w:rPr>
              <w:fldChar w:fldCharType="begin"/>
            </w:r>
            <w:r w:rsidR="0018434F">
              <w:rPr>
                <w:webHidden/>
              </w:rPr>
              <w:instrText xml:space="preserve"> PAGEREF _Toc192783139 \h </w:instrText>
            </w:r>
            <w:r w:rsidR="0018434F">
              <w:rPr>
                <w:webHidden/>
              </w:rPr>
            </w:r>
            <w:r w:rsidR="0018434F">
              <w:rPr>
                <w:webHidden/>
              </w:rPr>
              <w:fldChar w:fldCharType="separate"/>
            </w:r>
            <w:r w:rsidR="0018434F">
              <w:rPr>
                <w:webHidden/>
              </w:rPr>
              <w:t>35</w:t>
            </w:r>
            <w:r w:rsidR="0018434F">
              <w:rPr>
                <w:webHidden/>
              </w:rPr>
              <w:fldChar w:fldCharType="end"/>
            </w:r>
          </w:hyperlink>
        </w:p>
        <w:p w14:paraId="481004E4" w14:textId="63ED1C7F"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40" w:history="1">
            <w:r w:rsidR="0018434F" w:rsidRPr="00AA40B3">
              <w:rPr>
                <w:rStyle w:val="Hyperlink"/>
              </w:rPr>
              <w:t>3.3.3</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Scope of learning for the HSC</w:t>
            </w:r>
            <w:r w:rsidR="0018434F">
              <w:rPr>
                <w:webHidden/>
              </w:rPr>
              <w:tab/>
            </w:r>
            <w:r w:rsidR="0018434F">
              <w:rPr>
                <w:webHidden/>
              </w:rPr>
              <w:fldChar w:fldCharType="begin"/>
            </w:r>
            <w:r w:rsidR="0018434F">
              <w:rPr>
                <w:webHidden/>
              </w:rPr>
              <w:instrText xml:space="preserve"> PAGEREF _Toc192783140 \h </w:instrText>
            </w:r>
            <w:r w:rsidR="0018434F">
              <w:rPr>
                <w:webHidden/>
              </w:rPr>
            </w:r>
            <w:r w:rsidR="0018434F">
              <w:rPr>
                <w:webHidden/>
              </w:rPr>
              <w:fldChar w:fldCharType="separate"/>
            </w:r>
            <w:r w:rsidR="0018434F">
              <w:rPr>
                <w:webHidden/>
              </w:rPr>
              <w:t>36</w:t>
            </w:r>
            <w:r w:rsidR="0018434F">
              <w:rPr>
                <w:webHidden/>
              </w:rPr>
              <w:fldChar w:fldCharType="end"/>
            </w:r>
          </w:hyperlink>
        </w:p>
        <w:p w14:paraId="299875E6" w14:textId="1FA29F1C"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41" w:history="1">
            <w:r w:rsidR="0018434F" w:rsidRPr="00AA40B3">
              <w:rPr>
                <w:rStyle w:val="Hyperlink"/>
              </w:rPr>
              <w:t>3.4</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Working in the industry – mandatory focus area</w:t>
            </w:r>
            <w:r w:rsidR="0018434F">
              <w:rPr>
                <w:webHidden/>
              </w:rPr>
              <w:tab/>
            </w:r>
            <w:r w:rsidR="0018434F">
              <w:rPr>
                <w:webHidden/>
              </w:rPr>
              <w:fldChar w:fldCharType="begin"/>
            </w:r>
            <w:r w:rsidR="0018434F">
              <w:rPr>
                <w:webHidden/>
              </w:rPr>
              <w:instrText xml:space="preserve"> PAGEREF _Toc192783141 \h </w:instrText>
            </w:r>
            <w:r w:rsidR="0018434F">
              <w:rPr>
                <w:webHidden/>
              </w:rPr>
            </w:r>
            <w:r w:rsidR="0018434F">
              <w:rPr>
                <w:webHidden/>
              </w:rPr>
              <w:fldChar w:fldCharType="separate"/>
            </w:r>
            <w:r w:rsidR="0018434F">
              <w:rPr>
                <w:webHidden/>
              </w:rPr>
              <w:t>40</w:t>
            </w:r>
            <w:r w:rsidR="0018434F">
              <w:rPr>
                <w:webHidden/>
              </w:rPr>
              <w:fldChar w:fldCharType="end"/>
            </w:r>
          </w:hyperlink>
        </w:p>
        <w:p w14:paraId="58EFAE94" w14:textId="08F842DC"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42" w:history="1">
            <w:r w:rsidR="0018434F" w:rsidRPr="00AA40B3">
              <w:rPr>
                <w:rStyle w:val="Hyperlink"/>
              </w:rPr>
              <w:t>3.4.1</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Outcomes</w:t>
            </w:r>
            <w:r w:rsidR="0018434F">
              <w:rPr>
                <w:webHidden/>
              </w:rPr>
              <w:tab/>
            </w:r>
            <w:r w:rsidR="0018434F">
              <w:rPr>
                <w:webHidden/>
              </w:rPr>
              <w:fldChar w:fldCharType="begin"/>
            </w:r>
            <w:r w:rsidR="0018434F">
              <w:rPr>
                <w:webHidden/>
              </w:rPr>
              <w:instrText xml:space="preserve"> PAGEREF _Toc192783142 \h </w:instrText>
            </w:r>
            <w:r w:rsidR="0018434F">
              <w:rPr>
                <w:webHidden/>
              </w:rPr>
            </w:r>
            <w:r w:rsidR="0018434F">
              <w:rPr>
                <w:webHidden/>
              </w:rPr>
              <w:fldChar w:fldCharType="separate"/>
            </w:r>
            <w:r w:rsidR="0018434F">
              <w:rPr>
                <w:webHidden/>
              </w:rPr>
              <w:t>40</w:t>
            </w:r>
            <w:r w:rsidR="0018434F">
              <w:rPr>
                <w:webHidden/>
              </w:rPr>
              <w:fldChar w:fldCharType="end"/>
            </w:r>
          </w:hyperlink>
        </w:p>
        <w:p w14:paraId="7E093C2D" w14:textId="363C5AE5"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43" w:history="1">
            <w:r w:rsidR="0018434F" w:rsidRPr="00AA40B3">
              <w:rPr>
                <w:rStyle w:val="Hyperlink"/>
              </w:rPr>
              <w:t>3.4.2</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Associated units of competency</w:t>
            </w:r>
            <w:r w:rsidR="0018434F">
              <w:rPr>
                <w:webHidden/>
              </w:rPr>
              <w:tab/>
            </w:r>
            <w:r w:rsidR="0018434F">
              <w:rPr>
                <w:webHidden/>
              </w:rPr>
              <w:fldChar w:fldCharType="begin"/>
            </w:r>
            <w:r w:rsidR="0018434F">
              <w:rPr>
                <w:webHidden/>
              </w:rPr>
              <w:instrText xml:space="preserve"> PAGEREF _Toc192783143 \h </w:instrText>
            </w:r>
            <w:r w:rsidR="0018434F">
              <w:rPr>
                <w:webHidden/>
              </w:rPr>
            </w:r>
            <w:r w:rsidR="0018434F">
              <w:rPr>
                <w:webHidden/>
              </w:rPr>
              <w:fldChar w:fldCharType="separate"/>
            </w:r>
            <w:r w:rsidR="0018434F">
              <w:rPr>
                <w:webHidden/>
              </w:rPr>
              <w:t>40</w:t>
            </w:r>
            <w:r w:rsidR="0018434F">
              <w:rPr>
                <w:webHidden/>
              </w:rPr>
              <w:fldChar w:fldCharType="end"/>
            </w:r>
          </w:hyperlink>
        </w:p>
        <w:p w14:paraId="43569770" w14:textId="0DC2D9CB" w:rsidR="0018434F" w:rsidRDefault="00000000">
          <w:pPr>
            <w:pStyle w:val="TOC3"/>
            <w:tabs>
              <w:tab w:val="left" w:pos="1440"/>
            </w:tabs>
            <w:rPr>
              <w:rFonts w:asciiTheme="minorHAnsi" w:eastAsiaTheme="minorEastAsia" w:hAnsiTheme="minorHAnsi" w:cstheme="minorBidi"/>
              <w:spacing w:val="0"/>
              <w:kern w:val="2"/>
              <w:sz w:val="24"/>
              <w:szCs w:val="24"/>
              <w:lang w:eastAsia="en-AU"/>
              <w14:ligatures w14:val="standardContextual"/>
            </w:rPr>
          </w:pPr>
          <w:hyperlink w:anchor="_Toc192783144" w:history="1">
            <w:r w:rsidR="0018434F" w:rsidRPr="00AA40B3">
              <w:rPr>
                <w:rStyle w:val="Hyperlink"/>
              </w:rPr>
              <w:t>3.4.3</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Scope of learning for the HSC</w:t>
            </w:r>
            <w:r w:rsidR="0018434F">
              <w:rPr>
                <w:webHidden/>
              </w:rPr>
              <w:tab/>
            </w:r>
            <w:r w:rsidR="0018434F">
              <w:rPr>
                <w:webHidden/>
              </w:rPr>
              <w:fldChar w:fldCharType="begin"/>
            </w:r>
            <w:r w:rsidR="0018434F">
              <w:rPr>
                <w:webHidden/>
              </w:rPr>
              <w:instrText xml:space="preserve"> PAGEREF _Toc192783144 \h </w:instrText>
            </w:r>
            <w:r w:rsidR="0018434F">
              <w:rPr>
                <w:webHidden/>
              </w:rPr>
            </w:r>
            <w:r w:rsidR="0018434F">
              <w:rPr>
                <w:webHidden/>
              </w:rPr>
              <w:fldChar w:fldCharType="separate"/>
            </w:r>
            <w:r w:rsidR="0018434F">
              <w:rPr>
                <w:webHidden/>
              </w:rPr>
              <w:t>41</w:t>
            </w:r>
            <w:r w:rsidR="0018434F">
              <w:rPr>
                <w:webHidden/>
              </w:rPr>
              <w:fldChar w:fldCharType="end"/>
            </w:r>
          </w:hyperlink>
        </w:p>
        <w:p w14:paraId="6BFC7EB9" w14:textId="18F615CB" w:rsidR="0018434F" w:rsidRDefault="00000000">
          <w:pPr>
            <w:pStyle w:val="TOC1"/>
            <w:rPr>
              <w:rFonts w:asciiTheme="minorHAnsi" w:eastAsiaTheme="minorEastAsia" w:hAnsiTheme="minorHAnsi" w:cstheme="minorBidi"/>
              <w:spacing w:val="0"/>
              <w:kern w:val="2"/>
              <w:sz w:val="24"/>
              <w:szCs w:val="24"/>
              <w:lang w:eastAsia="en-AU"/>
              <w14:ligatures w14:val="standardContextual"/>
            </w:rPr>
          </w:pPr>
          <w:hyperlink w:anchor="_Toc192783145" w:history="1">
            <w:r w:rsidR="0018434F" w:rsidRPr="00AA40B3">
              <w:rPr>
                <w:rStyle w:val="Hyperlink"/>
              </w:rPr>
              <w:t>4</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HSC exam</w:t>
            </w:r>
            <w:r w:rsidR="0018434F">
              <w:rPr>
                <w:webHidden/>
              </w:rPr>
              <w:tab/>
            </w:r>
            <w:r w:rsidR="0018434F">
              <w:rPr>
                <w:webHidden/>
              </w:rPr>
              <w:fldChar w:fldCharType="begin"/>
            </w:r>
            <w:r w:rsidR="0018434F">
              <w:rPr>
                <w:webHidden/>
              </w:rPr>
              <w:instrText xml:space="preserve"> PAGEREF _Toc192783145 \h </w:instrText>
            </w:r>
            <w:r w:rsidR="0018434F">
              <w:rPr>
                <w:webHidden/>
              </w:rPr>
            </w:r>
            <w:r w:rsidR="0018434F">
              <w:rPr>
                <w:webHidden/>
              </w:rPr>
              <w:fldChar w:fldCharType="separate"/>
            </w:r>
            <w:r w:rsidR="0018434F">
              <w:rPr>
                <w:webHidden/>
              </w:rPr>
              <w:t>49</w:t>
            </w:r>
            <w:r w:rsidR="0018434F">
              <w:rPr>
                <w:webHidden/>
              </w:rPr>
              <w:fldChar w:fldCharType="end"/>
            </w:r>
          </w:hyperlink>
        </w:p>
        <w:p w14:paraId="509673A5" w14:textId="42159342"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46" w:history="1">
            <w:r w:rsidR="0018434F" w:rsidRPr="00AA40B3">
              <w:rPr>
                <w:rStyle w:val="Hyperlink"/>
              </w:rPr>
              <w:t>4.1</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Examinable outcomes and content</w:t>
            </w:r>
            <w:r w:rsidR="0018434F">
              <w:rPr>
                <w:webHidden/>
              </w:rPr>
              <w:tab/>
            </w:r>
            <w:r w:rsidR="0018434F">
              <w:rPr>
                <w:webHidden/>
              </w:rPr>
              <w:fldChar w:fldCharType="begin"/>
            </w:r>
            <w:r w:rsidR="0018434F">
              <w:rPr>
                <w:webHidden/>
              </w:rPr>
              <w:instrText xml:space="preserve"> PAGEREF _Toc192783146 \h </w:instrText>
            </w:r>
            <w:r w:rsidR="0018434F">
              <w:rPr>
                <w:webHidden/>
              </w:rPr>
            </w:r>
            <w:r w:rsidR="0018434F">
              <w:rPr>
                <w:webHidden/>
              </w:rPr>
              <w:fldChar w:fldCharType="separate"/>
            </w:r>
            <w:r w:rsidR="0018434F">
              <w:rPr>
                <w:webHidden/>
              </w:rPr>
              <w:t>49</w:t>
            </w:r>
            <w:r w:rsidR="0018434F">
              <w:rPr>
                <w:webHidden/>
              </w:rPr>
              <w:fldChar w:fldCharType="end"/>
            </w:r>
          </w:hyperlink>
        </w:p>
        <w:p w14:paraId="36DF6545" w14:textId="1496F40C"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47" w:history="1">
            <w:r w:rsidR="0018434F" w:rsidRPr="00AA40B3">
              <w:rPr>
                <w:rStyle w:val="Hyperlink"/>
              </w:rPr>
              <w:t>4.2</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Relationship of the Construction 240-hour course to the HSC exam</w:t>
            </w:r>
            <w:r w:rsidR="0018434F">
              <w:rPr>
                <w:webHidden/>
              </w:rPr>
              <w:tab/>
            </w:r>
            <w:r w:rsidR="0018434F">
              <w:rPr>
                <w:webHidden/>
              </w:rPr>
              <w:fldChar w:fldCharType="begin"/>
            </w:r>
            <w:r w:rsidR="0018434F">
              <w:rPr>
                <w:webHidden/>
              </w:rPr>
              <w:instrText xml:space="preserve"> PAGEREF _Toc192783147 \h </w:instrText>
            </w:r>
            <w:r w:rsidR="0018434F">
              <w:rPr>
                <w:webHidden/>
              </w:rPr>
            </w:r>
            <w:r w:rsidR="0018434F">
              <w:rPr>
                <w:webHidden/>
              </w:rPr>
              <w:fldChar w:fldCharType="separate"/>
            </w:r>
            <w:r w:rsidR="0018434F">
              <w:rPr>
                <w:webHidden/>
              </w:rPr>
              <w:t>49</w:t>
            </w:r>
            <w:r w:rsidR="0018434F">
              <w:rPr>
                <w:webHidden/>
              </w:rPr>
              <w:fldChar w:fldCharType="end"/>
            </w:r>
          </w:hyperlink>
        </w:p>
        <w:p w14:paraId="333CEA39" w14:textId="01B01B40" w:rsidR="0018434F" w:rsidRDefault="00000000">
          <w:pPr>
            <w:pStyle w:val="TOC1"/>
            <w:rPr>
              <w:rFonts w:asciiTheme="minorHAnsi" w:eastAsiaTheme="minorEastAsia" w:hAnsiTheme="minorHAnsi" w:cstheme="minorBidi"/>
              <w:spacing w:val="0"/>
              <w:kern w:val="2"/>
              <w:sz w:val="24"/>
              <w:szCs w:val="24"/>
              <w:lang w:eastAsia="en-AU"/>
              <w14:ligatures w14:val="standardContextual"/>
            </w:rPr>
          </w:pPr>
          <w:hyperlink w:anchor="_Toc192783148" w:history="1">
            <w:r w:rsidR="0018434F" w:rsidRPr="00AA40B3">
              <w:rPr>
                <w:rStyle w:val="Hyperlink"/>
              </w:rPr>
              <w:t>5</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Other important information</w:t>
            </w:r>
            <w:r w:rsidR="0018434F">
              <w:rPr>
                <w:webHidden/>
              </w:rPr>
              <w:tab/>
            </w:r>
            <w:r w:rsidR="0018434F">
              <w:rPr>
                <w:webHidden/>
              </w:rPr>
              <w:fldChar w:fldCharType="begin"/>
            </w:r>
            <w:r w:rsidR="0018434F">
              <w:rPr>
                <w:webHidden/>
              </w:rPr>
              <w:instrText xml:space="preserve"> PAGEREF _Toc192783148 \h </w:instrText>
            </w:r>
            <w:r w:rsidR="0018434F">
              <w:rPr>
                <w:webHidden/>
              </w:rPr>
            </w:r>
            <w:r w:rsidR="0018434F">
              <w:rPr>
                <w:webHidden/>
              </w:rPr>
              <w:fldChar w:fldCharType="separate"/>
            </w:r>
            <w:r w:rsidR="0018434F">
              <w:rPr>
                <w:webHidden/>
              </w:rPr>
              <w:t>50</w:t>
            </w:r>
            <w:r w:rsidR="0018434F">
              <w:rPr>
                <w:webHidden/>
              </w:rPr>
              <w:fldChar w:fldCharType="end"/>
            </w:r>
          </w:hyperlink>
        </w:p>
        <w:p w14:paraId="42F26499" w14:textId="1BA26697"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49" w:history="1">
            <w:r w:rsidR="0018434F" w:rsidRPr="00AA40B3">
              <w:rPr>
                <w:rStyle w:val="Hyperlink"/>
              </w:rPr>
              <w:t>5.1</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Exclusions</w:t>
            </w:r>
            <w:r w:rsidR="0018434F">
              <w:rPr>
                <w:webHidden/>
              </w:rPr>
              <w:tab/>
            </w:r>
            <w:r w:rsidR="0018434F">
              <w:rPr>
                <w:webHidden/>
              </w:rPr>
              <w:fldChar w:fldCharType="begin"/>
            </w:r>
            <w:r w:rsidR="0018434F">
              <w:rPr>
                <w:webHidden/>
              </w:rPr>
              <w:instrText xml:space="preserve"> PAGEREF _Toc192783149 \h </w:instrText>
            </w:r>
            <w:r w:rsidR="0018434F">
              <w:rPr>
                <w:webHidden/>
              </w:rPr>
            </w:r>
            <w:r w:rsidR="0018434F">
              <w:rPr>
                <w:webHidden/>
              </w:rPr>
              <w:fldChar w:fldCharType="separate"/>
            </w:r>
            <w:r w:rsidR="0018434F">
              <w:rPr>
                <w:webHidden/>
              </w:rPr>
              <w:t>50</w:t>
            </w:r>
            <w:r w:rsidR="0018434F">
              <w:rPr>
                <w:webHidden/>
              </w:rPr>
              <w:fldChar w:fldCharType="end"/>
            </w:r>
          </w:hyperlink>
        </w:p>
        <w:p w14:paraId="680A1DE4" w14:textId="6925552B"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50" w:history="1">
            <w:r w:rsidR="0018434F" w:rsidRPr="00AA40B3">
              <w:rPr>
                <w:rStyle w:val="Hyperlink"/>
              </w:rPr>
              <w:t>5.2</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Recognition of  credit transfer and prior learning (RPL) within VET courses</w:t>
            </w:r>
            <w:r w:rsidR="0018434F">
              <w:rPr>
                <w:webHidden/>
              </w:rPr>
              <w:tab/>
            </w:r>
            <w:r w:rsidR="0018434F">
              <w:rPr>
                <w:webHidden/>
              </w:rPr>
              <w:fldChar w:fldCharType="begin"/>
            </w:r>
            <w:r w:rsidR="0018434F">
              <w:rPr>
                <w:webHidden/>
              </w:rPr>
              <w:instrText xml:space="preserve"> PAGEREF _Toc192783150 \h </w:instrText>
            </w:r>
            <w:r w:rsidR="0018434F">
              <w:rPr>
                <w:webHidden/>
              </w:rPr>
            </w:r>
            <w:r w:rsidR="0018434F">
              <w:rPr>
                <w:webHidden/>
              </w:rPr>
              <w:fldChar w:fldCharType="separate"/>
            </w:r>
            <w:r w:rsidR="0018434F">
              <w:rPr>
                <w:webHidden/>
              </w:rPr>
              <w:t>50</w:t>
            </w:r>
            <w:r w:rsidR="0018434F">
              <w:rPr>
                <w:webHidden/>
              </w:rPr>
              <w:fldChar w:fldCharType="end"/>
            </w:r>
          </w:hyperlink>
        </w:p>
        <w:p w14:paraId="6729ABA3" w14:textId="75C50336"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51" w:history="1">
            <w:r w:rsidR="0018434F" w:rsidRPr="00AA40B3">
              <w:rPr>
                <w:rStyle w:val="Hyperlink"/>
              </w:rPr>
              <w:t>5.3</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School-based apprentices and trainees</w:t>
            </w:r>
            <w:r w:rsidR="0018434F">
              <w:rPr>
                <w:webHidden/>
              </w:rPr>
              <w:tab/>
            </w:r>
            <w:r w:rsidR="0018434F">
              <w:rPr>
                <w:webHidden/>
              </w:rPr>
              <w:fldChar w:fldCharType="begin"/>
            </w:r>
            <w:r w:rsidR="0018434F">
              <w:rPr>
                <w:webHidden/>
              </w:rPr>
              <w:instrText xml:space="preserve"> PAGEREF _Toc192783151 \h </w:instrText>
            </w:r>
            <w:r w:rsidR="0018434F">
              <w:rPr>
                <w:webHidden/>
              </w:rPr>
            </w:r>
            <w:r w:rsidR="0018434F">
              <w:rPr>
                <w:webHidden/>
              </w:rPr>
              <w:fldChar w:fldCharType="separate"/>
            </w:r>
            <w:r w:rsidR="0018434F">
              <w:rPr>
                <w:webHidden/>
              </w:rPr>
              <w:t>50</w:t>
            </w:r>
            <w:r w:rsidR="0018434F">
              <w:rPr>
                <w:webHidden/>
              </w:rPr>
              <w:fldChar w:fldCharType="end"/>
            </w:r>
          </w:hyperlink>
        </w:p>
        <w:p w14:paraId="44AA7710" w14:textId="1AE8A324"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52" w:history="1">
            <w:r w:rsidR="0018434F" w:rsidRPr="00AA40B3">
              <w:rPr>
                <w:rStyle w:val="Hyperlink"/>
              </w:rPr>
              <w:t>5.4</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Industries related to construction</w:t>
            </w:r>
            <w:r w:rsidR="0018434F">
              <w:rPr>
                <w:webHidden/>
              </w:rPr>
              <w:tab/>
            </w:r>
            <w:r w:rsidR="0018434F">
              <w:rPr>
                <w:webHidden/>
              </w:rPr>
              <w:fldChar w:fldCharType="begin"/>
            </w:r>
            <w:r w:rsidR="0018434F">
              <w:rPr>
                <w:webHidden/>
              </w:rPr>
              <w:instrText xml:space="preserve"> PAGEREF _Toc192783152 \h </w:instrText>
            </w:r>
            <w:r w:rsidR="0018434F">
              <w:rPr>
                <w:webHidden/>
              </w:rPr>
            </w:r>
            <w:r w:rsidR="0018434F">
              <w:rPr>
                <w:webHidden/>
              </w:rPr>
              <w:fldChar w:fldCharType="separate"/>
            </w:r>
            <w:r w:rsidR="0018434F">
              <w:rPr>
                <w:webHidden/>
              </w:rPr>
              <w:t>50</w:t>
            </w:r>
            <w:r w:rsidR="0018434F">
              <w:rPr>
                <w:webHidden/>
              </w:rPr>
              <w:fldChar w:fldCharType="end"/>
            </w:r>
          </w:hyperlink>
        </w:p>
        <w:p w14:paraId="5AA67B66" w14:textId="67258345"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53" w:history="1">
            <w:r w:rsidR="0018434F" w:rsidRPr="00AA40B3">
              <w:rPr>
                <w:rStyle w:val="Hyperlink"/>
              </w:rPr>
              <w:t>5.5</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Students with disability</w:t>
            </w:r>
            <w:r w:rsidR="0018434F">
              <w:rPr>
                <w:webHidden/>
              </w:rPr>
              <w:tab/>
            </w:r>
            <w:r w:rsidR="0018434F">
              <w:rPr>
                <w:webHidden/>
              </w:rPr>
              <w:fldChar w:fldCharType="begin"/>
            </w:r>
            <w:r w:rsidR="0018434F">
              <w:rPr>
                <w:webHidden/>
              </w:rPr>
              <w:instrText xml:space="preserve"> PAGEREF _Toc192783153 \h </w:instrText>
            </w:r>
            <w:r w:rsidR="0018434F">
              <w:rPr>
                <w:webHidden/>
              </w:rPr>
            </w:r>
            <w:r w:rsidR="0018434F">
              <w:rPr>
                <w:webHidden/>
              </w:rPr>
              <w:fldChar w:fldCharType="separate"/>
            </w:r>
            <w:r w:rsidR="0018434F">
              <w:rPr>
                <w:webHidden/>
              </w:rPr>
              <w:t>51</w:t>
            </w:r>
            <w:r w:rsidR="0018434F">
              <w:rPr>
                <w:webHidden/>
              </w:rPr>
              <w:fldChar w:fldCharType="end"/>
            </w:r>
          </w:hyperlink>
        </w:p>
        <w:p w14:paraId="3FD8E90C" w14:textId="043EC686" w:rsidR="0018434F" w:rsidRDefault="00000000">
          <w:pPr>
            <w:pStyle w:val="TOC2"/>
            <w:tabs>
              <w:tab w:val="left" w:pos="1134"/>
            </w:tabs>
            <w:rPr>
              <w:rFonts w:asciiTheme="minorHAnsi" w:eastAsiaTheme="minorEastAsia" w:hAnsiTheme="minorHAnsi" w:cstheme="minorBidi"/>
              <w:spacing w:val="0"/>
              <w:kern w:val="2"/>
              <w:sz w:val="24"/>
              <w:szCs w:val="24"/>
              <w:lang w:eastAsia="en-AU"/>
              <w14:ligatures w14:val="standardContextual"/>
            </w:rPr>
          </w:pPr>
          <w:hyperlink w:anchor="_Toc192783154" w:history="1">
            <w:r w:rsidR="0018434F" w:rsidRPr="00AA40B3">
              <w:rPr>
                <w:rStyle w:val="Hyperlink"/>
              </w:rPr>
              <w:t>5.6</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Students in Years 9 and 10 (Stage 5)</w:t>
            </w:r>
            <w:r w:rsidR="0018434F">
              <w:rPr>
                <w:webHidden/>
              </w:rPr>
              <w:tab/>
            </w:r>
            <w:r w:rsidR="0018434F">
              <w:rPr>
                <w:webHidden/>
              </w:rPr>
              <w:fldChar w:fldCharType="begin"/>
            </w:r>
            <w:r w:rsidR="0018434F">
              <w:rPr>
                <w:webHidden/>
              </w:rPr>
              <w:instrText xml:space="preserve"> PAGEREF _Toc192783154 \h </w:instrText>
            </w:r>
            <w:r w:rsidR="0018434F">
              <w:rPr>
                <w:webHidden/>
              </w:rPr>
            </w:r>
            <w:r w:rsidR="0018434F">
              <w:rPr>
                <w:webHidden/>
              </w:rPr>
              <w:fldChar w:fldCharType="separate"/>
            </w:r>
            <w:r w:rsidR="0018434F">
              <w:rPr>
                <w:webHidden/>
              </w:rPr>
              <w:t>51</w:t>
            </w:r>
            <w:r w:rsidR="0018434F">
              <w:rPr>
                <w:webHidden/>
              </w:rPr>
              <w:fldChar w:fldCharType="end"/>
            </w:r>
          </w:hyperlink>
        </w:p>
        <w:p w14:paraId="7F7147E6" w14:textId="564923CC" w:rsidR="0018434F" w:rsidRDefault="00000000">
          <w:pPr>
            <w:pStyle w:val="TOC1"/>
            <w:rPr>
              <w:rFonts w:asciiTheme="minorHAnsi" w:eastAsiaTheme="minorEastAsia" w:hAnsiTheme="minorHAnsi" w:cstheme="minorBidi"/>
              <w:spacing w:val="0"/>
              <w:kern w:val="2"/>
              <w:sz w:val="24"/>
              <w:szCs w:val="24"/>
              <w:lang w:eastAsia="en-AU"/>
              <w14:ligatures w14:val="standardContextual"/>
            </w:rPr>
          </w:pPr>
          <w:hyperlink w:anchor="_Toc192783155" w:history="1">
            <w:r w:rsidR="0018434F" w:rsidRPr="00AA40B3">
              <w:rPr>
                <w:rStyle w:val="Hyperlink"/>
              </w:rPr>
              <w:t xml:space="preserve">6 </w:t>
            </w:r>
            <w:r w:rsidR="0018434F">
              <w:rPr>
                <w:rFonts w:asciiTheme="minorHAnsi" w:eastAsiaTheme="minorEastAsia" w:hAnsiTheme="minorHAnsi" w:cstheme="minorBidi"/>
                <w:spacing w:val="0"/>
                <w:kern w:val="2"/>
                <w:sz w:val="24"/>
                <w:szCs w:val="24"/>
                <w:lang w:eastAsia="en-AU"/>
                <w14:ligatures w14:val="standardContextual"/>
              </w:rPr>
              <w:tab/>
            </w:r>
            <w:r w:rsidR="0018434F" w:rsidRPr="00AA40B3">
              <w:rPr>
                <w:rStyle w:val="Hyperlink"/>
              </w:rPr>
              <w:t>Glossary</w:t>
            </w:r>
            <w:r w:rsidR="0018434F">
              <w:rPr>
                <w:webHidden/>
              </w:rPr>
              <w:tab/>
            </w:r>
            <w:r w:rsidR="0018434F">
              <w:rPr>
                <w:webHidden/>
              </w:rPr>
              <w:fldChar w:fldCharType="begin"/>
            </w:r>
            <w:r w:rsidR="0018434F">
              <w:rPr>
                <w:webHidden/>
              </w:rPr>
              <w:instrText xml:space="preserve"> PAGEREF _Toc192783155 \h </w:instrText>
            </w:r>
            <w:r w:rsidR="0018434F">
              <w:rPr>
                <w:webHidden/>
              </w:rPr>
            </w:r>
            <w:r w:rsidR="0018434F">
              <w:rPr>
                <w:webHidden/>
              </w:rPr>
              <w:fldChar w:fldCharType="separate"/>
            </w:r>
            <w:r w:rsidR="0018434F">
              <w:rPr>
                <w:webHidden/>
              </w:rPr>
              <w:t>52</w:t>
            </w:r>
            <w:r w:rsidR="0018434F">
              <w:rPr>
                <w:webHidden/>
              </w:rPr>
              <w:fldChar w:fldCharType="end"/>
            </w:r>
          </w:hyperlink>
        </w:p>
        <w:p w14:paraId="5A6A10B8" w14:textId="37E03AE4" w:rsidR="003536D9" w:rsidRDefault="003536D9">
          <w:r>
            <w:rPr>
              <w:b/>
              <w:bCs/>
              <w:noProof/>
            </w:rPr>
            <w:fldChar w:fldCharType="end"/>
          </w:r>
        </w:p>
      </w:sdtContent>
    </w:sdt>
    <w:p w14:paraId="13EE97F9" w14:textId="77777777" w:rsidR="00514C16" w:rsidRDefault="00514C16" w:rsidP="00514C16">
      <w:pPr>
        <w:rPr>
          <w:noProof/>
          <w:lang w:val="en-US"/>
        </w:rPr>
      </w:pPr>
    </w:p>
    <w:p w14:paraId="32105868" w14:textId="648315F7" w:rsidR="00934DB8" w:rsidRDefault="00934DB8" w:rsidP="00514C16">
      <w:pPr>
        <w:rPr>
          <w:noProof/>
          <w:lang w:val="en-US"/>
        </w:rPr>
        <w:sectPr w:rsidR="00934DB8" w:rsidSect="00737C32">
          <w:pgSz w:w="11907" w:h="16840"/>
          <w:pgMar w:top="851" w:right="1418" w:bottom="1134" w:left="1418" w:header="283" w:footer="567" w:gutter="0"/>
          <w:cols w:space="720"/>
          <w:titlePg/>
          <w:docGrid w:linePitch="299"/>
        </w:sectPr>
      </w:pPr>
    </w:p>
    <w:p w14:paraId="381C6765" w14:textId="542843FC" w:rsidR="00DA2871" w:rsidRPr="005B4EA3" w:rsidRDefault="004033B5" w:rsidP="008E033D">
      <w:pPr>
        <w:pStyle w:val="Heading1"/>
      </w:pPr>
      <w:bookmarkStart w:id="3" w:name="_Toc192783105"/>
      <w:r w:rsidRPr="005B4EA3">
        <w:lastRenderedPageBreak/>
        <w:t>1</w:t>
      </w:r>
      <w:r w:rsidRPr="005B4EA3">
        <w:tab/>
      </w:r>
      <w:r w:rsidR="00D403F3" w:rsidRPr="00BF1275">
        <w:t>Introduction</w:t>
      </w:r>
      <w:r w:rsidR="00D403F3" w:rsidRPr="005B4EA3">
        <w:t xml:space="preserve"> to the </w:t>
      </w:r>
      <w:bookmarkStart w:id="4" w:name="_Hlk71820015"/>
      <w:r w:rsidR="00E60995" w:rsidRPr="005B4EA3">
        <w:t>Construction</w:t>
      </w:r>
      <w:r w:rsidR="00D403F3" w:rsidRPr="005B4EA3">
        <w:t xml:space="preserve"> </w:t>
      </w:r>
      <w:bookmarkEnd w:id="4"/>
      <w:r w:rsidR="00D403F3" w:rsidRPr="005B4EA3">
        <w:t>Curriculum Framework</w:t>
      </w:r>
      <w:bookmarkEnd w:id="3"/>
    </w:p>
    <w:p w14:paraId="3754848C" w14:textId="1099BED2" w:rsidR="00D403F3" w:rsidRPr="00394B84" w:rsidRDefault="00D403F3" w:rsidP="00394B84">
      <w:r w:rsidRPr="00394B84">
        <w:t xml:space="preserve">Industry </w:t>
      </w:r>
      <w:r w:rsidR="00394B84" w:rsidRPr="00394B84">
        <w:t>c</w:t>
      </w:r>
      <w:r w:rsidRPr="00394B84">
        <w:t xml:space="preserve">urriculum </w:t>
      </w:r>
      <w:r w:rsidR="00394B84" w:rsidRPr="00394B84">
        <w:t>f</w:t>
      </w:r>
      <w:r w:rsidRPr="00394B84">
        <w:t xml:space="preserve">rameworks </w:t>
      </w:r>
      <w:r w:rsidR="00392F5D" w:rsidRPr="00394B84">
        <w:t xml:space="preserve">(Frameworks) </w:t>
      </w:r>
      <w:r w:rsidRPr="00394B84">
        <w:t xml:space="preserve">provide students with the opportunity to gain industry-recognised national vocational qualifications under the Australian Qualifications Framework (AQF) as part of their NSW Higher School Certificate (HSC). </w:t>
      </w:r>
    </w:p>
    <w:p w14:paraId="7DE83AF7" w14:textId="64817920" w:rsidR="00D403F3" w:rsidRPr="00394B84" w:rsidRDefault="00D403F3" w:rsidP="00394B84">
      <w:r w:rsidRPr="00394B84">
        <w:t xml:space="preserve">HSC courses within </w:t>
      </w:r>
      <w:r w:rsidR="00392F5D" w:rsidRPr="00394B84">
        <w:t>Frameworks</w:t>
      </w:r>
      <w:r w:rsidRPr="00394B84">
        <w:t xml:space="preserve"> count as Board Developed unit credit for the HSC. Frameworks include an HSC </w:t>
      </w:r>
      <w:r w:rsidR="007D658F">
        <w:t>exam</w:t>
      </w:r>
      <w:r w:rsidRPr="00394B84">
        <w:t xml:space="preserve"> which provides the opportunity for students to have this HSC </w:t>
      </w:r>
      <w:r w:rsidR="007D658F">
        <w:t>exam</w:t>
      </w:r>
      <w:r w:rsidRPr="00394B84">
        <w:t xml:space="preserve"> mark contribute to the calculation of their Australian Tertiary Admission Rank (ATAR).</w:t>
      </w:r>
    </w:p>
    <w:p w14:paraId="34B770D3" w14:textId="541AC4C8" w:rsidR="00335B7A" w:rsidRPr="00924E8D" w:rsidRDefault="004033B5" w:rsidP="009420F3">
      <w:pPr>
        <w:pStyle w:val="Heading2"/>
        <w:spacing w:after="200"/>
        <w:ind w:left="992" w:hanging="992"/>
      </w:pPr>
      <w:bookmarkStart w:id="5" w:name="_Toc192783106"/>
      <w:r w:rsidRPr="00924E8D">
        <w:t>1.1</w:t>
      </w:r>
      <w:r w:rsidRPr="00924E8D">
        <w:tab/>
      </w:r>
      <w:r w:rsidR="00D403F3" w:rsidRPr="00924E8D">
        <w:t xml:space="preserve">AQF VET qualifications available in the </w:t>
      </w:r>
      <w:r w:rsidR="00E60995" w:rsidRPr="00924E8D">
        <w:t>Construction</w:t>
      </w:r>
      <w:r w:rsidR="00D403F3" w:rsidRPr="00924E8D">
        <w:t xml:space="preserve"> Curriculum Framework</w:t>
      </w:r>
      <w:bookmarkEnd w:id="5"/>
    </w:p>
    <w:p w14:paraId="14ACC70C" w14:textId="1D61744B" w:rsidR="00D403F3" w:rsidRPr="00394B84" w:rsidRDefault="00D403F3" w:rsidP="00394B84">
      <w:r w:rsidRPr="00394B84">
        <w:t xml:space="preserve">The Construction Curriculum Framework is based on qualifications and units of competency contained in the nationally </w:t>
      </w:r>
      <w:r w:rsidRPr="000B1562">
        <w:t xml:space="preserve">endorsed </w:t>
      </w:r>
      <w:r w:rsidR="00E60995" w:rsidRPr="000B1562">
        <w:t xml:space="preserve">CPC Construction, Plumbing and Services </w:t>
      </w:r>
      <w:r w:rsidRPr="000B1562">
        <w:t>Training Package</w:t>
      </w:r>
      <w:r w:rsidRPr="00394B84">
        <w:t>.</w:t>
      </w:r>
    </w:p>
    <w:p w14:paraId="435CCFA1" w14:textId="478676BA" w:rsidR="00D403F3" w:rsidRPr="00394B84" w:rsidRDefault="00D403F3" w:rsidP="00565CD1">
      <w:pPr>
        <w:spacing w:after="160"/>
      </w:pPr>
      <w:r w:rsidRPr="00394B84">
        <w:t>The AQF VET qualifications available in the Construction Curriculum Framework are:</w:t>
      </w:r>
    </w:p>
    <w:p w14:paraId="4AB22E01" w14:textId="77777777" w:rsidR="00E60995" w:rsidRPr="00394B84" w:rsidRDefault="00E60995" w:rsidP="00565CD1">
      <w:pPr>
        <w:pStyle w:val="List-Dot"/>
        <w:spacing w:after="160"/>
      </w:pPr>
      <w:r w:rsidRPr="00394B84">
        <w:t>CPC20120 Certificate II in Construction</w:t>
      </w:r>
      <w:bookmarkStart w:id="6" w:name="_Hlk84948602"/>
    </w:p>
    <w:bookmarkEnd w:id="6"/>
    <w:p w14:paraId="309BC318" w14:textId="77777777" w:rsidR="00E60995" w:rsidRPr="00394B84" w:rsidRDefault="00E60995" w:rsidP="00565CD1">
      <w:pPr>
        <w:pStyle w:val="List-Dot"/>
        <w:spacing w:after="160"/>
      </w:pPr>
      <w:r w:rsidRPr="00394B84">
        <w:t>CPC20220 Certificate II in Construction Pathways</w:t>
      </w:r>
    </w:p>
    <w:p w14:paraId="05289D32" w14:textId="77777777" w:rsidR="00E60995" w:rsidRPr="00394B84" w:rsidRDefault="00E60995" w:rsidP="00565CD1">
      <w:pPr>
        <w:pStyle w:val="List-Dot"/>
        <w:spacing w:after="160"/>
      </w:pPr>
      <w:r w:rsidRPr="00394B84">
        <w:t>CPC30220 Certificate III in Carpentry – Statement of Attainment only</w:t>
      </w:r>
    </w:p>
    <w:p w14:paraId="02CF335B" w14:textId="1D658B85" w:rsidR="00565CD1" w:rsidRPr="00B6318A" w:rsidRDefault="00565CD1" w:rsidP="00565CD1">
      <w:pPr>
        <w:pStyle w:val="List-Dot"/>
        <w:spacing w:after="160"/>
      </w:pPr>
      <w:r w:rsidRPr="00B6318A">
        <w:t>CPC30620 Certificate III in Painting and Decorating – Statement of Attainment only</w:t>
      </w:r>
    </w:p>
    <w:p w14:paraId="022349EE" w14:textId="77777777" w:rsidR="00E60995" w:rsidRPr="00394B84" w:rsidRDefault="00E60995" w:rsidP="00565CD1">
      <w:pPr>
        <w:pStyle w:val="List-Dot"/>
        <w:spacing w:after="160"/>
      </w:pPr>
      <w:r w:rsidRPr="00394B84">
        <w:t>CPC31320 Certificate III in Wall and Floor Tiling – Statement of Attainment only</w:t>
      </w:r>
    </w:p>
    <w:p w14:paraId="5A410D56" w14:textId="77777777" w:rsidR="00E60995" w:rsidRPr="00394B84" w:rsidRDefault="00E60995" w:rsidP="00565CD1">
      <w:pPr>
        <w:pStyle w:val="List-Dot"/>
        <w:spacing w:after="160"/>
      </w:pPr>
      <w:r w:rsidRPr="00394B84">
        <w:t xml:space="preserve">CPC31920 Certificate III in Joinery – Statement of Attainment only. </w:t>
      </w:r>
    </w:p>
    <w:p w14:paraId="3DC55E98" w14:textId="29EC949C" w:rsidR="00392F5D" w:rsidRPr="00394B84" w:rsidRDefault="00392F5D" w:rsidP="0064565F">
      <w:pPr>
        <w:pStyle w:val="List-Dot"/>
        <w:spacing w:after="240"/>
      </w:pPr>
      <w:r w:rsidRPr="00394B84">
        <w:t>CPC33020 Certificate III in Bricklaying and Blocklaying – Statement of Attainment only</w:t>
      </w:r>
      <w:r w:rsidR="00DC4210">
        <w:t>.</w:t>
      </w:r>
    </w:p>
    <w:p w14:paraId="72EE9C6D" w14:textId="2AFD6C96" w:rsidR="00D403F3" w:rsidRPr="00924E8D" w:rsidRDefault="004033B5" w:rsidP="009420F3">
      <w:pPr>
        <w:pStyle w:val="Heading2"/>
        <w:spacing w:after="120"/>
        <w:ind w:left="992" w:hanging="992"/>
      </w:pPr>
      <w:bookmarkStart w:id="7" w:name="_Toc192783107"/>
      <w:r w:rsidRPr="00924E8D">
        <w:t>1.2</w:t>
      </w:r>
      <w:r w:rsidRPr="00924E8D">
        <w:tab/>
      </w:r>
      <w:r w:rsidR="00D403F3" w:rsidRPr="00924E8D">
        <w:t xml:space="preserve">Industry context – </w:t>
      </w:r>
      <w:r w:rsidR="00394B84">
        <w:t>c</w:t>
      </w:r>
      <w:r w:rsidR="00E60995" w:rsidRPr="00924E8D">
        <w:t>onstruction</w:t>
      </w:r>
      <w:bookmarkEnd w:id="7"/>
    </w:p>
    <w:p w14:paraId="0FBB4B2F" w14:textId="56C3303D" w:rsidR="00EC09B0" w:rsidRDefault="00EC09B0" w:rsidP="009420F3">
      <w:pPr>
        <w:spacing w:after="160"/>
      </w:pPr>
      <w:r>
        <w:t xml:space="preserve">The </w:t>
      </w:r>
      <w:r w:rsidR="00FF6C21">
        <w:t>c</w:t>
      </w:r>
      <w:r>
        <w:t>onstruction industry is focused on the construction, demolition, renovation, maintenance or repair of building and infrastructure. It covers a wide range of services</w:t>
      </w:r>
      <w:r w:rsidR="00565CD1">
        <w:t>;</w:t>
      </w:r>
      <w:r>
        <w:t xml:space="preserve"> </w:t>
      </w:r>
      <w:r w:rsidR="001720FC">
        <w:t>from planning and surveying</w:t>
      </w:r>
      <w:r>
        <w:t xml:space="preserve"> to structural construction </w:t>
      </w:r>
      <w:r w:rsidR="00EE211A">
        <w:t>and</w:t>
      </w:r>
      <w:r>
        <w:t xml:space="preserve"> finishing services such as painting and decorating. </w:t>
      </w:r>
      <w:r w:rsidRPr="00D77A36">
        <w:t>Most businesses in this industry are either sole traders or employing less than 20 people.</w:t>
      </w:r>
      <w:r>
        <w:t xml:space="preserve"> They tend to be Australian owned, with sales </w:t>
      </w:r>
      <w:r w:rsidR="009420F3">
        <w:t>to</w:t>
      </w:r>
      <w:r>
        <w:t xml:space="preserve"> the domestic market. Construction materials are, however, increasingly imported from overseas.</w:t>
      </w:r>
    </w:p>
    <w:p w14:paraId="1F400F29" w14:textId="12CE368F" w:rsidR="00EC09B0" w:rsidRDefault="00EC09B0" w:rsidP="009420F3">
      <w:pPr>
        <w:spacing w:after="160"/>
      </w:pPr>
      <w:r>
        <w:t>This industry is heavily regulated, with regulations at every level of government. VET plays an important role in the licencing of many occupations in this sector, with regulators requiring completion of VET programs or subjects to grant licences.</w:t>
      </w:r>
      <w:r w:rsidR="00842A2C" w:rsidRPr="00403830">
        <w:rPr>
          <w:rStyle w:val="FootnoteReference"/>
        </w:rPr>
        <w:footnoteReference w:id="1"/>
      </w:r>
    </w:p>
    <w:p w14:paraId="4519EDE3" w14:textId="77777777" w:rsidR="00EC09B0" w:rsidRDefault="00EC09B0" w:rsidP="00565CD1">
      <w:pPr>
        <w:spacing w:after="60"/>
      </w:pPr>
      <w:r>
        <w:t>Emerging skill needs in the construction industry include:</w:t>
      </w:r>
    </w:p>
    <w:p w14:paraId="0EC7F702" w14:textId="5D7A9D7E" w:rsidR="00EC09B0" w:rsidRDefault="00EC09B0" w:rsidP="00565CD1">
      <w:pPr>
        <w:pStyle w:val="HSCContent"/>
        <w:spacing w:before="0" w:after="20"/>
      </w:pPr>
      <w:r>
        <w:t xml:space="preserve">managing and addressing known and emerging occupational </w:t>
      </w:r>
      <w:r w:rsidR="005036D5">
        <w:t xml:space="preserve">hazards and </w:t>
      </w:r>
      <w:r>
        <w:t>risks through appropriate training</w:t>
      </w:r>
    </w:p>
    <w:p w14:paraId="285BBD87" w14:textId="7070E8D1" w:rsidR="00EC09B0" w:rsidRDefault="00EC09B0" w:rsidP="00565CD1">
      <w:pPr>
        <w:pStyle w:val="HSCContent"/>
        <w:spacing w:before="0" w:after="20"/>
      </w:pPr>
      <w:r>
        <w:t xml:space="preserve">heritage skills </w:t>
      </w:r>
      <w:r w:rsidR="005036D5">
        <w:t>–</w:t>
      </w:r>
      <w:r>
        <w:t xml:space="preserve"> meeting client demand (government and non-government) for maintenance of Australia’s built heritage</w:t>
      </w:r>
    </w:p>
    <w:p w14:paraId="6282A78D" w14:textId="14C454DE" w:rsidR="00EC09B0" w:rsidRDefault="00EC09B0" w:rsidP="00565CD1">
      <w:pPr>
        <w:pStyle w:val="HSCContent"/>
        <w:spacing w:before="0" w:after="20"/>
      </w:pPr>
      <w:r>
        <w:t>precast concrete construction (P</w:t>
      </w:r>
      <w:r w:rsidR="00B240A0">
        <w:t>C</w:t>
      </w:r>
      <w:r>
        <w:t xml:space="preserve">C) </w:t>
      </w:r>
      <w:r w:rsidR="005036D5">
        <w:t>–</w:t>
      </w:r>
      <w:r>
        <w:t xml:space="preserve"> meeting emerging industry change and client demand for modern methods of construction (MMCs) and</w:t>
      </w:r>
    </w:p>
    <w:p w14:paraId="2AEADFA3" w14:textId="3F49F608" w:rsidR="000245BF" w:rsidRPr="008D074E" w:rsidRDefault="00EC09B0" w:rsidP="00565CD1">
      <w:pPr>
        <w:pStyle w:val="HSCContent"/>
        <w:spacing w:before="0" w:after="0"/>
      </w:pPr>
      <w:r>
        <w:t>developing training to cultivate specialist skills required</w:t>
      </w:r>
      <w:r w:rsidR="00E92263" w:rsidRPr="00403830">
        <w:t>.</w:t>
      </w:r>
      <w:r w:rsidR="00842A2C" w:rsidRPr="00403830">
        <w:rPr>
          <w:rStyle w:val="FootnoteReference"/>
        </w:rPr>
        <w:footnoteReference w:id="2"/>
      </w:r>
      <w:r w:rsidR="000245BF" w:rsidRPr="008D074E">
        <w:br w:type="page"/>
      </w:r>
    </w:p>
    <w:p w14:paraId="115A8BB5" w14:textId="35E19A58" w:rsidR="00D403F3" w:rsidRPr="00767E04" w:rsidRDefault="004033B5" w:rsidP="00767E04">
      <w:pPr>
        <w:pStyle w:val="Heading2"/>
      </w:pPr>
      <w:bookmarkStart w:id="8" w:name="_Toc192783108"/>
      <w:r w:rsidRPr="00767E04">
        <w:lastRenderedPageBreak/>
        <w:t>1.3</w:t>
      </w:r>
      <w:r w:rsidRPr="00767E04">
        <w:tab/>
      </w:r>
      <w:r w:rsidR="00D403F3" w:rsidRPr="00767E04">
        <w:t>HSC VET course and AQF VET qualification completion requirements</w:t>
      </w:r>
      <w:bookmarkEnd w:id="8"/>
    </w:p>
    <w:p w14:paraId="61D94B75" w14:textId="77777777" w:rsidR="00D403F3" w:rsidRPr="0050186B" w:rsidRDefault="00D403F3" w:rsidP="0050186B">
      <w:r w:rsidRPr="0050186B">
        <w:t>The requirements for the completion of an HSC VET course are different to the requirements for AQF VET qualification completion. Registered Training Organisations (RTOs) need to ensure that delivery of courses meets HSC course requirements and complies with Training Package rules.</w:t>
      </w:r>
    </w:p>
    <w:p w14:paraId="6830C349" w14:textId="4CFE625F" w:rsidR="00D403F3" w:rsidRPr="00767E04" w:rsidRDefault="004033B5" w:rsidP="00D403F3">
      <w:pPr>
        <w:pStyle w:val="Heading3"/>
      </w:pPr>
      <w:bookmarkStart w:id="9" w:name="_Toc192783109"/>
      <w:r w:rsidRPr="00767E04">
        <w:t>1.3.1</w:t>
      </w:r>
      <w:r w:rsidRPr="00767E04">
        <w:tab/>
      </w:r>
      <w:r w:rsidR="00D403F3" w:rsidRPr="00767E04">
        <w:t>HSC VET course requirements</w:t>
      </w:r>
      <w:bookmarkEnd w:id="9"/>
    </w:p>
    <w:p w14:paraId="31C0A40F" w14:textId="7361AAD3" w:rsidR="00D403F3" w:rsidRPr="0050186B" w:rsidRDefault="00D403F3" w:rsidP="0050186B">
      <w:r w:rsidRPr="0050186B">
        <w:t xml:space="preserve">HSC VET courses in the </w:t>
      </w:r>
      <w:r w:rsidR="00E60995" w:rsidRPr="0050186B">
        <w:t xml:space="preserve">Construction </w:t>
      </w:r>
      <w:r w:rsidRPr="0050186B">
        <w:t>Curriculum Framework are made up of:</w:t>
      </w:r>
    </w:p>
    <w:p w14:paraId="46629370" w14:textId="040F45C0" w:rsidR="00D403F3" w:rsidRPr="0050186B" w:rsidRDefault="00D403F3" w:rsidP="009A5894">
      <w:pPr>
        <w:pStyle w:val="List-Dot"/>
      </w:pPr>
      <w:r w:rsidRPr="0050186B">
        <w:t xml:space="preserve">units of </w:t>
      </w:r>
      <w:r w:rsidRPr="00761E9C">
        <w:t>competency</w:t>
      </w:r>
      <w:r w:rsidR="0050186B" w:rsidRPr="0050186B">
        <w:t>:</w:t>
      </w:r>
      <w:r w:rsidRPr="0050186B">
        <w:t xml:space="preserve"> </w:t>
      </w:r>
    </w:p>
    <w:p w14:paraId="4EBF0E2C" w14:textId="07D5DEDC" w:rsidR="00D403F3" w:rsidRPr="0050186B" w:rsidRDefault="00D403F3" w:rsidP="009A5894">
      <w:pPr>
        <w:pStyle w:val="List-Dash"/>
      </w:pPr>
      <w:bookmarkStart w:id="10" w:name="_Hlk84948656"/>
      <w:r w:rsidRPr="0050186B">
        <w:t>associated HSC mandatory units of competency</w:t>
      </w:r>
    </w:p>
    <w:p w14:paraId="27A25818" w14:textId="67964BB5" w:rsidR="00D403F3" w:rsidRPr="0050186B" w:rsidRDefault="00D403F3" w:rsidP="009A5894">
      <w:pPr>
        <w:pStyle w:val="List-Dash"/>
      </w:pPr>
      <w:r w:rsidRPr="0050186B">
        <w:t>HSC elective units of competency</w:t>
      </w:r>
    </w:p>
    <w:bookmarkEnd w:id="10"/>
    <w:p w14:paraId="1A1A4FD0" w14:textId="0BE34B67" w:rsidR="00D403F3" w:rsidRPr="0050186B" w:rsidRDefault="00D403F3" w:rsidP="003E5C39">
      <w:pPr>
        <w:pStyle w:val="HSCContent"/>
      </w:pPr>
      <w:r w:rsidRPr="0050186B">
        <w:t>HSC outcomes and content</w:t>
      </w:r>
    </w:p>
    <w:p w14:paraId="7E748FC9" w14:textId="29D0706E" w:rsidR="00D403F3" w:rsidRPr="0050186B" w:rsidRDefault="00D403F3" w:rsidP="003E5C39">
      <w:pPr>
        <w:pStyle w:val="HSCContent"/>
      </w:pPr>
      <w:r w:rsidRPr="0050186B">
        <w:t>mandatory HSC work placement requirements.</w:t>
      </w:r>
    </w:p>
    <w:p w14:paraId="58BD1F2F" w14:textId="544F313C" w:rsidR="00D403F3" w:rsidRPr="0050186B" w:rsidRDefault="00D403F3" w:rsidP="0050186B">
      <w:pPr>
        <w:spacing w:before="240"/>
      </w:pPr>
      <w:r w:rsidRPr="0050186B">
        <w:t xml:space="preserve">For a student to be considered to have satisfactorily completed a course within the </w:t>
      </w:r>
      <w:r w:rsidR="00E60995" w:rsidRPr="0050186B">
        <w:t>Construction</w:t>
      </w:r>
      <w:r w:rsidRPr="0050186B">
        <w:t xml:space="preserve"> Curriculum Framework they must meet the:</w:t>
      </w:r>
    </w:p>
    <w:p w14:paraId="6A623001" w14:textId="3F916B1A" w:rsidR="00D403F3" w:rsidRPr="0050186B" w:rsidRDefault="00D403F3" w:rsidP="009A5894">
      <w:pPr>
        <w:pStyle w:val="List-Dot"/>
      </w:pPr>
      <w:r w:rsidRPr="0050186B">
        <w:t xml:space="preserve">HSC VET course requirements (refer to Sections 2.2–2.5 of this </w:t>
      </w:r>
      <w:r w:rsidR="00091A6C" w:rsidRPr="0050186B">
        <w:t>s</w:t>
      </w:r>
      <w:r w:rsidRPr="0050186B">
        <w:t>yllabus)</w:t>
      </w:r>
    </w:p>
    <w:p w14:paraId="260644CF" w14:textId="77777777" w:rsidR="00976D8C" w:rsidRPr="008D0FA8" w:rsidRDefault="00976D8C" w:rsidP="00976D8C">
      <w:pPr>
        <w:pStyle w:val="List-Dot"/>
        <w:widowControl/>
        <w:ind w:left="397" w:hanging="397"/>
      </w:pPr>
      <w:r w:rsidRPr="008D0FA8">
        <w:t>requirements for satisfactory course completion. There must be sufficient evidence that the student has:</w:t>
      </w:r>
    </w:p>
    <w:p w14:paraId="598A85ED" w14:textId="77777777" w:rsidR="00976D8C" w:rsidRPr="005F6212" w:rsidRDefault="00976D8C" w:rsidP="00074401">
      <w:pPr>
        <w:pStyle w:val="List-Dash"/>
      </w:pPr>
      <w:r w:rsidRPr="005F6212">
        <w:t>followed the course developed by NESA</w:t>
      </w:r>
    </w:p>
    <w:p w14:paraId="3240AEF0" w14:textId="77777777" w:rsidR="00976D8C" w:rsidRPr="005F6212" w:rsidRDefault="00976D8C" w:rsidP="00074401">
      <w:pPr>
        <w:pStyle w:val="List-Dash"/>
      </w:pPr>
      <w:r w:rsidRPr="005F6212">
        <w:t>applied themselves with diligence and sustained effort to the set tasks and experiences provided in the course</w:t>
      </w:r>
    </w:p>
    <w:p w14:paraId="7683FEDB" w14:textId="77777777" w:rsidR="00976D8C" w:rsidRPr="005F6212" w:rsidRDefault="00976D8C" w:rsidP="00074401">
      <w:pPr>
        <w:pStyle w:val="List-Dash"/>
      </w:pPr>
      <w:r w:rsidRPr="005F6212">
        <w:t>achieved some or all of the course outcomes</w:t>
      </w:r>
    </w:p>
    <w:p w14:paraId="40D51750" w14:textId="77777777" w:rsidR="00976D8C" w:rsidRDefault="00976D8C" w:rsidP="00074401">
      <w:pPr>
        <w:pStyle w:val="List-Dash"/>
      </w:pPr>
      <w:r w:rsidRPr="005F6212">
        <w:t>undertaken the mandatory work placement.</w:t>
      </w:r>
    </w:p>
    <w:p w14:paraId="49EC265D" w14:textId="279F80FC" w:rsidR="00976D8C" w:rsidRPr="005F6212" w:rsidRDefault="00976D8C" w:rsidP="00976D8C">
      <w:pPr>
        <w:pStyle w:val="List-Dash"/>
        <w:numPr>
          <w:ilvl w:val="0"/>
          <w:numId w:val="0"/>
        </w:numPr>
      </w:pPr>
      <w:r w:rsidRPr="00443380">
        <w:t xml:space="preserve">Refer to the NESA </w:t>
      </w:r>
      <w:hyperlink r:id="rId15" w:history="1">
        <w:r w:rsidRPr="00443380">
          <w:rPr>
            <w:rStyle w:val="Hyperlink"/>
          </w:rPr>
          <w:t>Assessment Certification Examination (ACE) Rules</w:t>
        </w:r>
      </w:hyperlink>
      <w:r w:rsidRPr="00443380">
        <w:rPr>
          <w:u w:color="D7153A"/>
        </w:rPr>
        <w:t xml:space="preserve"> </w:t>
      </w:r>
      <w:hyperlink r:id="rId16" w:history="1">
        <w:r w:rsidRPr="009F3B4D">
          <w:rPr>
            <w:rStyle w:val="Hyperlink"/>
          </w:rPr>
          <w:t>14.6.1</w:t>
        </w:r>
      </w:hyperlink>
      <w:r w:rsidRPr="00443380">
        <w:rPr>
          <w:u w:color="D7153A"/>
        </w:rPr>
        <w:t xml:space="preserve">, </w:t>
      </w:r>
      <w:hyperlink r:id="rId17" w:anchor="acerule=n14_2_entering_students_into_vet_courses_in_school&amp;part=content_2" w:history="1">
        <w:r w:rsidRPr="00443380">
          <w:rPr>
            <w:rStyle w:val="Hyperlink"/>
          </w:rPr>
          <w:t>14.2.1</w:t>
        </w:r>
      </w:hyperlink>
      <w:r w:rsidRPr="00443380">
        <w:rPr>
          <w:u w:color="D7153A"/>
        </w:rPr>
        <w:t xml:space="preserve">, </w:t>
      </w:r>
      <w:hyperlink r:id="rId18" w:anchor="acerule=n4_1_course_completion___preliminary_and_hsc_cours" w:history="1">
        <w:r w:rsidRPr="00443380">
          <w:rPr>
            <w:rStyle w:val="Hyperlink"/>
          </w:rPr>
          <w:t>4.1.2</w:t>
        </w:r>
      </w:hyperlink>
      <w:r w:rsidRPr="00443380">
        <w:rPr>
          <w:u w:color="D7153A"/>
        </w:rPr>
        <w:t>.</w:t>
      </w:r>
    </w:p>
    <w:p w14:paraId="712A1EC7" w14:textId="793CEEF3" w:rsidR="00D403F3" w:rsidRPr="00767E04" w:rsidRDefault="004033B5" w:rsidP="00767E04">
      <w:pPr>
        <w:pStyle w:val="Heading3"/>
      </w:pPr>
      <w:bookmarkStart w:id="11" w:name="_Toc192783110"/>
      <w:r w:rsidRPr="00767E04">
        <w:t>1.3.2</w:t>
      </w:r>
      <w:r w:rsidRPr="00767E04">
        <w:tab/>
      </w:r>
      <w:r w:rsidR="00D403F3" w:rsidRPr="00767E04">
        <w:t>AQF VET qualification requirements</w:t>
      </w:r>
      <w:bookmarkEnd w:id="11"/>
    </w:p>
    <w:p w14:paraId="77EB9D4B" w14:textId="638CD0BC" w:rsidR="00D403F3" w:rsidRPr="00C107FC" w:rsidRDefault="00D403F3" w:rsidP="00C107FC">
      <w:r w:rsidRPr="0018434F">
        <w:t xml:space="preserve">To receive AQF VET qualifications, students must meet the assessment requirements of the </w:t>
      </w:r>
      <w:r w:rsidR="00E60995" w:rsidRPr="0018434F">
        <w:t>CPC</w:t>
      </w:r>
      <w:bookmarkStart w:id="12" w:name="_Hlk73631459"/>
      <w:r w:rsidR="00C107FC" w:rsidRPr="0018434F">
        <w:t> </w:t>
      </w:r>
      <w:r w:rsidR="00E60995" w:rsidRPr="0018434F">
        <w:t xml:space="preserve">Construction, Plumbing and Services </w:t>
      </w:r>
      <w:bookmarkEnd w:id="12"/>
      <w:r w:rsidRPr="0018434F">
        <w:t>Training Package (</w:t>
      </w:r>
      <w:hyperlink r:id="rId19" w:history="1">
        <w:r w:rsidRPr="00C107FC">
          <w:rPr>
            <w:rStyle w:val="Hyperlink"/>
          </w:rPr>
          <w:t>training.gov.au</w:t>
        </w:r>
      </w:hyperlink>
      <w:r w:rsidRPr="00C107FC">
        <w:t>).</w:t>
      </w:r>
    </w:p>
    <w:p w14:paraId="24FE40C1" w14:textId="77777777" w:rsidR="00D403F3" w:rsidRPr="00C107FC" w:rsidRDefault="00D403F3" w:rsidP="00C107FC">
      <w:r w:rsidRPr="00C107FC">
        <w:t xml:space="preserve">AQF VET qualifications are determined by the qualification rules for each Training Package, referred to as </w:t>
      </w:r>
      <w:r w:rsidRPr="003837F0">
        <w:rPr>
          <w:i/>
          <w:iCs/>
        </w:rPr>
        <w:t>qualification packaging rules</w:t>
      </w:r>
      <w:r w:rsidRPr="00C107FC">
        <w:t>. The qualification packaging rules describe the number and range of core and elective units of competency required for eligibility for an AQF VET qualification.</w:t>
      </w:r>
    </w:p>
    <w:p w14:paraId="4907055A" w14:textId="77777777" w:rsidR="00D403F3" w:rsidRPr="00C107FC" w:rsidRDefault="00D403F3" w:rsidP="00C107FC">
      <w:r w:rsidRPr="00C107FC">
        <w:t>Units of competency should be selected to meet qualification packaging rules for the intended qualification pathway. Selection of units of competency should also be guided by the job outcome sought and local industry requirements.</w:t>
      </w:r>
    </w:p>
    <w:p w14:paraId="2AF621EE" w14:textId="6B8B43A3" w:rsidR="00C107FC" w:rsidRDefault="00D403F3" w:rsidP="00C107FC">
      <w:r w:rsidRPr="00C107FC">
        <w:t xml:space="preserve">Qualification packaging rules for each AQF VET qualification available through the </w:t>
      </w:r>
      <w:r w:rsidR="009C4C14" w:rsidRPr="00C107FC">
        <w:t>Construction</w:t>
      </w:r>
      <w:r w:rsidRPr="00C107FC">
        <w:t xml:space="preserve"> Curriculum Framework are contained in the </w:t>
      </w:r>
      <w:hyperlink r:id="rId20" w:history="1">
        <w:r w:rsidR="00E60995" w:rsidRPr="001720FC">
          <w:rPr>
            <w:rStyle w:val="Hyperlink"/>
          </w:rPr>
          <w:t>CPC Construction, Plumbing and Services Training Package</w:t>
        </w:r>
      </w:hyperlink>
      <w:r w:rsidR="00E60995" w:rsidRPr="00C107FC">
        <w:t xml:space="preserve">. </w:t>
      </w:r>
      <w:r w:rsidR="00866431">
        <w:t xml:space="preserve">Refer to the </w:t>
      </w:r>
      <w:hyperlink r:id="rId21" w:history="1">
        <w:r w:rsidR="00866431" w:rsidRPr="006438CD">
          <w:rPr>
            <w:rStyle w:val="Hyperlink"/>
          </w:rPr>
          <w:t>Status of units of competency for qualifications in the Construction Curriculum Framework</w:t>
        </w:r>
      </w:hyperlink>
      <w:r w:rsidR="00866431">
        <w:t xml:space="preserve"> document to see how qualifications can be achieved through the Framework.</w:t>
      </w:r>
      <w:r w:rsidR="00C107FC">
        <w:br w:type="page"/>
      </w:r>
    </w:p>
    <w:p w14:paraId="1E960E54" w14:textId="739927CD" w:rsidR="00D403F3" w:rsidRPr="00767E04" w:rsidRDefault="004033B5" w:rsidP="00767E04">
      <w:pPr>
        <w:pStyle w:val="Heading2"/>
      </w:pPr>
      <w:bookmarkStart w:id="13" w:name="_Toc192783111"/>
      <w:r w:rsidRPr="00767E04">
        <w:lastRenderedPageBreak/>
        <w:t>1.4</w:t>
      </w:r>
      <w:r w:rsidRPr="00767E04">
        <w:tab/>
      </w:r>
      <w:r w:rsidR="00D403F3" w:rsidRPr="00767E04">
        <w:t>HSC VET course delivery</w:t>
      </w:r>
      <w:bookmarkEnd w:id="13"/>
      <w:r w:rsidR="00D403F3" w:rsidRPr="00767E04">
        <w:t xml:space="preserve"> </w:t>
      </w:r>
    </w:p>
    <w:p w14:paraId="7DB077BD" w14:textId="03229F14" w:rsidR="00D403F3" w:rsidRPr="00C107FC" w:rsidRDefault="00D403F3" w:rsidP="00C107FC">
      <w:r w:rsidRPr="00C107FC">
        <w:t xml:space="preserve">HSC VET courses can only be delivered by an RTO with the relevant qualification and units of competency on their scope of registration. Scope of registration can be checked at </w:t>
      </w:r>
      <w:hyperlink r:id="rId22" w:history="1">
        <w:r w:rsidRPr="00C107FC">
          <w:rPr>
            <w:rStyle w:val="Hyperlink"/>
          </w:rPr>
          <w:t>training.gov.au</w:t>
        </w:r>
      </w:hyperlink>
      <w:r w:rsidRPr="00C107FC">
        <w:t>.</w:t>
      </w:r>
    </w:p>
    <w:p w14:paraId="5DE190B8" w14:textId="4A27B8C8" w:rsidR="00D403F3" w:rsidRPr="000B1562" w:rsidRDefault="00D403F3" w:rsidP="00C107FC">
      <w:r w:rsidRPr="00C107FC">
        <w:t xml:space="preserve">RTOs offering training programs for the delivery and assessment of the </w:t>
      </w:r>
      <w:r w:rsidR="009C4C14" w:rsidRPr="00C107FC">
        <w:t>Construction</w:t>
      </w:r>
      <w:r w:rsidRPr="00C107FC">
        <w:t xml:space="preserve"> HSC VET courses must meet the requirements of the VET Quality Framework</w:t>
      </w:r>
      <w:r w:rsidRPr="000B1562">
        <w:t xml:space="preserve">, the </w:t>
      </w:r>
      <w:hyperlink r:id="rId23" w:history="1">
        <w:r w:rsidR="00E60995" w:rsidRPr="000B1562">
          <w:rPr>
            <w:rStyle w:val="Hyperlink"/>
          </w:rPr>
          <w:t>CPC Construction, Plumbing and Services Training Package</w:t>
        </w:r>
      </w:hyperlink>
      <w:r w:rsidRPr="000B1562">
        <w:t xml:space="preserve"> and the HSC course.</w:t>
      </w:r>
    </w:p>
    <w:p w14:paraId="0EBAF410" w14:textId="18D1F4EF" w:rsidR="00B4649F" w:rsidRPr="00C107FC" w:rsidRDefault="00B4649F" w:rsidP="00C107FC">
      <w:r>
        <w:t xml:space="preserve">NESA’s curriculum, assessment and credentialling requirements are contained in the </w:t>
      </w:r>
      <w:hyperlink r:id="rId24" w:history="1">
        <w:r w:rsidRPr="008C732E">
          <w:rPr>
            <w:rStyle w:val="Hyperlink"/>
          </w:rPr>
          <w:t>ACE Rules</w:t>
        </w:r>
      </w:hyperlink>
      <w:r>
        <w:t xml:space="preserve">. Information specific to VET is in </w:t>
      </w:r>
      <w:hyperlink r:id="rId25" w:history="1">
        <w:r w:rsidRPr="00B4649F">
          <w:rPr>
            <w:rStyle w:val="Hyperlink"/>
          </w:rPr>
          <w:t>ACE Rule Group 14</w:t>
        </w:r>
      </w:hyperlink>
      <w:r>
        <w:t>.</w:t>
      </w:r>
    </w:p>
    <w:p w14:paraId="3179BBC9" w14:textId="5C2E701E" w:rsidR="00D403F3" w:rsidRPr="00C107FC" w:rsidRDefault="00D403F3" w:rsidP="00C107FC">
      <w:r w:rsidRPr="00C107FC">
        <w:t xml:space="preserve">Non-government schools outsourcing delivery of HSC VET courses to external providers also need to refer to the </w:t>
      </w:r>
      <w:hyperlink r:id="rId26" w:history="1">
        <w:r w:rsidR="00AA1FCB" w:rsidRPr="001B10A5">
          <w:rPr>
            <w:rStyle w:val="Hyperlink"/>
          </w:rPr>
          <w:t xml:space="preserve">NSW </w:t>
        </w:r>
        <w:r w:rsidRPr="001B10A5">
          <w:rPr>
            <w:rStyle w:val="Hyperlink"/>
          </w:rPr>
          <w:t>Registered and Accredited Individual Non-government Schools Manual</w:t>
        </w:r>
      </w:hyperlink>
      <w:r w:rsidRPr="00C107FC">
        <w:t xml:space="preserve"> or </w:t>
      </w:r>
      <w:hyperlink r:id="rId27" w:history="1">
        <w:r w:rsidR="00AA1FCB" w:rsidRPr="00605F6D">
          <w:rPr>
            <w:rStyle w:val="Hyperlink"/>
          </w:rPr>
          <w:t xml:space="preserve">NSW </w:t>
        </w:r>
        <w:r w:rsidRPr="00605F6D">
          <w:rPr>
            <w:rStyle w:val="Hyperlink"/>
          </w:rPr>
          <w:t>Registration Systems and Member Non-government Schools Manual</w:t>
        </w:r>
      </w:hyperlink>
      <w:r w:rsidRPr="00C107FC">
        <w:t>.</w:t>
      </w:r>
    </w:p>
    <w:p w14:paraId="1CA5A9DF" w14:textId="52D232E4" w:rsidR="00D403F3" w:rsidRPr="00767E04" w:rsidRDefault="004033B5" w:rsidP="00767E04">
      <w:pPr>
        <w:pStyle w:val="Heading2"/>
      </w:pPr>
      <w:bookmarkStart w:id="14" w:name="_Toc192783112"/>
      <w:r w:rsidRPr="00767E04">
        <w:t>1.5</w:t>
      </w:r>
      <w:r w:rsidRPr="00767E04">
        <w:tab/>
      </w:r>
      <w:r w:rsidR="00D403F3" w:rsidRPr="00767E04">
        <w:t>Outcomes and content</w:t>
      </w:r>
      <w:bookmarkEnd w:id="14"/>
    </w:p>
    <w:p w14:paraId="5CCDDDE3" w14:textId="6BABAE7F" w:rsidR="001E1B8C" w:rsidRPr="00C107FC" w:rsidRDefault="001E1B8C" w:rsidP="00C107FC">
      <w:r w:rsidRPr="00C107FC">
        <w:t xml:space="preserve">The HSC outcomes and content for this </w:t>
      </w:r>
      <w:r w:rsidR="005160CF">
        <w:t>Framework</w:t>
      </w:r>
      <w:r w:rsidRPr="00C107FC">
        <w:t xml:space="preserve"> are defined in:</w:t>
      </w:r>
    </w:p>
    <w:p w14:paraId="60C62B33" w14:textId="05E9F140" w:rsidR="001E1B8C" w:rsidRPr="00C107FC" w:rsidRDefault="001E1B8C" w:rsidP="009A5894">
      <w:pPr>
        <w:pStyle w:val="List-Dot"/>
      </w:pPr>
      <w:r w:rsidRPr="00C107FC">
        <w:t xml:space="preserve">the units of competency (refer to Section 2.5 of this </w:t>
      </w:r>
      <w:r w:rsidR="00091A6C" w:rsidRPr="00C107FC">
        <w:t>s</w:t>
      </w:r>
      <w:r w:rsidRPr="00C107FC">
        <w:t>yllabus)</w:t>
      </w:r>
    </w:p>
    <w:p w14:paraId="2D742649" w14:textId="69046CD5" w:rsidR="001E1B8C" w:rsidRPr="00C107FC" w:rsidRDefault="001E1B8C" w:rsidP="0064565F">
      <w:pPr>
        <w:pStyle w:val="List-Dot"/>
        <w:spacing w:after="240"/>
      </w:pPr>
      <w:r w:rsidRPr="00C107FC">
        <w:t xml:space="preserve">HSC Content focus areas (refer to Section 3 of this </w:t>
      </w:r>
      <w:r w:rsidR="00091A6C" w:rsidRPr="00C107FC">
        <w:t>s</w:t>
      </w:r>
      <w:r w:rsidRPr="00C107FC">
        <w:t>yllabus).</w:t>
      </w:r>
    </w:p>
    <w:p w14:paraId="5BED816E" w14:textId="473AF8E5" w:rsidR="001E1B8C" w:rsidRPr="00767E04" w:rsidRDefault="004033B5" w:rsidP="00767E04">
      <w:pPr>
        <w:pStyle w:val="Heading2"/>
      </w:pPr>
      <w:bookmarkStart w:id="15" w:name="_Toc192783113"/>
      <w:r w:rsidRPr="00767E04">
        <w:t>1.6</w:t>
      </w:r>
      <w:r w:rsidRPr="00767E04">
        <w:tab/>
      </w:r>
      <w:r w:rsidR="001E1B8C" w:rsidRPr="00767E04">
        <w:t>Assessment requirements and advice</w:t>
      </w:r>
      <w:bookmarkEnd w:id="15"/>
    </w:p>
    <w:p w14:paraId="418B3AAB" w14:textId="7C900C7B" w:rsidR="001E1B8C" w:rsidRPr="00C107FC" w:rsidRDefault="001E1B8C" w:rsidP="00C107FC">
      <w:r w:rsidRPr="00C107FC">
        <w:t xml:space="preserve">HSC VET courses are competency-based. NESA and the VET Quality Framework require that a competency-based approach to assessment is used. For more advice on appropriate assessment practice in relation to the </w:t>
      </w:r>
      <w:r w:rsidR="00E60995" w:rsidRPr="00C107FC">
        <w:t>Construction</w:t>
      </w:r>
      <w:r w:rsidRPr="00C107FC">
        <w:t xml:space="preserve"> Curriculum Framework see </w:t>
      </w:r>
      <w:hyperlink r:id="rId28" w:history="1">
        <w:r w:rsidRPr="00013055">
          <w:rPr>
            <w:rStyle w:val="Hyperlink"/>
          </w:rPr>
          <w:t xml:space="preserve">Assessment and Reporting in </w:t>
        </w:r>
        <w:r w:rsidR="00E60995" w:rsidRPr="00013055">
          <w:rPr>
            <w:rStyle w:val="Hyperlink"/>
          </w:rPr>
          <w:t>Construction</w:t>
        </w:r>
      </w:hyperlink>
      <w:r w:rsidRPr="00C107FC">
        <w:t>.</w:t>
      </w:r>
    </w:p>
    <w:p w14:paraId="3375375A" w14:textId="319C2C72" w:rsidR="001E1B8C" w:rsidRDefault="001E1B8C" w:rsidP="00C107FC">
      <w:r w:rsidRPr="00C107FC">
        <w:rPr>
          <w:b/>
          <w:bCs/>
        </w:rPr>
        <w:t>An integrated or holistic approach to course delivery and assessment should be adopted.</w:t>
      </w:r>
    </w:p>
    <w:p w14:paraId="78D97633" w14:textId="77777777" w:rsidR="001E1B8C" w:rsidRDefault="001E1B8C" w:rsidP="00C107FC">
      <w:r>
        <w:br w:type="page"/>
      </w:r>
    </w:p>
    <w:p w14:paraId="32D946E5" w14:textId="4E19D34D" w:rsidR="001E1B8C" w:rsidRPr="00DC6C06" w:rsidRDefault="004033B5" w:rsidP="008E033D">
      <w:pPr>
        <w:pStyle w:val="Heading1"/>
      </w:pPr>
      <w:bookmarkStart w:id="16" w:name="_Toc192783114"/>
      <w:r w:rsidRPr="00DC6C06">
        <w:lastRenderedPageBreak/>
        <w:t>2</w:t>
      </w:r>
      <w:r w:rsidRPr="00DC6C06">
        <w:tab/>
      </w:r>
      <w:r w:rsidR="001E1B8C" w:rsidRPr="00DC6C06">
        <w:t>Course structures and requirements</w:t>
      </w:r>
      <w:bookmarkEnd w:id="16"/>
    </w:p>
    <w:p w14:paraId="548198CE" w14:textId="4845145D" w:rsidR="001E1B8C" w:rsidRPr="00767E04" w:rsidRDefault="004033B5" w:rsidP="00767E04">
      <w:pPr>
        <w:pStyle w:val="Heading2"/>
      </w:pPr>
      <w:bookmarkStart w:id="17" w:name="_Toc192783115"/>
      <w:r w:rsidRPr="00767E04">
        <w:t>2.1</w:t>
      </w:r>
      <w:r w:rsidRPr="00767E04">
        <w:tab/>
      </w:r>
      <w:r w:rsidR="00686992" w:rsidRPr="00767E04">
        <w:t>Construction</w:t>
      </w:r>
      <w:r w:rsidR="001E1B8C" w:rsidRPr="00767E04">
        <w:t xml:space="preserve"> HSC VET courses</w:t>
      </w:r>
      <w:bookmarkEnd w:id="17"/>
    </w:p>
    <w:p w14:paraId="45DC0065" w14:textId="0A211056" w:rsidR="00D403F3" w:rsidRPr="00C107FC" w:rsidRDefault="001E1B8C" w:rsidP="00C107FC">
      <w:r w:rsidRPr="000B1562">
        <w:t xml:space="preserve">This Framework specifies the range of industry-developed units of competency from the </w:t>
      </w:r>
      <w:r w:rsidR="00E60995" w:rsidRPr="000B1562">
        <w:t xml:space="preserve">CPC Construction, Plumbing and Services Training Package </w:t>
      </w:r>
      <w:r w:rsidRPr="000B1562">
        <w:t>for</w:t>
      </w:r>
      <w:r w:rsidRPr="00C107FC">
        <w:t xml:space="preserve"> inclusion in the HSC. It describes how these units of competency are arranged in HSC VET courses to gain unit credit for the HSC.</w:t>
      </w:r>
    </w:p>
    <w:p w14:paraId="077BB814" w14:textId="77777777" w:rsidR="005226FB" w:rsidRPr="00C107FC" w:rsidRDefault="005226FB" w:rsidP="00C107FC">
      <w:r w:rsidRPr="00C107FC">
        <w:t>The Construction Curriculum Framework contains the following courses:</w:t>
      </w:r>
    </w:p>
    <w:p w14:paraId="30519203" w14:textId="3F5E7C63" w:rsidR="005226FB" w:rsidRPr="00C107FC" w:rsidRDefault="005226FB" w:rsidP="009A5894">
      <w:pPr>
        <w:pStyle w:val="List-Dot"/>
      </w:pPr>
      <w:r w:rsidRPr="00C107FC">
        <w:t xml:space="preserve">Construction (120 indicative hours) </w:t>
      </w:r>
      <w:r w:rsidR="00091A6C" w:rsidRPr="00C107FC">
        <w:t>– see Section 2.2 of this syllabus</w:t>
      </w:r>
    </w:p>
    <w:p w14:paraId="445B4027" w14:textId="178DB866" w:rsidR="005226FB" w:rsidRPr="00C107FC" w:rsidRDefault="005226FB" w:rsidP="009A5894">
      <w:pPr>
        <w:pStyle w:val="List-Dot"/>
      </w:pPr>
      <w:r w:rsidRPr="00C107FC">
        <w:t>Construction (240 indicative hours</w:t>
      </w:r>
      <w:r w:rsidR="00FF289C" w:rsidRPr="00C107FC">
        <w:t>)</w:t>
      </w:r>
      <w:r w:rsidR="00091A6C" w:rsidRPr="00C107FC">
        <w:t xml:space="preserve"> – see Section 2.3 of this syllabus</w:t>
      </w:r>
    </w:p>
    <w:p w14:paraId="7EADC4FA" w14:textId="6C278EE0" w:rsidR="005226FB" w:rsidRPr="00C107FC" w:rsidRDefault="005226FB" w:rsidP="009A5894">
      <w:pPr>
        <w:pStyle w:val="List-Dot"/>
      </w:pPr>
      <w:r w:rsidRPr="00C107FC">
        <w:t xml:space="preserve">Construction Specialisation Study (60 or 120 indicative hours) – see Section 2.4 of this </w:t>
      </w:r>
      <w:r w:rsidR="00091A6C" w:rsidRPr="00C107FC">
        <w:t>s</w:t>
      </w:r>
      <w:r w:rsidRPr="00C107FC">
        <w:t>yllabus.</w:t>
      </w:r>
    </w:p>
    <w:p w14:paraId="03C818D0" w14:textId="7F82818B" w:rsidR="001E1B8C" w:rsidRPr="00767E04" w:rsidRDefault="004033B5" w:rsidP="00767E04">
      <w:pPr>
        <w:pStyle w:val="Heading3"/>
      </w:pPr>
      <w:bookmarkStart w:id="18" w:name="_Toc192783116"/>
      <w:r w:rsidRPr="00767E04">
        <w:t>2.1.1</w:t>
      </w:r>
      <w:r w:rsidRPr="00767E04">
        <w:tab/>
      </w:r>
      <w:r w:rsidR="005226FB" w:rsidRPr="00767E04">
        <w:t>Unit credit for the Higher School Certificate</w:t>
      </w:r>
      <w:bookmarkEnd w:id="18"/>
    </w:p>
    <w:p w14:paraId="092A2E05" w14:textId="77777777" w:rsidR="005226FB" w:rsidRPr="00C107FC" w:rsidRDefault="005226FB" w:rsidP="00C107FC">
      <w:r w:rsidRPr="00C107FC">
        <w:t>To facilitate flexibility of VET in the HSC, courses within the Construction Curriculum Framework may be delivered as Preliminary, as HSC or as a combination of Preliminary and HSC units.</w:t>
      </w:r>
    </w:p>
    <w:p w14:paraId="323419C8" w14:textId="77777777" w:rsidR="005226FB" w:rsidRPr="00C107FC" w:rsidRDefault="005226FB" w:rsidP="00C107FC">
      <w:r w:rsidRPr="00C107FC">
        <w:t>The HSC credit units will be allocated to students’ Preliminary and/or HSC patterns of study as required.</w:t>
      </w:r>
    </w:p>
    <w:p w14:paraId="13CDEEB1" w14:textId="6295861A" w:rsidR="005226FB" w:rsidRPr="00C107FC" w:rsidRDefault="005226FB" w:rsidP="00C107FC">
      <w:r w:rsidRPr="00C107FC">
        <w:t xml:space="preserve">The pattern of study (NESA course number) entered </w:t>
      </w:r>
      <w:r w:rsidR="009C58C4">
        <w:t>i</w:t>
      </w:r>
      <w:r w:rsidRPr="00C107FC">
        <w:t xml:space="preserve">n Schools Online should reflect the delivery of the HSC VET course over successive years. For example, delivery of the 240 HSC indicative hour course over </w:t>
      </w:r>
      <w:r w:rsidR="00C107FC">
        <w:t>2</w:t>
      </w:r>
      <w:r w:rsidR="00C107FC" w:rsidRPr="00C107FC">
        <w:t xml:space="preserve"> </w:t>
      </w:r>
      <w:r w:rsidRPr="00C107FC">
        <w:t>years should be entered as 2 units x 2 years. Students will be credentialled for the HSC credit units entered each calendar year, provided they have satisfactorily completed the course requirements for that calendar year as determined by the school or RTO.</w:t>
      </w:r>
    </w:p>
    <w:p w14:paraId="68E69CC5" w14:textId="1F2CBAE3" w:rsidR="005226FB" w:rsidRPr="00C107FC" w:rsidRDefault="004033B5" w:rsidP="0014217D">
      <w:pPr>
        <w:pStyle w:val="Heading4"/>
      </w:pPr>
      <w:r w:rsidRPr="00C107FC">
        <w:t>Table 1</w:t>
      </w:r>
      <w:r w:rsidRPr="00C107FC">
        <w:tab/>
      </w:r>
      <w:r w:rsidR="005226FB" w:rsidRPr="00C107FC">
        <w:t>HSC credit units for Construction HSC courses</w:t>
      </w:r>
    </w:p>
    <w:tbl>
      <w:tblPr>
        <w:tblW w:w="9038" w:type="dxa"/>
        <w:tblInd w:w="-5"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08" w:type="dxa"/>
          <w:bottom w:w="57" w:type="dxa"/>
        </w:tblCellMar>
        <w:tblLook w:val="01E0" w:firstRow="1" w:lastRow="1" w:firstColumn="1" w:lastColumn="1" w:noHBand="0" w:noVBand="0"/>
      </w:tblPr>
      <w:tblGrid>
        <w:gridCol w:w="6866"/>
        <w:gridCol w:w="2172"/>
      </w:tblGrid>
      <w:tr w:rsidR="005226FB" w:rsidRPr="0014217D" w14:paraId="1E71E8FA" w14:textId="77777777" w:rsidTr="00B6318A">
        <w:trPr>
          <w:tblHeader/>
        </w:trPr>
        <w:tc>
          <w:tcPr>
            <w:tcW w:w="6947" w:type="dxa"/>
            <w:shd w:val="clear" w:color="auto" w:fill="002664"/>
          </w:tcPr>
          <w:p w14:paraId="72191AEA" w14:textId="77777777" w:rsidR="005226FB" w:rsidRPr="00737C32" w:rsidRDefault="005226FB" w:rsidP="0014217D">
            <w:pPr>
              <w:spacing w:after="0"/>
              <w:rPr>
                <w:b/>
                <w:bCs/>
                <w:color w:val="FFFFFF" w:themeColor="background1"/>
              </w:rPr>
            </w:pPr>
            <w:r w:rsidRPr="00737C32">
              <w:rPr>
                <w:b/>
                <w:bCs/>
                <w:color w:val="FFFFFF" w:themeColor="background1"/>
              </w:rPr>
              <w:t>HSC VET course</w:t>
            </w:r>
          </w:p>
        </w:tc>
        <w:tc>
          <w:tcPr>
            <w:tcW w:w="2193" w:type="dxa"/>
            <w:shd w:val="clear" w:color="auto" w:fill="002664"/>
            <w:vAlign w:val="center"/>
          </w:tcPr>
          <w:p w14:paraId="482A6BAF" w14:textId="77777777" w:rsidR="005226FB" w:rsidRPr="00737C32" w:rsidRDefault="005226FB" w:rsidP="0014217D">
            <w:pPr>
              <w:spacing w:after="0"/>
              <w:jc w:val="center"/>
              <w:rPr>
                <w:b/>
                <w:bCs/>
                <w:color w:val="FFFFFF" w:themeColor="background1"/>
              </w:rPr>
            </w:pPr>
            <w:r w:rsidRPr="00737C32">
              <w:rPr>
                <w:b/>
                <w:bCs/>
                <w:color w:val="FFFFFF" w:themeColor="background1"/>
              </w:rPr>
              <w:t>HSC credit units</w:t>
            </w:r>
          </w:p>
        </w:tc>
      </w:tr>
      <w:tr w:rsidR="005226FB" w:rsidRPr="0014217D" w14:paraId="19984E20" w14:textId="77777777" w:rsidTr="00737C32">
        <w:tc>
          <w:tcPr>
            <w:tcW w:w="6947" w:type="dxa"/>
            <w:shd w:val="clear" w:color="auto" w:fill="auto"/>
          </w:tcPr>
          <w:p w14:paraId="13036E7A" w14:textId="77777777" w:rsidR="005226FB" w:rsidRPr="0014217D" w:rsidRDefault="005226FB" w:rsidP="0014217D">
            <w:pPr>
              <w:spacing w:after="0"/>
            </w:pPr>
            <w:r w:rsidRPr="0014217D">
              <w:t>Construction (120 indicative hours)</w:t>
            </w:r>
          </w:p>
        </w:tc>
        <w:tc>
          <w:tcPr>
            <w:tcW w:w="2193" w:type="dxa"/>
            <w:shd w:val="clear" w:color="auto" w:fill="auto"/>
            <w:vAlign w:val="center"/>
          </w:tcPr>
          <w:p w14:paraId="05B205E1" w14:textId="77777777" w:rsidR="005226FB" w:rsidRPr="0014217D" w:rsidRDefault="005226FB" w:rsidP="0014217D">
            <w:pPr>
              <w:spacing w:after="0"/>
              <w:jc w:val="center"/>
            </w:pPr>
            <w:r w:rsidRPr="0014217D">
              <w:t>2</w:t>
            </w:r>
          </w:p>
        </w:tc>
      </w:tr>
      <w:tr w:rsidR="005226FB" w:rsidRPr="0014217D" w14:paraId="0EC54124" w14:textId="77777777" w:rsidTr="00737C32">
        <w:tc>
          <w:tcPr>
            <w:tcW w:w="6947" w:type="dxa"/>
            <w:shd w:val="clear" w:color="auto" w:fill="auto"/>
          </w:tcPr>
          <w:p w14:paraId="02F9DCBF" w14:textId="77777777" w:rsidR="005226FB" w:rsidRPr="0014217D" w:rsidRDefault="005226FB" w:rsidP="0014217D">
            <w:pPr>
              <w:spacing w:after="0"/>
            </w:pPr>
            <w:r w:rsidRPr="0014217D">
              <w:t>Construction (240 indicative hours)</w:t>
            </w:r>
          </w:p>
        </w:tc>
        <w:tc>
          <w:tcPr>
            <w:tcW w:w="2193" w:type="dxa"/>
            <w:shd w:val="clear" w:color="auto" w:fill="auto"/>
            <w:vAlign w:val="center"/>
          </w:tcPr>
          <w:p w14:paraId="46964AED" w14:textId="77777777" w:rsidR="005226FB" w:rsidRPr="0014217D" w:rsidRDefault="005226FB" w:rsidP="0014217D">
            <w:pPr>
              <w:spacing w:after="0"/>
              <w:jc w:val="center"/>
            </w:pPr>
            <w:r w:rsidRPr="0014217D">
              <w:t>4</w:t>
            </w:r>
          </w:p>
        </w:tc>
      </w:tr>
      <w:tr w:rsidR="005226FB" w:rsidRPr="0014217D" w14:paraId="2000FAF8" w14:textId="77777777" w:rsidTr="00737C32">
        <w:tc>
          <w:tcPr>
            <w:tcW w:w="6947" w:type="dxa"/>
            <w:shd w:val="clear" w:color="auto" w:fill="auto"/>
          </w:tcPr>
          <w:p w14:paraId="4060C0CB" w14:textId="77777777" w:rsidR="005226FB" w:rsidRPr="0014217D" w:rsidRDefault="005226FB" w:rsidP="0014217D">
            <w:pPr>
              <w:spacing w:after="0"/>
            </w:pPr>
            <w:r w:rsidRPr="0014217D">
              <w:t>Construction Specialisation Study (60 indicative hours)</w:t>
            </w:r>
          </w:p>
        </w:tc>
        <w:tc>
          <w:tcPr>
            <w:tcW w:w="2193" w:type="dxa"/>
            <w:shd w:val="clear" w:color="auto" w:fill="auto"/>
            <w:vAlign w:val="center"/>
          </w:tcPr>
          <w:p w14:paraId="5AD106DC" w14:textId="77777777" w:rsidR="005226FB" w:rsidRPr="0014217D" w:rsidRDefault="005226FB" w:rsidP="0014217D">
            <w:pPr>
              <w:spacing w:after="0"/>
              <w:jc w:val="center"/>
            </w:pPr>
            <w:r w:rsidRPr="0014217D">
              <w:t>1</w:t>
            </w:r>
          </w:p>
        </w:tc>
      </w:tr>
      <w:tr w:rsidR="005226FB" w:rsidRPr="005411A8" w14:paraId="5CA7856E" w14:textId="77777777" w:rsidTr="00737C32">
        <w:tc>
          <w:tcPr>
            <w:tcW w:w="6947" w:type="dxa"/>
            <w:shd w:val="clear" w:color="auto" w:fill="auto"/>
          </w:tcPr>
          <w:p w14:paraId="60A8B5C9" w14:textId="77777777" w:rsidR="005226FB" w:rsidRPr="0014217D" w:rsidRDefault="005226FB" w:rsidP="0014217D">
            <w:pPr>
              <w:spacing w:after="0"/>
            </w:pPr>
            <w:r w:rsidRPr="0014217D">
              <w:t>Construction Specialisation Study (120 indicative hours)</w:t>
            </w:r>
          </w:p>
        </w:tc>
        <w:tc>
          <w:tcPr>
            <w:tcW w:w="2193" w:type="dxa"/>
            <w:shd w:val="clear" w:color="auto" w:fill="auto"/>
            <w:vAlign w:val="center"/>
          </w:tcPr>
          <w:p w14:paraId="4352DAFA" w14:textId="77777777" w:rsidR="005226FB" w:rsidRPr="0014217D" w:rsidRDefault="005226FB" w:rsidP="0014217D">
            <w:pPr>
              <w:spacing w:after="0"/>
              <w:jc w:val="center"/>
            </w:pPr>
            <w:r w:rsidRPr="0014217D">
              <w:t>2</w:t>
            </w:r>
          </w:p>
        </w:tc>
      </w:tr>
    </w:tbl>
    <w:p w14:paraId="21A1BA96" w14:textId="77777777" w:rsidR="00426DBF" w:rsidRPr="005411A8" w:rsidRDefault="00426DBF" w:rsidP="0014217D">
      <w:pPr>
        <w:rPr>
          <w:highlight w:val="yellow"/>
        </w:rPr>
      </w:pPr>
      <w:r w:rsidRPr="005411A8">
        <w:rPr>
          <w:highlight w:val="yellow"/>
        </w:rPr>
        <w:br w:type="page"/>
      </w:r>
    </w:p>
    <w:p w14:paraId="03D40800" w14:textId="565F7F37" w:rsidR="001E1B8C" w:rsidRPr="00767E04" w:rsidRDefault="004033B5" w:rsidP="00767E04">
      <w:pPr>
        <w:pStyle w:val="Heading3"/>
      </w:pPr>
      <w:bookmarkStart w:id="19" w:name="_Toc192783117"/>
      <w:r w:rsidRPr="00767E04">
        <w:lastRenderedPageBreak/>
        <w:t>2.1.2</w:t>
      </w:r>
      <w:r w:rsidRPr="00767E04">
        <w:tab/>
      </w:r>
      <w:r w:rsidR="005226FB" w:rsidRPr="00767E04">
        <w:t>NESA course numbers</w:t>
      </w:r>
      <w:bookmarkEnd w:id="19"/>
    </w:p>
    <w:p w14:paraId="0DFDA45D" w14:textId="732A16B2" w:rsidR="005226FB" w:rsidRPr="0014217D" w:rsidRDefault="00C62B7A" w:rsidP="0014217D">
      <w:pPr>
        <w:pStyle w:val="Heading4"/>
      </w:pPr>
      <w:r>
        <w:t>26210</w:t>
      </w:r>
      <w:r w:rsidR="005226FB" w:rsidRPr="0014217D">
        <w:t xml:space="preserve"> – Construction (120 indicative hours)</w:t>
      </w:r>
    </w:p>
    <w:p w14:paraId="56973430" w14:textId="20A6D8B6" w:rsidR="005226FB" w:rsidRPr="0014217D" w:rsidRDefault="005226FB" w:rsidP="00584A41">
      <w:pPr>
        <w:spacing w:before="200"/>
        <w:ind w:left="1559" w:hanging="1559"/>
      </w:pPr>
      <w:r w:rsidRPr="0014217D">
        <w:rPr>
          <w:bCs/>
        </w:rPr>
        <w:t>Pattern of study:</w:t>
      </w:r>
      <w:r w:rsidR="0014217D">
        <w:tab/>
      </w:r>
      <w:r w:rsidRPr="0014217D">
        <w:t>2 units x 1 year</w:t>
      </w:r>
    </w:p>
    <w:p w14:paraId="01B9FC51" w14:textId="1D468D35" w:rsidR="005226FB" w:rsidRPr="0014217D" w:rsidRDefault="005226FB" w:rsidP="0014217D">
      <w:r w:rsidRPr="0014217D">
        <w:t xml:space="preserve">Enter this NESA course number for either Year 11 (Preliminary) or Year 12 (HSC) </w:t>
      </w:r>
      <w:r w:rsidR="009C58C4">
        <w:t>i</w:t>
      </w:r>
      <w:r w:rsidRPr="0014217D">
        <w:t>n Schools Online.</w:t>
      </w:r>
    </w:p>
    <w:p w14:paraId="571171F6" w14:textId="5EE6879E" w:rsidR="005226FB" w:rsidRPr="0014217D" w:rsidRDefault="00C62B7A" w:rsidP="0014217D">
      <w:pPr>
        <w:pStyle w:val="Heading4"/>
      </w:pPr>
      <w:r>
        <w:t>26211</w:t>
      </w:r>
      <w:r w:rsidR="005226FB" w:rsidRPr="0014217D">
        <w:t xml:space="preserve"> – Construction (240 indicative hours)</w:t>
      </w:r>
    </w:p>
    <w:p w14:paraId="534DCF99" w14:textId="124D0001" w:rsidR="005226FB" w:rsidRPr="0014217D" w:rsidRDefault="005226FB" w:rsidP="00584A41">
      <w:pPr>
        <w:spacing w:before="200"/>
        <w:ind w:left="1559" w:hanging="1559"/>
      </w:pPr>
      <w:r w:rsidRPr="0014217D">
        <w:rPr>
          <w:bCs/>
        </w:rPr>
        <w:t>Pattern of study:</w:t>
      </w:r>
      <w:r w:rsidR="0014217D">
        <w:tab/>
      </w:r>
      <w:r w:rsidRPr="0014217D">
        <w:t>2 units x 2 years</w:t>
      </w:r>
    </w:p>
    <w:p w14:paraId="6B21FA45" w14:textId="36A3E419" w:rsidR="005226FB" w:rsidRPr="0014217D" w:rsidRDefault="005226FB" w:rsidP="0014217D">
      <w:r w:rsidRPr="0014217D">
        <w:t xml:space="preserve">Enter this NESA course number for both Year 11 (Preliminary) and Year 12 (HSC) </w:t>
      </w:r>
      <w:r w:rsidR="009C58C4">
        <w:t>i</w:t>
      </w:r>
      <w:r w:rsidRPr="0014217D">
        <w:t>n Schools Online.</w:t>
      </w:r>
    </w:p>
    <w:p w14:paraId="118B132B" w14:textId="003E4B7D" w:rsidR="005226FB" w:rsidRPr="0014217D" w:rsidRDefault="00C62B7A" w:rsidP="0014217D">
      <w:pPr>
        <w:pStyle w:val="Heading4"/>
      </w:pPr>
      <w:r>
        <w:t>26212</w:t>
      </w:r>
      <w:r w:rsidR="005226FB" w:rsidRPr="0014217D">
        <w:t xml:space="preserve"> – Construction (240 indicative hours)</w:t>
      </w:r>
    </w:p>
    <w:p w14:paraId="1F6B13E4" w14:textId="0D01B01C" w:rsidR="005226FB" w:rsidRPr="0014217D" w:rsidRDefault="005226FB" w:rsidP="00584A41">
      <w:pPr>
        <w:spacing w:before="200"/>
        <w:ind w:left="1559" w:hanging="1559"/>
      </w:pPr>
      <w:r w:rsidRPr="0014217D">
        <w:rPr>
          <w:bCs/>
        </w:rPr>
        <w:t>Pattern of study:</w:t>
      </w:r>
      <w:r w:rsidR="0014217D">
        <w:tab/>
      </w:r>
      <w:r w:rsidRPr="0014217D">
        <w:t>4 units x 1 year</w:t>
      </w:r>
    </w:p>
    <w:p w14:paraId="69E6DF4D" w14:textId="4872759D" w:rsidR="005226FB" w:rsidRPr="0014217D" w:rsidRDefault="005226FB" w:rsidP="0014217D">
      <w:r w:rsidRPr="0014217D">
        <w:t xml:space="preserve">Enter this NESA course number for either Year 11 (Preliminary) or Year 12 (HSC) </w:t>
      </w:r>
      <w:r w:rsidR="009C58C4">
        <w:t>i</w:t>
      </w:r>
      <w:r w:rsidRPr="0014217D">
        <w:t>n Schools Online.</w:t>
      </w:r>
    </w:p>
    <w:p w14:paraId="59118621" w14:textId="0C3F16C7" w:rsidR="005226FB" w:rsidRPr="0014217D" w:rsidRDefault="00C62B7A" w:rsidP="0014217D">
      <w:pPr>
        <w:pStyle w:val="Heading4"/>
      </w:pPr>
      <w:r>
        <w:t>26213</w:t>
      </w:r>
      <w:r w:rsidR="005226FB" w:rsidRPr="0014217D">
        <w:t xml:space="preserve"> – Construction Specialisation Study (60 indicative hours)</w:t>
      </w:r>
    </w:p>
    <w:p w14:paraId="1053952E" w14:textId="39BD79A1" w:rsidR="005226FB" w:rsidRPr="0014217D" w:rsidRDefault="005226FB" w:rsidP="00584A41">
      <w:pPr>
        <w:spacing w:before="200"/>
        <w:ind w:left="1559" w:hanging="1559"/>
      </w:pPr>
      <w:r w:rsidRPr="0014217D">
        <w:t>Pattern of study:</w:t>
      </w:r>
      <w:r w:rsidR="0014217D">
        <w:tab/>
      </w:r>
      <w:r w:rsidRPr="0014217D">
        <w:t>1 unit x 1 year</w:t>
      </w:r>
    </w:p>
    <w:p w14:paraId="718EBC7B" w14:textId="6A16DC67" w:rsidR="005226FB" w:rsidRPr="0014217D" w:rsidRDefault="005226FB" w:rsidP="0014217D">
      <w:r w:rsidRPr="0014217D">
        <w:t xml:space="preserve">Enter this NESA course number for either Year 11 (Preliminary) or Year 12 (HSC) </w:t>
      </w:r>
      <w:r w:rsidR="009C58C4">
        <w:t>i</w:t>
      </w:r>
      <w:r w:rsidRPr="0014217D">
        <w:t>n Schools Online.</w:t>
      </w:r>
    </w:p>
    <w:p w14:paraId="0BE1B26C" w14:textId="35FB6222" w:rsidR="005226FB" w:rsidRPr="0014217D" w:rsidRDefault="00C62B7A" w:rsidP="0014217D">
      <w:pPr>
        <w:pStyle w:val="Heading4"/>
      </w:pPr>
      <w:r>
        <w:t>26214</w:t>
      </w:r>
      <w:r w:rsidR="005226FB" w:rsidRPr="0014217D">
        <w:t xml:space="preserve"> – Construction Specialisation Study (120 indicative hours)</w:t>
      </w:r>
    </w:p>
    <w:p w14:paraId="6C8696E6" w14:textId="735B7F95" w:rsidR="005226FB" w:rsidRPr="0014217D" w:rsidRDefault="005226FB" w:rsidP="00584A41">
      <w:pPr>
        <w:spacing w:before="200"/>
        <w:ind w:left="1559" w:hanging="1559"/>
      </w:pPr>
      <w:r w:rsidRPr="0014217D">
        <w:rPr>
          <w:bCs/>
        </w:rPr>
        <w:t>Pattern of study:</w:t>
      </w:r>
      <w:r w:rsidR="0014217D">
        <w:tab/>
      </w:r>
      <w:r w:rsidRPr="0014217D">
        <w:t>2 units x 1 year</w:t>
      </w:r>
    </w:p>
    <w:p w14:paraId="0257E234" w14:textId="69CD7EE3" w:rsidR="005226FB" w:rsidRPr="0014217D" w:rsidRDefault="005226FB" w:rsidP="0014217D">
      <w:r w:rsidRPr="0014217D">
        <w:t xml:space="preserve">Enter this NESA course number for either Year 11 (Preliminary) or Year 12 (HSC) </w:t>
      </w:r>
      <w:r w:rsidR="009C58C4">
        <w:t>i</w:t>
      </w:r>
      <w:r w:rsidRPr="0014217D">
        <w:t>n Schools Online.</w:t>
      </w:r>
    </w:p>
    <w:p w14:paraId="008DA70E" w14:textId="0B89A8A7" w:rsidR="005226FB" w:rsidRPr="00767E04" w:rsidRDefault="005226FB" w:rsidP="00767E04">
      <w:pPr>
        <w:pStyle w:val="Heading3"/>
      </w:pPr>
      <w:bookmarkStart w:id="20" w:name="_Toc515814437"/>
      <w:bookmarkStart w:id="21" w:name="_Toc74081443"/>
      <w:bookmarkStart w:id="22" w:name="_Toc192783118"/>
      <w:r w:rsidRPr="00767E04">
        <w:t>2.1.3</w:t>
      </w:r>
      <w:r w:rsidRPr="00767E04">
        <w:tab/>
        <w:t xml:space="preserve">HSC </w:t>
      </w:r>
      <w:r w:rsidR="007D658F">
        <w:t>exam</w:t>
      </w:r>
      <w:r w:rsidRPr="00767E04">
        <w:t xml:space="preserve"> number</w:t>
      </w:r>
      <w:bookmarkEnd w:id="20"/>
      <w:bookmarkEnd w:id="21"/>
      <w:bookmarkEnd w:id="22"/>
    </w:p>
    <w:p w14:paraId="554E8679" w14:textId="6DFF9FC7" w:rsidR="005226FB" w:rsidRPr="0014217D" w:rsidRDefault="00C62B7A" w:rsidP="0014217D">
      <w:pPr>
        <w:pStyle w:val="Heading4"/>
      </w:pPr>
      <w:r>
        <w:t>26299</w:t>
      </w:r>
      <w:r w:rsidR="005226FB" w:rsidRPr="0014217D">
        <w:t xml:space="preserve"> – Construction HSC </w:t>
      </w:r>
      <w:r w:rsidR="007D658F">
        <w:t>exam</w:t>
      </w:r>
    </w:p>
    <w:p w14:paraId="4089BE3F" w14:textId="08FFDCC5" w:rsidR="005226FB" w:rsidRPr="0014217D" w:rsidRDefault="005226FB" w:rsidP="00584A41">
      <w:pPr>
        <w:spacing w:before="200"/>
      </w:pPr>
      <w:r w:rsidRPr="0014217D">
        <w:t xml:space="preserve">Enter this NESA course number </w:t>
      </w:r>
      <w:r w:rsidR="009C58C4">
        <w:t>i</w:t>
      </w:r>
      <w:r w:rsidRPr="0014217D">
        <w:t xml:space="preserve">n Schools Online as a Year 12 (HSC) entry in the year the </w:t>
      </w:r>
      <w:r w:rsidR="007D658F">
        <w:t>exam</w:t>
      </w:r>
      <w:r w:rsidRPr="0014217D">
        <w:t xml:space="preserve"> is undertaken.</w:t>
      </w:r>
    </w:p>
    <w:p w14:paraId="7F544C00" w14:textId="77777777" w:rsidR="005226FB" w:rsidRPr="00767E04" w:rsidRDefault="005226FB" w:rsidP="00767E04">
      <w:pPr>
        <w:pStyle w:val="Heading3"/>
      </w:pPr>
      <w:bookmarkStart w:id="23" w:name="_Toc433391713"/>
      <w:bookmarkStart w:id="24" w:name="_Toc515814438"/>
      <w:bookmarkStart w:id="25" w:name="_Toc74081444"/>
      <w:bookmarkStart w:id="26" w:name="_Toc192783119"/>
      <w:r w:rsidRPr="00767E04">
        <w:t>2.1.4</w:t>
      </w:r>
      <w:r w:rsidRPr="00767E04">
        <w:tab/>
        <w:t>Allocation of HSC indicative hours of credit</w:t>
      </w:r>
      <w:bookmarkEnd w:id="23"/>
      <w:bookmarkEnd w:id="24"/>
      <w:bookmarkEnd w:id="25"/>
      <w:bookmarkEnd w:id="26"/>
    </w:p>
    <w:p w14:paraId="5FF4A963" w14:textId="77777777" w:rsidR="005226FB" w:rsidRPr="0014217D" w:rsidRDefault="005226FB" w:rsidP="0014217D">
      <w:r w:rsidRPr="0014217D">
        <w:t>Units of competency drawn from Training Packages are not defined in terms of duration. The amount of time required by individual students to achieve competency will vary according to their aptitude and experience. Where a training program is designed for delivery by an RTO, the RTO will specify the length of the training program according to the delivery strategies and/or curriculum resources chosen.</w:t>
      </w:r>
    </w:p>
    <w:p w14:paraId="481331E0" w14:textId="77777777" w:rsidR="005226FB" w:rsidRPr="0014217D" w:rsidRDefault="005226FB" w:rsidP="0014217D">
      <w:r w:rsidRPr="0014217D">
        <w:t>However, for the purposes of the HSC, VET courses must be described in terms of their indicative hours. For this reason, indicative hours for unit credit towards the HSC have been assigned to each unit of competency within the Framework. It is emphasised that the assignment of indicative hours does not imply that all students will fulfil all requirements of a unit of competency within these hours. RTOs may determine that additional or fewer hours are required for the achievement of particular competencies. However, this does not alter the HSC indicative hours allocated, only the delivery hours.</w:t>
      </w:r>
    </w:p>
    <w:p w14:paraId="4EAF4FD4" w14:textId="36965E4B" w:rsidR="00584A41" w:rsidRDefault="005226FB" w:rsidP="00584A41">
      <w:r w:rsidRPr="0014217D">
        <w:t>Students may need to spend additional time practising skills in a work environment and completing projects and assignments, in order to fulfil Training Package assessment requirements.</w:t>
      </w:r>
      <w:r w:rsidR="00584A41">
        <w:br w:type="page"/>
      </w:r>
    </w:p>
    <w:p w14:paraId="342BF8E3" w14:textId="41AC3AC3" w:rsidR="0014217D" w:rsidRDefault="005226FB" w:rsidP="0014217D">
      <w:r w:rsidRPr="0014217D">
        <w:lastRenderedPageBreak/>
        <w:t xml:space="preserve">The HSC indicative hours assigned to each unit of competency are listed in Section 2.5 of this </w:t>
      </w:r>
      <w:r w:rsidR="00091A6C" w:rsidRPr="0014217D">
        <w:t>s</w:t>
      </w:r>
      <w:r w:rsidRPr="0014217D">
        <w:t>yllabus.</w:t>
      </w:r>
    </w:p>
    <w:p w14:paraId="7441224B" w14:textId="79665411" w:rsidR="005226FB" w:rsidRPr="0014217D" w:rsidRDefault="005226FB" w:rsidP="0014217D">
      <w:r w:rsidRPr="0014217D">
        <w:t>It is anticipated the majority of students completing the 240-hour course under regular course arrangements</w:t>
      </w:r>
      <w:r w:rsidR="00D97392">
        <w:t>, with an enrolment in a Certificate II qualification,</w:t>
      </w:r>
      <w:r w:rsidRPr="0014217D">
        <w:t xml:space="preserve"> would have the opportunity to achieve </w:t>
      </w:r>
      <w:r w:rsidR="00D97392">
        <w:t>the</w:t>
      </w:r>
      <w:r w:rsidRPr="0014217D">
        <w:t xml:space="preserve"> qualification.</w:t>
      </w:r>
    </w:p>
    <w:p w14:paraId="492EFDC4" w14:textId="683BEF04" w:rsidR="005226FB" w:rsidRPr="00767E04" w:rsidRDefault="004033B5" w:rsidP="00767E04">
      <w:pPr>
        <w:pStyle w:val="Heading3"/>
      </w:pPr>
      <w:bookmarkStart w:id="27" w:name="_Toc192783120"/>
      <w:r w:rsidRPr="00767E04">
        <w:t>2.1.5</w:t>
      </w:r>
      <w:r w:rsidRPr="00767E04">
        <w:tab/>
      </w:r>
      <w:r w:rsidR="005226FB" w:rsidRPr="00767E04">
        <w:t>Work placement requirements</w:t>
      </w:r>
      <w:bookmarkEnd w:id="27"/>
    </w:p>
    <w:p w14:paraId="2ACA3274" w14:textId="77777777" w:rsidR="005226FB" w:rsidRPr="00A42709" w:rsidRDefault="005226FB" w:rsidP="00A42709">
      <w:r w:rsidRPr="00A42709">
        <w:t>Work placement is a mandatory HSC requirement within this Framework and minimum hours have been assigned to HSC VET courses.</w:t>
      </w:r>
    </w:p>
    <w:p w14:paraId="29FE5559" w14:textId="65B40FC7" w:rsidR="005226FB" w:rsidRPr="00A42709" w:rsidRDefault="005226FB" w:rsidP="00A42709">
      <w:r w:rsidRPr="00A42709">
        <w:t xml:space="preserve">Work placement is to be undertaken in an appropriate </w:t>
      </w:r>
      <w:r w:rsidR="00A42709">
        <w:t>c</w:t>
      </w:r>
      <w:r w:rsidRPr="00A42709">
        <w:t xml:space="preserve">onstruction work environment. </w:t>
      </w:r>
    </w:p>
    <w:p w14:paraId="1D1CFC91" w14:textId="0686A808" w:rsidR="005226FB" w:rsidRDefault="005226FB" w:rsidP="00A42709">
      <w:r w:rsidRPr="00A42709">
        <w:t xml:space="preserve">Students undertaking courses as part of a school-based </w:t>
      </w:r>
      <w:r w:rsidR="00942B37" w:rsidRPr="00A42709">
        <w:t xml:space="preserve">apprenticeship or </w:t>
      </w:r>
      <w:r w:rsidRPr="00A42709">
        <w:t xml:space="preserve">traineeship will meet mandatory work placement hour requirements through the on-the-job training component of </w:t>
      </w:r>
      <w:r w:rsidR="008F10FD">
        <w:t xml:space="preserve">the apprenticeship or </w:t>
      </w:r>
      <w:r w:rsidRPr="00A42709">
        <w:t>traineeship.</w:t>
      </w:r>
    </w:p>
    <w:p w14:paraId="55870D2A" w14:textId="231E2C8B" w:rsidR="00A42709" w:rsidRPr="00A42709" w:rsidRDefault="00A42709" w:rsidP="00A42709">
      <w:r>
        <w:t>For units of competency that must be assessed in a construction work environment, work placement provides an opportunity to collect evidence required for a student to be deemed competent.</w:t>
      </w:r>
    </w:p>
    <w:p w14:paraId="7C121A38" w14:textId="4B2AB51B" w:rsidR="005226FB" w:rsidRPr="00A42709" w:rsidRDefault="005226FB" w:rsidP="00A42709">
      <w:r w:rsidRPr="00A42709">
        <w:t xml:space="preserve">Recognition of </w:t>
      </w:r>
      <w:r w:rsidR="00A42709">
        <w:t>p</w:t>
      </w:r>
      <w:r w:rsidRPr="00A42709">
        <w:t xml:space="preserve">rior </w:t>
      </w:r>
      <w:r w:rsidR="00A42709">
        <w:t>l</w:t>
      </w:r>
      <w:r w:rsidRPr="00A42709">
        <w:t>earning (RPL) may be granted for mandatory work placement requirements. Students’ outside employment (</w:t>
      </w:r>
      <w:r w:rsidR="0018434F">
        <w:t>that is,</w:t>
      </w:r>
      <w:r w:rsidR="0018434F" w:rsidRPr="00A42709">
        <w:t xml:space="preserve"> </w:t>
      </w:r>
      <w:r w:rsidRPr="00A42709">
        <w:t xml:space="preserve">not under the auspices of the school) may be recognised towards the requirement for work placement in a VET course </w:t>
      </w:r>
      <w:r w:rsidR="00721020" w:rsidRPr="000B1562">
        <w:t>(</w:t>
      </w:r>
      <w:hyperlink r:id="rId29" w:anchor="acerule=n14_4_applying_for_recognition_of_prior_learning__&amp;part=content_5" w:history="1">
        <w:r w:rsidR="00721020" w:rsidRPr="000B1562">
          <w:rPr>
            <w:rStyle w:val="Hyperlink"/>
          </w:rPr>
          <w:t>ACE Rule 14.4.2</w:t>
        </w:r>
      </w:hyperlink>
      <w:r w:rsidR="00721020" w:rsidRPr="000B1562">
        <w:t>)</w:t>
      </w:r>
      <w:r w:rsidRPr="00A42709">
        <w:t>.</w:t>
      </w:r>
    </w:p>
    <w:p w14:paraId="5D84C47D" w14:textId="5A9663AF" w:rsidR="005226FB" w:rsidRPr="00A42709" w:rsidRDefault="005226FB" w:rsidP="00A42709">
      <w:pPr>
        <w:rPr>
          <w:i/>
          <w:iCs/>
        </w:rPr>
      </w:pPr>
      <w:r w:rsidRPr="00A42709">
        <w:t>Non-completion of work placement is grounds for withholding the HSC course. Schools are advised to follow the procedure for issuing ‘N’ determinations as outlined</w:t>
      </w:r>
      <w:r w:rsidR="00DE2154" w:rsidRPr="00DE2154">
        <w:t xml:space="preserve"> </w:t>
      </w:r>
      <w:r w:rsidR="00DE2154">
        <w:t xml:space="preserve">in </w:t>
      </w:r>
      <w:hyperlink r:id="rId30" w:history="1">
        <w:r w:rsidR="00DE2154" w:rsidRPr="00896925">
          <w:rPr>
            <w:rStyle w:val="Hyperlink"/>
          </w:rPr>
          <w:t>ACE Rule 4.2</w:t>
        </w:r>
      </w:hyperlink>
      <w:r w:rsidRPr="00A42709">
        <w:t>.</w:t>
      </w:r>
    </w:p>
    <w:p w14:paraId="4972C9D9" w14:textId="77777777" w:rsidR="005226FB" w:rsidRPr="00A42709" w:rsidRDefault="005226FB" w:rsidP="00A42709">
      <w:r w:rsidRPr="00A42709">
        <w:t>Students must complete the following work placement for Construction Curriculum Framework courses.</w:t>
      </w:r>
    </w:p>
    <w:p w14:paraId="2308CBA4" w14:textId="108F4AAA" w:rsidR="005226FB" w:rsidRDefault="004033B5" w:rsidP="00A42709">
      <w:pPr>
        <w:pStyle w:val="Heading4"/>
      </w:pPr>
      <w:r w:rsidRPr="00A42709">
        <w:t>Table 2</w:t>
      </w:r>
      <w:r w:rsidRPr="00A42709">
        <w:tab/>
      </w:r>
      <w:r w:rsidR="005226FB" w:rsidRPr="00A42709">
        <w:t>Minimum work placement hours for Construction HSC courses</w:t>
      </w:r>
    </w:p>
    <w:tbl>
      <w:tblPr>
        <w:tblStyle w:val="NESATable"/>
        <w:tblW w:w="9038" w:type="dxa"/>
        <w:tblLook w:val="00A0" w:firstRow="1" w:lastRow="0" w:firstColumn="1" w:lastColumn="0" w:noHBand="0" w:noVBand="0"/>
      </w:tblPr>
      <w:tblGrid>
        <w:gridCol w:w="5098"/>
        <w:gridCol w:w="3940"/>
      </w:tblGrid>
      <w:tr w:rsidR="00A42709" w:rsidRPr="00277A33" w14:paraId="057B9AB7"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8" w:type="dxa"/>
            <w:shd w:val="clear" w:color="auto" w:fill="002664"/>
          </w:tcPr>
          <w:p w14:paraId="438ED05A" w14:textId="26CAFB07" w:rsidR="00A42709" w:rsidRPr="00737C32" w:rsidRDefault="00A42709" w:rsidP="007D08CC">
            <w:pPr>
              <w:spacing w:after="0"/>
              <w:rPr>
                <w:color w:val="FFFFFF" w:themeColor="background1"/>
              </w:rPr>
            </w:pPr>
            <w:r w:rsidRPr="00737C32">
              <w:rPr>
                <w:color w:val="FFFFFF" w:themeColor="background1"/>
              </w:rPr>
              <w:t>Construction Framework course</w:t>
            </w:r>
          </w:p>
        </w:tc>
        <w:tc>
          <w:tcPr>
            <w:tcW w:w="3940" w:type="dxa"/>
            <w:shd w:val="clear" w:color="auto" w:fill="002664"/>
          </w:tcPr>
          <w:p w14:paraId="58DBDB5E" w14:textId="77777777" w:rsidR="00A42709" w:rsidRPr="00737C32" w:rsidRDefault="00A42709" w:rsidP="007D08CC">
            <w:pPr>
              <w:spacing w:after="0"/>
              <w:cnfStyle w:val="100000000000" w:firstRow="1" w:lastRow="0" w:firstColumn="0" w:lastColumn="0" w:oddVBand="0" w:evenVBand="0" w:oddHBand="0" w:evenHBand="0" w:firstRowFirstColumn="0" w:firstRowLastColumn="0" w:lastRowFirstColumn="0" w:lastRowLastColumn="0"/>
              <w:rPr>
                <w:color w:val="FFFFFF" w:themeColor="background1"/>
              </w:rPr>
            </w:pPr>
            <w:r w:rsidRPr="00737C32">
              <w:rPr>
                <w:color w:val="FFFFFF" w:themeColor="background1"/>
              </w:rPr>
              <w:t>Minimum work placement requirement</w:t>
            </w:r>
          </w:p>
        </w:tc>
      </w:tr>
      <w:tr w:rsidR="00A42709" w:rsidRPr="00277A33" w14:paraId="379F49A4" w14:textId="77777777" w:rsidTr="007D08CC">
        <w:tc>
          <w:tcPr>
            <w:cnfStyle w:val="001000000000" w:firstRow="0" w:lastRow="0" w:firstColumn="1" w:lastColumn="0" w:oddVBand="0" w:evenVBand="0" w:oddHBand="0" w:evenHBand="0" w:firstRowFirstColumn="0" w:firstRowLastColumn="0" w:lastRowFirstColumn="0" w:lastRowLastColumn="0"/>
            <w:tcW w:w="5098" w:type="dxa"/>
          </w:tcPr>
          <w:p w14:paraId="71EB11BB" w14:textId="5F543DC3" w:rsidR="00A42709" w:rsidRPr="00277A33" w:rsidRDefault="00A42709" w:rsidP="007D08CC">
            <w:pPr>
              <w:spacing w:after="0"/>
              <w:rPr>
                <w:szCs w:val="20"/>
              </w:rPr>
            </w:pPr>
            <w:r>
              <w:rPr>
                <w:szCs w:val="20"/>
              </w:rPr>
              <w:t>Construction</w:t>
            </w:r>
            <w:r w:rsidRPr="00277A33">
              <w:rPr>
                <w:szCs w:val="20"/>
              </w:rPr>
              <w:t xml:space="preserve"> (120 indicative hours)</w:t>
            </w:r>
          </w:p>
        </w:tc>
        <w:tc>
          <w:tcPr>
            <w:tcW w:w="3940" w:type="dxa"/>
          </w:tcPr>
          <w:p w14:paraId="62141610" w14:textId="77777777" w:rsidR="00A42709" w:rsidRPr="00277A33" w:rsidRDefault="00A42709" w:rsidP="007D08CC">
            <w:pPr>
              <w:spacing w:after="0"/>
              <w:cnfStyle w:val="000000000000" w:firstRow="0" w:lastRow="0" w:firstColumn="0" w:lastColumn="0" w:oddVBand="0" w:evenVBand="0" w:oddHBand="0" w:evenHBand="0" w:firstRowFirstColumn="0" w:firstRowLastColumn="0" w:lastRowFirstColumn="0" w:lastRowLastColumn="0"/>
              <w:rPr>
                <w:szCs w:val="20"/>
              </w:rPr>
            </w:pPr>
            <w:r w:rsidRPr="00277A33">
              <w:rPr>
                <w:szCs w:val="20"/>
              </w:rPr>
              <w:t>35 hours</w:t>
            </w:r>
          </w:p>
        </w:tc>
      </w:tr>
      <w:tr w:rsidR="00A42709" w:rsidRPr="00277A33" w14:paraId="08CB0862" w14:textId="77777777" w:rsidTr="007D08CC">
        <w:tc>
          <w:tcPr>
            <w:cnfStyle w:val="001000000000" w:firstRow="0" w:lastRow="0" w:firstColumn="1" w:lastColumn="0" w:oddVBand="0" w:evenVBand="0" w:oddHBand="0" w:evenHBand="0" w:firstRowFirstColumn="0" w:firstRowLastColumn="0" w:lastRowFirstColumn="0" w:lastRowLastColumn="0"/>
            <w:tcW w:w="5098" w:type="dxa"/>
          </w:tcPr>
          <w:p w14:paraId="74D8ECA5" w14:textId="3DD24A24" w:rsidR="00A42709" w:rsidRPr="00277A33" w:rsidRDefault="00A42709" w:rsidP="007D08CC">
            <w:pPr>
              <w:spacing w:after="0"/>
              <w:rPr>
                <w:szCs w:val="20"/>
              </w:rPr>
            </w:pPr>
            <w:r>
              <w:rPr>
                <w:szCs w:val="20"/>
              </w:rPr>
              <w:t>Construction</w:t>
            </w:r>
            <w:r w:rsidRPr="00277A33">
              <w:rPr>
                <w:szCs w:val="20"/>
              </w:rPr>
              <w:t xml:space="preserve"> (240 indicative hours)</w:t>
            </w:r>
          </w:p>
        </w:tc>
        <w:tc>
          <w:tcPr>
            <w:tcW w:w="3940" w:type="dxa"/>
          </w:tcPr>
          <w:p w14:paraId="40FB6E80" w14:textId="77777777" w:rsidR="00A42709" w:rsidRPr="00277A33" w:rsidRDefault="00A42709" w:rsidP="007D08CC">
            <w:pPr>
              <w:spacing w:after="0"/>
              <w:cnfStyle w:val="000000000000" w:firstRow="0" w:lastRow="0" w:firstColumn="0" w:lastColumn="0" w:oddVBand="0" w:evenVBand="0" w:oddHBand="0" w:evenHBand="0" w:firstRowFirstColumn="0" w:firstRowLastColumn="0" w:lastRowFirstColumn="0" w:lastRowLastColumn="0"/>
              <w:rPr>
                <w:szCs w:val="20"/>
              </w:rPr>
            </w:pPr>
            <w:r w:rsidRPr="00277A33">
              <w:rPr>
                <w:szCs w:val="20"/>
              </w:rPr>
              <w:t>70 hours</w:t>
            </w:r>
          </w:p>
        </w:tc>
      </w:tr>
      <w:tr w:rsidR="00A42709" w:rsidRPr="00277A33" w14:paraId="087F268C" w14:textId="77777777" w:rsidTr="007D08CC">
        <w:tc>
          <w:tcPr>
            <w:cnfStyle w:val="001000000000" w:firstRow="0" w:lastRow="0" w:firstColumn="1" w:lastColumn="0" w:oddVBand="0" w:evenVBand="0" w:oddHBand="0" w:evenHBand="0" w:firstRowFirstColumn="0" w:firstRowLastColumn="0" w:lastRowFirstColumn="0" w:lastRowLastColumn="0"/>
            <w:tcW w:w="5098" w:type="dxa"/>
          </w:tcPr>
          <w:p w14:paraId="700D4FF2" w14:textId="4E3EA3B6" w:rsidR="00A42709" w:rsidRPr="00277A33" w:rsidRDefault="00A42709" w:rsidP="007D08CC">
            <w:pPr>
              <w:spacing w:after="0"/>
              <w:rPr>
                <w:szCs w:val="20"/>
              </w:rPr>
            </w:pPr>
            <w:r>
              <w:rPr>
                <w:szCs w:val="20"/>
              </w:rPr>
              <w:t>Construction</w:t>
            </w:r>
            <w:r w:rsidRPr="00277A33">
              <w:rPr>
                <w:szCs w:val="20"/>
              </w:rPr>
              <w:t xml:space="preserve"> Specialisation Study</w:t>
            </w:r>
            <w:r w:rsidRPr="00277A33">
              <w:rPr>
                <w:szCs w:val="20"/>
              </w:rPr>
              <w:br/>
              <w:t xml:space="preserve">(60 </w:t>
            </w:r>
            <w:r w:rsidR="001D333D">
              <w:rPr>
                <w:szCs w:val="20"/>
              </w:rPr>
              <w:t xml:space="preserve">or 120 </w:t>
            </w:r>
            <w:r w:rsidRPr="00277A33">
              <w:rPr>
                <w:szCs w:val="20"/>
              </w:rPr>
              <w:t>indicative hours)</w:t>
            </w:r>
          </w:p>
        </w:tc>
        <w:tc>
          <w:tcPr>
            <w:tcW w:w="3940" w:type="dxa"/>
            <w:vAlign w:val="center"/>
          </w:tcPr>
          <w:p w14:paraId="49C0E788" w14:textId="67AEC103" w:rsidR="00A42709" w:rsidRPr="00277A33" w:rsidRDefault="008F10FD" w:rsidP="007D08CC">
            <w:pPr>
              <w:spacing w:after="0"/>
              <w:cnfStyle w:val="000000000000" w:firstRow="0" w:lastRow="0" w:firstColumn="0" w:lastColumn="0" w:oddVBand="0" w:evenVBand="0" w:oddHBand="0" w:evenHBand="0" w:firstRowFirstColumn="0" w:firstRowLastColumn="0" w:lastRowFirstColumn="0" w:lastRowLastColumn="0"/>
              <w:rPr>
                <w:szCs w:val="20"/>
              </w:rPr>
            </w:pPr>
            <w:r>
              <w:rPr>
                <w:szCs w:val="20"/>
              </w:rPr>
              <w:t>met through the on-the-job component of the school-based apprenticeship</w:t>
            </w:r>
          </w:p>
        </w:tc>
      </w:tr>
    </w:tbl>
    <w:p w14:paraId="16C83F72" w14:textId="567B08D7" w:rsidR="005226FB" w:rsidRPr="00A42709" w:rsidRDefault="005226FB" w:rsidP="00A42709">
      <w:pPr>
        <w:spacing w:before="240"/>
      </w:pPr>
      <w:r w:rsidRPr="00A42709">
        <w:t xml:space="preserve">For more information see </w:t>
      </w:r>
      <w:hyperlink r:id="rId31" w:history="1">
        <w:r w:rsidRPr="00AC1453">
          <w:rPr>
            <w:rStyle w:val="Hyperlink"/>
          </w:rPr>
          <w:t>Work Placement in Construction</w:t>
        </w:r>
      </w:hyperlink>
      <w:r w:rsidR="005F08B4">
        <w:t>.</w:t>
      </w:r>
    </w:p>
    <w:p w14:paraId="4F4CA65D" w14:textId="0AAA7E67" w:rsidR="005226FB" w:rsidRPr="00A42709" w:rsidRDefault="005226FB" w:rsidP="00A42709">
      <w:r w:rsidRPr="00A42709">
        <w:br w:type="page"/>
      </w:r>
    </w:p>
    <w:p w14:paraId="604922A8" w14:textId="6C1E3D72" w:rsidR="005226FB" w:rsidRPr="00767E04" w:rsidRDefault="004033B5" w:rsidP="00767E04">
      <w:pPr>
        <w:pStyle w:val="Heading2"/>
      </w:pPr>
      <w:bookmarkStart w:id="28" w:name="_Toc192783121"/>
      <w:r w:rsidRPr="00767E04">
        <w:lastRenderedPageBreak/>
        <w:t>2.2</w:t>
      </w:r>
      <w:r w:rsidRPr="00767E04">
        <w:tab/>
      </w:r>
      <w:r w:rsidR="005226FB" w:rsidRPr="00767E04">
        <w:t>Construction (120 indicative hours)</w:t>
      </w:r>
      <w:bookmarkEnd w:id="28"/>
    </w:p>
    <w:p w14:paraId="70C35FE5" w14:textId="77777777" w:rsidR="005226FB" w:rsidRPr="007D08CC" w:rsidRDefault="005226FB" w:rsidP="007D08CC">
      <w:pPr>
        <w:spacing w:before="360"/>
        <w:rPr>
          <w:b/>
          <w:bCs/>
          <w:highlight w:val="yellow"/>
        </w:rPr>
      </w:pPr>
      <w:r w:rsidRPr="007D08CC">
        <w:rPr>
          <w:b/>
          <w:bCs/>
          <w:sz w:val="24"/>
          <w:szCs w:val="28"/>
        </w:rPr>
        <w:t>AQF VET qualifications</w:t>
      </w:r>
    </w:p>
    <w:p w14:paraId="1242BE5E" w14:textId="77777777" w:rsidR="005226FB" w:rsidRPr="007D08CC" w:rsidRDefault="005226FB" w:rsidP="007D08CC">
      <w:r w:rsidRPr="007D08CC">
        <w:t>The Construction (120 indicative hours) course provides a pathway to the following qualifications:</w:t>
      </w:r>
    </w:p>
    <w:p w14:paraId="258DDE76" w14:textId="77777777" w:rsidR="005226FB" w:rsidRPr="007D08CC" w:rsidRDefault="005226FB" w:rsidP="007D08CC">
      <w:r w:rsidRPr="007D08CC">
        <w:t>Statement of Attainment towards:</w:t>
      </w:r>
    </w:p>
    <w:p w14:paraId="4E9C2531" w14:textId="24620F6A" w:rsidR="005226FB" w:rsidRPr="007D08CC" w:rsidRDefault="00000000" w:rsidP="009A5894">
      <w:pPr>
        <w:pStyle w:val="List-Dot"/>
      </w:pPr>
      <w:hyperlink r:id="rId32" w:history="1">
        <w:r w:rsidR="005226FB" w:rsidRPr="007D08CC">
          <w:rPr>
            <w:rStyle w:val="Hyperlink"/>
          </w:rPr>
          <w:t>CPC20120 Certificate II in Construction</w:t>
        </w:r>
      </w:hyperlink>
    </w:p>
    <w:p w14:paraId="574B97D9" w14:textId="368F1802" w:rsidR="005226FB" w:rsidRPr="007D08CC" w:rsidRDefault="00000000" w:rsidP="009A5894">
      <w:pPr>
        <w:pStyle w:val="List-Dot"/>
        <w:rPr>
          <w:rStyle w:val="Hyperlink"/>
        </w:rPr>
      </w:pPr>
      <w:hyperlink r:id="rId33" w:history="1">
        <w:r w:rsidR="005226FB" w:rsidRPr="007D08CC">
          <w:rPr>
            <w:rStyle w:val="Hyperlink"/>
          </w:rPr>
          <w:t>CPC20220 Certificate II in Construction Pathways</w:t>
        </w:r>
      </w:hyperlink>
    </w:p>
    <w:p w14:paraId="3C0AC362" w14:textId="61245BE8" w:rsidR="005226FB" w:rsidRDefault="005226FB" w:rsidP="007D08CC">
      <w:pPr>
        <w:spacing w:before="360"/>
        <w:rPr>
          <w:b/>
          <w:bCs/>
          <w:sz w:val="24"/>
          <w:szCs w:val="28"/>
        </w:rPr>
      </w:pPr>
      <w:bookmarkStart w:id="29" w:name="_Hlk73712959"/>
      <w:r w:rsidRPr="007D08CC">
        <w:rPr>
          <w:b/>
          <w:bCs/>
          <w:sz w:val="24"/>
          <w:szCs w:val="28"/>
        </w:rPr>
        <w:t>Course structure</w:t>
      </w:r>
    </w:p>
    <w:p w14:paraId="08D1D8A3" w14:textId="3D08C81C" w:rsidR="007D08CC" w:rsidRDefault="007D08CC" w:rsidP="007D08CC">
      <w:r>
        <w:t>This course consists of units of competency from the HSC mandatory and/or HSC elective pool.</w:t>
      </w:r>
    </w:p>
    <w:p w14:paraId="14F1B7E9" w14:textId="0B724E2B" w:rsidR="007D08CC" w:rsidRPr="007D08CC" w:rsidRDefault="007D08CC" w:rsidP="007D08CC">
      <w:r>
        <w:t>(See Section 2.5 of this syllabus.)</w:t>
      </w:r>
    </w:p>
    <w:bookmarkEnd w:id="29"/>
    <w:p w14:paraId="6FC5118C" w14:textId="427281F2" w:rsidR="007D08CC" w:rsidRDefault="007D08CC" w:rsidP="007D08CC">
      <w:pPr>
        <w:spacing w:before="360"/>
        <w:rPr>
          <w:highlight w:val="yellow"/>
        </w:rPr>
      </w:pPr>
      <w:r w:rsidRPr="007D08CC">
        <w:rPr>
          <w:b/>
          <w:bCs/>
          <w:sz w:val="24"/>
          <w:szCs w:val="28"/>
        </w:rPr>
        <w:t>Course requirements</w:t>
      </w:r>
    </w:p>
    <w:p w14:paraId="7C10CC0F" w14:textId="77777777" w:rsidR="007D08CC" w:rsidRPr="003E6AD9" w:rsidRDefault="007D08CC" w:rsidP="007D08CC">
      <w:r w:rsidRPr="003E6AD9">
        <w:t xml:space="preserve">Students </w:t>
      </w:r>
      <w:r w:rsidRPr="003E6AD9">
        <w:rPr>
          <w:b/>
          <w:bCs/>
        </w:rPr>
        <w:t>must</w:t>
      </w:r>
      <w:r w:rsidRPr="003E6AD9">
        <w:t xml:space="preserve"> attempt:</w:t>
      </w:r>
    </w:p>
    <w:p w14:paraId="421EFE32" w14:textId="3E27CC1A" w:rsidR="007D08CC" w:rsidRPr="003E6AD9" w:rsidRDefault="007D08CC" w:rsidP="009A5894">
      <w:pPr>
        <w:pStyle w:val="List-Dot"/>
      </w:pPr>
      <w:r w:rsidRPr="003E6AD9">
        <w:t xml:space="preserve">a selection of units of competency from the HSC mandatory and/or </w:t>
      </w:r>
      <w:r w:rsidR="003E6AD9">
        <w:t xml:space="preserve">HSC </w:t>
      </w:r>
      <w:r w:rsidRPr="003E6AD9">
        <w:t xml:space="preserve">elective pool to a minimum of </w:t>
      </w:r>
      <w:r w:rsidR="003E6AD9">
        <w:t>120</w:t>
      </w:r>
      <w:r w:rsidR="003E6AD9" w:rsidRPr="003E6AD9">
        <w:t xml:space="preserve"> </w:t>
      </w:r>
      <w:r w:rsidRPr="003E6AD9">
        <w:t>HSC indicative hours</w:t>
      </w:r>
    </w:p>
    <w:p w14:paraId="3A0AA63F" w14:textId="77777777" w:rsidR="007D08CC" w:rsidRPr="003E6AD9" w:rsidRDefault="007D08CC" w:rsidP="009A5894">
      <w:pPr>
        <w:pStyle w:val="List-Dot"/>
      </w:pPr>
      <w:r w:rsidRPr="003E6AD9">
        <w:t>a minimum of 35 hours of work placement.</w:t>
      </w:r>
    </w:p>
    <w:p w14:paraId="123AA011" w14:textId="55040757" w:rsidR="00761E9C" w:rsidRDefault="00761E9C">
      <w:pPr>
        <w:widowControl/>
        <w:spacing w:after="0" w:line="240" w:lineRule="auto"/>
        <w:rPr>
          <w:highlight w:val="yellow"/>
        </w:rPr>
      </w:pPr>
      <w:r>
        <w:rPr>
          <w:highlight w:val="yellow"/>
        </w:rPr>
        <w:br w:type="page"/>
      </w:r>
    </w:p>
    <w:p w14:paraId="78A3B669" w14:textId="0F65C92A" w:rsidR="005226FB" w:rsidRPr="00767E04" w:rsidRDefault="004033B5" w:rsidP="00767E04">
      <w:pPr>
        <w:pStyle w:val="Heading2"/>
      </w:pPr>
      <w:bookmarkStart w:id="30" w:name="_Toc192783122"/>
      <w:r w:rsidRPr="00767E04">
        <w:lastRenderedPageBreak/>
        <w:t>2.3</w:t>
      </w:r>
      <w:r w:rsidRPr="00767E04">
        <w:tab/>
      </w:r>
      <w:r w:rsidR="005226FB" w:rsidRPr="00767E04">
        <w:t>Construction (240 indicative hours)</w:t>
      </w:r>
      <w:bookmarkEnd w:id="30"/>
    </w:p>
    <w:p w14:paraId="3B99C18C" w14:textId="5C5723B2" w:rsidR="005226FB" w:rsidRPr="007D08CC" w:rsidRDefault="005226FB" w:rsidP="007D08CC">
      <w:pPr>
        <w:spacing w:before="360"/>
        <w:rPr>
          <w:b/>
          <w:bCs/>
          <w:sz w:val="24"/>
          <w:szCs w:val="28"/>
        </w:rPr>
      </w:pPr>
      <w:r w:rsidRPr="007D08CC">
        <w:rPr>
          <w:b/>
          <w:bCs/>
          <w:sz w:val="24"/>
          <w:szCs w:val="28"/>
        </w:rPr>
        <w:t>AQF VET qualification</w:t>
      </w:r>
      <w:r w:rsidR="00761E9C">
        <w:rPr>
          <w:b/>
          <w:bCs/>
          <w:sz w:val="24"/>
          <w:szCs w:val="28"/>
        </w:rPr>
        <w:t>s</w:t>
      </w:r>
    </w:p>
    <w:p w14:paraId="14A2E4D0" w14:textId="77777777" w:rsidR="005226FB" w:rsidRPr="00761E9C" w:rsidRDefault="005226FB" w:rsidP="00761E9C">
      <w:r w:rsidRPr="00761E9C">
        <w:rPr>
          <w:sz w:val="23"/>
          <w:szCs w:val="23"/>
        </w:rPr>
        <w:t xml:space="preserve">The </w:t>
      </w:r>
      <w:r w:rsidRPr="00761E9C">
        <w:t>Construction (240 indicative hours) course provides a pathway to the following qualifications:</w:t>
      </w:r>
    </w:p>
    <w:p w14:paraId="4830C7F1" w14:textId="1BB1425A" w:rsidR="005226FB" w:rsidRPr="00761E9C" w:rsidRDefault="00000000" w:rsidP="009A5894">
      <w:pPr>
        <w:pStyle w:val="List-Dot"/>
      </w:pPr>
      <w:hyperlink r:id="rId34" w:history="1">
        <w:r w:rsidR="00761E9C" w:rsidRPr="00761E9C">
          <w:rPr>
            <w:rStyle w:val="Hyperlink"/>
          </w:rPr>
          <w:t>CPC20120 Certificate II in Construction</w:t>
        </w:r>
      </w:hyperlink>
    </w:p>
    <w:p w14:paraId="1273543A" w14:textId="04E577F0" w:rsidR="005226FB" w:rsidRPr="00761E9C" w:rsidRDefault="00000000" w:rsidP="009A5894">
      <w:pPr>
        <w:pStyle w:val="List-Dot"/>
        <w:rPr>
          <w:rStyle w:val="Hyperlink"/>
        </w:rPr>
      </w:pPr>
      <w:hyperlink r:id="rId35" w:history="1">
        <w:r w:rsidR="00761E9C">
          <w:rPr>
            <w:rStyle w:val="Hyperlink"/>
          </w:rPr>
          <w:t>CPC20220 Certificate II in Construction Pathways</w:t>
        </w:r>
      </w:hyperlink>
    </w:p>
    <w:p w14:paraId="6C69F35D" w14:textId="3FA957E2" w:rsidR="005226FB" w:rsidRDefault="00000000" w:rsidP="009A5894">
      <w:pPr>
        <w:pStyle w:val="List-Dot"/>
      </w:pPr>
      <w:hyperlink r:id="rId36" w:history="1">
        <w:r w:rsidR="005226FB" w:rsidRPr="00761E9C">
          <w:rPr>
            <w:rStyle w:val="Hyperlink"/>
          </w:rPr>
          <w:t>CPC20220 Certificate II in Construction Pathways</w:t>
        </w:r>
      </w:hyperlink>
      <w:r w:rsidR="005226FB" w:rsidRPr="00761E9C">
        <w:t xml:space="preserve"> plus</w:t>
      </w:r>
      <w:r w:rsidR="00761E9C" w:rsidRPr="00761E9C">
        <w:t xml:space="preserve"> </w:t>
      </w:r>
      <w:r w:rsidR="005226FB" w:rsidRPr="00761E9C">
        <w:t xml:space="preserve">Statement of Attainment towards </w:t>
      </w:r>
      <w:hyperlink r:id="rId37" w:history="1">
        <w:r w:rsidR="005226FB" w:rsidRPr="00761E9C">
          <w:rPr>
            <w:rStyle w:val="Hyperlink"/>
          </w:rPr>
          <w:t>CPC20120</w:t>
        </w:r>
        <w:r w:rsidR="00761E9C" w:rsidRPr="00761E9C">
          <w:rPr>
            <w:rStyle w:val="Hyperlink"/>
          </w:rPr>
          <w:t> </w:t>
        </w:r>
        <w:r w:rsidR="005226FB" w:rsidRPr="00761E9C">
          <w:rPr>
            <w:rStyle w:val="Hyperlink"/>
          </w:rPr>
          <w:t>Certificate II in Construction</w:t>
        </w:r>
      </w:hyperlink>
    </w:p>
    <w:p w14:paraId="69FB0AB3" w14:textId="5C301D3B" w:rsidR="00B82C20" w:rsidRPr="006470EB" w:rsidRDefault="00B82C20" w:rsidP="0064565F">
      <w:pPr>
        <w:spacing w:before="240"/>
      </w:pPr>
      <w:r w:rsidRPr="006470EB">
        <w:t>Statement of Attainment towards:</w:t>
      </w:r>
    </w:p>
    <w:p w14:paraId="37AA37E3" w14:textId="52675836" w:rsidR="005226FB" w:rsidRPr="006470EB" w:rsidRDefault="00000000" w:rsidP="009A5894">
      <w:pPr>
        <w:pStyle w:val="List-Dot"/>
      </w:pPr>
      <w:hyperlink r:id="rId38" w:history="1">
        <w:r w:rsidR="005226FB" w:rsidRPr="006470EB">
          <w:rPr>
            <w:rStyle w:val="Hyperlink"/>
          </w:rPr>
          <w:t>CPC30220 Certificate III in Carpentry</w:t>
        </w:r>
      </w:hyperlink>
      <w:r w:rsidR="005226FB" w:rsidRPr="006470EB">
        <w:t xml:space="preserve"> – </w:t>
      </w:r>
      <w:r w:rsidR="00B82C20" w:rsidRPr="006470EB">
        <w:t>school-based apprentices</w:t>
      </w:r>
      <w:r w:rsidR="005226FB" w:rsidRPr="006470EB">
        <w:t xml:space="preserve"> only</w:t>
      </w:r>
    </w:p>
    <w:p w14:paraId="7F20432F" w14:textId="40B49B27" w:rsidR="00FD4E24" w:rsidRPr="006470EB" w:rsidRDefault="00000000" w:rsidP="00FD4E24">
      <w:pPr>
        <w:pStyle w:val="List-Dot"/>
      </w:pPr>
      <w:hyperlink r:id="rId39" w:history="1">
        <w:r w:rsidR="00FD4E24" w:rsidRPr="00FD4E24">
          <w:rPr>
            <w:rStyle w:val="Hyperlink"/>
          </w:rPr>
          <w:t>CPC30620 Certificate III in Painting and Decorating</w:t>
        </w:r>
      </w:hyperlink>
      <w:r w:rsidR="00FD4E24">
        <w:t xml:space="preserve"> </w:t>
      </w:r>
      <w:r w:rsidR="00FD4E24" w:rsidRPr="006470EB">
        <w:t>– school-based apprentices only</w:t>
      </w:r>
    </w:p>
    <w:p w14:paraId="182ED81C" w14:textId="61AFFDAF" w:rsidR="005226FB" w:rsidRPr="006470EB" w:rsidRDefault="00000000" w:rsidP="009A5894">
      <w:pPr>
        <w:pStyle w:val="List-Dot"/>
      </w:pPr>
      <w:hyperlink r:id="rId40" w:history="1">
        <w:r w:rsidR="005226FB" w:rsidRPr="006470EB">
          <w:rPr>
            <w:rStyle w:val="Hyperlink"/>
          </w:rPr>
          <w:t>CPC31320 Certificate III in Wall and Floor Tiling</w:t>
        </w:r>
      </w:hyperlink>
      <w:r w:rsidR="005226FB" w:rsidRPr="006470EB">
        <w:t xml:space="preserve"> – </w:t>
      </w:r>
      <w:r w:rsidR="00B82C20" w:rsidRPr="006470EB">
        <w:t>school-based apprentices</w:t>
      </w:r>
      <w:r w:rsidR="005226FB" w:rsidRPr="006470EB">
        <w:t xml:space="preserve"> only</w:t>
      </w:r>
    </w:p>
    <w:p w14:paraId="58255913" w14:textId="37A41C42" w:rsidR="005226FB" w:rsidRPr="006470EB" w:rsidRDefault="00000000" w:rsidP="009A5894">
      <w:pPr>
        <w:pStyle w:val="List-Dot"/>
      </w:pPr>
      <w:hyperlink r:id="rId41" w:history="1">
        <w:r w:rsidR="005226FB" w:rsidRPr="006470EB">
          <w:rPr>
            <w:rStyle w:val="Hyperlink"/>
            <w:szCs w:val="20"/>
          </w:rPr>
          <w:t>CPC31920 Certificate III in Joinery</w:t>
        </w:r>
      </w:hyperlink>
      <w:r w:rsidR="005226FB" w:rsidRPr="006470EB">
        <w:rPr>
          <w:szCs w:val="20"/>
        </w:rPr>
        <w:t xml:space="preserve"> </w:t>
      </w:r>
      <w:r w:rsidR="005226FB" w:rsidRPr="006470EB">
        <w:t xml:space="preserve">– </w:t>
      </w:r>
      <w:r w:rsidR="00B82C20" w:rsidRPr="006470EB">
        <w:t>school-based apprentices</w:t>
      </w:r>
      <w:r w:rsidR="005226FB" w:rsidRPr="006470EB">
        <w:t xml:space="preserve"> only</w:t>
      </w:r>
    </w:p>
    <w:p w14:paraId="2BD722DE" w14:textId="2DDCE938" w:rsidR="005226FB" w:rsidRPr="006470EB" w:rsidRDefault="00000000" w:rsidP="009A5894">
      <w:pPr>
        <w:pStyle w:val="List-Dot"/>
      </w:pPr>
      <w:hyperlink r:id="rId42" w:history="1">
        <w:r w:rsidR="005226FB" w:rsidRPr="006470EB">
          <w:rPr>
            <w:rStyle w:val="Hyperlink"/>
          </w:rPr>
          <w:t>CPC33020 Certificate III in Bricklaying and Blocklaying</w:t>
        </w:r>
      </w:hyperlink>
      <w:r w:rsidR="005226FB" w:rsidRPr="006470EB">
        <w:t xml:space="preserve"> – </w:t>
      </w:r>
      <w:r w:rsidR="00B82C20" w:rsidRPr="006470EB">
        <w:t>school-based apprentices</w:t>
      </w:r>
      <w:r w:rsidR="005226FB" w:rsidRPr="006470EB">
        <w:t xml:space="preserve"> only</w:t>
      </w:r>
      <w:r w:rsidR="00B82C20" w:rsidRPr="006470EB">
        <w:t>.</w:t>
      </w:r>
    </w:p>
    <w:p w14:paraId="0732A30F" w14:textId="77777777" w:rsidR="00B82C20" w:rsidRDefault="005226FB" w:rsidP="007D08CC">
      <w:pPr>
        <w:spacing w:before="360"/>
        <w:rPr>
          <w:b/>
          <w:bCs/>
          <w:sz w:val="24"/>
          <w:szCs w:val="28"/>
        </w:rPr>
      </w:pPr>
      <w:r w:rsidRPr="006470EB">
        <w:rPr>
          <w:b/>
          <w:bCs/>
          <w:sz w:val="24"/>
          <w:szCs w:val="28"/>
        </w:rPr>
        <w:t>Course structure</w:t>
      </w:r>
      <w:r w:rsidRPr="007D08CC">
        <w:rPr>
          <w:b/>
          <w:bCs/>
          <w:sz w:val="24"/>
          <w:szCs w:val="28"/>
        </w:rPr>
        <w:t xml:space="preserve"> </w:t>
      </w:r>
    </w:p>
    <w:p w14:paraId="4D587E22" w14:textId="18FB228C" w:rsidR="00B82C20" w:rsidRDefault="00282CBE" w:rsidP="00B82C20">
      <w:r>
        <w:t>This course consists of:</w:t>
      </w:r>
    </w:p>
    <w:p w14:paraId="08F2BF28" w14:textId="70D25261" w:rsidR="00B82C20" w:rsidRDefault="00282CBE" w:rsidP="009A5894">
      <w:pPr>
        <w:pStyle w:val="List-Dot"/>
      </w:pPr>
      <w:r>
        <w:t>4 mandatory focus areas (containing 7 associated units of competency)</w:t>
      </w:r>
    </w:p>
    <w:p w14:paraId="30547CC3" w14:textId="7AE8E423" w:rsidR="00B82C20" w:rsidRDefault="00282CBE" w:rsidP="009A5894">
      <w:pPr>
        <w:pStyle w:val="List-Dot"/>
      </w:pPr>
      <w:r>
        <w:t>a range of elective units of competency from the HSC elective pool</w:t>
      </w:r>
    </w:p>
    <w:p w14:paraId="5385068E" w14:textId="40128B1B" w:rsidR="00282CBE" w:rsidRDefault="00282CBE" w:rsidP="009A5894">
      <w:pPr>
        <w:pStyle w:val="List-Dot"/>
      </w:pPr>
      <w:r>
        <w:t>HSC Content – for the mandatory focus areas.</w:t>
      </w:r>
    </w:p>
    <w:p w14:paraId="2AC40FF5" w14:textId="3933D67E" w:rsidR="00B82C20" w:rsidRDefault="00282CBE" w:rsidP="00425F46">
      <w:pPr>
        <w:pStyle w:val="List-Dot"/>
        <w:numPr>
          <w:ilvl w:val="0"/>
          <w:numId w:val="0"/>
        </w:numPr>
      </w:pPr>
      <w:r>
        <w:t>(See Section 2.5 and Section 3 of this syllabus.)</w:t>
      </w:r>
    </w:p>
    <w:p w14:paraId="6EB4A379" w14:textId="0EEBC9A3" w:rsidR="005226FB" w:rsidRPr="00282CBE" w:rsidRDefault="00B82C20" w:rsidP="007D08CC">
      <w:pPr>
        <w:spacing w:before="360"/>
        <w:rPr>
          <w:b/>
          <w:bCs/>
          <w:sz w:val="24"/>
          <w:szCs w:val="28"/>
        </w:rPr>
      </w:pPr>
      <w:r w:rsidRPr="00282CBE">
        <w:rPr>
          <w:b/>
          <w:bCs/>
          <w:sz w:val="24"/>
          <w:szCs w:val="28"/>
        </w:rPr>
        <w:t xml:space="preserve">Course </w:t>
      </w:r>
      <w:r w:rsidR="005226FB" w:rsidRPr="00282CBE">
        <w:rPr>
          <w:b/>
          <w:bCs/>
          <w:sz w:val="24"/>
          <w:szCs w:val="28"/>
        </w:rPr>
        <w:t>requirements</w:t>
      </w:r>
    </w:p>
    <w:p w14:paraId="22F03BCA" w14:textId="77777777" w:rsidR="005226FB" w:rsidRPr="00282CBE" w:rsidRDefault="005226FB" w:rsidP="00282CBE">
      <w:r w:rsidRPr="00282CBE">
        <w:t xml:space="preserve">Students </w:t>
      </w:r>
      <w:r w:rsidRPr="00282CBE">
        <w:rPr>
          <w:b/>
          <w:bCs/>
        </w:rPr>
        <w:t>must</w:t>
      </w:r>
      <w:r w:rsidRPr="00282CBE">
        <w:t xml:space="preserve"> attempt:</w:t>
      </w:r>
    </w:p>
    <w:p w14:paraId="75327E56" w14:textId="796B789B" w:rsidR="005226FB" w:rsidRPr="00282CBE" w:rsidRDefault="00DC4CAF" w:rsidP="009A5894">
      <w:pPr>
        <w:pStyle w:val="List-Dot"/>
      </w:pPr>
      <w:r>
        <w:t>6</w:t>
      </w:r>
      <w:r w:rsidR="00282CBE">
        <w:t xml:space="preserve"> associated HSC mandatory units of competency (totalling 125–135 HSC indicative hours) with 4 mandatory focus areas (HSC Content)</w:t>
      </w:r>
    </w:p>
    <w:p w14:paraId="2D258DCC" w14:textId="4871D03E" w:rsidR="005226FB" w:rsidRPr="00282CBE" w:rsidRDefault="00282CBE" w:rsidP="009A5894">
      <w:pPr>
        <w:pStyle w:val="List-Dot"/>
      </w:pPr>
      <w:r>
        <w:t>HSC</w:t>
      </w:r>
      <w:r w:rsidR="005226FB" w:rsidRPr="00282CBE">
        <w:t xml:space="preserve"> elective units of competency </w:t>
      </w:r>
      <w:r>
        <w:t xml:space="preserve">from the </w:t>
      </w:r>
      <w:r w:rsidR="005226FB" w:rsidRPr="00282CBE">
        <w:t>HSC elective pool</w:t>
      </w:r>
      <w:r>
        <w:t xml:space="preserve"> to bring the course total to a minimum of 240 HSC indicative hours</w:t>
      </w:r>
    </w:p>
    <w:p w14:paraId="4914DF78" w14:textId="0C6602C6" w:rsidR="005226FB" w:rsidRPr="00282CBE" w:rsidRDefault="005226FB" w:rsidP="0064565F">
      <w:pPr>
        <w:pStyle w:val="List-Dot"/>
        <w:spacing w:after="240"/>
      </w:pPr>
      <w:r w:rsidRPr="00282CBE">
        <w:t>a minimum of 70 hours of work placement.</w:t>
      </w:r>
    </w:p>
    <w:p w14:paraId="29051268" w14:textId="1F18B562" w:rsidR="000245BF" w:rsidRPr="00282CBE" w:rsidRDefault="005226FB" w:rsidP="002839D9">
      <w:pPr>
        <w:pStyle w:val="BodyText"/>
        <w:rPr>
          <w:highlight w:val="yellow"/>
        </w:rPr>
      </w:pPr>
      <w:r w:rsidRPr="00282CBE">
        <w:t>For students undertaking a school-based apprenticeship, additional elective units of competency are available. These are listed in Section 2.5</w:t>
      </w:r>
      <w:r w:rsidR="00282CBE">
        <w:t>.3</w:t>
      </w:r>
      <w:r w:rsidRPr="00282CBE">
        <w:t xml:space="preserve"> of this </w:t>
      </w:r>
      <w:r w:rsidR="00091A6C" w:rsidRPr="00282CBE">
        <w:t>s</w:t>
      </w:r>
      <w:r w:rsidRPr="00282CBE">
        <w:t>yllabus.</w:t>
      </w:r>
    </w:p>
    <w:p w14:paraId="2100C9CF" w14:textId="3E030A03" w:rsidR="005226FB" w:rsidRPr="00983727" w:rsidRDefault="005226FB" w:rsidP="00983727">
      <w:pPr>
        <w:spacing w:before="360"/>
        <w:rPr>
          <w:b/>
          <w:bCs/>
          <w:sz w:val="24"/>
          <w:szCs w:val="28"/>
        </w:rPr>
      </w:pPr>
      <w:r w:rsidRPr="00983727">
        <w:rPr>
          <w:b/>
          <w:bCs/>
          <w:sz w:val="24"/>
          <w:szCs w:val="28"/>
        </w:rPr>
        <w:t xml:space="preserve">Construction HSC </w:t>
      </w:r>
      <w:r w:rsidR="007D658F">
        <w:rPr>
          <w:b/>
          <w:bCs/>
          <w:sz w:val="24"/>
          <w:szCs w:val="28"/>
        </w:rPr>
        <w:t>exam</w:t>
      </w:r>
    </w:p>
    <w:p w14:paraId="364AC133" w14:textId="15A3F47A" w:rsidR="005226FB" w:rsidRPr="00983727" w:rsidRDefault="005226FB" w:rsidP="00983727">
      <w:r w:rsidRPr="00983727">
        <w:t xml:space="preserve">An external written </w:t>
      </w:r>
      <w:r w:rsidR="006470EB">
        <w:t>HSC</w:t>
      </w:r>
      <w:r w:rsidRPr="00983727">
        <w:t xml:space="preserve"> </w:t>
      </w:r>
      <w:r w:rsidR="007D658F">
        <w:t>exam</w:t>
      </w:r>
      <w:r w:rsidRPr="00983727">
        <w:t xml:space="preserve"> will be conducted for the 240 indicative hour course (refer to Section 4 of this </w:t>
      </w:r>
      <w:r w:rsidR="00091A6C" w:rsidRPr="00983727">
        <w:t>s</w:t>
      </w:r>
      <w:r w:rsidRPr="00983727">
        <w:t>yllabus).</w:t>
      </w:r>
    </w:p>
    <w:p w14:paraId="7C923911" w14:textId="4DE6A890" w:rsidR="00983727" w:rsidRPr="00983727" w:rsidRDefault="005226FB" w:rsidP="00FD4E24">
      <w:r w:rsidRPr="00983727">
        <w:t xml:space="preserve">The HSC Content (focus areas) for the HSC </w:t>
      </w:r>
      <w:r w:rsidR="007D658F">
        <w:t>exam</w:t>
      </w:r>
      <w:r w:rsidRPr="00983727">
        <w:t xml:space="preserve"> is detailed in Section 3 of this </w:t>
      </w:r>
      <w:r w:rsidR="00091A6C" w:rsidRPr="00983727">
        <w:t>s</w:t>
      </w:r>
      <w:r w:rsidRPr="00983727">
        <w:t>yllabus.</w:t>
      </w:r>
      <w:r w:rsidR="00983727" w:rsidRPr="00983727">
        <w:br w:type="page"/>
      </w:r>
    </w:p>
    <w:p w14:paraId="078A037E" w14:textId="0B72B0A8" w:rsidR="005226FB" w:rsidRPr="00767E04" w:rsidRDefault="00F50C1F" w:rsidP="00767E04">
      <w:pPr>
        <w:pStyle w:val="Heading2"/>
      </w:pPr>
      <w:bookmarkStart w:id="31" w:name="_Toc192783123"/>
      <w:r w:rsidRPr="00767E04">
        <w:lastRenderedPageBreak/>
        <w:t>2.4</w:t>
      </w:r>
      <w:r w:rsidRPr="00767E04">
        <w:tab/>
      </w:r>
      <w:r w:rsidR="005226FB" w:rsidRPr="00767E04">
        <w:t xml:space="preserve">Construction Specialisation Study </w:t>
      </w:r>
      <w:r w:rsidR="00767E04">
        <w:br/>
      </w:r>
      <w:r w:rsidR="005226FB" w:rsidRPr="00767E04">
        <w:t>(60 or 120 indicative hours)</w:t>
      </w:r>
      <w:bookmarkEnd w:id="31"/>
    </w:p>
    <w:p w14:paraId="54B4B53D" w14:textId="77777777" w:rsidR="005226FB" w:rsidRPr="007D08CC" w:rsidRDefault="005226FB" w:rsidP="007D08CC">
      <w:pPr>
        <w:spacing w:before="360"/>
        <w:rPr>
          <w:b/>
          <w:bCs/>
          <w:sz w:val="24"/>
          <w:szCs w:val="28"/>
        </w:rPr>
      </w:pPr>
      <w:r w:rsidRPr="007D08CC">
        <w:rPr>
          <w:b/>
          <w:bCs/>
          <w:sz w:val="24"/>
          <w:szCs w:val="28"/>
        </w:rPr>
        <w:t>Course eligibility</w:t>
      </w:r>
    </w:p>
    <w:p w14:paraId="5E468D7A" w14:textId="48B7409F" w:rsidR="00B758B6" w:rsidRPr="006470EB" w:rsidRDefault="005226FB" w:rsidP="006470EB">
      <w:r w:rsidRPr="006470EB">
        <w:t>The purpose of the Construction Specialisation Study is for school-based apprentices to gain further credit towards their Certificate III qualification.</w:t>
      </w:r>
      <w:r w:rsidR="006470EB" w:rsidRPr="00BD0D97">
        <w:rPr>
          <w:rStyle w:val="FootnoteReference"/>
          <w:color w:val="002664"/>
        </w:rPr>
        <w:footnoteReference w:id="3"/>
      </w:r>
    </w:p>
    <w:p w14:paraId="2F9CAE01" w14:textId="03D78CE1" w:rsidR="005226FB" w:rsidRPr="006470EB" w:rsidRDefault="005226FB" w:rsidP="006470EB">
      <w:r w:rsidRPr="006470EB">
        <w:t>The Construction Specialisation Study is available only to students who are currently entered in, or have completed, the Construction (240 indicative hours) course.</w:t>
      </w:r>
    </w:p>
    <w:p w14:paraId="28CC312F" w14:textId="21CEDC60" w:rsidR="005226FB" w:rsidRPr="006470EB" w:rsidRDefault="005226FB" w:rsidP="007D08CC">
      <w:pPr>
        <w:spacing w:before="360"/>
        <w:rPr>
          <w:b/>
          <w:bCs/>
          <w:sz w:val="24"/>
          <w:szCs w:val="28"/>
        </w:rPr>
      </w:pPr>
      <w:r w:rsidRPr="006470EB">
        <w:rPr>
          <w:b/>
          <w:bCs/>
          <w:sz w:val="24"/>
          <w:szCs w:val="28"/>
        </w:rPr>
        <w:t>AQF VET qualifications</w:t>
      </w:r>
    </w:p>
    <w:p w14:paraId="27F896C0" w14:textId="36992992" w:rsidR="005226FB" w:rsidRPr="006470EB" w:rsidRDefault="006470EB" w:rsidP="006470EB">
      <w:r w:rsidRPr="006470EB">
        <w:t xml:space="preserve">The Construction </w:t>
      </w:r>
      <w:r w:rsidR="005226FB" w:rsidRPr="006470EB">
        <w:t>Specialisation Study (60 or 120 indicative hours) course provides a pathway to the following qualifications:</w:t>
      </w:r>
    </w:p>
    <w:p w14:paraId="2CDC8EA5" w14:textId="1AC95FCC" w:rsidR="006470EB" w:rsidRPr="006470EB" w:rsidRDefault="006470EB" w:rsidP="006470EB">
      <w:r w:rsidRPr="006470EB">
        <w:t>Statement of Attainment towards:</w:t>
      </w:r>
    </w:p>
    <w:p w14:paraId="06988337" w14:textId="5A430A90" w:rsidR="006470EB" w:rsidRPr="00FD4E24" w:rsidRDefault="00000000" w:rsidP="009A5894">
      <w:pPr>
        <w:pStyle w:val="List-Dot"/>
        <w:rPr>
          <w:rStyle w:val="Hyperlink"/>
          <w:color w:val="auto"/>
          <w:u w:val="none"/>
        </w:rPr>
      </w:pPr>
      <w:hyperlink r:id="rId43" w:history="1">
        <w:r w:rsidR="006470EB" w:rsidRPr="006470EB">
          <w:rPr>
            <w:rStyle w:val="Hyperlink"/>
          </w:rPr>
          <w:t>CPC30220 Certificate III in Carpentry</w:t>
        </w:r>
      </w:hyperlink>
    </w:p>
    <w:p w14:paraId="19B5196A" w14:textId="3B27C3B7" w:rsidR="00FD4E24" w:rsidRPr="007630D6" w:rsidRDefault="00000000" w:rsidP="00FD4E24">
      <w:pPr>
        <w:pStyle w:val="List-Dot"/>
      </w:pPr>
      <w:hyperlink r:id="rId44" w:history="1">
        <w:r w:rsidR="00FD4E24" w:rsidRPr="007630D6">
          <w:rPr>
            <w:rStyle w:val="Hyperlink"/>
          </w:rPr>
          <w:t>CPC30620 Certificate III in Painting and Decorating</w:t>
        </w:r>
      </w:hyperlink>
    </w:p>
    <w:p w14:paraId="23EE963F" w14:textId="534EAC2F" w:rsidR="006470EB" w:rsidRPr="006470EB" w:rsidRDefault="00000000" w:rsidP="009A5894">
      <w:pPr>
        <w:pStyle w:val="List-Dot"/>
      </w:pPr>
      <w:hyperlink r:id="rId45" w:history="1">
        <w:r w:rsidR="006470EB" w:rsidRPr="006470EB">
          <w:rPr>
            <w:rStyle w:val="Hyperlink"/>
          </w:rPr>
          <w:t>CPC31320 Certificate III in Wall and Floor Tiling</w:t>
        </w:r>
      </w:hyperlink>
    </w:p>
    <w:p w14:paraId="1306AA62" w14:textId="38D18DDC" w:rsidR="006470EB" w:rsidRPr="006470EB" w:rsidRDefault="00000000" w:rsidP="009A5894">
      <w:pPr>
        <w:pStyle w:val="List-Dot"/>
      </w:pPr>
      <w:hyperlink r:id="rId46" w:history="1">
        <w:r w:rsidR="006470EB" w:rsidRPr="006470EB">
          <w:rPr>
            <w:rStyle w:val="Hyperlink"/>
            <w:szCs w:val="20"/>
          </w:rPr>
          <w:t>CPC31920 Certificate III in Joinery</w:t>
        </w:r>
      </w:hyperlink>
    </w:p>
    <w:p w14:paraId="3A6CCC7B" w14:textId="437679C5" w:rsidR="006470EB" w:rsidRPr="006470EB" w:rsidRDefault="00000000" w:rsidP="009A5894">
      <w:pPr>
        <w:pStyle w:val="List-Dot"/>
      </w:pPr>
      <w:hyperlink r:id="rId47" w:history="1">
        <w:r w:rsidR="006470EB" w:rsidRPr="006470EB">
          <w:rPr>
            <w:rStyle w:val="Hyperlink"/>
          </w:rPr>
          <w:t>CPC33020 Certificate III in Bricklaying and Blocklaying</w:t>
        </w:r>
      </w:hyperlink>
    </w:p>
    <w:p w14:paraId="0441FE7C" w14:textId="77777777" w:rsidR="009E34CE" w:rsidRDefault="005226FB" w:rsidP="007D08CC">
      <w:pPr>
        <w:spacing w:before="360"/>
        <w:rPr>
          <w:b/>
          <w:bCs/>
          <w:sz w:val="24"/>
          <w:szCs w:val="28"/>
        </w:rPr>
      </w:pPr>
      <w:r w:rsidRPr="006470EB">
        <w:rPr>
          <w:b/>
          <w:bCs/>
          <w:sz w:val="24"/>
          <w:szCs w:val="28"/>
        </w:rPr>
        <w:t xml:space="preserve">Course structure </w:t>
      </w:r>
    </w:p>
    <w:p w14:paraId="132222C1" w14:textId="77777777" w:rsidR="009E34CE" w:rsidRDefault="009E34CE" w:rsidP="009E34CE">
      <w:r>
        <w:t>This Specialisation Study consists of units of competency from the HSC elective pool and the additional HSC elective pool for school-based apprentices.</w:t>
      </w:r>
    </w:p>
    <w:p w14:paraId="6A909936" w14:textId="1F9BFCD0" w:rsidR="009E34CE" w:rsidRDefault="009E34CE" w:rsidP="009E34CE">
      <w:r>
        <w:t>(See Section 2.5 of this syllabus.)</w:t>
      </w:r>
    </w:p>
    <w:p w14:paraId="06BC0817" w14:textId="3936ED87" w:rsidR="005226FB" w:rsidRPr="007D08CC" w:rsidRDefault="009E34CE" w:rsidP="007D08CC">
      <w:pPr>
        <w:spacing w:before="360"/>
        <w:rPr>
          <w:b/>
          <w:bCs/>
          <w:sz w:val="24"/>
          <w:szCs w:val="28"/>
        </w:rPr>
      </w:pPr>
      <w:r>
        <w:rPr>
          <w:b/>
          <w:bCs/>
          <w:sz w:val="24"/>
          <w:szCs w:val="28"/>
        </w:rPr>
        <w:t xml:space="preserve">Course </w:t>
      </w:r>
      <w:r w:rsidR="005226FB" w:rsidRPr="006470EB">
        <w:rPr>
          <w:b/>
          <w:bCs/>
          <w:sz w:val="24"/>
          <w:szCs w:val="28"/>
        </w:rPr>
        <w:t>requirements</w:t>
      </w:r>
    </w:p>
    <w:p w14:paraId="768F0F07" w14:textId="77777777" w:rsidR="005226FB" w:rsidRPr="009E34CE" w:rsidRDefault="005226FB" w:rsidP="009E34CE">
      <w:r w:rsidRPr="009E34CE">
        <w:t xml:space="preserve">Students </w:t>
      </w:r>
      <w:r w:rsidRPr="009E34CE">
        <w:rPr>
          <w:b/>
        </w:rPr>
        <w:t>must</w:t>
      </w:r>
      <w:r w:rsidRPr="009E34CE">
        <w:t xml:space="preserve"> attempt:</w:t>
      </w:r>
    </w:p>
    <w:p w14:paraId="694073FB" w14:textId="19BE5639" w:rsidR="005226FB" w:rsidRPr="009E34CE" w:rsidRDefault="005226FB" w:rsidP="009A5894">
      <w:pPr>
        <w:pStyle w:val="List-Dot"/>
      </w:pPr>
      <w:r w:rsidRPr="009E34CE">
        <w:t xml:space="preserve">a minimum of 60 or 120 HSC indicative hours of units of competency not previously undertaken from the HSC elective pool and/or </w:t>
      </w:r>
      <w:r w:rsidR="009E34CE">
        <w:t xml:space="preserve">the </w:t>
      </w:r>
      <w:r w:rsidRPr="009E34CE">
        <w:t xml:space="preserve">additional </w:t>
      </w:r>
      <w:r w:rsidR="009E34CE">
        <w:t xml:space="preserve">HSC elective </w:t>
      </w:r>
      <w:r w:rsidRPr="009E34CE">
        <w:t xml:space="preserve">pool </w:t>
      </w:r>
      <w:r w:rsidR="009E34CE">
        <w:t>for school-based apprentices.</w:t>
      </w:r>
    </w:p>
    <w:p w14:paraId="07590467" w14:textId="3E4D4570" w:rsidR="005226FB" w:rsidRPr="005411A8" w:rsidRDefault="005226FB">
      <w:pPr>
        <w:widowControl/>
        <w:spacing w:after="0" w:line="240" w:lineRule="auto"/>
        <w:rPr>
          <w:highlight w:val="yellow"/>
        </w:rPr>
      </w:pPr>
      <w:r w:rsidRPr="005411A8">
        <w:rPr>
          <w:highlight w:val="yellow"/>
        </w:rPr>
        <w:br w:type="page"/>
      </w:r>
    </w:p>
    <w:p w14:paraId="27460229" w14:textId="20E1FF1B" w:rsidR="005226FB" w:rsidRPr="00767E04" w:rsidRDefault="000A428F" w:rsidP="00767E04">
      <w:pPr>
        <w:pStyle w:val="Heading2"/>
      </w:pPr>
      <w:bookmarkStart w:id="32" w:name="_Toc192783124"/>
      <w:r w:rsidRPr="00767E04">
        <w:lastRenderedPageBreak/>
        <w:t>2.5</w:t>
      </w:r>
      <w:r w:rsidRPr="00767E04">
        <w:tab/>
      </w:r>
      <w:r w:rsidR="005226FB" w:rsidRPr="00767E04">
        <w:t>Construction units of competency</w:t>
      </w:r>
      <w:bookmarkEnd w:id="32"/>
    </w:p>
    <w:p w14:paraId="356DA691" w14:textId="24DD77A7" w:rsidR="005226FB" w:rsidRPr="005C18B5" w:rsidRDefault="005226FB" w:rsidP="00F6740E">
      <w:r w:rsidRPr="005C18B5">
        <w:t xml:space="preserve">Details of units of competency listed in Sections 2.5.1 – 2.5.3 are available </w:t>
      </w:r>
      <w:r w:rsidRPr="000B1562">
        <w:t>in the CPC Construction, Plumbing and Services Training Package</w:t>
      </w:r>
      <w:r w:rsidRPr="005C18B5">
        <w:rPr>
          <w:i/>
          <w:iCs/>
        </w:rPr>
        <w:t xml:space="preserve"> </w:t>
      </w:r>
      <w:r w:rsidRPr="005C18B5">
        <w:t xml:space="preserve">at </w:t>
      </w:r>
      <w:hyperlink r:id="rId48" w:history="1">
        <w:r w:rsidRPr="005C18B5">
          <w:rPr>
            <w:rStyle w:val="Hyperlink"/>
          </w:rPr>
          <w:t>training.gov.au</w:t>
        </w:r>
      </w:hyperlink>
      <w:r w:rsidRPr="005C18B5">
        <w:t>.</w:t>
      </w:r>
    </w:p>
    <w:p w14:paraId="44F0FB4B" w14:textId="690EB1A9" w:rsidR="005226FB" w:rsidRPr="005C18B5" w:rsidRDefault="00F64478" w:rsidP="00F6740E">
      <w:pPr>
        <w:pStyle w:val="Heading3"/>
      </w:pPr>
      <w:bookmarkStart w:id="33" w:name="_Toc192783125"/>
      <w:r w:rsidRPr="005C18B5">
        <w:t>2.5.1</w:t>
      </w:r>
      <w:r w:rsidRPr="005C18B5">
        <w:tab/>
      </w:r>
      <w:r w:rsidR="005C18B5">
        <w:t>Associated m</w:t>
      </w:r>
      <w:r w:rsidR="005226FB" w:rsidRPr="005C18B5">
        <w:t xml:space="preserve">andatory </w:t>
      </w:r>
      <w:r w:rsidR="005C18B5">
        <w:t xml:space="preserve">units of competency and </w:t>
      </w:r>
      <w:r w:rsidR="005226FB" w:rsidRPr="005C18B5">
        <w:t>focus areas for the 240-hour course</w:t>
      </w:r>
      <w:bookmarkEnd w:id="33"/>
    </w:p>
    <w:p w14:paraId="0971A124" w14:textId="01A8E0AC" w:rsidR="005C18B5" w:rsidRPr="005C18B5" w:rsidRDefault="005C18B5" w:rsidP="00F6740E">
      <w:pPr>
        <w:rPr>
          <w:b/>
          <w:bCs/>
        </w:rPr>
      </w:pPr>
      <w:r w:rsidRPr="005C18B5">
        <w:rPr>
          <w:b/>
          <w:bCs/>
        </w:rPr>
        <w:t>Attempt the following units of competency:</w:t>
      </w:r>
    </w:p>
    <w:p w14:paraId="6BE54329" w14:textId="1EAC5EB0" w:rsidR="005226FB" w:rsidRDefault="005226FB" w:rsidP="005C18B5">
      <w:pPr>
        <w:pStyle w:val="Heading4"/>
      </w:pPr>
      <w:r w:rsidRPr="005C18B5">
        <w:t>Safety</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CellMar>
          <w:top w:w="85" w:type="dxa"/>
        </w:tblCellMar>
        <w:tblLook w:val="04A0" w:firstRow="1" w:lastRow="0" w:firstColumn="1" w:lastColumn="0" w:noHBand="0" w:noVBand="1"/>
      </w:tblPr>
      <w:tblGrid>
        <w:gridCol w:w="1825"/>
        <w:gridCol w:w="5501"/>
        <w:gridCol w:w="1712"/>
      </w:tblGrid>
      <w:tr w:rsidR="009B227D" w:rsidRPr="0060475E" w14:paraId="38C947C2"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7E1A23B0" w14:textId="77777777" w:rsidR="001B1835" w:rsidRPr="00F2327F" w:rsidRDefault="001B1835" w:rsidP="0002504F">
            <w:pPr>
              <w:spacing w:after="0" w:line="240" w:lineRule="auto"/>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304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4BD810B2" w14:textId="38C98150" w:rsidR="001B1835" w:rsidRPr="00F2327F" w:rsidRDefault="0065402C" w:rsidP="0002504F">
            <w:pPr>
              <w:spacing w:after="0" w:line="240" w:lineRule="auto"/>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947"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3B055CF3" w14:textId="77777777" w:rsidR="001B1835" w:rsidRPr="00F2327F" w:rsidRDefault="001B1835" w:rsidP="0002504F">
            <w:pPr>
              <w:spacing w:after="0" w:line="240" w:lineRule="auto"/>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9B227D" w:rsidRPr="00CD7162" w14:paraId="6E71362A" w14:textId="77777777" w:rsidTr="00F02661">
        <w:tc>
          <w:tcPr>
            <w:cnfStyle w:val="001000000000" w:firstRow="0" w:lastRow="0" w:firstColumn="1" w:lastColumn="0" w:oddVBand="0" w:evenVBand="0" w:oddHBand="0" w:evenHBand="0" w:firstRowFirstColumn="0" w:firstRowLastColumn="0" w:lastRowFirstColumn="0" w:lastRowLastColumn="0"/>
            <w:tcW w:w="1010" w:type="pct"/>
            <w:shd w:val="clear" w:color="auto" w:fill="FFFFFF" w:themeFill="background1"/>
          </w:tcPr>
          <w:p w14:paraId="1CD2A58F" w14:textId="046469F6" w:rsidR="001B1835" w:rsidRPr="00CD7162" w:rsidRDefault="00000000" w:rsidP="00AF5C19">
            <w:pPr>
              <w:spacing w:after="0"/>
              <w:rPr>
                <w:rFonts w:eastAsia="Times New Roman"/>
                <w:bCs/>
                <w:szCs w:val="20"/>
                <w:lang w:val="en-US" w:eastAsia="x-none"/>
              </w:rPr>
            </w:pPr>
            <w:hyperlink r:id="rId49" w:history="1">
              <w:r w:rsidR="0065402C">
                <w:rPr>
                  <w:rStyle w:val="Hyperlink"/>
                  <w:rFonts w:eastAsia="Times New Roman" w:cs="Arial"/>
                  <w:bCs/>
                  <w:szCs w:val="20"/>
                  <w:lang w:val="en-US" w:eastAsia="x-none"/>
                </w:rPr>
                <w:t>CPCCWHS2001</w:t>
              </w:r>
            </w:hyperlink>
          </w:p>
        </w:tc>
        <w:tc>
          <w:tcPr>
            <w:tcW w:w="3043" w:type="pct"/>
            <w:shd w:val="clear" w:color="auto" w:fill="FFFFFF" w:themeFill="background1"/>
          </w:tcPr>
          <w:p w14:paraId="4BDC4062" w14:textId="12C3E435" w:rsidR="001B1835" w:rsidRPr="00CD7162" w:rsidRDefault="00000000" w:rsidP="0065402C">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50" w:history="1">
              <w:r w:rsidR="0065402C">
                <w:rPr>
                  <w:rStyle w:val="Hyperlink"/>
                  <w:rFonts w:eastAsia="Times New Roman"/>
                  <w:bCs/>
                  <w:szCs w:val="20"/>
                  <w:lang w:val="en-US" w:eastAsia="x-none"/>
                </w:rPr>
                <w:t>Apply WHS requirements, policies and procedures in the construction industry</w:t>
              </w:r>
            </w:hyperlink>
          </w:p>
        </w:tc>
        <w:tc>
          <w:tcPr>
            <w:tcW w:w="947" w:type="pct"/>
            <w:shd w:val="clear" w:color="auto" w:fill="FFFFFF" w:themeFill="background1"/>
          </w:tcPr>
          <w:p w14:paraId="5B9ED820" w14:textId="28CF628A" w:rsidR="001B1835" w:rsidRPr="00CD7162" w:rsidRDefault="0065402C" w:rsidP="00AF5C19">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bl>
    <w:p w14:paraId="08F2264E" w14:textId="77777777" w:rsidR="005226FB" w:rsidRPr="0019326C" w:rsidRDefault="005226FB" w:rsidP="001B1835">
      <w:pPr>
        <w:spacing w:after="0"/>
        <w:rPr>
          <w:highlight w:val="yellow"/>
        </w:rPr>
      </w:pPr>
    </w:p>
    <w:p w14:paraId="22F0027D" w14:textId="546CD765" w:rsidR="005226FB" w:rsidRDefault="00D12291" w:rsidP="005C18B5">
      <w:pPr>
        <w:pStyle w:val="Heading4"/>
      </w:pPr>
      <w:r w:rsidRPr="005C18B5">
        <w:t xml:space="preserve">Skills </w:t>
      </w:r>
      <w:r w:rsidR="005226FB" w:rsidRPr="005C18B5">
        <w:t>in construction</w:t>
      </w:r>
    </w:p>
    <w:tbl>
      <w:tblPr>
        <w:tblStyle w:val="NESATable1"/>
        <w:tblW w:w="9034"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CellMar>
          <w:top w:w="85" w:type="dxa"/>
        </w:tblCellMar>
        <w:tblLook w:val="04A0" w:firstRow="1" w:lastRow="0" w:firstColumn="1" w:lastColumn="0" w:noHBand="0" w:noVBand="1"/>
      </w:tblPr>
      <w:tblGrid>
        <w:gridCol w:w="1823"/>
        <w:gridCol w:w="5500"/>
        <w:gridCol w:w="1711"/>
      </w:tblGrid>
      <w:tr w:rsidR="001B1835" w:rsidRPr="0060475E" w14:paraId="26D39266"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9"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6B45759C" w14:textId="77777777" w:rsidR="001B1835" w:rsidRPr="00F2327F" w:rsidRDefault="001B1835" w:rsidP="0002504F">
            <w:pPr>
              <w:spacing w:after="0" w:line="240" w:lineRule="auto"/>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3044"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62BDC1BA" w14:textId="77777777" w:rsidR="001B1835" w:rsidRPr="00F2327F" w:rsidRDefault="001B1835" w:rsidP="0002504F">
            <w:pPr>
              <w:spacing w:after="0" w:line="240" w:lineRule="auto"/>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948"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24BDF7AE" w14:textId="77777777" w:rsidR="001B1835" w:rsidRPr="00F2327F" w:rsidRDefault="001B1835" w:rsidP="0002504F">
            <w:pPr>
              <w:spacing w:after="0" w:line="240" w:lineRule="auto"/>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1B1835" w:rsidRPr="00CD7162" w14:paraId="091C8D15" w14:textId="77777777" w:rsidTr="00F02661">
        <w:tc>
          <w:tcPr>
            <w:cnfStyle w:val="001000000000" w:firstRow="0" w:lastRow="0" w:firstColumn="1" w:lastColumn="0" w:oddVBand="0" w:evenVBand="0" w:oddHBand="0" w:evenHBand="0" w:firstRowFirstColumn="0" w:firstRowLastColumn="0" w:lastRowFirstColumn="0" w:lastRowLastColumn="0"/>
            <w:tcW w:w="1009" w:type="pct"/>
            <w:shd w:val="clear" w:color="auto" w:fill="FFFFFF" w:themeFill="background1"/>
          </w:tcPr>
          <w:p w14:paraId="1DA411C6" w14:textId="3EE16954" w:rsidR="001B1835" w:rsidRPr="00CD7162" w:rsidRDefault="00000000" w:rsidP="00AF5C19">
            <w:pPr>
              <w:spacing w:after="0"/>
              <w:rPr>
                <w:rFonts w:eastAsia="Times New Roman"/>
                <w:bCs/>
                <w:szCs w:val="20"/>
                <w:lang w:val="en-US" w:eastAsia="x-none"/>
              </w:rPr>
            </w:pPr>
            <w:hyperlink r:id="rId51" w:history="1">
              <w:r w:rsidR="001B1835">
                <w:rPr>
                  <w:rStyle w:val="Hyperlink"/>
                  <w:rFonts w:eastAsia="Times New Roman" w:cs="Arial"/>
                  <w:bCs/>
                  <w:szCs w:val="20"/>
                  <w:lang w:val="en-US" w:eastAsia="x-none"/>
                </w:rPr>
                <w:t>CPCCOM1015</w:t>
              </w:r>
            </w:hyperlink>
          </w:p>
        </w:tc>
        <w:tc>
          <w:tcPr>
            <w:tcW w:w="3044" w:type="pct"/>
            <w:shd w:val="clear" w:color="auto" w:fill="FFFFFF" w:themeFill="background1"/>
          </w:tcPr>
          <w:p w14:paraId="592A2141" w14:textId="78D83074" w:rsidR="001B1835" w:rsidRPr="00CD7162" w:rsidRDefault="00000000" w:rsidP="001B183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52" w:history="1">
              <w:r w:rsidR="001B1835">
                <w:rPr>
                  <w:rStyle w:val="Hyperlink"/>
                  <w:rFonts w:eastAsia="Times New Roman"/>
                  <w:bCs/>
                  <w:szCs w:val="20"/>
                  <w:lang w:val="en-US" w:eastAsia="x-none"/>
                </w:rPr>
                <w:t>Carry out measurements and calculations</w:t>
              </w:r>
            </w:hyperlink>
          </w:p>
        </w:tc>
        <w:tc>
          <w:tcPr>
            <w:tcW w:w="948" w:type="pct"/>
            <w:shd w:val="clear" w:color="auto" w:fill="FFFFFF" w:themeFill="background1"/>
          </w:tcPr>
          <w:p w14:paraId="404A9AAC" w14:textId="190D5E8C" w:rsidR="001B1835" w:rsidRPr="00CD7162" w:rsidRDefault="001B1835" w:rsidP="00AF5C19">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r w:rsidR="001B1835" w:rsidRPr="00CD7162" w14:paraId="03B81479"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44415F46" w14:textId="77777777" w:rsidR="001B1835" w:rsidRDefault="00000000" w:rsidP="00AF5C19">
            <w:pPr>
              <w:spacing w:after="0"/>
              <w:rPr>
                <w:rStyle w:val="Hyperlink"/>
                <w:rFonts w:cs="Arial"/>
                <w:bCs/>
                <w:u w:val="none"/>
              </w:rPr>
            </w:pPr>
            <w:hyperlink r:id="rId53" w:history="1">
              <w:r w:rsidR="001B1835">
                <w:rPr>
                  <w:rStyle w:val="Hyperlink"/>
                  <w:rFonts w:eastAsia="Times New Roman" w:cs="Arial"/>
                  <w:bCs/>
                  <w:szCs w:val="20"/>
                  <w:lang w:val="en-US" w:eastAsia="x-none"/>
                </w:rPr>
                <w:t>CPCCOM2001</w:t>
              </w:r>
            </w:hyperlink>
          </w:p>
          <w:p w14:paraId="23C76831" w14:textId="77777777" w:rsidR="006C50CA" w:rsidRPr="006C50CA" w:rsidRDefault="006C50CA" w:rsidP="006C50CA">
            <w:pPr>
              <w:spacing w:before="120" w:after="0"/>
              <w:rPr>
                <w:lang w:val="en-US"/>
              </w:rPr>
            </w:pPr>
          </w:p>
          <w:p w14:paraId="4A4B0D01" w14:textId="77777777" w:rsidR="006C50CA" w:rsidRPr="006C50CA" w:rsidRDefault="006C50CA" w:rsidP="009B227D">
            <w:pPr>
              <w:spacing w:before="80" w:after="80"/>
              <w:rPr>
                <w:lang w:val="en-US"/>
              </w:rPr>
            </w:pPr>
          </w:p>
          <w:p w14:paraId="275D14E1" w14:textId="50E3400C" w:rsidR="006C50CA" w:rsidRPr="00CD7162" w:rsidRDefault="00000000" w:rsidP="009B227D">
            <w:pPr>
              <w:spacing w:after="0"/>
              <w:rPr>
                <w:rFonts w:eastAsia="Times New Roman"/>
                <w:bCs/>
                <w:szCs w:val="20"/>
                <w:lang w:val="en-US" w:eastAsia="x-none"/>
              </w:rPr>
            </w:pPr>
            <w:hyperlink r:id="rId54" w:history="1">
              <w:r w:rsidR="006C50CA">
                <w:rPr>
                  <w:rStyle w:val="Hyperlink"/>
                  <w:rFonts w:eastAsia="Times New Roman" w:cs="Arial"/>
                  <w:bCs/>
                  <w:szCs w:val="20"/>
                  <w:lang w:val="en-US" w:eastAsia="x-none"/>
                </w:rPr>
                <w:t>CPCCCA3025</w:t>
              </w:r>
            </w:hyperlink>
          </w:p>
        </w:tc>
        <w:tc>
          <w:tcPr>
            <w:tcW w:w="3044" w:type="pct"/>
          </w:tcPr>
          <w:p w14:paraId="38F6C2B2" w14:textId="112E8230" w:rsidR="001B1835" w:rsidRPr="00CD7162" w:rsidRDefault="00000000" w:rsidP="00AF5C19">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55" w:history="1">
              <w:r w:rsidR="001B1835">
                <w:rPr>
                  <w:rStyle w:val="Hyperlink"/>
                  <w:rFonts w:eastAsia="Times New Roman"/>
                  <w:bCs/>
                  <w:szCs w:val="20"/>
                  <w:lang w:val="en-US" w:eastAsia="x-none"/>
                </w:rPr>
                <w:t>Read and interpret plans and specifications</w:t>
              </w:r>
            </w:hyperlink>
          </w:p>
          <w:p w14:paraId="2501B841" w14:textId="77777777" w:rsidR="001B1835" w:rsidRDefault="001B1835" w:rsidP="00F02661">
            <w:pPr>
              <w:spacing w:before="80" w:after="0"/>
              <w:ind w:left="1304" w:hanging="1264"/>
              <w:cnfStyle w:val="000000000000" w:firstRow="0" w:lastRow="0" w:firstColumn="0" w:lastColumn="0" w:oddVBand="0" w:evenVBand="0" w:oddHBand="0" w:evenHBand="0" w:firstRowFirstColumn="0" w:firstRowLastColumn="0" w:lastRowFirstColumn="0" w:lastRowLastColumn="0"/>
              <w:rPr>
                <w:rStyle w:val="Hyperlink"/>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56" w:history="1">
              <w:r>
                <w:rPr>
                  <w:rStyle w:val="Hyperlink"/>
                  <w:rFonts w:eastAsia="Times New Roman"/>
                  <w:bCs/>
                  <w:szCs w:val="20"/>
                  <w:lang w:val="en-US" w:eastAsia="x-none"/>
                </w:rPr>
                <w:t>CPCCWHS2001</w:t>
              </w:r>
            </w:hyperlink>
          </w:p>
          <w:p w14:paraId="25901C84" w14:textId="77777777" w:rsidR="001B1835" w:rsidRDefault="006C50CA" w:rsidP="009B227D">
            <w:pPr>
              <w:spacing w:before="80" w:after="80"/>
              <w:cnfStyle w:val="000000000000" w:firstRow="0" w:lastRow="0" w:firstColumn="0" w:lastColumn="0" w:oddVBand="0" w:evenVBand="0" w:oddHBand="0" w:evenHBand="0" w:firstRowFirstColumn="0" w:firstRowLastColumn="0" w:lastRowFirstColumn="0" w:lastRowLastColumn="0"/>
              <w:rPr>
                <w:rStyle w:val="Hyperlink"/>
                <w:color w:val="auto"/>
                <w:u w:val="none"/>
              </w:rPr>
            </w:pPr>
            <w:r w:rsidRPr="006C50CA">
              <w:rPr>
                <w:rStyle w:val="Hyperlink"/>
                <w:color w:val="auto"/>
                <w:u w:val="none"/>
              </w:rPr>
              <w:t>OR</w:t>
            </w:r>
          </w:p>
          <w:p w14:paraId="4F10A50D" w14:textId="77777777" w:rsidR="006C50CA" w:rsidRDefault="00000000" w:rsidP="009B227D">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bCs/>
                <w:szCs w:val="20"/>
                <w:lang w:val="en-US" w:eastAsia="x-none"/>
              </w:rPr>
            </w:pPr>
            <w:hyperlink r:id="rId57" w:history="1">
              <w:r w:rsidR="006C50CA">
                <w:rPr>
                  <w:rStyle w:val="Hyperlink"/>
                  <w:rFonts w:eastAsia="Times New Roman"/>
                  <w:bCs/>
                  <w:szCs w:val="20"/>
                  <w:lang w:val="en-US" w:eastAsia="x-none"/>
                </w:rPr>
                <w:t>Read and interpret plans, specifications and drawings for carpentry work</w:t>
              </w:r>
            </w:hyperlink>
          </w:p>
          <w:p w14:paraId="6D980106" w14:textId="2F54F179" w:rsidR="0088669F" w:rsidRPr="0088669F" w:rsidRDefault="0088669F" w:rsidP="00F02661">
            <w:pPr>
              <w:spacing w:before="8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bCs/>
                <w:color w:val="041E42"/>
                <w:szCs w:val="20"/>
                <w:u w:val="single"/>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58" w:history="1">
              <w:r>
                <w:rPr>
                  <w:rStyle w:val="Hyperlink"/>
                  <w:rFonts w:eastAsia="Times New Roman"/>
                  <w:bCs/>
                  <w:szCs w:val="20"/>
                  <w:lang w:val="en-US" w:eastAsia="x-none"/>
                </w:rPr>
                <w:t>CPCCWHS2001</w:t>
              </w:r>
            </w:hyperlink>
          </w:p>
        </w:tc>
        <w:tc>
          <w:tcPr>
            <w:tcW w:w="948" w:type="pct"/>
          </w:tcPr>
          <w:p w14:paraId="78CA4AD9" w14:textId="77777777" w:rsidR="001B1835" w:rsidRDefault="001B1835" w:rsidP="006C50CA">
            <w:pPr>
              <w:spacing w:after="0"/>
              <w:jc w:val="center"/>
              <w:cnfStyle w:val="000000000000" w:firstRow="0" w:lastRow="0" w:firstColumn="0" w:lastColumn="0" w:oddVBand="0" w:evenVBand="0" w:oddHBand="0" w:evenHBand="0" w:firstRowFirstColumn="0" w:firstRowLastColumn="0" w:lastRowFirstColumn="0" w:lastRowLastColumn="0"/>
              <w:rPr>
                <w:lang w:val="en-US"/>
              </w:rPr>
            </w:pPr>
            <w:r>
              <w:rPr>
                <w:lang w:val="en-US"/>
              </w:rPr>
              <w:t>20</w:t>
            </w:r>
          </w:p>
          <w:p w14:paraId="20924431" w14:textId="77777777" w:rsidR="006C50CA" w:rsidRDefault="006C50CA" w:rsidP="006C50CA">
            <w:pPr>
              <w:spacing w:before="120" w:after="0"/>
              <w:jc w:val="center"/>
              <w:cnfStyle w:val="000000000000" w:firstRow="0" w:lastRow="0" w:firstColumn="0" w:lastColumn="0" w:oddVBand="0" w:evenVBand="0" w:oddHBand="0" w:evenHBand="0" w:firstRowFirstColumn="0" w:firstRowLastColumn="0" w:lastRowFirstColumn="0" w:lastRowLastColumn="0"/>
              <w:rPr>
                <w:lang w:val="en-US"/>
              </w:rPr>
            </w:pPr>
          </w:p>
          <w:p w14:paraId="3665F475" w14:textId="77777777" w:rsidR="006C50CA" w:rsidRDefault="006C50CA" w:rsidP="009B227D">
            <w:pPr>
              <w:spacing w:before="80" w:after="80"/>
              <w:jc w:val="center"/>
              <w:cnfStyle w:val="000000000000" w:firstRow="0" w:lastRow="0" w:firstColumn="0" w:lastColumn="0" w:oddVBand="0" w:evenVBand="0" w:oddHBand="0" w:evenHBand="0" w:firstRowFirstColumn="0" w:firstRowLastColumn="0" w:lastRowFirstColumn="0" w:lastRowLastColumn="0"/>
              <w:rPr>
                <w:lang w:val="en-US"/>
              </w:rPr>
            </w:pPr>
          </w:p>
          <w:p w14:paraId="7B6C45A0" w14:textId="5C4ABA2D" w:rsidR="006C50CA" w:rsidRPr="00CD7162" w:rsidRDefault="006C50CA" w:rsidP="00AF5C19">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30</w:t>
            </w:r>
          </w:p>
        </w:tc>
      </w:tr>
    </w:tbl>
    <w:p w14:paraId="6E901E46" w14:textId="29E650D4" w:rsidR="001B1835" w:rsidRPr="0019326C" w:rsidRDefault="001B1835" w:rsidP="006C50CA">
      <w:pPr>
        <w:spacing w:after="0"/>
        <w:rPr>
          <w:lang w:val="en-US"/>
        </w:rPr>
      </w:pPr>
    </w:p>
    <w:p w14:paraId="4FCEF350" w14:textId="78615ED2" w:rsidR="005C18B5" w:rsidRDefault="005C18B5" w:rsidP="005C18B5">
      <w:pPr>
        <w:pStyle w:val="Heading4"/>
      </w:pPr>
      <w:r w:rsidRPr="005C18B5">
        <w:t>Tools of the trade</w:t>
      </w:r>
    </w:p>
    <w:tbl>
      <w:tblPr>
        <w:tblStyle w:val="NESATable1"/>
        <w:tblW w:w="9034"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CellMar>
          <w:top w:w="85" w:type="dxa"/>
        </w:tblCellMar>
        <w:tblLook w:val="04A0" w:firstRow="1" w:lastRow="0" w:firstColumn="1" w:lastColumn="0" w:noHBand="0" w:noVBand="1"/>
      </w:tblPr>
      <w:tblGrid>
        <w:gridCol w:w="1823"/>
        <w:gridCol w:w="5500"/>
        <w:gridCol w:w="1711"/>
      </w:tblGrid>
      <w:tr w:rsidR="001B1835" w:rsidRPr="0060475E" w14:paraId="5655A8F8"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9"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75A7A702" w14:textId="77777777" w:rsidR="001B1835" w:rsidRPr="00F2327F" w:rsidRDefault="001B1835" w:rsidP="0002504F">
            <w:pPr>
              <w:spacing w:after="0" w:line="240" w:lineRule="auto"/>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3044"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3BBEFE73" w14:textId="77777777" w:rsidR="001B1835" w:rsidRPr="00F2327F" w:rsidRDefault="001B1835" w:rsidP="0002504F">
            <w:pPr>
              <w:spacing w:after="0" w:line="240" w:lineRule="auto"/>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948"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29344C08" w14:textId="77777777" w:rsidR="001B1835" w:rsidRPr="00F2327F" w:rsidRDefault="001B1835" w:rsidP="0002504F">
            <w:pPr>
              <w:spacing w:after="0" w:line="240" w:lineRule="auto"/>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1B1835" w:rsidRPr="00CD7162" w14:paraId="3C9A3A8C" w14:textId="77777777" w:rsidTr="00F02661">
        <w:tc>
          <w:tcPr>
            <w:cnfStyle w:val="001000000000" w:firstRow="0" w:lastRow="0" w:firstColumn="1" w:lastColumn="0" w:oddVBand="0" w:evenVBand="0" w:oddHBand="0" w:evenHBand="0" w:firstRowFirstColumn="0" w:firstRowLastColumn="0" w:lastRowFirstColumn="0" w:lastRowLastColumn="0"/>
            <w:tcW w:w="1009" w:type="pct"/>
            <w:shd w:val="clear" w:color="auto" w:fill="FFFFFF" w:themeFill="background1"/>
          </w:tcPr>
          <w:p w14:paraId="2F4018AC" w14:textId="7138DE98" w:rsidR="001B1835" w:rsidRPr="00CD7162" w:rsidRDefault="00000000" w:rsidP="00AF5C19">
            <w:pPr>
              <w:spacing w:after="0"/>
              <w:rPr>
                <w:rFonts w:eastAsia="Times New Roman"/>
                <w:bCs/>
                <w:szCs w:val="20"/>
                <w:lang w:val="en-US" w:eastAsia="x-none"/>
              </w:rPr>
            </w:pPr>
            <w:hyperlink r:id="rId59" w:history="1">
              <w:r w:rsidR="0065402C">
                <w:rPr>
                  <w:rStyle w:val="Hyperlink"/>
                  <w:rFonts w:eastAsia="Times New Roman" w:cs="Arial"/>
                  <w:bCs/>
                  <w:szCs w:val="20"/>
                  <w:lang w:val="en-US" w:eastAsia="x-none"/>
                </w:rPr>
                <w:t>CPCCCM2005</w:t>
              </w:r>
            </w:hyperlink>
          </w:p>
        </w:tc>
        <w:tc>
          <w:tcPr>
            <w:tcW w:w="3044" w:type="pct"/>
            <w:shd w:val="clear" w:color="auto" w:fill="FFFFFF" w:themeFill="background1"/>
          </w:tcPr>
          <w:p w14:paraId="48FF4B83" w14:textId="2F5C7717" w:rsidR="001B1835" w:rsidRPr="00CD7162" w:rsidRDefault="00000000" w:rsidP="00AF5C19">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60" w:history="1">
              <w:r w:rsidR="0065402C">
                <w:rPr>
                  <w:rStyle w:val="Hyperlink"/>
                  <w:rFonts w:eastAsia="Times New Roman"/>
                  <w:bCs/>
                  <w:szCs w:val="20"/>
                  <w:lang w:val="en-US" w:eastAsia="x-none"/>
                </w:rPr>
                <w:t>Use construction tools and equipment</w:t>
              </w:r>
            </w:hyperlink>
            <w:r w:rsidR="00A65CD8" w:rsidRPr="00C62B7A">
              <w:rPr>
                <w:rStyle w:val="Hyperlink"/>
                <w:rFonts w:eastAsia="Times New Roman" w:cs="Arial"/>
                <w:bCs/>
                <w:color w:val="auto"/>
                <w:szCs w:val="20"/>
                <w:u w:val="none"/>
                <w:lang w:val="en-US" w:eastAsia="x-none"/>
              </w:rPr>
              <w:t>*</w:t>
            </w:r>
          </w:p>
          <w:p w14:paraId="0500AFF1" w14:textId="7B9B0646" w:rsidR="001B1835" w:rsidRPr="00CD7162" w:rsidRDefault="001B1835" w:rsidP="00AF5C19">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61" w:history="1">
              <w:r w:rsidR="0065402C">
                <w:rPr>
                  <w:rStyle w:val="Hyperlink"/>
                  <w:rFonts w:eastAsia="Times New Roman"/>
                  <w:bCs/>
                  <w:szCs w:val="20"/>
                  <w:lang w:val="en-US" w:eastAsia="x-none"/>
                </w:rPr>
                <w:t>CPCCWHS2001</w:t>
              </w:r>
            </w:hyperlink>
          </w:p>
        </w:tc>
        <w:tc>
          <w:tcPr>
            <w:tcW w:w="948" w:type="pct"/>
            <w:shd w:val="clear" w:color="auto" w:fill="FFFFFF" w:themeFill="background1"/>
          </w:tcPr>
          <w:p w14:paraId="066A71BE" w14:textId="139FD614" w:rsidR="001B1835" w:rsidRPr="00CD7162" w:rsidRDefault="0065402C" w:rsidP="00AF5C19">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bl>
    <w:p w14:paraId="773456AB" w14:textId="63036EE8" w:rsidR="00A65CD8" w:rsidRDefault="00A65CD8" w:rsidP="009B227D">
      <w:pPr>
        <w:spacing w:before="120" w:after="0"/>
        <w:ind w:left="284" w:hanging="284"/>
        <w:rPr>
          <w:sz w:val="18"/>
          <w:szCs w:val="18"/>
        </w:rPr>
      </w:pPr>
      <w:r>
        <w:t>*</w:t>
      </w:r>
      <w:r>
        <w:tab/>
      </w:r>
      <w:r w:rsidR="00F10ED0" w:rsidRPr="00F10ED0">
        <w:rPr>
          <w:sz w:val="18"/>
          <w:szCs w:val="18"/>
        </w:rPr>
        <w:t>For the purpose of HSC courses</w:t>
      </w:r>
      <w:r w:rsidRPr="00A65CD8">
        <w:rPr>
          <w:sz w:val="18"/>
          <w:szCs w:val="18"/>
        </w:rPr>
        <w:t>, an RTO may choose to deliver one of the following</w:t>
      </w:r>
      <w:r>
        <w:rPr>
          <w:sz w:val="18"/>
          <w:szCs w:val="18"/>
        </w:rPr>
        <w:t xml:space="preserve"> units of competency</w:t>
      </w:r>
      <w:r w:rsidRPr="00A65CD8">
        <w:rPr>
          <w:sz w:val="18"/>
          <w:szCs w:val="18"/>
        </w:rPr>
        <w:t xml:space="preserve"> instead of </w:t>
      </w:r>
      <w:r w:rsidR="009A5894">
        <w:rPr>
          <w:sz w:val="18"/>
          <w:szCs w:val="18"/>
        </w:rPr>
        <w:t>CPCCCM2005</w:t>
      </w:r>
      <w:r w:rsidRPr="00A65CD8">
        <w:rPr>
          <w:sz w:val="18"/>
          <w:szCs w:val="18"/>
        </w:rPr>
        <w:t xml:space="preserve">, provided all aspects of the HSC content in the </w:t>
      </w:r>
      <w:r w:rsidR="009A5894">
        <w:rPr>
          <w:sz w:val="18"/>
          <w:szCs w:val="18"/>
        </w:rPr>
        <w:t>Tools of the trade</w:t>
      </w:r>
      <w:r w:rsidRPr="00A65CD8">
        <w:rPr>
          <w:sz w:val="18"/>
          <w:szCs w:val="18"/>
        </w:rPr>
        <w:t xml:space="preserve"> focus area are covered as outlined in Section 3.</w:t>
      </w:r>
      <w:r w:rsidR="00893F04">
        <w:rPr>
          <w:sz w:val="18"/>
          <w:szCs w:val="18"/>
        </w:rPr>
        <w:t>3</w:t>
      </w:r>
      <w:r w:rsidRPr="00A65CD8">
        <w:rPr>
          <w:sz w:val="18"/>
          <w:szCs w:val="18"/>
        </w:rPr>
        <w:t xml:space="preserve"> of this syllabus</w:t>
      </w:r>
      <w:r w:rsidR="009A5894">
        <w:rPr>
          <w:sz w:val="18"/>
          <w:szCs w:val="18"/>
        </w:rPr>
        <w:t>:</w:t>
      </w:r>
    </w:p>
    <w:p w14:paraId="0FC35BB2" w14:textId="44554C9C" w:rsidR="009A5894" w:rsidRPr="0086068F" w:rsidRDefault="00000000" w:rsidP="0086068F">
      <w:pPr>
        <w:pStyle w:val="ListParagraph"/>
        <w:ind w:left="568" w:hanging="284"/>
        <w:rPr>
          <w:sz w:val="18"/>
          <w:szCs w:val="20"/>
        </w:rPr>
      </w:pPr>
      <w:hyperlink r:id="rId62" w:history="1">
        <w:r w:rsidR="009A5894" w:rsidRPr="0086068F">
          <w:rPr>
            <w:rStyle w:val="Hyperlink"/>
            <w:sz w:val="18"/>
            <w:szCs w:val="18"/>
          </w:rPr>
          <w:t>CPCCBL2002 Use bricklaying and blocklaying tools and equipment</w:t>
        </w:r>
      </w:hyperlink>
      <w:r w:rsidR="009A5894" w:rsidRPr="0086068F">
        <w:rPr>
          <w:sz w:val="18"/>
          <w:szCs w:val="20"/>
        </w:rPr>
        <w:t xml:space="preserve"> (prerequisite </w:t>
      </w:r>
      <w:hyperlink r:id="rId63" w:history="1">
        <w:r w:rsidR="009A5894" w:rsidRPr="0086068F">
          <w:rPr>
            <w:rStyle w:val="Hyperlink"/>
            <w:sz w:val="18"/>
            <w:szCs w:val="20"/>
          </w:rPr>
          <w:t>CPCCWHS2001</w:t>
        </w:r>
      </w:hyperlink>
      <w:r w:rsidR="009A5894" w:rsidRPr="0086068F">
        <w:rPr>
          <w:sz w:val="18"/>
          <w:szCs w:val="20"/>
        </w:rPr>
        <w:t>)</w:t>
      </w:r>
    </w:p>
    <w:p w14:paraId="2A24B2AC" w14:textId="6C48032A" w:rsidR="009A5894" w:rsidRDefault="00000000" w:rsidP="0086068F">
      <w:pPr>
        <w:pStyle w:val="ListParagraph"/>
        <w:ind w:left="568" w:hanging="284"/>
        <w:rPr>
          <w:sz w:val="18"/>
          <w:szCs w:val="20"/>
        </w:rPr>
      </w:pPr>
      <w:hyperlink r:id="rId64" w:history="1">
        <w:r w:rsidR="009A5894" w:rsidRPr="0086068F">
          <w:rPr>
            <w:rStyle w:val="Hyperlink"/>
            <w:sz w:val="18"/>
            <w:szCs w:val="20"/>
          </w:rPr>
          <w:t>CPCCCA2002 Use carpentry tools and equipment</w:t>
        </w:r>
      </w:hyperlink>
      <w:r w:rsidR="0086068F">
        <w:rPr>
          <w:sz w:val="18"/>
          <w:szCs w:val="20"/>
        </w:rPr>
        <w:t xml:space="preserve"> </w:t>
      </w:r>
      <w:r w:rsidR="0086068F" w:rsidRPr="0086068F">
        <w:rPr>
          <w:sz w:val="18"/>
          <w:szCs w:val="20"/>
        </w:rPr>
        <w:t xml:space="preserve">(prerequisite </w:t>
      </w:r>
      <w:hyperlink r:id="rId65" w:history="1">
        <w:r w:rsidR="0086068F" w:rsidRPr="0086068F">
          <w:rPr>
            <w:rStyle w:val="Hyperlink"/>
            <w:sz w:val="18"/>
            <w:szCs w:val="20"/>
          </w:rPr>
          <w:t>CPCCWHS2001</w:t>
        </w:r>
      </w:hyperlink>
      <w:r w:rsidR="0086068F" w:rsidRPr="0086068F">
        <w:rPr>
          <w:sz w:val="18"/>
          <w:szCs w:val="20"/>
        </w:rPr>
        <w:t>)</w:t>
      </w:r>
    </w:p>
    <w:p w14:paraId="6EE23E1E" w14:textId="3CFE0CDA" w:rsidR="00FD4E24" w:rsidRPr="007630D6" w:rsidRDefault="00000000" w:rsidP="0086068F">
      <w:pPr>
        <w:pStyle w:val="ListParagraph"/>
        <w:ind w:left="568" w:hanging="284"/>
        <w:rPr>
          <w:sz w:val="18"/>
          <w:szCs w:val="20"/>
        </w:rPr>
      </w:pPr>
      <w:hyperlink r:id="rId66" w:history="1">
        <w:r w:rsidR="00FD4E24" w:rsidRPr="007630D6">
          <w:rPr>
            <w:rStyle w:val="Hyperlink"/>
            <w:sz w:val="18"/>
            <w:szCs w:val="20"/>
          </w:rPr>
          <w:t>CPCCPD2012 Use painting and decorating tools and equipment</w:t>
        </w:r>
      </w:hyperlink>
      <w:r w:rsidR="00FD4E24" w:rsidRPr="007630D6">
        <w:rPr>
          <w:sz w:val="18"/>
          <w:szCs w:val="20"/>
        </w:rPr>
        <w:t xml:space="preserve"> (prerequisite </w:t>
      </w:r>
      <w:hyperlink r:id="rId67" w:history="1">
        <w:r w:rsidR="00FD4E24" w:rsidRPr="007630D6">
          <w:rPr>
            <w:rStyle w:val="Hyperlink"/>
            <w:sz w:val="18"/>
            <w:szCs w:val="20"/>
          </w:rPr>
          <w:t>CPCCWHS2001</w:t>
        </w:r>
      </w:hyperlink>
      <w:r w:rsidR="00FD4E24" w:rsidRPr="007630D6">
        <w:rPr>
          <w:sz w:val="18"/>
          <w:szCs w:val="20"/>
        </w:rPr>
        <w:t>)</w:t>
      </w:r>
    </w:p>
    <w:p w14:paraId="073EC0F6" w14:textId="2D9DB012" w:rsidR="009A5894" w:rsidRPr="0086068F" w:rsidRDefault="00000000" w:rsidP="009B227D">
      <w:pPr>
        <w:pStyle w:val="ListParagraph"/>
        <w:spacing w:after="0"/>
        <w:ind w:left="568" w:hanging="284"/>
        <w:rPr>
          <w:sz w:val="18"/>
          <w:szCs w:val="20"/>
        </w:rPr>
      </w:pPr>
      <w:hyperlink r:id="rId68" w:history="1">
        <w:r w:rsidR="009A5894" w:rsidRPr="0086068F">
          <w:rPr>
            <w:rStyle w:val="Hyperlink"/>
            <w:sz w:val="18"/>
            <w:szCs w:val="20"/>
          </w:rPr>
          <w:t>CPCCWF2002 Use wall and floor tiling tools and equipment</w:t>
        </w:r>
      </w:hyperlink>
      <w:r w:rsidR="0086068F">
        <w:rPr>
          <w:sz w:val="18"/>
          <w:szCs w:val="20"/>
        </w:rPr>
        <w:t xml:space="preserve"> </w:t>
      </w:r>
      <w:r w:rsidR="0086068F" w:rsidRPr="0086068F">
        <w:rPr>
          <w:sz w:val="18"/>
          <w:szCs w:val="20"/>
        </w:rPr>
        <w:t xml:space="preserve">(prerequisite </w:t>
      </w:r>
      <w:hyperlink r:id="rId69" w:history="1">
        <w:r w:rsidR="0086068F" w:rsidRPr="0086068F">
          <w:rPr>
            <w:rStyle w:val="Hyperlink"/>
            <w:sz w:val="18"/>
            <w:szCs w:val="20"/>
          </w:rPr>
          <w:t>CPCCWHS2001</w:t>
        </w:r>
      </w:hyperlink>
      <w:r w:rsidR="0086068F" w:rsidRPr="0086068F">
        <w:rPr>
          <w:sz w:val="18"/>
          <w:szCs w:val="20"/>
        </w:rPr>
        <w:t>)</w:t>
      </w:r>
      <w:r w:rsidR="0086068F">
        <w:rPr>
          <w:sz w:val="18"/>
          <w:szCs w:val="20"/>
        </w:rPr>
        <w:t>.</w:t>
      </w:r>
    </w:p>
    <w:p w14:paraId="657CE535" w14:textId="77777777" w:rsidR="00A65CD8" w:rsidRPr="0019326C" w:rsidRDefault="00A65CD8" w:rsidP="001B1835">
      <w:pPr>
        <w:spacing w:after="0"/>
      </w:pPr>
    </w:p>
    <w:p w14:paraId="0A943317" w14:textId="3769175B" w:rsidR="005226FB" w:rsidRDefault="005226FB" w:rsidP="005C18B5">
      <w:pPr>
        <w:pStyle w:val="Heading4"/>
      </w:pPr>
      <w:r w:rsidRPr="005C18B5">
        <w:t>Working in the industry</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CellMar>
          <w:top w:w="102" w:type="dxa"/>
        </w:tblCellMar>
        <w:tblLook w:val="04A0" w:firstRow="1" w:lastRow="0" w:firstColumn="1" w:lastColumn="0" w:noHBand="0" w:noVBand="1"/>
      </w:tblPr>
      <w:tblGrid>
        <w:gridCol w:w="1827"/>
        <w:gridCol w:w="5499"/>
        <w:gridCol w:w="1712"/>
      </w:tblGrid>
      <w:tr w:rsidR="009B227D" w:rsidRPr="0060475E" w14:paraId="71CFC590"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11"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67702597" w14:textId="77777777" w:rsidR="001B1835" w:rsidRPr="00F2327F" w:rsidRDefault="001B1835" w:rsidP="0002504F">
            <w:pPr>
              <w:spacing w:after="0" w:line="240" w:lineRule="auto"/>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304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545F004D" w14:textId="77777777" w:rsidR="001B1835" w:rsidRPr="00F2327F" w:rsidRDefault="001B1835" w:rsidP="0002504F">
            <w:pPr>
              <w:spacing w:after="0" w:line="240" w:lineRule="auto"/>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948"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5B9B59C5" w14:textId="77777777" w:rsidR="001B1835" w:rsidRPr="00F2327F" w:rsidRDefault="001B1835" w:rsidP="0002504F">
            <w:pPr>
              <w:spacing w:after="0" w:line="240" w:lineRule="auto"/>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9B227D" w:rsidRPr="00CD7162" w14:paraId="10988311" w14:textId="77777777" w:rsidTr="00F02661">
        <w:tc>
          <w:tcPr>
            <w:cnfStyle w:val="001000000000" w:firstRow="0" w:lastRow="0" w:firstColumn="1" w:lastColumn="0" w:oddVBand="0" w:evenVBand="0" w:oddHBand="0" w:evenHBand="0" w:firstRowFirstColumn="0" w:firstRowLastColumn="0" w:lastRowFirstColumn="0" w:lastRowLastColumn="0"/>
            <w:tcW w:w="1011" w:type="pct"/>
            <w:shd w:val="clear" w:color="auto" w:fill="FFFFFF" w:themeFill="background1"/>
          </w:tcPr>
          <w:p w14:paraId="4ADB0DD6" w14:textId="0E186140" w:rsidR="00737C32" w:rsidRPr="00E91D73" w:rsidRDefault="00000000" w:rsidP="00E91D73">
            <w:pPr>
              <w:spacing w:after="0"/>
              <w:rPr>
                <w:rFonts w:eastAsia="Times New Roman" w:cs="Arial"/>
                <w:bCs/>
                <w:color w:val="041E42"/>
                <w:szCs w:val="20"/>
                <w:u w:val="single"/>
                <w:lang w:val="en-US" w:eastAsia="x-none"/>
              </w:rPr>
            </w:pPr>
            <w:hyperlink r:id="rId70" w:history="1">
              <w:r w:rsidR="0065402C">
                <w:rPr>
                  <w:rStyle w:val="Hyperlink"/>
                  <w:rFonts w:eastAsia="Times New Roman" w:cs="Arial"/>
                  <w:bCs/>
                  <w:szCs w:val="20"/>
                  <w:lang w:val="en-US" w:eastAsia="x-none"/>
                </w:rPr>
                <w:t>CPCCOM1012</w:t>
              </w:r>
            </w:hyperlink>
          </w:p>
        </w:tc>
        <w:tc>
          <w:tcPr>
            <w:tcW w:w="3042" w:type="pct"/>
            <w:shd w:val="clear" w:color="auto" w:fill="FFFFFF" w:themeFill="background1"/>
          </w:tcPr>
          <w:p w14:paraId="592B9FEF" w14:textId="6B6EB768" w:rsidR="001B1835" w:rsidRPr="00CD7162" w:rsidRDefault="00000000" w:rsidP="0065402C">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71" w:history="1">
              <w:r w:rsidR="0065402C">
                <w:rPr>
                  <w:rStyle w:val="Hyperlink"/>
                  <w:rFonts w:eastAsia="Times New Roman"/>
                  <w:bCs/>
                  <w:szCs w:val="20"/>
                  <w:lang w:val="en-US" w:eastAsia="x-none"/>
                </w:rPr>
                <w:t>Work effectively and sustainably in the construction industry</w:t>
              </w:r>
            </w:hyperlink>
          </w:p>
        </w:tc>
        <w:tc>
          <w:tcPr>
            <w:tcW w:w="948" w:type="pct"/>
            <w:shd w:val="clear" w:color="auto" w:fill="FFFFFF" w:themeFill="background1"/>
          </w:tcPr>
          <w:p w14:paraId="79A380FE" w14:textId="3C9137C5" w:rsidR="001B1835" w:rsidRPr="00CD7162" w:rsidRDefault="0065402C" w:rsidP="00AF5C19">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30</w:t>
            </w:r>
          </w:p>
        </w:tc>
      </w:tr>
      <w:tr w:rsidR="009B227D" w:rsidRPr="00CD7162" w14:paraId="521E85B2"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1011" w:type="pct"/>
          </w:tcPr>
          <w:p w14:paraId="45E8E124" w14:textId="0FABEA09" w:rsidR="00737C32" w:rsidRPr="00E91D73" w:rsidRDefault="00000000" w:rsidP="00E91D73">
            <w:pPr>
              <w:spacing w:after="0"/>
              <w:rPr>
                <w:rFonts w:eastAsia="Times New Roman" w:cs="Arial"/>
                <w:bCs/>
                <w:color w:val="041E42"/>
                <w:szCs w:val="20"/>
                <w:u w:val="single"/>
                <w:lang w:val="en-US" w:eastAsia="x-none"/>
              </w:rPr>
            </w:pPr>
            <w:hyperlink r:id="rId72" w:history="1">
              <w:r w:rsidR="0065402C">
                <w:rPr>
                  <w:rStyle w:val="Hyperlink"/>
                  <w:rFonts w:eastAsia="Times New Roman" w:cs="Arial"/>
                  <w:bCs/>
                  <w:szCs w:val="20"/>
                  <w:lang w:val="en-US" w:eastAsia="x-none"/>
                </w:rPr>
                <w:t>CPCCOM1013</w:t>
              </w:r>
            </w:hyperlink>
          </w:p>
        </w:tc>
        <w:tc>
          <w:tcPr>
            <w:tcW w:w="3042" w:type="pct"/>
          </w:tcPr>
          <w:p w14:paraId="583949B0" w14:textId="17AAE22E" w:rsidR="001B1835" w:rsidRPr="00CD7162" w:rsidRDefault="00000000" w:rsidP="0065402C">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73" w:history="1">
              <w:r w:rsidR="0065402C">
                <w:rPr>
                  <w:rStyle w:val="Hyperlink"/>
                  <w:rFonts w:eastAsia="Times New Roman"/>
                  <w:bCs/>
                  <w:szCs w:val="20"/>
                  <w:lang w:val="en-US" w:eastAsia="x-none"/>
                </w:rPr>
                <w:t>Plan and organise work</w:t>
              </w:r>
            </w:hyperlink>
          </w:p>
        </w:tc>
        <w:tc>
          <w:tcPr>
            <w:tcW w:w="948" w:type="pct"/>
          </w:tcPr>
          <w:p w14:paraId="28CCC140" w14:textId="764B03B0" w:rsidR="001B1835" w:rsidRPr="00CD7162" w:rsidRDefault="0065402C" w:rsidP="00AF5C19">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15</w:t>
            </w:r>
          </w:p>
        </w:tc>
      </w:tr>
    </w:tbl>
    <w:p w14:paraId="738FDD7A" w14:textId="448CA0B0" w:rsidR="005226FB" w:rsidRPr="00B51B2F" w:rsidRDefault="005226FB" w:rsidP="00B51B2F">
      <w:pPr>
        <w:rPr>
          <w:b/>
          <w:bCs/>
        </w:rPr>
      </w:pPr>
      <w:r w:rsidRPr="00B51B2F">
        <w:rPr>
          <w:b/>
          <w:bCs/>
        </w:rPr>
        <w:lastRenderedPageBreak/>
        <w:t xml:space="preserve">PLUS a selection of units of competency from the HSC elective pool to </w:t>
      </w:r>
      <w:r w:rsidR="00B51B2F" w:rsidRPr="00B51B2F">
        <w:rPr>
          <w:b/>
          <w:bCs/>
        </w:rPr>
        <w:t xml:space="preserve">bring the course total to </w:t>
      </w:r>
      <w:r w:rsidRPr="00B51B2F">
        <w:rPr>
          <w:b/>
          <w:bCs/>
        </w:rPr>
        <w:t>a minimum of 240 HSC indicative hours</w:t>
      </w:r>
      <w:r w:rsidR="00B51B2F" w:rsidRPr="00B51B2F">
        <w:rPr>
          <w:b/>
          <w:bCs/>
        </w:rPr>
        <w:t>.</w:t>
      </w:r>
    </w:p>
    <w:p w14:paraId="34C2FB1D" w14:textId="31464FDC" w:rsidR="005226FB" w:rsidRPr="005411A8" w:rsidRDefault="00F64478" w:rsidP="00B51B2F">
      <w:pPr>
        <w:pStyle w:val="Heading3"/>
        <w:rPr>
          <w:highlight w:val="yellow"/>
        </w:rPr>
      </w:pPr>
      <w:bookmarkStart w:id="34" w:name="_Toc192783126"/>
      <w:r w:rsidRPr="00B51B2F">
        <w:t>2.5.2</w:t>
      </w:r>
      <w:r w:rsidR="000A428F" w:rsidRPr="00B51B2F">
        <w:tab/>
      </w:r>
      <w:r w:rsidR="005226FB" w:rsidRPr="00B51B2F">
        <w:t>HSC elective pool</w:t>
      </w:r>
      <w:bookmarkEnd w:id="34"/>
    </w:p>
    <w:p w14:paraId="372861E6" w14:textId="6F398AEF" w:rsidR="005226FB" w:rsidRPr="00793907" w:rsidRDefault="005226FB" w:rsidP="00793907">
      <w:pPr>
        <w:pStyle w:val="Heading4"/>
      </w:pPr>
      <w:r w:rsidRPr="00793907">
        <w:t>Brick and blocklaying</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CellMar>
          <w:top w:w="85" w:type="dxa"/>
        </w:tblCellMar>
        <w:tblLook w:val="04A0" w:firstRow="1" w:lastRow="0" w:firstColumn="1" w:lastColumn="0" w:noHBand="0" w:noVBand="1"/>
      </w:tblPr>
      <w:tblGrid>
        <w:gridCol w:w="1762"/>
        <w:gridCol w:w="5228"/>
        <w:gridCol w:w="2048"/>
      </w:tblGrid>
      <w:tr w:rsidR="0065402C" w:rsidRPr="0060475E" w14:paraId="3345DF98"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5"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6B2293E4" w14:textId="77777777" w:rsidR="0065402C" w:rsidRPr="00F2327F" w:rsidRDefault="0065402C" w:rsidP="0002504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89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289070D7" w14:textId="77777777" w:rsidR="0065402C" w:rsidRPr="00F2327F" w:rsidRDefault="0065402C" w:rsidP="0002504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113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4845A7DF" w14:textId="77777777" w:rsidR="0065402C" w:rsidRPr="00F2327F" w:rsidRDefault="0065402C" w:rsidP="0002504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65402C" w:rsidRPr="00CD7162" w14:paraId="32BF4300" w14:textId="77777777" w:rsidTr="00F02661">
        <w:tc>
          <w:tcPr>
            <w:cnfStyle w:val="001000000000" w:firstRow="0" w:lastRow="0" w:firstColumn="1" w:lastColumn="0" w:oddVBand="0" w:evenVBand="0" w:oddHBand="0" w:evenHBand="0" w:firstRowFirstColumn="0" w:firstRowLastColumn="0" w:lastRowFirstColumn="0" w:lastRowLastColumn="0"/>
            <w:tcW w:w="975" w:type="pct"/>
            <w:shd w:val="clear" w:color="auto" w:fill="FFFFFF" w:themeFill="background1"/>
          </w:tcPr>
          <w:p w14:paraId="1A9F8BEF" w14:textId="0A801AFD" w:rsidR="0065402C" w:rsidRPr="00CD7162" w:rsidRDefault="00000000" w:rsidP="009B227D">
            <w:pPr>
              <w:spacing w:after="0"/>
              <w:rPr>
                <w:rFonts w:eastAsia="Times New Roman"/>
                <w:bCs/>
                <w:szCs w:val="20"/>
                <w:lang w:val="en-US" w:eastAsia="x-none"/>
              </w:rPr>
            </w:pPr>
            <w:hyperlink r:id="rId74" w:history="1">
              <w:r w:rsidR="00793907">
                <w:rPr>
                  <w:rStyle w:val="Hyperlink"/>
                  <w:rFonts w:eastAsia="Times New Roman" w:cs="Arial"/>
                  <w:bCs/>
                  <w:szCs w:val="20"/>
                  <w:lang w:val="en-US" w:eastAsia="x-none"/>
                </w:rPr>
                <w:t>CPCCBL2001</w:t>
              </w:r>
            </w:hyperlink>
          </w:p>
        </w:tc>
        <w:tc>
          <w:tcPr>
            <w:tcW w:w="2892" w:type="pct"/>
            <w:shd w:val="clear" w:color="auto" w:fill="FFFFFF" w:themeFill="background1"/>
          </w:tcPr>
          <w:p w14:paraId="75C80EC3" w14:textId="6DC5C92A" w:rsidR="0065402C" w:rsidRPr="00CD7162" w:rsidRDefault="00000000" w:rsidP="009B227D">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75" w:history="1">
              <w:r w:rsidR="00793907">
                <w:rPr>
                  <w:rStyle w:val="Hyperlink"/>
                  <w:rFonts w:eastAsia="Times New Roman"/>
                  <w:bCs/>
                  <w:szCs w:val="20"/>
                  <w:lang w:val="en-US" w:eastAsia="x-none"/>
                </w:rPr>
                <w:t>Handle and prepare bricklaying and blocklaying materials</w:t>
              </w:r>
            </w:hyperlink>
          </w:p>
          <w:p w14:paraId="16EB3EDC" w14:textId="1794568F" w:rsidR="0065402C" w:rsidRPr="00CD7162" w:rsidRDefault="0065402C" w:rsidP="009B227D">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76" w:history="1">
              <w:r w:rsidR="00793907">
                <w:rPr>
                  <w:rStyle w:val="Hyperlink"/>
                  <w:rFonts w:eastAsia="Times New Roman"/>
                  <w:bCs/>
                  <w:szCs w:val="20"/>
                  <w:lang w:val="en-US" w:eastAsia="x-none"/>
                </w:rPr>
                <w:t>CPCCWHS2001</w:t>
              </w:r>
            </w:hyperlink>
          </w:p>
        </w:tc>
        <w:tc>
          <w:tcPr>
            <w:tcW w:w="1133" w:type="pct"/>
            <w:shd w:val="clear" w:color="auto" w:fill="FFFFFF" w:themeFill="background1"/>
          </w:tcPr>
          <w:p w14:paraId="59D746AD" w14:textId="0B923107" w:rsidR="0065402C" w:rsidRPr="00CD7162" w:rsidRDefault="00793907" w:rsidP="009B227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w:t>
            </w:r>
            <w:r>
              <w:t>0</w:t>
            </w:r>
          </w:p>
        </w:tc>
      </w:tr>
      <w:tr w:rsidR="00793907" w:rsidRPr="00CD7162" w14:paraId="46FCE712"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6E7A1CE8" w14:textId="7C567BE8" w:rsidR="00793907" w:rsidRPr="00CD7162" w:rsidRDefault="00000000" w:rsidP="00793907">
            <w:pPr>
              <w:spacing w:after="0"/>
              <w:rPr>
                <w:rFonts w:eastAsia="Times New Roman"/>
                <w:bCs/>
                <w:szCs w:val="20"/>
                <w:lang w:val="en-US" w:eastAsia="x-none"/>
              </w:rPr>
            </w:pPr>
            <w:hyperlink r:id="rId77" w:history="1">
              <w:r w:rsidR="00793907">
                <w:rPr>
                  <w:rStyle w:val="Hyperlink"/>
                  <w:rFonts w:eastAsia="Times New Roman" w:cs="Arial"/>
                  <w:bCs/>
                  <w:szCs w:val="20"/>
                  <w:lang w:val="en-US" w:eastAsia="x-none"/>
                </w:rPr>
                <w:t>CPCCBL2002</w:t>
              </w:r>
            </w:hyperlink>
          </w:p>
        </w:tc>
        <w:tc>
          <w:tcPr>
            <w:tcW w:w="2892" w:type="pct"/>
          </w:tcPr>
          <w:p w14:paraId="67C7E7FB" w14:textId="1F78CB40" w:rsidR="00793907" w:rsidRPr="00CD7162" w:rsidRDefault="00000000" w:rsidP="00793907">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78" w:history="1">
              <w:r w:rsidR="00793907">
                <w:rPr>
                  <w:rStyle w:val="Hyperlink"/>
                  <w:rFonts w:eastAsia="Times New Roman"/>
                  <w:bCs/>
                  <w:szCs w:val="20"/>
                  <w:lang w:val="en-US" w:eastAsia="x-none"/>
                </w:rPr>
                <w:t>Use bricklaying and blocklaying tools and equipment</w:t>
              </w:r>
            </w:hyperlink>
          </w:p>
          <w:p w14:paraId="581299C4" w14:textId="7B1B79EC" w:rsidR="00793907" w:rsidRPr="00CD7162" w:rsidRDefault="00793907" w:rsidP="00793907">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79" w:history="1">
              <w:r>
                <w:rPr>
                  <w:rStyle w:val="Hyperlink"/>
                  <w:rFonts w:eastAsia="Times New Roman"/>
                  <w:bCs/>
                  <w:szCs w:val="20"/>
                  <w:lang w:val="en-US" w:eastAsia="x-none"/>
                </w:rPr>
                <w:t>CPCCWHS2001</w:t>
              </w:r>
            </w:hyperlink>
          </w:p>
        </w:tc>
        <w:tc>
          <w:tcPr>
            <w:tcW w:w="1133" w:type="pct"/>
          </w:tcPr>
          <w:p w14:paraId="5CA1D1DD" w14:textId="58CDE291" w:rsidR="00793907" w:rsidRPr="00CD7162" w:rsidRDefault="00793907" w:rsidP="00793907">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w:t>
            </w:r>
            <w:r>
              <w:t>0</w:t>
            </w:r>
          </w:p>
        </w:tc>
      </w:tr>
    </w:tbl>
    <w:p w14:paraId="39C5DF97" w14:textId="771F82C9" w:rsidR="0065402C" w:rsidRDefault="0065402C" w:rsidP="00793907">
      <w:pPr>
        <w:spacing w:after="0"/>
        <w:rPr>
          <w:highlight w:val="yellow"/>
          <w:lang w:val="en-US"/>
        </w:rPr>
      </w:pPr>
    </w:p>
    <w:p w14:paraId="552C3298" w14:textId="7B3EDA92" w:rsidR="005226FB" w:rsidRPr="00793907" w:rsidRDefault="005226FB" w:rsidP="00793907">
      <w:pPr>
        <w:pStyle w:val="Heading4"/>
      </w:pPr>
      <w:r w:rsidRPr="00793907">
        <w:t>Carpentry and joinery</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CellMar>
          <w:top w:w="85" w:type="dxa"/>
        </w:tblCellMar>
        <w:tblLook w:val="04A0" w:firstRow="1" w:lastRow="0" w:firstColumn="1" w:lastColumn="0" w:noHBand="0" w:noVBand="1"/>
      </w:tblPr>
      <w:tblGrid>
        <w:gridCol w:w="1762"/>
        <w:gridCol w:w="5228"/>
        <w:gridCol w:w="2048"/>
      </w:tblGrid>
      <w:tr w:rsidR="0065402C" w:rsidRPr="0060475E" w14:paraId="5F4E0B4F"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5"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593B3C56" w14:textId="77777777" w:rsidR="0065402C" w:rsidRPr="00F2327F" w:rsidRDefault="0065402C" w:rsidP="0002504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89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50868243" w14:textId="77777777" w:rsidR="0065402C" w:rsidRPr="00F2327F" w:rsidRDefault="0065402C" w:rsidP="0002504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113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53402812" w14:textId="77777777" w:rsidR="0065402C" w:rsidRPr="00F2327F" w:rsidRDefault="0065402C" w:rsidP="0002504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793907" w:rsidRPr="00CD7162" w14:paraId="32346F47" w14:textId="77777777" w:rsidTr="00F02661">
        <w:tc>
          <w:tcPr>
            <w:cnfStyle w:val="001000000000" w:firstRow="0" w:lastRow="0" w:firstColumn="1" w:lastColumn="0" w:oddVBand="0" w:evenVBand="0" w:oddHBand="0" w:evenHBand="0" w:firstRowFirstColumn="0" w:firstRowLastColumn="0" w:lastRowFirstColumn="0" w:lastRowLastColumn="0"/>
            <w:tcW w:w="975" w:type="pct"/>
            <w:shd w:val="clear" w:color="auto" w:fill="FFFFFF" w:themeFill="background1"/>
          </w:tcPr>
          <w:p w14:paraId="5014CE8F" w14:textId="27D98FFE" w:rsidR="00793907" w:rsidRPr="00CD7162" w:rsidRDefault="00000000" w:rsidP="00793907">
            <w:pPr>
              <w:spacing w:after="0"/>
              <w:rPr>
                <w:rFonts w:eastAsia="Times New Roman"/>
                <w:bCs/>
                <w:szCs w:val="20"/>
                <w:lang w:val="en-US" w:eastAsia="x-none"/>
              </w:rPr>
            </w:pPr>
            <w:hyperlink r:id="rId80" w:history="1">
              <w:r w:rsidR="00793907">
                <w:rPr>
                  <w:rStyle w:val="Hyperlink"/>
                  <w:rFonts w:eastAsia="Times New Roman" w:cs="Arial"/>
                  <w:bCs/>
                  <w:szCs w:val="20"/>
                  <w:lang w:val="en-US" w:eastAsia="x-none"/>
                </w:rPr>
                <w:t>CPCCCA2002</w:t>
              </w:r>
            </w:hyperlink>
          </w:p>
        </w:tc>
        <w:tc>
          <w:tcPr>
            <w:tcW w:w="2892" w:type="pct"/>
            <w:shd w:val="clear" w:color="auto" w:fill="FFFFFF" w:themeFill="background1"/>
          </w:tcPr>
          <w:p w14:paraId="0BBEC37A" w14:textId="2611EED8" w:rsidR="00793907" w:rsidRPr="00CD7162" w:rsidRDefault="00000000" w:rsidP="00793907">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81" w:history="1">
              <w:r w:rsidR="00793907">
                <w:rPr>
                  <w:rStyle w:val="Hyperlink"/>
                  <w:rFonts w:eastAsia="Times New Roman"/>
                  <w:bCs/>
                  <w:szCs w:val="20"/>
                  <w:lang w:val="en-US" w:eastAsia="x-none"/>
                </w:rPr>
                <w:t>Use carpentry tools and equipment</w:t>
              </w:r>
            </w:hyperlink>
          </w:p>
          <w:p w14:paraId="7B8080F5" w14:textId="305DCF47" w:rsidR="00793907" w:rsidRPr="00CD7162" w:rsidRDefault="00793907" w:rsidP="00793907">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82" w:history="1">
              <w:r>
                <w:rPr>
                  <w:rStyle w:val="Hyperlink"/>
                  <w:rFonts w:eastAsia="Times New Roman"/>
                  <w:bCs/>
                  <w:szCs w:val="20"/>
                  <w:lang w:val="en-US" w:eastAsia="x-none"/>
                </w:rPr>
                <w:t>CPCCWHS2001</w:t>
              </w:r>
            </w:hyperlink>
          </w:p>
        </w:tc>
        <w:tc>
          <w:tcPr>
            <w:tcW w:w="1133" w:type="pct"/>
            <w:shd w:val="clear" w:color="auto" w:fill="FFFFFF" w:themeFill="background1"/>
          </w:tcPr>
          <w:p w14:paraId="0BE02D3F" w14:textId="02E4C47F" w:rsidR="00793907" w:rsidRPr="00CD7162" w:rsidRDefault="00205567" w:rsidP="00793907">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w:t>
            </w:r>
            <w:r>
              <w:t>0</w:t>
            </w:r>
          </w:p>
        </w:tc>
      </w:tr>
      <w:tr w:rsidR="00205567" w:rsidRPr="00CD7162" w14:paraId="708FF734"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08E32B13" w14:textId="28762CD7" w:rsidR="00205567" w:rsidRPr="00CD7162" w:rsidRDefault="00000000" w:rsidP="0019535E">
            <w:pPr>
              <w:spacing w:after="0"/>
              <w:rPr>
                <w:rFonts w:eastAsia="Times New Roman"/>
                <w:bCs/>
                <w:szCs w:val="20"/>
                <w:lang w:val="en-US" w:eastAsia="x-none"/>
              </w:rPr>
            </w:pPr>
            <w:hyperlink r:id="rId83" w:history="1">
              <w:r w:rsidR="00205567">
                <w:rPr>
                  <w:rStyle w:val="Hyperlink"/>
                  <w:rFonts w:eastAsia="Times New Roman" w:cs="Arial"/>
                  <w:bCs/>
                  <w:szCs w:val="20"/>
                  <w:lang w:val="en-US" w:eastAsia="x-none"/>
                </w:rPr>
                <w:t>CPCCCA2011</w:t>
              </w:r>
            </w:hyperlink>
          </w:p>
        </w:tc>
        <w:tc>
          <w:tcPr>
            <w:tcW w:w="2892" w:type="pct"/>
          </w:tcPr>
          <w:p w14:paraId="0DF82384" w14:textId="45FAC3FA" w:rsidR="00205567"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84" w:history="1">
              <w:r w:rsidR="00205567">
                <w:rPr>
                  <w:rStyle w:val="Hyperlink"/>
                  <w:rFonts w:eastAsia="Times New Roman"/>
                  <w:bCs/>
                  <w:szCs w:val="20"/>
                  <w:lang w:val="en-US" w:eastAsia="x-none"/>
                </w:rPr>
                <w:t>Handle carpentry materials</w:t>
              </w:r>
            </w:hyperlink>
          </w:p>
          <w:p w14:paraId="0377277E" w14:textId="77777777" w:rsidR="00205567" w:rsidRPr="00CD7162" w:rsidRDefault="00205567" w:rsidP="0019535E">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85" w:history="1">
              <w:r>
                <w:rPr>
                  <w:rStyle w:val="Hyperlink"/>
                  <w:rFonts w:eastAsia="Times New Roman"/>
                  <w:bCs/>
                  <w:szCs w:val="20"/>
                  <w:lang w:val="en-US" w:eastAsia="x-none"/>
                </w:rPr>
                <w:t>CPCCWHS2001</w:t>
              </w:r>
            </w:hyperlink>
          </w:p>
        </w:tc>
        <w:tc>
          <w:tcPr>
            <w:tcW w:w="1133" w:type="pct"/>
          </w:tcPr>
          <w:p w14:paraId="0D32CA85" w14:textId="1B48ED74" w:rsidR="00205567" w:rsidRPr="00CD7162" w:rsidRDefault="00205567"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w:t>
            </w:r>
            <w:r>
              <w:t>0</w:t>
            </w:r>
          </w:p>
        </w:tc>
      </w:tr>
      <w:tr w:rsidR="00205567" w:rsidRPr="00CD7162" w14:paraId="77F503CD"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5E0B6A25" w14:textId="500B1BBF" w:rsidR="00205567" w:rsidRPr="00CD7162" w:rsidRDefault="00000000" w:rsidP="0019535E">
            <w:pPr>
              <w:spacing w:after="0"/>
              <w:rPr>
                <w:rFonts w:eastAsia="Times New Roman"/>
                <w:bCs/>
                <w:szCs w:val="20"/>
                <w:lang w:val="en-US" w:eastAsia="x-none"/>
              </w:rPr>
            </w:pPr>
            <w:hyperlink r:id="rId86" w:history="1">
              <w:r w:rsidR="00205567">
                <w:rPr>
                  <w:rStyle w:val="Hyperlink"/>
                  <w:rFonts w:eastAsia="Times New Roman" w:cs="Arial"/>
                  <w:bCs/>
                  <w:szCs w:val="20"/>
                  <w:lang w:val="en-US" w:eastAsia="x-none"/>
                </w:rPr>
                <w:t>CPCCJN2001</w:t>
              </w:r>
            </w:hyperlink>
          </w:p>
        </w:tc>
        <w:tc>
          <w:tcPr>
            <w:tcW w:w="2892" w:type="pct"/>
          </w:tcPr>
          <w:p w14:paraId="76F3E8C7" w14:textId="2A4252B9" w:rsidR="00205567"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87" w:history="1">
              <w:r w:rsidR="00205567">
                <w:rPr>
                  <w:rStyle w:val="Hyperlink"/>
                  <w:rFonts w:eastAsia="Times New Roman"/>
                  <w:bCs/>
                  <w:szCs w:val="20"/>
                  <w:lang w:val="en-US" w:eastAsia="x-none"/>
                </w:rPr>
                <w:t>Assemble components</w:t>
              </w:r>
            </w:hyperlink>
          </w:p>
          <w:p w14:paraId="0636043F" w14:textId="77777777" w:rsidR="00205567" w:rsidRPr="00CD7162" w:rsidRDefault="00205567" w:rsidP="0019535E">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88" w:history="1">
              <w:r>
                <w:rPr>
                  <w:rStyle w:val="Hyperlink"/>
                  <w:rFonts w:eastAsia="Times New Roman"/>
                  <w:bCs/>
                  <w:szCs w:val="20"/>
                  <w:lang w:val="en-US" w:eastAsia="x-none"/>
                </w:rPr>
                <w:t>CPCCWHS2001</w:t>
              </w:r>
            </w:hyperlink>
          </w:p>
        </w:tc>
        <w:tc>
          <w:tcPr>
            <w:tcW w:w="1133" w:type="pct"/>
          </w:tcPr>
          <w:p w14:paraId="614D925E" w14:textId="38BCC540" w:rsidR="00205567" w:rsidRPr="00CD7162" w:rsidRDefault="00205567"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w:t>
            </w:r>
            <w:r>
              <w:t>5</w:t>
            </w:r>
          </w:p>
        </w:tc>
      </w:tr>
      <w:tr w:rsidR="00205567" w:rsidRPr="00CD7162" w14:paraId="0953BD2D"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0D9FBFA5" w14:textId="35647F10" w:rsidR="00205567" w:rsidRPr="00CD7162" w:rsidRDefault="00000000" w:rsidP="0019535E">
            <w:pPr>
              <w:spacing w:after="0"/>
              <w:rPr>
                <w:rFonts w:eastAsia="Times New Roman"/>
                <w:bCs/>
                <w:szCs w:val="20"/>
                <w:lang w:val="en-US" w:eastAsia="x-none"/>
              </w:rPr>
            </w:pPr>
            <w:hyperlink r:id="rId89" w:history="1">
              <w:r w:rsidR="00205567">
                <w:rPr>
                  <w:rStyle w:val="Hyperlink"/>
                  <w:rFonts w:eastAsia="Times New Roman" w:cs="Arial"/>
                  <w:bCs/>
                  <w:szCs w:val="20"/>
                  <w:lang w:val="en-US" w:eastAsia="x-none"/>
                </w:rPr>
                <w:t>CPCCJN3004</w:t>
              </w:r>
            </w:hyperlink>
          </w:p>
        </w:tc>
        <w:tc>
          <w:tcPr>
            <w:tcW w:w="2892" w:type="pct"/>
          </w:tcPr>
          <w:p w14:paraId="4487CD45" w14:textId="1969434D" w:rsidR="00205567"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90" w:history="1">
              <w:r w:rsidR="00205567">
                <w:rPr>
                  <w:rStyle w:val="Hyperlink"/>
                  <w:rFonts w:eastAsia="Times New Roman"/>
                  <w:bCs/>
                  <w:szCs w:val="20"/>
                  <w:lang w:val="en-US" w:eastAsia="x-none"/>
                </w:rPr>
                <w:t>Manufacture and assemble joinery components</w:t>
              </w:r>
            </w:hyperlink>
          </w:p>
          <w:p w14:paraId="28DAAFFA" w14:textId="77777777" w:rsidR="00205567" w:rsidRPr="00CD7162" w:rsidRDefault="00205567" w:rsidP="0019535E">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91" w:history="1">
              <w:r>
                <w:rPr>
                  <w:rStyle w:val="Hyperlink"/>
                  <w:rFonts w:eastAsia="Times New Roman"/>
                  <w:bCs/>
                  <w:szCs w:val="20"/>
                  <w:lang w:val="en-US" w:eastAsia="x-none"/>
                </w:rPr>
                <w:t>CPCCWHS2001</w:t>
              </w:r>
            </w:hyperlink>
          </w:p>
        </w:tc>
        <w:tc>
          <w:tcPr>
            <w:tcW w:w="1133" w:type="pct"/>
          </w:tcPr>
          <w:p w14:paraId="689DD07A" w14:textId="2F88ACE9" w:rsidR="00205567" w:rsidRPr="00CD7162" w:rsidRDefault="00205567"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793907" w:rsidRPr="00CD7162" w14:paraId="0B212DB2"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209DC2C6" w14:textId="40126B9F" w:rsidR="00793907" w:rsidRPr="00CD7162" w:rsidRDefault="00000000" w:rsidP="00793907">
            <w:pPr>
              <w:spacing w:after="0"/>
              <w:rPr>
                <w:rFonts w:eastAsia="Times New Roman"/>
                <w:bCs/>
                <w:szCs w:val="20"/>
                <w:lang w:val="en-US" w:eastAsia="x-none"/>
              </w:rPr>
            </w:pPr>
            <w:hyperlink r:id="rId92" w:history="1">
              <w:r w:rsidR="00205567">
                <w:rPr>
                  <w:rStyle w:val="Hyperlink"/>
                  <w:rFonts w:eastAsia="Times New Roman" w:cs="Arial"/>
                  <w:bCs/>
                  <w:szCs w:val="20"/>
                  <w:lang w:val="en-US" w:eastAsia="x-none"/>
                </w:rPr>
                <w:t>CPCCJN3100</w:t>
              </w:r>
            </w:hyperlink>
          </w:p>
        </w:tc>
        <w:tc>
          <w:tcPr>
            <w:tcW w:w="2892" w:type="pct"/>
          </w:tcPr>
          <w:p w14:paraId="1B6F16E9" w14:textId="7E8A7C46" w:rsidR="00793907" w:rsidRPr="00CD7162" w:rsidRDefault="00000000" w:rsidP="00793907">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93" w:history="1">
              <w:r w:rsidR="00205567">
                <w:rPr>
                  <w:rStyle w:val="Hyperlink"/>
                  <w:rFonts w:eastAsia="Times New Roman"/>
                  <w:bCs/>
                  <w:szCs w:val="20"/>
                  <w:lang w:val="en-US" w:eastAsia="x-none"/>
                </w:rPr>
                <w:t>Process materials to produce components using static machines</w:t>
              </w:r>
            </w:hyperlink>
          </w:p>
          <w:p w14:paraId="16C0704D" w14:textId="0FCEACC2" w:rsidR="00793907" w:rsidRPr="00CD7162" w:rsidRDefault="00793907" w:rsidP="00793907">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94" w:history="1">
              <w:r>
                <w:rPr>
                  <w:rStyle w:val="Hyperlink"/>
                  <w:rFonts w:eastAsia="Times New Roman"/>
                  <w:bCs/>
                  <w:szCs w:val="20"/>
                  <w:lang w:val="en-US" w:eastAsia="x-none"/>
                </w:rPr>
                <w:t>CPCCWHS2001</w:t>
              </w:r>
            </w:hyperlink>
          </w:p>
        </w:tc>
        <w:tc>
          <w:tcPr>
            <w:tcW w:w="1133" w:type="pct"/>
          </w:tcPr>
          <w:p w14:paraId="6FA0E940" w14:textId="1B20EF68" w:rsidR="00793907" w:rsidRPr="00CD7162" w:rsidRDefault="00205567" w:rsidP="00793907">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bl>
    <w:p w14:paraId="094403FB" w14:textId="09235222" w:rsidR="00E141E0" w:rsidRPr="00205567" w:rsidRDefault="00E141E0" w:rsidP="00205567">
      <w:pPr>
        <w:spacing w:after="0"/>
        <w:rPr>
          <w:highlight w:val="yellow"/>
          <w:lang w:val="en-US"/>
        </w:rPr>
      </w:pPr>
    </w:p>
    <w:p w14:paraId="52FE5E97" w14:textId="12E2B971" w:rsidR="005226FB" w:rsidRPr="00793907" w:rsidRDefault="005226FB" w:rsidP="00793907">
      <w:pPr>
        <w:pStyle w:val="Heading4"/>
      </w:pPr>
      <w:r w:rsidRPr="00793907">
        <w:t>Common</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CellMar>
          <w:top w:w="85" w:type="dxa"/>
        </w:tblCellMar>
        <w:tblLook w:val="04A0" w:firstRow="1" w:lastRow="0" w:firstColumn="1" w:lastColumn="0" w:noHBand="0" w:noVBand="1"/>
      </w:tblPr>
      <w:tblGrid>
        <w:gridCol w:w="1762"/>
        <w:gridCol w:w="5228"/>
        <w:gridCol w:w="2048"/>
      </w:tblGrid>
      <w:tr w:rsidR="0065402C" w:rsidRPr="0060475E" w14:paraId="3325000F"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5"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016D4250" w14:textId="77777777" w:rsidR="0065402C" w:rsidRPr="00F2327F" w:rsidRDefault="0065402C" w:rsidP="0002504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89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5795BA0C" w14:textId="77777777" w:rsidR="0065402C" w:rsidRPr="00F2327F" w:rsidRDefault="0065402C" w:rsidP="0002504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113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260F470A" w14:textId="77777777" w:rsidR="0065402C" w:rsidRPr="00F2327F" w:rsidRDefault="0065402C" w:rsidP="0002504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205567" w:rsidRPr="00CD7162" w14:paraId="2AC56664"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3A41AB0D" w14:textId="3065EDF6" w:rsidR="00205567" w:rsidRPr="00CD7162" w:rsidRDefault="00000000" w:rsidP="0019535E">
            <w:pPr>
              <w:spacing w:after="0"/>
              <w:rPr>
                <w:rFonts w:eastAsia="Times New Roman"/>
                <w:bCs/>
                <w:szCs w:val="20"/>
                <w:lang w:val="en-US" w:eastAsia="x-none"/>
              </w:rPr>
            </w:pPr>
            <w:hyperlink r:id="rId95" w:history="1">
              <w:r w:rsidR="00205567">
                <w:rPr>
                  <w:rStyle w:val="Hyperlink"/>
                  <w:rFonts w:eastAsia="Times New Roman" w:cs="Arial"/>
                  <w:bCs/>
                  <w:szCs w:val="20"/>
                  <w:lang w:val="en-US" w:eastAsia="x-none"/>
                </w:rPr>
                <w:t>CPCCCM1011</w:t>
              </w:r>
            </w:hyperlink>
          </w:p>
        </w:tc>
        <w:tc>
          <w:tcPr>
            <w:tcW w:w="2892" w:type="pct"/>
          </w:tcPr>
          <w:p w14:paraId="6DE0F8C5" w14:textId="5D251F45" w:rsidR="00205567" w:rsidRPr="00CD7162" w:rsidRDefault="00000000" w:rsidP="001764CC">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96" w:history="1">
              <w:r w:rsidR="00205567">
                <w:rPr>
                  <w:rStyle w:val="Hyperlink"/>
                  <w:rFonts w:eastAsia="Times New Roman"/>
                  <w:bCs/>
                  <w:szCs w:val="20"/>
                  <w:lang w:val="en-US" w:eastAsia="x-none"/>
                </w:rPr>
                <w:t>Undertake basic estimation and costing</w:t>
              </w:r>
            </w:hyperlink>
          </w:p>
        </w:tc>
        <w:tc>
          <w:tcPr>
            <w:tcW w:w="1133" w:type="pct"/>
          </w:tcPr>
          <w:p w14:paraId="6AB487AA" w14:textId="01DDA667" w:rsidR="00205567" w:rsidRPr="00CD7162" w:rsidRDefault="00205567"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205567" w:rsidRPr="00CD7162" w14:paraId="645F5CAE"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71F5D7CD" w14:textId="5B21E4E5" w:rsidR="00205567" w:rsidRPr="00CD7162" w:rsidRDefault="00000000" w:rsidP="0019535E">
            <w:pPr>
              <w:spacing w:after="0"/>
              <w:rPr>
                <w:rFonts w:eastAsia="Times New Roman"/>
                <w:bCs/>
                <w:szCs w:val="20"/>
                <w:lang w:val="en-US" w:eastAsia="x-none"/>
              </w:rPr>
            </w:pPr>
            <w:hyperlink r:id="rId97" w:history="1">
              <w:r w:rsidR="00205567" w:rsidRPr="00DE5007">
                <w:rPr>
                  <w:rStyle w:val="Hyperlink"/>
                  <w:rFonts w:eastAsia="Times New Roman" w:cs="Arial"/>
                  <w:bCs/>
                  <w:szCs w:val="20"/>
                  <w:lang w:val="en-US" w:eastAsia="x-none"/>
                </w:rPr>
                <w:t>CPCCCM2002</w:t>
              </w:r>
            </w:hyperlink>
          </w:p>
        </w:tc>
        <w:tc>
          <w:tcPr>
            <w:tcW w:w="2892" w:type="pct"/>
          </w:tcPr>
          <w:p w14:paraId="7F64CCA1" w14:textId="0951839A" w:rsidR="00205567"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98" w:history="1">
              <w:r w:rsidR="00205567">
                <w:rPr>
                  <w:rStyle w:val="Hyperlink"/>
                  <w:rFonts w:eastAsia="Times New Roman"/>
                  <w:bCs/>
                  <w:szCs w:val="20"/>
                  <w:lang w:val="en-US" w:eastAsia="x-none"/>
                </w:rPr>
                <w:t>Carry out hand excavation</w:t>
              </w:r>
            </w:hyperlink>
            <w:r w:rsidR="00DE5007" w:rsidRPr="003C27A5">
              <w:rPr>
                <w:rStyle w:val="Hyperlink"/>
                <w:rFonts w:cs="Arial"/>
                <w:color w:val="auto"/>
                <w:u w:val="none"/>
                <w:vertAlign w:val="superscript"/>
              </w:rPr>
              <w:t>#</w:t>
            </w:r>
          </w:p>
          <w:p w14:paraId="590B31C0" w14:textId="77777777" w:rsidR="00205567" w:rsidRPr="00CD7162" w:rsidRDefault="00205567" w:rsidP="0019535E">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99" w:history="1">
              <w:r>
                <w:rPr>
                  <w:rStyle w:val="Hyperlink"/>
                  <w:rFonts w:eastAsia="Times New Roman"/>
                  <w:bCs/>
                  <w:szCs w:val="20"/>
                  <w:lang w:val="en-US" w:eastAsia="x-none"/>
                </w:rPr>
                <w:t>CPCCWHS2001</w:t>
              </w:r>
            </w:hyperlink>
          </w:p>
        </w:tc>
        <w:tc>
          <w:tcPr>
            <w:tcW w:w="1133" w:type="pct"/>
          </w:tcPr>
          <w:p w14:paraId="1D8076EE" w14:textId="18A0E20A" w:rsidR="00205567" w:rsidRPr="00CD7162" w:rsidRDefault="00205567"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10</w:t>
            </w:r>
          </w:p>
        </w:tc>
      </w:tr>
      <w:tr w:rsidR="00205567" w:rsidRPr="00CD7162" w14:paraId="7D3AE84E"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39735F58" w14:textId="159E0DD2" w:rsidR="00205567" w:rsidRPr="00CD7162" w:rsidRDefault="00000000" w:rsidP="0019535E">
            <w:pPr>
              <w:spacing w:after="0"/>
              <w:rPr>
                <w:rFonts w:eastAsia="Times New Roman"/>
                <w:bCs/>
                <w:szCs w:val="20"/>
                <w:lang w:val="en-US" w:eastAsia="x-none"/>
              </w:rPr>
            </w:pPr>
            <w:hyperlink r:id="rId100" w:history="1">
              <w:r w:rsidR="00205567">
                <w:rPr>
                  <w:rStyle w:val="Hyperlink"/>
                  <w:rFonts w:eastAsia="Times New Roman" w:cs="Arial"/>
                  <w:bCs/>
                  <w:szCs w:val="20"/>
                  <w:lang w:val="en-US" w:eastAsia="x-none"/>
                </w:rPr>
                <w:t>CPCCCM2004</w:t>
              </w:r>
            </w:hyperlink>
          </w:p>
        </w:tc>
        <w:tc>
          <w:tcPr>
            <w:tcW w:w="2892" w:type="pct"/>
          </w:tcPr>
          <w:p w14:paraId="1A1D8E89" w14:textId="5B91CAD5" w:rsidR="00205567"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01" w:history="1">
              <w:r w:rsidR="00205567">
                <w:rPr>
                  <w:rStyle w:val="Hyperlink"/>
                  <w:rFonts w:eastAsia="Times New Roman"/>
                  <w:bCs/>
                  <w:szCs w:val="20"/>
                  <w:lang w:val="en-US" w:eastAsia="x-none"/>
                </w:rPr>
                <w:t>Handle construction materials</w:t>
              </w:r>
            </w:hyperlink>
          </w:p>
          <w:p w14:paraId="7AF1CFE5" w14:textId="77777777" w:rsidR="00205567" w:rsidRPr="00CD7162" w:rsidRDefault="00205567" w:rsidP="0019535E">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02" w:history="1">
              <w:r>
                <w:rPr>
                  <w:rStyle w:val="Hyperlink"/>
                  <w:rFonts w:eastAsia="Times New Roman"/>
                  <w:bCs/>
                  <w:szCs w:val="20"/>
                  <w:lang w:val="en-US" w:eastAsia="x-none"/>
                </w:rPr>
                <w:t>CPCCWHS2001</w:t>
              </w:r>
            </w:hyperlink>
          </w:p>
        </w:tc>
        <w:tc>
          <w:tcPr>
            <w:tcW w:w="1133" w:type="pct"/>
          </w:tcPr>
          <w:p w14:paraId="29C171E3" w14:textId="0055496B" w:rsidR="00205567" w:rsidRPr="00CD7162" w:rsidRDefault="00205567"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r w:rsidR="000B3EA2" w:rsidRPr="00CD7162" w14:paraId="35681DA5" w14:textId="77777777" w:rsidTr="000B3EA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shd w:val="clear" w:color="auto" w:fill="auto"/>
          </w:tcPr>
          <w:p w14:paraId="305677FA" w14:textId="2A26BE62" w:rsidR="000B3EA2" w:rsidRPr="00A3683D" w:rsidRDefault="00000000" w:rsidP="000B3EA2">
            <w:pPr>
              <w:spacing w:after="0"/>
            </w:pPr>
            <w:hyperlink r:id="rId103" w:history="1">
              <w:r w:rsidR="000B3EA2" w:rsidRPr="00A3683D">
                <w:rPr>
                  <w:rStyle w:val="Hyperlink"/>
                  <w:rFonts w:eastAsia="Times New Roman" w:cs="Arial"/>
                  <w:bCs/>
                  <w:szCs w:val="20"/>
                  <w:lang w:val="en-US" w:eastAsia="x-none"/>
                </w:rPr>
                <w:t>CPCCCM2005</w:t>
              </w:r>
            </w:hyperlink>
          </w:p>
        </w:tc>
        <w:tc>
          <w:tcPr>
            <w:tcW w:w="2892" w:type="pct"/>
            <w:shd w:val="clear" w:color="auto" w:fill="auto"/>
          </w:tcPr>
          <w:p w14:paraId="2B627345" w14:textId="64AAFC12" w:rsidR="000B3EA2" w:rsidRPr="00A3683D" w:rsidRDefault="00000000" w:rsidP="000B3EA2">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04" w:history="1">
              <w:r w:rsidR="000B3EA2" w:rsidRPr="00A3683D">
                <w:rPr>
                  <w:rStyle w:val="Hyperlink"/>
                  <w:rFonts w:eastAsia="Times New Roman"/>
                  <w:bCs/>
                  <w:szCs w:val="20"/>
                  <w:lang w:val="en-US" w:eastAsia="x-none"/>
                </w:rPr>
                <w:t>Use construction tools and equipment</w:t>
              </w:r>
            </w:hyperlink>
          </w:p>
          <w:p w14:paraId="00458A3D" w14:textId="7AECE459" w:rsidR="000B3EA2" w:rsidRPr="00A3683D" w:rsidRDefault="000B3EA2" w:rsidP="000B3EA2">
            <w:pPr>
              <w:spacing w:after="0"/>
              <w:cnfStyle w:val="000000000000" w:firstRow="0" w:lastRow="0" w:firstColumn="0" w:lastColumn="0" w:oddVBand="0" w:evenVBand="0" w:oddHBand="0" w:evenHBand="0" w:firstRowFirstColumn="0" w:firstRowLastColumn="0" w:lastRowFirstColumn="0" w:lastRowLastColumn="0"/>
            </w:pPr>
            <w:r w:rsidRPr="00A3683D">
              <w:rPr>
                <w:rFonts w:eastAsia="Times New Roman"/>
                <w:bCs/>
                <w:szCs w:val="20"/>
                <w:lang w:val="en-US" w:eastAsia="x-none"/>
              </w:rPr>
              <w:t>Prerequisite:</w:t>
            </w:r>
            <w:r w:rsidRPr="00A3683D">
              <w:rPr>
                <w:rFonts w:eastAsia="Times New Roman"/>
                <w:bCs/>
                <w:szCs w:val="20"/>
                <w:lang w:val="en-US" w:eastAsia="x-none"/>
              </w:rPr>
              <w:tab/>
            </w:r>
            <w:hyperlink r:id="rId105" w:history="1">
              <w:r w:rsidRPr="00A3683D">
                <w:rPr>
                  <w:rStyle w:val="Hyperlink"/>
                  <w:rFonts w:eastAsia="Times New Roman"/>
                  <w:bCs/>
                  <w:szCs w:val="20"/>
                  <w:lang w:val="en-US" w:eastAsia="x-none"/>
                </w:rPr>
                <w:t>CPCCWHS2001</w:t>
              </w:r>
            </w:hyperlink>
          </w:p>
        </w:tc>
        <w:tc>
          <w:tcPr>
            <w:tcW w:w="1133" w:type="pct"/>
            <w:shd w:val="clear" w:color="auto" w:fill="auto"/>
          </w:tcPr>
          <w:p w14:paraId="06D50687" w14:textId="30D6C18F" w:rsidR="000B3EA2" w:rsidRDefault="000B3EA2" w:rsidP="000B3EA2">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A3683D">
              <w:rPr>
                <w:bCs/>
                <w:szCs w:val="20"/>
                <w:lang w:val="en-US"/>
              </w:rPr>
              <w:t>10</w:t>
            </w:r>
          </w:p>
        </w:tc>
      </w:tr>
      <w:tr w:rsidR="000B3EA2" w:rsidRPr="00CD7162" w14:paraId="53E5E31A"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56AE876C" w14:textId="1C379DF4" w:rsidR="000B3EA2" w:rsidRPr="00CD7162" w:rsidRDefault="00000000" w:rsidP="000B3EA2">
            <w:pPr>
              <w:spacing w:after="0"/>
              <w:rPr>
                <w:rFonts w:eastAsia="Times New Roman"/>
                <w:bCs/>
                <w:szCs w:val="20"/>
                <w:lang w:val="en-US" w:eastAsia="x-none"/>
              </w:rPr>
            </w:pPr>
            <w:hyperlink r:id="rId106" w:history="1">
              <w:r w:rsidR="000B3EA2">
                <w:rPr>
                  <w:rStyle w:val="Hyperlink"/>
                  <w:rFonts w:eastAsia="Times New Roman" w:cs="Arial"/>
                  <w:bCs/>
                  <w:szCs w:val="20"/>
                  <w:lang w:val="en-US" w:eastAsia="x-none"/>
                </w:rPr>
                <w:t>CPCCCM2006</w:t>
              </w:r>
            </w:hyperlink>
          </w:p>
        </w:tc>
        <w:tc>
          <w:tcPr>
            <w:tcW w:w="2892" w:type="pct"/>
          </w:tcPr>
          <w:p w14:paraId="692B85F7" w14:textId="00FA39A0" w:rsidR="000B3EA2" w:rsidRPr="00CD7162" w:rsidRDefault="00000000" w:rsidP="000B3EA2">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07" w:history="1">
              <w:r w:rsidR="000B3EA2">
                <w:rPr>
                  <w:rStyle w:val="Hyperlink"/>
                  <w:rFonts w:eastAsia="Times New Roman"/>
                  <w:bCs/>
                  <w:szCs w:val="20"/>
                  <w:lang w:val="en-US" w:eastAsia="x-none"/>
                </w:rPr>
                <w:t>Apply basic levelling procedures</w:t>
              </w:r>
            </w:hyperlink>
          </w:p>
        </w:tc>
        <w:tc>
          <w:tcPr>
            <w:tcW w:w="1133" w:type="pct"/>
          </w:tcPr>
          <w:p w14:paraId="45BF3876" w14:textId="11C1523D" w:rsidR="000B3EA2" w:rsidRPr="00CD7162" w:rsidRDefault="000B3EA2" w:rsidP="000B3EA2">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15</w:t>
            </w:r>
          </w:p>
        </w:tc>
      </w:tr>
      <w:tr w:rsidR="000B3EA2" w:rsidRPr="00CD7162" w14:paraId="480A6230"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30F7DFF0" w14:textId="0EA14006" w:rsidR="000B3EA2" w:rsidRPr="00CD7162" w:rsidRDefault="00000000" w:rsidP="000B3EA2">
            <w:pPr>
              <w:spacing w:after="0"/>
              <w:rPr>
                <w:rFonts w:eastAsia="Times New Roman"/>
                <w:bCs/>
                <w:szCs w:val="20"/>
                <w:lang w:val="en-US" w:eastAsia="x-none"/>
              </w:rPr>
            </w:pPr>
            <w:hyperlink r:id="rId108" w:history="1">
              <w:r w:rsidR="000B3EA2" w:rsidRPr="00DE5007">
                <w:rPr>
                  <w:rStyle w:val="Hyperlink"/>
                  <w:rFonts w:eastAsia="Times New Roman" w:cs="Arial"/>
                  <w:bCs/>
                  <w:szCs w:val="20"/>
                  <w:lang w:val="en-US" w:eastAsia="x-none"/>
                </w:rPr>
                <w:t>CPCCCM2009</w:t>
              </w:r>
            </w:hyperlink>
          </w:p>
        </w:tc>
        <w:tc>
          <w:tcPr>
            <w:tcW w:w="2892" w:type="pct"/>
          </w:tcPr>
          <w:p w14:paraId="3056BA54" w14:textId="17326C8C" w:rsidR="000B3EA2" w:rsidRPr="00CD7162" w:rsidRDefault="00000000" w:rsidP="000B3EA2">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09" w:history="1">
              <w:r w:rsidR="000B3EA2">
                <w:rPr>
                  <w:rStyle w:val="Hyperlink"/>
                  <w:rFonts w:eastAsia="Times New Roman"/>
                  <w:bCs/>
                  <w:szCs w:val="20"/>
                  <w:lang w:val="en-US" w:eastAsia="x-none"/>
                </w:rPr>
                <w:t>Carry out basic demolition</w:t>
              </w:r>
            </w:hyperlink>
            <w:r w:rsidR="000B3EA2" w:rsidRPr="003C27A5">
              <w:rPr>
                <w:rStyle w:val="Hyperlink"/>
                <w:rFonts w:cs="Arial"/>
                <w:color w:val="auto"/>
                <w:u w:val="none"/>
                <w:vertAlign w:val="superscript"/>
              </w:rPr>
              <w:t>#</w:t>
            </w:r>
          </w:p>
          <w:p w14:paraId="0A36EE94" w14:textId="77777777" w:rsidR="000B3EA2" w:rsidRPr="00CD7162" w:rsidRDefault="000B3EA2" w:rsidP="000B3EA2">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10" w:history="1">
              <w:r>
                <w:rPr>
                  <w:rStyle w:val="Hyperlink"/>
                  <w:rFonts w:eastAsia="Times New Roman"/>
                  <w:bCs/>
                  <w:szCs w:val="20"/>
                  <w:lang w:val="en-US" w:eastAsia="x-none"/>
                </w:rPr>
                <w:t>CPCCWHS2001</w:t>
              </w:r>
            </w:hyperlink>
          </w:p>
        </w:tc>
        <w:tc>
          <w:tcPr>
            <w:tcW w:w="1133" w:type="pct"/>
          </w:tcPr>
          <w:p w14:paraId="786B50DF" w14:textId="1C2263B3" w:rsidR="000B3EA2" w:rsidRPr="00CD7162" w:rsidRDefault="000B3EA2" w:rsidP="000B3EA2">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15</w:t>
            </w:r>
          </w:p>
        </w:tc>
      </w:tr>
      <w:tr w:rsidR="000B3EA2" w:rsidRPr="00CD7162" w14:paraId="3090F2BF"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151474EF" w14:textId="55BC1927" w:rsidR="000B3EA2" w:rsidRPr="00CD7162" w:rsidRDefault="00000000" w:rsidP="000B3EA2">
            <w:pPr>
              <w:spacing w:after="0"/>
              <w:rPr>
                <w:rFonts w:eastAsia="Times New Roman"/>
                <w:bCs/>
                <w:szCs w:val="20"/>
                <w:lang w:val="en-US" w:eastAsia="x-none"/>
              </w:rPr>
            </w:pPr>
            <w:hyperlink r:id="rId111" w:history="1">
              <w:r w:rsidR="000B3EA2">
                <w:rPr>
                  <w:rStyle w:val="Hyperlink"/>
                  <w:rFonts w:eastAsia="Times New Roman" w:cs="Arial"/>
                  <w:bCs/>
                  <w:szCs w:val="20"/>
                  <w:lang w:val="en-US" w:eastAsia="x-none"/>
                </w:rPr>
                <w:t>CPCCCM2013</w:t>
              </w:r>
            </w:hyperlink>
          </w:p>
        </w:tc>
        <w:tc>
          <w:tcPr>
            <w:tcW w:w="2892" w:type="pct"/>
          </w:tcPr>
          <w:p w14:paraId="4CD69E8F" w14:textId="7222A15B" w:rsidR="000B3EA2" w:rsidRPr="00CD7162" w:rsidRDefault="00000000" w:rsidP="000B3EA2">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12" w:history="1">
              <w:r w:rsidR="000B3EA2">
                <w:rPr>
                  <w:rStyle w:val="Hyperlink"/>
                  <w:rFonts w:eastAsia="Times New Roman"/>
                  <w:bCs/>
                  <w:szCs w:val="20"/>
                  <w:lang w:val="en-US" w:eastAsia="x-none"/>
                </w:rPr>
                <w:t>Undertake basic installation of wall tiles</w:t>
              </w:r>
            </w:hyperlink>
          </w:p>
          <w:p w14:paraId="608DB475" w14:textId="77777777" w:rsidR="000B3EA2" w:rsidRPr="00CD7162" w:rsidRDefault="000B3EA2" w:rsidP="000B3EA2">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13" w:history="1">
              <w:r>
                <w:rPr>
                  <w:rStyle w:val="Hyperlink"/>
                  <w:rFonts w:eastAsia="Times New Roman"/>
                  <w:bCs/>
                  <w:szCs w:val="20"/>
                  <w:lang w:val="en-US" w:eastAsia="x-none"/>
                </w:rPr>
                <w:t>CPCCWHS2001</w:t>
              </w:r>
            </w:hyperlink>
          </w:p>
        </w:tc>
        <w:tc>
          <w:tcPr>
            <w:tcW w:w="1133" w:type="pct"/>
          </w:tcPr>
          <w:p w14:paraId="3750C48C" w14:textId="1CDEC0F5" w:rsidR="000B3EA2" w:rsidRPr="00CD7162" w:rsidRDefault="000B3EA2" w:rsidP="000B3EA2">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0B3EA2" w:rsidRPr="00CD7162" w14:paraId="55A3E322"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43BD5297" w14:textId="03263966" w:rsidR="000B3EA2" w:rsidRPr="00CD7162" w:rsidRDefault="00000000" w:rsidP="000B3EA2">
            <w:pPr>
              <w:spacing w:after="0"/>
              <w:rPr>
                <w:rFonts w:eastAsia="Times New Roman"/>
                <w:bCs/>
                <w:szCs w:val="20"/>
                <w:lang w:val="en-US" w:eastAsia="x-none"/>
              </w:rPr>
            </w:pPr>
            <w:hyperlink r:id="rId114" w:history="1">
              <w:r w:rsidR="000B3EA2">
                <w:rPr>
                  <w:rStyle w:val="Hyperlink"/>
                  <w:rFonts w:eastAsia="Times New Roman" w:cs="Arial"/>
                  <w:bCs/>
                  <w:szCs w:val="20"/>
                  <w:lang w:val="en-US" w:eastAsia="x-none"/>
                </w:rPr>
                <w:t>CPCCCM3001</w:t>
              </w:r>
            </w:hyperlink>
          </w:p>
        </w:tc>
        <w:tc>
          <w:tcPr>
            <w:tcW w:w="2892" w:type="pct"/>
          </w:tcPr>
          <w:p w14:paraId="60FF73AF" w14:textId="4967FDD4" w:rsidR="000B3EA2" w:rsidRPr="00CD7162" w:rsidRDefault="00000000" w:rsidP="000B3EA2">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15" w:history="1">
              <w:r w:rsidR="000B3EA2">
                <w:rPr>
                  <w:rStyle w:val="Hyperlink"/>
                  <w:rFonts w:eastAsia="Times New Roman"/>
                  <w:bCs/>
                  <w:szCs w:val="20"/>
                  <w:lang w:val="en-US" w:eastAsia="x-none"/>
                </w:rPr>
                <w:t>Operate elevated work platforms up to 11 metres</w:t>
              </w:r>
            </w:hyperlink>
          </w:p>
        </w:tc>
        <w:tc>
          <w:tcPr>
            <w:tcW w:w="1133" w:type="pct"/>
          </w:tcPr>
          <w:p w14:paraId="4305EEB8" w14:textId="58598F8E" w:rsidR="000B3EA2" w:rsidRPr="00CD7162" w:rsidRDefault="000B3EA2" w:rsidP="000B3EA2">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10</w:t>
            </w:r>
          </w:p>
        </w:tc>
      </w:tr>
      <w:tr w:rsidR="000B3EA2" w:rsidRPr="00CD7162" w14:paraId="34E4E675"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0B4D6479" w14:textId="19D3FB56" w:rsidR="000B3EA2" w:rsidRPr="00CD7162" w:rsidRDefault="00000000" w:rsidP="000B3EA2">
            <w:pPr>
              <w:spacing w:after="0"/>
              <w:rPr>
                <w:rFonts w:eastAsia="Times New Roman"/>
                <w:bCs/>
                <w:szCs w:val="20"/>
                <w:lang w:val="en-US" w:eastAsia="x-none"/>
              </w:rPr>
            </w:pPr>
            <w:hyperlink r:id="rId116" w:history="1">
              <w:r w:rsidR="000B3EA2">
                <w:rPr>
                  <w:rStyle w:val="Hyperlink"/>
                  <w:rFonts w:eastAsia="Times New Roman" w:cs="Arial"/>
                  <w:bCs/>
                  <w:szCs w:val="20"/>
                  <w:lang w:val="en-US" w:eastAsia="x-none"/>
                </w:rPr>
                <w:t>CPCCCM3005</w:t>
              </w:r>
            </w:hyperlink>
          </w:p>
        </w:tc>
        <w:tc>
          <w:tcPr>
            <w:tcW w:w="2892" w:type="pct"/>
          </w:tcPr>
          <w:p w14:paraId="2980423D" w14:textId="466F9107" w:rsidR="000B3EA2" w:rsidRPr="00CD7162" w:rsidRDefault="00000000" w:rsidP="000B3EA2">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17" w:history="1">
              <w:r w:rsidR="000B3EA2">
                <w:rPr>
                  <w:rStyle w:val="Hyperlink"/>
                  <w:rFonts w:eastAsia="Times New Roman"/>
                  <w:bCs/>
                  <w:szCs w:val="20"/>
                  <w:lang w:val="en-US" w:eastAsia="x-none"/>
                </w:rPr>
                <w:t>Calculate costs of construction work</w:t>
              </w:r>
            </w:hyperlink>
          </w:p>
        </w:tc>
        <w:tc>
          <w:tcPr>
            <w:tcW w:w="1133" w:type="pct"/>
          </w:tcPr>
          <w:p w14:paraId="3879D4C9" w14:textId="16D16218" w:rsidR="000B3EA2" w:rsidRPr="00CD7162" w:rsidRDefault="000B3EA2" w:rsidP="000B3EA2">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0B3EA2" w:rsidRPr="00CD7162" w14:paraId="5AD7458A"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231591DE" w14:textId="74533B14" w:rsidR="000B3EA2" w:rsidRPr="00CD7162" w:rsidRDefault="00000000" w:rsidP="000B3EA2">
            <w:pPr>
              <w:spacing w:after="0"/>
              <w:rPr>
                <w:rFonts w:eastAsia="Times New Roman"/>
                <w:bCs/>
                <w:szCs w:val="20"/>
                <w:lang w:val="en-US" w:eastAsia="x-none"/>
              </w:rPr>
            </w:pPr>
            <w:hyperlink r:id="rId118" w:history="1">
              <w:r w:rsidR="000B3EA2">
                <w:rPr>
                  <w:rStyle w:val="Hyperlink"/>
                  <w:rFonts w:eastAsia="Times New Roman" w:cs="Arial"/>
                  <w:bCs/>
                  <w:szCs w:val="20"/>
                  <w:lang w:val="en-US" w:eastAsia="x-none"/>
                </w:rPr>
                <w:t>CPCCOM1014</w:t>
              </w:r>
            </w:hyperlink>
          </w:p>
        </w:tc>
        <w:tc>
          <w:tcPr>
            <w:tcW w:w="2892" w:type="pct"/>
          </w:tcPr>
          <w:p w14:paraId="79E5F0DD" w14:textId="54D1CD1A" w:rsidR="000B3EA2" w:rsidRPr="00CD7162" w:rsidRDefault="00000000" w:rsidP="000B3EA2">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19" w:history="1">
              <w:r w:rsidR="000B3EA2">
                <w:rPr>
                  <w:rStyle w:val="Hyperlink"/>
                  <w:rFonts w:eastAsia="Times New Roman"/>
                  <w:bCs/>
                  <w:szCs w:val="20"/>
                  <w:lang w:val="en-US" w:eastAsia="x-none"/>
                </w:rPr>
                <w:t>Conduct workplace communication</w:t>
              </w:r>
            </w:hyperlink>
          </w:p>
        </w:tc>
        <w:tc>
          <w:tcPr>
            <w:tcW w:w="1133" w:type="pct"/>
          </w:tcPr>
          <w:p w14:paraId="05564D11" w14:textId="569399FD" w:rsidR="000B3EA2" w:rsidRPr="00CD7162" w:rsidRDefault="000B3EA2" w:rsidP="000B3EA2">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10</w:t>
            </w:r>
          </w:p>
        </w:tc>
      </w:tr>
    </w:tbl>
    <w:p w14:paraId="512EA60E" w14:textId="4A4A34CB" w:rsidR="00003229" w:rsidRPr="005411A8" w:rsidRDefault="00003229" w:rsidP="0026746C">
      <w:pPr>
        <w:spacing w:after="0"/>
        <w:rPr>
          <w:highlight w:val="yellow"/>
        </w:rPr>
      </w:pPr>
    </w:p>
    <w:p w14:paraId="7433569F" w14:textId="378CE1DF" w:rsidR="005226FB" w:rsidRPr="00793907" w:rsidRDefault="005226FB" w:rsidP="00793907">
      <w:pPr>
        <w:pStyle w:val="Heading4"/>
      </w:pPr>
      <w:r w:rsidRPr="00793907">
        <w:t>Concreting</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762"/>
        <w:gridCol w:w="5228"/>
        <w:gridCol w:w="2048"/>
      </w:tblGrid>
      <w:tr w:rsidR="0065402C" w:rsidRPr="0060475E" w14:paraId="1631B7F4"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5"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5FC8B7AA" w14:textId="77777777" w:rsidR="0065402C" w:rsidRPr="00F2327F" w:rsidRDefault="0065402C" w:rsidP="0002504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89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323ADF15" w14:textId="77777777" w:rsidR="0065402C" w:rsidRPr="00F2327F" w:rsidRDefault="0065402C" w:rsidP="0002504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113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178CF8CE" w14:textId="77777777" w:rsidR="0065402C" w:rsidRPr="00F2327F" w:rsidRDefault="0065402C" w:rsidP="0002504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205567" w:rsidRPr="00CD7162" w14:paraId="0557575F"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57EEE62E" w14:textId="745B1F0B" w:rsidR="00205567" w:rsidRPr="00CD7162" w:rsidRDefault="00000000" w:rsidP="0019535E">
            <w:pPr>
              <w:spacing w:after="0"/>
              <w:rPr>
                <w:rFonts w:eastAsia="Times New Roman"/>
                <w:bCs/>
                <w:szCs w:val="20"/>
                <w:lang w:val="en-US" w:eastAsia="x-none"/>
              </w:rPr>
            </w:pPr>
            <w:hyperlink r:id="rId120" w:history="1">
              <w:r w:rsidR="0026746C">
                <w:rPr>
                  <w:rStyle w:val="Hyperlink"/>
                  <w:rFonts w:eastAsia="Times New Roman" w:cs="Arial"/>
                  <w:bCs/>
                  <w:szCs w:val="20"/>
                  <w:lang w:val="en-US" w:eastAsia="x-none"/>
                </w:rPr>
                <w:t>CPCCCO2013</w:t>
              </w:r>
            </w:hyperlink>
          </w:p>
        </w:tc>
        <w:tc>
          <w:tcPr>
            <w:tcW w:w="2892" w:type="pct"/>
          </w:tcPr>
          <w:p w14:paraId="030157A5" w14:textId="413F3A35" w:rsidR="00205567"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21" w:history="1">
              <w:r w:rsidR="0026746C">
                <w:rPr>
                  <w:rStyle w:val="Hyperlink"/>
                  <w:rFonts w:eastAsia="Times New Roman"/>
                  <w:bCs/>
                  <w:szCs w:val="20"/>
                  <w:lang w:val="en-US" w:eastAsia="x-none"/>
                </w:rPr>
                <w:t>Carry out concreting to simple forms</w:t>
              </w:r>
            </w:hyperlink>
          </w:p>
          <w:p w14:paraId="658BFBC1" w14:textId="77777777" w:rsidR="00205567" w:rsidRPr="00CD7162" w:rsidRDefault="00205567" w:rsidP="0019535E">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22" w:history="1">
              <w:r>
                <w:rPr>
                  <w:rStyle w:val="Hyperlink"/>
                  <w:rFonts w:eastAsia="Times New Roman"/>
                  <w:bCs/>
                  <w:szCs w:val="20"/>
                  <w:lang w:val="en-US" w:eastAsia="x-none"/>
                </w:rPr>
                <w:t>CPCCWHS2001</w:t>
              </w:r>
            </w:hyperlink>
          </w:p>
        </w:tc>
        <w:tc>
          <w:tcPr>
            <w:tcW w:w="1133" w:type="pct"/>
          </w:tcPr>
          <w:p w14:paraId="4645F867" w14:textId="6495D6A6" w:rsidR="00205567" w:rsidRPr="00CD7162" w:rsidRDefault="003D46FF"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bl>
    <w:p w14:paraId="06A41510" w14:textId="77777777" w:rsidR="0065402C" w:rsidRPr="0065402C" w:rsidRDefault="0065402C" w:rsidP="0026746C">
      <w:pPr>
        <w:spacing w:after="0"/>
        <w:rPr>
          <w:highlight w:val="yellow"/>
          <w:lang w:val="en-US"/>
        </w:rPr>
      </w:pPr>
    </w:p>
    <w:p w14:paraId="6339BB16" w14:textId="57FEB7AB" w:rsidR="005226FB" w:rsidRPr="00793907" w:rsidRDefault="005226FB" w:rsidP="0026746C">
      <w:pPr>
        <w:pStyle w:val="Heading4"/>
      </w:pPr>
      <w:r w:rsidRPr="00793907">
        <w:t>Construction</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762"/>
        <w:gridCol w:w="5228"/>
        <w:gridCol w:w="2048"/>
      </w:tblGrid>
      <w:tr w:rsidR="0065402C" w:rsidRPr="0060475E" w14:paraId="5FD0E45A"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5"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357715FB" w14:textId="77777777" w:rsidR="0065402C" w:rsidRPr="00F2327F" w:rsidRDefault="0065402C" w:rsidP="0002504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89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34932117" w14:textId="77777777" w:rsidR="0065402C" w:rsidRPr="00F2327F" w:rsidRDefault="0065402C" w:rsidP="0002504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113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0B694035" w14:textId="77777777" w:rsidR="0065402C" w:rsidRPr="00F2327F" w:rsidRDefault="0065402C" w:rsidP="0002504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3969C9" w:rsidRPr="00CD7162" w14:paraId="6E3563C2"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1084E995" w14:textId="7F2BB7D0" w:rsidR="003969C9" w:rsidRPr="0026746C" w:rsidRDefault="00000000" w:rsidP="003969C9">
            <w:pPr>
              <w:spacing w:after="0"/>
              <w:rPr>
                <w:rFonts w:eastAsia="Times New Roman"/>
                <w:bCs/>
                <w:szCs w:val="20"/>
                <w:lang w:val="en-US" w:eastAsia="x-none"/>
              </w:rPr>
            </w:pPr>
            <w:hyperlink r:id="rId123" w:history="1">
              <w:r w:rsidR="003969C9" w:rsidRPr="00DE5007">
                <w:rPr>
                  <w:rStyle w:val="Hyperlink"/>
                  <w:rFonts w:eastAsia="Times New Roman" w:cs="Arial"/>
                  <w:bCs/>
                  <w:szCs w:val="20"/>
                  <w:lang w:val="en-US" w:eastAsia="x-none"/>
                </w:rPr>
                <w:t>CPCCCM2007</w:t>
              </w:r>
            </w:hyperlink>
          </w:p>
        </w:tc>
        <w:tc>
          <w:tcPr>
            <w:tcW w:w="2892" w:type="pct"/>
          </w:tcPr>
          <w:p w14:paraId="4B37A03F" w14:textId="047AFE88" w:rsidR="003969C9" w:rsidRPr="0026746C" w:rsidRDefault="00000000" w:rsidP="003969C9">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24" w:history="1">
              <w:r w:rsidR="003969C9" w:rsidRPr="0026746C">
                <w:rPr>
                  <w:rStyle w:val="Hyperlink"/>
                  <w:rFonts w:eastAsia="Times New Roman"/>
                  <w:bCs/>
                  <w:szCs w:val="20"/>
                  <w:lang w:val="en-US" w:eastAsia="x-none"/>
                </w:rPr>
                <w:t>Use explosive power tools</w:t>
              </w:r>
            </w:hyperlink>
            <w:r w:rsidR="00DE5007" w:rsidRPr="003C27A5">
              <w:rPr>
                <w:rStyle w:val="Hyperlink"/>
                <w:rFonts w:cs="Arial"/>
                <w:color w:val="auto"/>
                <w:u w:val="none"/>
                <w:vertAlign w:val="superscript"/>
              </w:rPr>
              <w:t>#</w:t>
            </w:r>
          </w:p>
          <w:p w14:paraId="1B4FE794" w14:textId="300B6A21" w:rsidR="003969C9" w:rsidRPr="0026746C" w:rsidRDefault="003969C9" w:rsidP="003969C9">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26746C">
              <w:rPr>
                <w:rFonts w:eastAsia="Times New Roman"/>
                <w:bCs/>
                <w:szCs w:val="20"/>
                <w:lang w:val="en-US" w:eastAsia="x-none"/>
              </w:rPr>
              <w:t>Prerequisite:</w:t>
            </w:r>
            <w:r w:rsidRPr="0026746C">
              <w:rPr>
                <w:rFonts w:eastAsia="Times New Roman"/>
                <w:bCs/>
                <w:szCs w:val="20"/>
                <w:lang w:val="en-US" w:eastAsia="x-none"/>
              </w:rPr>
              <w:tab/>
            </w:r>
            <w:hyperlink r:id="rId125" w:history="1">
              <w:r w:rsidRPr="0026746C">
                <w:rPr>
                  <w:rStyle w:val="Hyperlink"/>
                  <w:rFonts w:eastAsia="Times New Roman"/>
                  <w:bCs/>
                  <w:szCs w:val="20"/>
                  <w:lang w:val="en-US" w:eastAsia="x-none"/>
                </w:rPr>
                <w:t>CPCCWHS2001</w:t>
              </w:r>
            </w:hyperlink>
          </w:p>
        </w:tc>
        <w:tc>
          <w:tcPr>
            <w:tcW w:w="1133" w:type="pct"/>
          </w:tcPr>
          <w:p w14:paraId="6373D814" w14:textId="40F33447" w:rsidR="003969C9" w:rsidRPr="0026746C" w:rsidRDefault="003969C9" w:rsidP="003969C9">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26746C">
              <w:rPr>
                <w:bCs/>
                <w:szCs w:val="20"/>
                <w:lang w:val="en-US"/>
              </w:rPr>
              <w:t>10</w:t>
            </w:r>
          </w:p>
        </w:tc>
      </w:tr>
      <w:tr w:rsidR="003969C9" w:rsidRPr="00CD7162" w14:paraId="766542FB"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11410A48" w14:textId="5753345D" w:rsidR="003969C9" w:rsidRPr="0026746C" w:rsidRDefault="00000000" w:rsidP="003969C9">
            <w:pPr>
              <w:spacing w:after="0"/>
              <w:rPr>
                <w:rFonts w:eastAsia="Times New Roman"/>
                <w:bCs/>
                <w:szCs w:val="20"/>
                <w:lang w:val="en-US" w:eastAsia="x-none"/>
              </w:rPr>
            </w:pPr>
            <w:hyperlink r:id="rId126" w:history="1">
              <w:r w:rsidR="003969C9" w:rsidRPr="00DE5007">
                <w:rPr>
                  <w:rStyle w:val="Hyperlink"/>
                  <w:rFonts w:eastAsia="Times New Roman" w:cs="Arial"/>
                  <w:bCs/>
                  <w:szCs w:val="20"/>
                  <w:lang w:val="en-US" w:eastAsia="x-none"/>
                </w:rPr>
                <w:t>CPCCCM2008</w:t>
              </w:r>
            </w:hyperlink>
          </w:p>
        </w:tc>
        <w:tc>
          <w:tcPr>
            <w:tcW w:w="2892" w:type="pct"/>
          </w:tcPr>
          <w:p w14:paraId="2E0CB7D1" w14:textId="7D83640F" w:rsidR="003969C9" w:rsidRPr="0026746C" w:rsidRDefault="00000000" w:rsidP="003969C9">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27" w:history="1">
              <w:r w:rsidR="003969C9" w:rsidRPr="0026746C">
                <w:rPr>
                  <w:rStyle w:val="Hyperlink"/>
                  <w:rFonts w:eastAsia="Times New Roman"/>
                  <w:bCs/>
                  <w:szCs w:val="20"/>
                  <w:lang w:val="en-US" w:eastAsia="x-none"/>
                </w:rPr>
                <w:t>Erect and dismantle restricted height scaffolding</w:t>
              </w:r>
            </w:hyperlink>
            <w:r w:rsidR="00DE5007" w:rsidRPr="003C27A5">
              <w:rPr>
                <w:rStyle w:val="Hyperlink"/>
                <w:rFonts w:cs="Arial"/>
                <w:color w:val="auto"/>
                <w:u w:val="none"/>
                <w:vertAlign w:val="superscript"/>
              </w:rPr>
              <w:t>#</w:t>
            </w:r>
          </w:p>
          <w:p w14:paraId="7712CB7C" w14:textId="38F49336" w:rsidR="003969C9" w:rsidRPr="0026746C" w:rsidRDefault="003969C9" w:rsidP="003969C9">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26746C">
              <w:rPr>
                <w:rFonts w:eastAsia="Times New Roman"/>
                <w:bCs/>
                <w:szCs w:val="20"/>
                <w:lang w:val="en-US" w:eastAsia="x-none"/>
              </w:rPr>
              <w:t>Prerequisite:</w:t>
            </w:r>
            <w:r w:rsidRPr="0026746C">
              <w:rPr>
                <w:rFonts w:eastAsia="Times New Roman"/>
                <w:bCs/>
                <w:szCs w:val="20"/>
                <w:lang w:val="en-US" w:eastAsia="x-none"/>
              </w:rPr>
              <w:tab/>
            </w:r>
            <w:hyperlink r:id="rId128" w:history="1">
              <w:r w:rsidRPr="0026746C">
                <w:rPr>
                  <w:rStyle w:val="Hyperlink"/>
                  <w:rFonts w:eastAsia="Times New Roman"/>
                  <w:bCs/>
                  <w:szCs w:val="20"/>
                  <w:lang w:val="en-US" w:eastAsia="x-none"/>
                </w:rPr>
                <w:t>CPCCWHS2001</w:t>
              </w:r>
            </w:hyperlink>
          </w:p>
        </w:tc>
        <w:tc>
          <w:tcPr>
            <w:tcW w:w="1133" w:type="pct"/>
          </w:tcPr>
          <w:p w14:paraId="27154783" w14:textId="19C040A2" w:rsidR="003969C9" w:rsidRPr="0026746C" w:rsidRDefault="003969C9" w:rsidP="003969C9">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26746C">
              <w:rPr>
                <w:bCs/>
                <w:szCs w:val="20"/>
                <w:lang w:val="en-US"/>
              </w:rPr>
              <w:t>20</w:t>
            </w:r>
          </w:p>
        </w:tc>
      </w:tr>
      <w:tr w:rsidR="003969C9" w:rsidRPr="00CD7162" w14:paraId="6FB99246"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02E895AB" w14:textId="6CCC97D0" w:rsidR="003969C9" w:rsidRPr="0026746C" w:rsidRDefault="00000000" w:rsidP="003969C9">
            <w:pPr>
              <w:spacing w:after="0"/>
              <w:rPr>
                <w:rFonts w:eastAsia="Times New Roman"/>
                <w:bCs/>
                <w:szCs w:val="20"/>
                <w:lang w:val="en-US" w:eastAsia="x-none"/>
              </w:rPr>
            </w:pPr>
            <w:hyperlink r:id="rId129" w:history="1">
              <w:r w:rsidR="003969C9" w:rsidRPr="00DE5007">
                <w:rPr>
                  <w:rStyle w:val="Hyperlink"/>
                  <w:rFonts w:eastAsia="Times New Roman" w:cs="Arial"/>
                  <w:bCs/>
                  <w:szCs w:val="20"/>
                  <w:lang w:val="en-US" w:eastAsia="x-none"/>
                </w:rPr>
                <w:t>CPCCCM2012</w:t>
              </w:r>
            </w:hyperlink>
          </w:p>
        </w:tc>
        <w:tc>
          <w:tcPr>
            <w:tcW w:w="2892" w:type="pct"/>
          </w:tcPr>
          <w:p w14:paraId="7FE901AB" w14:textId="34A281EF" w:rsidR="003969C9" w:rsidRPr="0026746C" w:rsidRDefault="00000000" w:rsidP="003969C9">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30" w:history="1">
              <w:r w:rsidR="003969C9" w:rsidRPr="0026746C">
                <w:rPr>
                  <w:rStyle w:val="Hyperlink"/>
                  <w:rFonts w:eastAsia="Times New Roman"/>
                  <w:bCs/>
                  <w:szCs w:val="20"/>
                  <w:lang w:val="en-US" w:eastAsia="x-none"/>
                </w:rPr>
                <w:t>Work safely at heights</w:t>
              </w:r>
            </w:hyperlink>
            <w:r w:rsidR="00DE5007" w:rsidRPr="003C27A5">
              <w:rPr>
                <w:rStyle w:val="Hyperlink"/>
                <w:rFonts w:cs="Arial"/>
                <w:color w:val="auto"/>
                <w:u w:val="none"/>
                <w:vertAlign w:val="superscript"/>
              </w:rPr>
              <w:t>#</w:t>
            </w:r>
          </w:p>
          <w:p w14:paraId="51F743A5" w14:textId="28F1E7BF" w:rsidR="003969C9" w:rsidRPr="0026746C" w:rsidRDefault="003969C9" w:rsidP="003969C9">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26746C">
              <w:rPr>
                <w:rFonts w:eastAsia="Times New Roman"/>
                <w:bCs/>
                <w:szCs w:val="20"/>
                <w:lang w:val="en-US" w:eastAsia="x-none"/>
              </w:rPr>
              <w:t>Prerequisite:</w:t>
            </w:r>
            <w:r w:rsidRPr="0026746C">
              <w:rPr>
                <w:rFonts w:eastAsia="Times New Roman"/>
                <w:bCs/>
                <w:szCs w:val="20"/>
                <w:lang w:val="en-US" w:eastAsia="x-none"/>
              </w:rPr>
              <w:tab/>
            </w:r>
            <w:hyperlink r:id="rId131" w:history="1">
              <w:r w:rsidRPr="0026746C">
                <w:rPr>
                  <w:rStyle w:val="Hyperlink"/>
                  <w:rFonts w:eastAsia="Times New Roman"/>
                  <w:bCs/>
                  <w:szCs w:val="20"/>
                  <w:lang w:val="en-US" w:eastAsia="x-none"/>
                </w:rPr>
                <w:t>CPCCWHS2001</w:t>
              </w:r>
            </w:hyperlink>
          </w:p>
        </w:tc>
        <w:tc>
          <w:tcPr>
            <w:tcW w:w="1133" w:type="pct"/>
          </w:tcPr>
          <w:p w14:paraId="15EAE756" w14:textId="63545025" w:rsidR="003969C9" w:rsidRPr="0026746C" w:rsidRDefault="003969C9" w:rsidP="003969C9">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26746C">
              <w:rPr>
                <w:bCs/>
                <w:szCs w:val="20"/>
                <w:lang w:val="en-US"/>
              </w:rPr>
              <w:t>20</w:t>
            </w:r>
          </w:p>
        </w:tc>
      </w:tr>
      <w:tr w:rsidR="0026746C" w:rsidRPr="00CD7162" w14:paraId="62E92C93"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2BD503CA" w14:textId="62C9E0F6" w:rsidR="0026746C" w:rsidRPr="00CD7162" w:rsidRDefault="00000000" w:rsidP="00C937D5">
            <w:pPr>
              <w:spacing w:after="0"/>
              <w:rPr>
                <w:rFonts w:eastAsia="Times New Roman"/>
                <w:bCs/>
                <w:szCs w:val="20"/>
                <w:lang w:val="en-US" w:eastAsia="x-none"/>
              </w:rPr>
            </w:pPr>
            <w:hyperlink r:id="rId132" w:history="1">
              <w:r w:rsidR="0026746C">
                <w:rPr>
                  <w:rStyle w:val="Hyperlink"/>
                  <w:rFonts w:eastAsia="Times New Roman" w:cs="Arial"/>
                  <w:bCs/>
                  <w:szCs w:val="20"/>
                  <w:lang w:val="en-US" w:eastAsia="x-none"/>
                </w:rPr>
                <w:t>CPCCVE1002</w:t>
              </w:r>
            </w:hyperlink>
          </w:p>
        </w:tc>
        <w:tc>
          <w:tcPr>
            <w:tcW w:w="2892" w:type="pct"/>
          </w:tcPr>
          <w:p w14:paraId="47D07CE9" w14:textId="270E5976" w:rsidR="0026746C" w:rsidRPr="00CD7162" w:rsidRDefault="00000000" w:rsidP="0026746C">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33" w:history="1">
              <w:r w:rsidR="0026746C">
                <w:rPr>
                  <w:rStyle w:val="Hyperlink"/>
                  <w:rFonts w:eastAsia="Times New Roman"/>
                  <w:bCs/>
                  <w:szCs w:val="20"/>
                  <w:lang w:val="en-US" w:eastAsia="x-none"/>
                </w:rPr>
                <w:t>Undertake a basic computer design project</w:t>
              </w:r>
            </w:hyperlink>
          </w:p>
        </w:tc>
        <w:tc>
          <w:tcPr>
            <w:tcW w:w="1133" w:type="pct"/>
          </w:tcPr>
          <w:p w14:paraId="2454C3D3" w14:textId="68ED0225" w:rsidR="0026746C" w:rsidRPr="00CD7162" w:rsidRDefault="0026746C" w:rsidP="00C937D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26746C" w:rsidRPr="00CD7162" w14:paraId="2FDBE373"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0FFB6D8A" w14:textId="77777777" w:rsidR="0026746C" w:rsidRPr="00CD7162" w:rsidRDefault="00000000" w:rsidP="00C937D5">
            <w:pPr>
              <w:spacing w:after="0"/>
              <w:rPr>
                <w:rFonts w:eastAsia="Times New Roman"/>
                <w:bCs/>
                <w:szCs w:val="20"/>
                <w:lang w:val="en-US" w:eastAsia="x-none"/>
              </w:rPr>
            </w:pPr>
            <w:hyperlink r:id="rId134" w:history="1">
              <w:r w:rsidR="0026746C">
                <w:rPr>
                  <w:rStyle w:val="Hyperlink"/>
                  <w:rFonts w:eastAsia="Times New Roman" w:cs="Arial"/>
                  <w:bCs/>
                  <w:szCs w:val="20"/>
                  <w:lang w:val="en-US" w:eastAsia="x-none"/>
                </w:rPr>
                <w:t>CPCCVE1011</w:t>
              </w:r>
            </w:hyperlink>
          </w:p>
        </w:tc>
        <w:tc>
          <w:tcPr>
            <w:tcW w:w="2892" w:type="pct"/>
          </w:tcPr>
          <w:p w14:paraId="3BA5EFD2" w14:textId="77777777" w:rsidR="0026746C" w:rsidRPr="00CD7162" w:rsidRDefault="00000000" w:rsidP="00C937D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35" w:history="1">
              <w:r w:rsidR="0026746C">
                <w:rPr>
                  <w:rStyle w:val="Hyperlink"/>
                  <w:rFonts w:eastAsia="Times New Roman"/>
                  <w:bCs/>
                  <w:szCs w:val="20"/>
                  <w:lang w:val="en-US" w:eastAsia="x-none"/>
                </w:rPr>
                <w:t>Undertake a basic construction project</w:t>
              </w:r>
            </w:hyperlink>
          </w:p>
          <w:p w14:paraId="67EE16F7" w14:textId="77777777" w:rsidR="0026746C" w:rsidRPr="00CD7162" w:rsidRDefault="0026746C" w:rsidP="00C937D5">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36" w:history="1">
              <w:r>
                <w:rPr>
                  <w:rStyle w:val="Hyperlink"/>
                  <w:rFonts w:eastAsia="Times New Roman"/>
                  <w:bCs/>
                  <w:szCs w:val="20"/>
                  <w:lang w:val="en-US" w:eastAsia="x-none"/>
                </w:rPr>
                <w:t>CPCCWHS2001</w:t>
              </w:r>
            </w:hyperlink>
          </w:p>
        </w:tc>
        <w:tc>
          <w:tcPr>
            <w:tcW w:w="1133" w:type="pct"/>
          </w:tcPr>
          <w:p w14:paraId="33F3ED1B" w14:textId="77777777" w:rsidR="0026746C" w:rsidRPr="00CD7162" w:rsidRDefault="0026746C" w:rsidP="00C937D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3969C9" w:rsidRPr="00CD7162" w14:paraId="461833AA"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1A78ECB9" w14:textId="63052068" w:rsidR="003969C9" w:rsidRPr="003969C9" w:rsidRDefault="00000000" w:rsidP="003969C9">
            <w:pPr>
              <w:spacing w:after="0"/>
              <w:rPr>
                <w:rFonts w:eastAsia="Times New Roman"/>
                <w:bCs/>
                <w:szCs w:val="20"/>
                <w:lang w:val="en-US" w:eastAsia="x-none"/>
              </w:rPr>
            </w:pPr>
            <w:hyperlink r:id="rId137" w:history="1">
              <w:r w:rsidR="00826279" w:rsidRPr="00B6318A">
                <w:rPr>
                  <w:rStyle w:val="Hyperlink"/>
                  <w:rFonts w:eastAsia="Times New Roman" w:cs="Arial"/>
                  <w:bCs/>
                  <w:szCs w:val="20"/>
                  <w:lang w:val="en-US" w:eastAsia="x-none"/>
                </w:rPr>
                <w:t>CPCWHS1001</w:t>
              </w:r>
            </w:hyperlink>
          </w:p>
        </w:tc>
        <w:tc>
          <w:tcPr>
            <w:tcW w:w="2892" w:type="pct"/>
          </w:tcPr>
          <w:p w14:paraId="1B6A9A7E" w14:textId="6D12F711" w:rsidR="003969C9" w:rsidRPr="003969C9" w:rsidRDefault="00000000" w:rsidP="001913A6">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38" w:history="1">
              <w:r w:rsidR="003969C9" w:rsidRPr="003969C9">
                <w:rPr>
                  <w:rStyle w:val="Hyperlink"/>
                  <w:rFonts w:eastAsia="Times New Roman"/>
                  <w:bCs/>
                  <w:szCs w:val="20"/>
                  <w:lang w:val="en-US" w:eastAsia="x-none"/>
                </w:rPr>
                <w:t>Prepare to work safely in the construction industry</w:t>
              </w:r>
            </w:hyperlink>
          </w:p>
        </w:tc>
        <w:tc>
          <w:tcPr>
            <w:tcW w:w="1133" w:type="pct"/>
          </w:tcPr>
          <w:p w14:paraId="63B58766" w14:textId="4A6E25E7" w:rsidR="003969C9" w:rsidRPr="003969C9" w:rsidRDefault="003969C9" w:rsidP="003969C9">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2A3923">
              <w:rPr>
                <w:bCs/>
                <w:sz w:val="16"/>
                <w:szCs w:val="16"/>
                <w:lang w:val="en-US"/>
              </w:rPr>
              <w:t>included in allocation for HSC focus area Safety</w:t>
            </w:r>
          </w:p>
        </w:tc>
      </w:tr>
    </w:tbl>
    <w:p w14:paraId="374A8438" w14:textId="5374CDDD" w:rsidR="003B0876" w:rsidRDefault="003B0876" w:rsidP="0026746C">
      <w:pPr>
        <w:spacing w:after="0"/>
        <w:rPr>
          <w:highlight w:val="yellow"/>
        </w:rPr>
      </w:pPr>
    </w:p>
    <w:p w14:paraId="40BF1E1A" w14:textId="46A017F7" w:rsidR="005226FB" w:rsidRPr="00793907" w:rsidRDefault="005226FB" w:rsidP="00793907">
      <w:pPr>
        <w:pStyle w:val="Heading4"/>
      </w:pPr>
      <w:r w:rsidRPr="00793907">
        <w:t>Construction waterproofing</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762"/>
        <w:gridCol w:w="5228"/>
        <w:gridCol w:w="2048"/>
      </w:tblGrid>
      <w:tr w:rsidR="0065402C" w:rsidRPr="0060475E" w14:paraId="01E17F26"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5"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2F7326C5" w14:textId="77777777" w:rsidR="0065402C" w:rsidRPr="00F2327F" w:rsidRDefault="0065402C" w:rsidP="0002504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89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6FA31EA4" w14:textId="77777777" w:rsidR="0065402C" w:rsidRPr="00F2327F" w:rsidRDefault="0065402C" w:rsidP="0002504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113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5FDB79EE" w14:textId="77777777" w:rsidR="0065402C" w:rsidRPr="00F2327F" w:rsidRDefault="0065402C" w:rsidP="0002504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65402C" w:rsidRPr="00CD7162" w14:paraId="7D1D2C6C" w14:textId="77777777" w:rsidTr="00737C32">
        <w:tc>
          <w:tcPr>
            <w:cnfStyle w:val="001000000000" w:firstRow="0" w:lastRow="0" w:firstColumn="1" w:lastColumn="0" w:oddVBand="0" w:evenVBand="0" w:oddHBand="0" w:evenHBand="0" w:firstRowFirstColumn="0" w:firstRowLastColumn="0" w:lastRowFirstColumn="0" w:lastRowLastColumn="0"/>
            <w:tcW w:w="975" w:type="pct"/>
            <w:shd w:val="clear" w:color="auto" w:fill="FFFFFF" w:themeFill="background1"/>
          </w:tcPr>
          <w:p w14:paraId="42D7868F" w14:textId="4BBCD20F" w:rsidR="0065402C" w:rsidRPr="00CD7162" w:rsidRDefault="00000000" w:rsidP="009B227D">
            <w:pPr>
              <w:spacing w:after="0"/>
              <w:rPr>
                <w:rFonts w:eastAsia="Times New Roman"/>
                <w:bCs/>
                <w:szCs w:val="20"/>
                <w:lang w:val="en-US" w:eastAsia="x-none"/>
              </w:rPr>
            </w:pPr>
            <w:hyperlink r:id="rId139" w:history="1">
              <w:r w:rsidR="003969C9">
                <w:rPr>
                  <w:rStyle w:val="Hyperlink"/>
                  <w:rFonts w:eastAsia="Times New Roman" w:cs="Arial"/>
                  <w:bCs/>
                  <w:szCs w:val="20"/>
                  <w:lang w:val="en-US" w:eastAsia="x-none"/>
                </w:rPr>
                <w:t>CPCCWP2001</w:t>
              </w:r>
            </w:hyperlink>
          </w:p>
        </w:tc>
        <w:tc>
          <w:tcPr>
            <w:tcW w:w="2892" w:type="pct"/>
            <w:shd w:val="clear" w:color="auto" w:fill="FFFFFF" w:themeFill="background1"/>
          </w:tcPr>
          <w:p w14:paraId="6151E6CE" w14:textId="3C8D1D25" w:rsidR="0065402C" w:rsidRPr="00CD7162" w:rsidRDefault="00000000" w:rsidP="009B227D">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40" w:history="1">
              <w:r w:rsidR="003969C9">
                <w:rPr>
                  <w:rStyle w:val="Hyperlink"/>
                  <w:rFonts w:eastAsia="Times New Roman"/>
                  <w:bCs/>
                  <w:szCs w:val="20"/>
                  <w:lang w:val="en-US" w:eastAsia="x-none"/>
                </w:rPr>
                <w:t>Handle waterproofing materials and components</w:t>
              </w:r>
            </w:hyperlink>
          </w:p>
          <w:p w14:paraId="1E1048ED" w14:textId="4EE542F9" w:rsidR="0065402C" w:rsidRPr="00CD7162" w:rsidRDefault="0065402C" w:rsidP="009B227D">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41" w:history="1">
              <w:r w:rsidR="00EC3195">
                <w:rPr>
                  <w:rStyle w:val="Hyperlink"/>
                  <w:rFonts w:eastAsia="Times New Roman"/>
                  <w:bCs/>
                  <w:szCs w:val="20"/>
                  <w:lang w:val="en-US" w:eastAsia="x-none"/>
                </w:rPr>
                <w:t>CPCCWHS2001</w:t>
              </w:r>
            </w:hyperlink>
          </w:p>
        </w:tc>
        <w:tc>
          <w:tcPr>
            <w:tcW w:w="1133" w:type="pct"/>
            <w:shd w:val="clear" w:color="auto" w:fill="FFFFFF" w:themeFill="background1"/>
          </w:tcPr>
          <w:p w14:paraId="71CA68A3" w14:textId="61DEA636" w:rsidR="0065402C" w:rsidRPr="00CD7162" w:rsidRDefault="003969C9" w:rsidP="009B227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26746C" w:rsidRPr="00CD7162" w14:paraId="75CCF373"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6C43A8F3" w14:textId="11CD7A1F" w:rsidR="0026746C" w:rsidRPr="00CD7162" w:rsidRDefault="00000000" w:rsidP="00C937D5">
            <w:pPr>
              <w:spacing w:after="0"/>
              <w:rPr>
                <w:rFonts w:eastAsia="Times New Roman"/>
                <w:bCs/>
                <w:szCs w:val="20"/>
                <w:lang w:val="en-US" w:eastAsia="x-none"/>
              </w:rPr>
            </w:pPr>
            <w:hyperlink r:id="rId142" w:history="1">
              <w:r w:rsidR="003969C9">
                <w:rPr>
                  <w:rStyle w:val="Hyperlink"/>
                  <w:rFonts w:eastAsia="Times New Roman" w:cs="Arial"/>
                  <w:bCs/>
                  <w:szCs w:val="20"/>
                  <w:lang w:val="en-US" w:eastAsia="x-none"/>
                </w:rPr>
                <w:t>CPCCWP2002</w:t>
              </w:r>
            </w:hyperlink>
          </w:p>
        </w:tc>
        <w:tc>
          <w:tcPr>
            <w:tcW w:w="2892" w:type="pct"/>
          </w:tcPr>
          <w:p w14:paraId="7AB57267" w14:textId="063BEB7B" w:rsidR="0026746C" w:rsidRPr="00CD7162" w:rsidRDefault="00000000" w:rsidP="00C937D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43" w:history="1">
              <w:r w:rsidR="003969C9">
                <w:rPr>
                  <w:rStyle w:val="Hyperlink"/>
                  <w:rFonts w:eastAsia="Times New Roman"/>
                  <w:bCs/>
                  <w:szCs w:val="20"/>
                  <w:lang w:val="en-US" w:eastAsia="x-none"/>
                </w:rPr>
                <w:t>Use waterproofing tools and equipment</w:t>
              </w:r>
            </w:hyperlink>
          </w:p>
          <w:p w14:paraId="1DF2CAA3" w14:textId="77777777" w:rsidR="0026746C" w:rsidRPr="00CD7162" w:rsidRDefault="0026746C" w:rsidP="00C937D5">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44" w:history="1">
              <w:r>
                <w:rPr>
                  <w:rStyle w:val="Hyperlink"/>
                  <w:rFonts w:eastAsia="Times New Roman"/>
                  <w:bCs/>
                  <w:szCs w:val="20"/>
                  <w:lang w:val="en-US" w:eastAsia="x-none"/>
                </w:rPr>
                <w:t>CPCCWHS2001</w:t>
              </w:r>
            </w:hyperlink>
          </w:p>
        </w:tc>
        <w:tc>
          <w:tcPr>
            <w:tcW w:w="1133" w:type="pct"/>
          </w:tcPr>
          <w:p w14:paraId="06549461" w14:textId="11BA0351" w:rsidR="0026746C" w:rsidRPr="00CD7162" w:rsidRDefault="003969C9" w:rsidP="00C937D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10</w:t>
            </w:r>
          </w:p>
        </w:tc>
      </w:tr>
    </w:tbl>
    <w:p w14:paraId="7C2B6893" w14:textId="5604285E" w:rsidR="005226FB" w:rsidRPr="00793907" w:rsidRDefault="005226FB" w:rsidP="00793907">
      <w:pPr>
        <w:pStyle w:val="Heading4"/>
      </w:pPr>
      <w:r w:rsidRPr="00793907">
        <w:lastRenderedPageBreak/>
        <w:t xml:space="preserve">Painting and decorating </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762"/>
        <w:gridCol w:w="5228"/>
        <w:gridCol w:w="2048"/>
      </w:tblGrid>
      <w:tr w:rsidR="0065402C" w:rsidRPr="0060475E" w14:paraId="44808B6F"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5"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19967E6E" w14:textId="77777777" w:rsidR="0065402C" w:rsidRPr="00F2327F" w:rsidRDefault="0065402C" w:rsidP="0002504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89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3D7CEED8" w14:textId="77777777" w:rsidR="0065402C" w:rsidRPr="00F2327F" w:rsidRDefault="0065402C" w:rsidP="0002504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113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7CE3A6BD" w14:textId="77777777" w:rsidR="0065402C" w:rsidRPr="00F2327F" w:rsidRDefault="0065402C" w:rsidP="0002504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26746C" w:rsidRPr="00CD7162" w14:paraId="3B29998D"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4506661E" w14:textId="3664A0B3" w:rsidR="0026746C" w:rsidRPr="00CD7162" w:rsidRDefault="00000000" w:rsidP="00C937D5">
            <w:pPr>
              <w:spacing w:after="0"/>
              <w:rPr>
                <w:rFonts w:eastAsia="Times New Roman"/>
                <w:bCs/>
                <w:szCs w:val="20"/>
                <w:lang w:val="en-US" w:eastAsia="x-none"/>
              </w:rPr>
            </w:pPr>
            <w:hyperlink r:id="rId145" w:history="1">
              <w:r w:rsidR="003969C9">
                <w:rPr>
                  <w:rStyle w:val="Hyperlink"/>
                  <w:rFonts w:eastAsia="Times New Roman" w:cs="Arial"/>
                  <w:bCs/>
                  <w:szCs w:val="20"/>
                  <w:lang w:val="en-US" w:eastAsia="x-none"/>
                </w:rPr>
                <w:t>CPCCPD2011</w:t>
              </w:r>
            </w:hyperlink>
          </w:p>
        </w:tc>
        <w:tc>
          <w:tcPr>
            <w:tcW w:w="2892" w:type="pct"/>
          </w:tcPr>
          <w:p w14:paraId="218876A0" w14:textId="7B03E671" w:rsidR="0026746C" w:rsidRPr="00CD7162" w:rsidRDefault="00000000" w:rsidP="00C937D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46" w:history="1">
              <w:r w:rsidR="003969C9">
                <w:rPr>
                  <w:rStyle w:val="Hyperlink"/>
                  <w:rFonts w:eastAsia="Times New Roman"/>
                  <w:bCs/>
                  <w:szCs w:val="20"/>
                  <w:lang w:val="en-US" w:eastAsia="x-none"/>
                </w:rPr>
                <w:t>Handle and store painting and decorating materials</w:t>
              </w:r>
            </w:hyperlink>
          </w:p>
          <w:p w14:paraId="0B3BA262" w14:textId="77777777" w:rsidR="0026746C" w:rsidRPr="00CD7162" w:rsidRDefault="0026746C" w:rsidP="00C937D5">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47" w:history="1">
              <w:r>
                <w:rPr>
                  <w:rStyle w:val="Hyperlink"/>
                  <w:rFonts w:eastAsia="Times New Roman"/>
                  <w:bCs/>
                  <w:szCs w:val="20"/>
                  <w:lang w:val="en-US" w:eastAsia="x-none"/>
                </w:rPr>
                <w:t>CPCCWHS2001</w:t>
              </w:r>
            </w:hyperlink>
          </w:p>
        </w:tc>
        <w:tc>
          <w:tcPr>
            <w:tcW w:w="1133" w:type="pct"/>
          </w:tcPr>
          <w:p w14:paraId="09D13D4E" w14:textId="4A7B705E" w:rsidR="0026746C" w:rsidRPr="00CD7162" w:rsidRDefault="003969C9" w:rsidP="00C937D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r w:rsidR="0026746C" w:rsidRPr="00CD7162" w14:paraId="3F847FBD"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45F48340" w14:textId="2387C575" w:rsidR="0026746C" w:rsidRPr="00CD7162" w:rsidRDefault="00000000" w:rsidP="00C937D5">
            <w:pPr>
              <w:spacing w:after="0"/>
              <w:rPr>
                <w:rFonts w:eastAsia="Times New Roman"/>
                <w:bCs/>
                <w:szCs w:val="20"/>
                <w:lang w:val="en-US" w:eastAsia="x-none"/>
              </w:rPr>
            </w:pPr>
            <w:hyperlink r:id="rId148" w:history="1">
              <w:r w:rsidR="003969C9">
                <w:rPr>
                  <w:rStyle w:val="Hyperlink"/>
                  <w:rFonts w:eastAsia="Times New Roman" w:cs="Arial"/>
                  <w:bCs/>
                  <w:szCs w:val="20"/>
                  <w:lang w:val="en-US" w:eastAsia="x-none"/>
                </w:rPr>
                <w:t>CPCCPD2012</w:t>
              </w:r>
            </w:hyperlink>
          </w:p>
        </w:tc>
        <w:tc>
          <w:tcPr>
            <w:tcW w:w="2892" w:type="pct"/>
          </w:tcPr>
          <w:p w14:paraId="505BFD99" w14:textId="4C21CC3C" w:rsidR="0026746C" w:rsidRPr="00CD7162" w:rsidRDefault="00000000" w:rsidP="00C937D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49" w:history="1">
              <w:r w:rsidR="003969C9">
                <w:rPr>
                  <w:rStyle w:val="Hyperlink"/>
                  <w:rFonts w:eastAsia="Times New Roman"/>
                  <w:bCs/>
                  <w:szCs w:val="20"/>
                  <w:lang w:val="en-US" w:eastAsia="x-none"/>
                </w:rPr>
                <w:t>Use painting and decorating tools and equipment</w:t>
              </w:r>
            </w:hyperlink>
          </w:p>
          <w:p w14:paraId="741CBE21" w14:textId="77777777" w:rsidR="0026746C" w:rsidRPr="00CD7162" w:rsidRDefault="0026746C" w:rsidP="00C937D5">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50" w:history="1">
              <w:r>
                <w:rPr>
                  <w:rStyle w:val="Hyperlink"/>
                  <w:rFonts w:eastAsia="Times New Roman"/>
                  <w:bCs/>
                  <w:szCs w:val="20"/>
                  <w:lang w:val="en-US" w:eastAsia="x-none"/>
                </w:rPr>
                <w:t>CPCCWHS2001</w:t>
              </w:r>
            </w:hyperlink>
          </w:p>
        </w:tc>
        <w:tc>
          <w:tcPr>
            <w:tcW w:w="1133" w:type="pct"/>
          </w:tcPr>
          <w:p w14:paraId="0DB6F93E" w14:textId="57E03132" w:rsidR="0026746C" w:rsidRPr="00CD7162" w:rsidRDefault="003969C9" w:rsidP="00C937D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10</w:t>
            </w:r>
          </w:p>
        </w:tc>
      </w:tr>
      <w:tr w:rsidR="003969C9" w:rsidRPr="00CD7162" w14:paraId="737AD33F" w14:textId="77777777" w:rsidTr="00F02661">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3B6E836A" w14:textId="1545CFAB" w:rsidR="003969C9" w:rsidRPr="00CD7162" w:rsidRDefault="00000000" w:rsidP="00C937D5">
            <w:pPr>
              <w:spacing w:after="0"/>
              <w:rPr>
                <w:rFonts w:eastAsia="Times New Roman"/>
                <w:bCs/>
                <w:szCs w:val="20"/>
                <w:lang w:val="en-US" w:eastAsia="x-none"/>
              </w:rPr>
            </w:pPr>
            <w:hyperlink r:id="rId151" w:history="1">
              <w:r w:rsidR="003969C9">
                <w:rPr>
                  <w:rStyle w:val="Hyperlink"/>
                  <w:rFonts w:eastAsia="Times New Roman" w:cs="Arial"/>
                  <w:bCs/>
                  <w:szCs w:val="20"/>
                  <w:lang w:val="en-US" w:eastAsia="x-none"/>
                </w:rPr>
                <w:t>CPCCPD3021</w:t>
              </w:r>
            </w:hyperlink>
          </w:p>
        </w:tc>
        <w:tc>
          <w:tcPr>
            <w:tcW w:w="2892" w:type="pct"/>
          </w:tcPr>
          <w:p w14:paraId="19B43B4C" w14:textId="47BA6442" w:rsidR="003969C9" w:rsidRPr="00CD7162" w:rsidRDefault="00000000" w:rsidP="00C937D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52" w:history="1">
              <w:r w:rsidR="003969C9">
                <w:rPr>
                  <w:rStyle w:val="Hyperlink"/>
                  <w:rFonts w:eastAsia="Times New Roman"/>
                  <w:bCs/>
                  <w:szCs w:val="20"/>
                  <w:lang w:val="en-US" w:eastAsia="x-none"/>
                </w:rPr>
                <w:t>Prepare existing coated surface for painting</w:t>
              </w:r>
            </w:hyperlink>
          </w:p>
          <w:p w14:paraId="32539885" w14:textId="77777777" w:rsidR="003969C9" w:rsidRPr="00CD7162" w:rsidRDefault="003969C9" w:rsidP="00C937D5">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53" w:history="1">
              <w:r>
                <w:rPr>
                  <w:rStyle w:val="Hyperlink"/>
                  <w:rFonts w:eastAsia="Times New Roman"/>
                  <w:bCs/>
                  <w:szCs w:val="20"/>
                  <w:lang w:val="en-US" w:eastAsia="x-none"/>
                </w:rPr>
                <w:t>CPCCWHS2001</w:t>
              </w:r>
            </w:hyperlink>
          </w:p>
        </w:tc>
        <w:tc>
          <w:tcPr>
            <w:tcW w:w="1133" w:type="pct"/>
          </w:tcPr>
          <w:p w14:paraId="4C0EEBD9" w14:textId="506C2F68" w:rsidR="003969C9" w:rsidRPr="00CD7162" w:rsidRDefault="003969C9" w:rsidP="00C937D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bl>
    <w:p w14:paraId="0D73887A" w14:textId="24475A0F" w:rsidR="0065402C" w:rsidRDefault="0065402C" w:rsidP="003969C9">
      <w:pPr>
        <w:spacing w:after="0"/>
        <w:rPr>
          <w:highlight w:val="yellow"/>
          <w:lang w:val="en-US"/>
        </w:rPr>
      </w:pPr>
    </w:p>
    <w:p w14:paraId="3C49CFF6" w14:textId="3749AA8F" w:rsidR="005226FB" w:rsidRPr="00793907" w:rsidRDefault="005226FB" w:rsidP="00793907">
      <w:pPr>
        <w:pStyle w:val="Heading4"/>
      </w:pPr>
      <w:r w:rsidRPr="00793907">
        <w:t>Plastering</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762"/>
        <w:gridCol w:w="5228"/>
        <w:gridCol w:w="2048"/>
      </w:tblGrid>
      <w:tr w:rsidR="0065402C" w:rsidRPr="0060475E" w14:paraId="5209974A"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5"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565E6B41" w14:textId="77777777" w:rsidR="0065402C" w:rsidRPr="00F2327F" w:rsidRDefault="0065402C" w:rsidP="0002504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89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7F456EBB" w14:textId="77777777" w:rsidR="0065402C" w:rsidRPr="00F2327F" w:rsidRDefault="0065402C" w:rsidP="0002504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113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25B5FF23" w14:textId="77777777" w:rsidR="0065402C" w:rsidRPr="00F2327F" w:rsidRDefault="0065402C" w:rsidP="0002504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26746C" w:rsidRPr="00CD7162" w14:paraId="2D56DA1A"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592542AF" w14:textId="1D37A845" w:rsidR="0026746C" w:rsidRPr="00CD7162" w:rsidRDefault="00000000" w:rsidP="00C937D5">
            <w:pPr>
              <w:spacing w:after="0"/>
              <w:rPr>
                <w:rFonts w:eastAsia="Times New Roman"/>
                <w:bCs/>
                <w:szCs w:val="20"/>
                <w:lang w:val="en-US" w:eastAsia="x-none"/>
              </w:rPr>
            </w:pPr>
            <w:hyperlink r:id="rId154" w:history="1">
              <w:r w:rsidR="003969C9">
                <w:rPr>
                  <w:rStyle w:val="Hyperlink"/>
                  <w:rFonts w:eastAsia="Times New Roman" w:cs="Arial"/>
                  <w:bCs/>
                  <w:szCs w:val="20"/>
                  <w:lang w:val="en-US" w:eastAsia="x-none"/>
                </w:rPr>
                <w:t>CPCCSP2001</w:t>
              </w:r>
            </w:hyperlink>
          </w:p>
        </w:tc>
        <w:tc>
          <w:tcPr>
            <w:tcW w:w="2892" w:type="pct"/>
          </w:tcPr>
          <w:p w14:paraId="057C294A" w14:textId="0823FC31" w:rsidR="0026746C" w:rsidRPr="00CD7162" w:rsidRDefault="00000000" w:rsidP="00C937D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55" w:history="1">
              <w:r w:rsidR="003969C9">
                <w:rPr>
                  <w:rStyle w:val="Hyperlink"/>
                  <w:rFonts w:eastAsia="Times New Roman"/>
                  <w:bCs/>
                  <w:szCs w:val="20"/>
                  <w:lang w:val="en-US" w:eastAsia="x-none"/>
                </w:rPr>
                <w:t>Handle solid plastering materials</w:t>
              </w:r>
            </w:hyperlink>
          </w:p>
          <w:p w14:paraId="0748BD13" w14:textId="77777777" w:rsidR="0026746C" w:rsidRPr="00CD7162" w:rsidRDefault="0026746C" w:rsidP="00C937D5">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56" w:history="1">
              <w:r>
                <w:rPr>
                  <w:rStyle w:val="Hyperlink"/>
                  <w:rFonts w:eastAsia="Times New Roman"/>
                  <w:bCs/>
                  <w:szCs w:val="20"/>
                  <w:lang w:val="en-US" w:eastAsia="x-none"/>
                </w:rPr>
                <w:t>CPCCWHS2001</w:t>
              </w:r>
            </w:hyperlink>
          </w:p>
        </w:tc>
        <w:tc>
          <w:tcPr>
            <w:tcW w:w="1133" w:type="pct"/>
          </w:tcPr>
          <w:p w14:paraId="0C8A366E" w14:textId="085BE9BA" w:rsidR="0026746C" w:rsidRPr="00CD7162" w:rsidRDefault="003969C9" w:rsidP="00C937D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r w:rsidR="0026746C" w:rsidRPr="00CD7162" w14:paraId="4FC564A9"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77F9DD80" w14:textId="655692A0" w:rsidR="0026746C" w:rsidRPr="00CD7162" w:rsidRDefault="00000000" w:rsidP="00C937D5">
            <w:pPr>
              <w:spacing w:after="0"/>
              <w:rPr>
                <w:rFonts w:eastAsia="Times New Roman"/>
                <w:bCs/>
                <w:szCs w:val="20"/>
                <w:lang w:val="en-US" w:eastAsia="x-none"/>
              </w:rPr>
            </w:pPr>
            <w:hyperlink r:id="rId157" w:history="1">
              <w:r w:rsidR="003969C9">
                <w:rPr>
                  <w:rStyle w:val="Hyperlink"/>
                  <w:rFonts w:eastAsia="Times New Roman" w:cs="Arial"/>
                  <w:bCs/>
                  <w:szCs w:val="20"/>
                  <w:lang w:val="en-US" w:eastAsia="x-none"/>
                </w:rPr>
                <w:t>CPCCSP2002</w:t>
              </w:r>
            </w:hyperlink>
          </w:p>
        </w:tc>
        <w:tc>
          <w:tcPr>
            <w:tcW w:w="2892" w:type="pct"/>
          </w:tcPr>
          <w:p w14:paraId="47B37155" w14:textId="11C908B2" w:rsidR="0026746C" w:rsidRPr="00CD7162" w:rsidRDefault="00000000" w:rsidP="00C937D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58" w:history="1">
              <w:r w:rsidR="003969C9">
                <w:rPr>
                  <w:rStyle w:val="Hyperlink"/>
                  <w:rFonts w:eastAsia="Times New Roman"/>
                  <w:bCs/>
                  <w:szCs w:val="20"/>
                  <w:lang w:val="en-US" w:eastAsia="x-none"/>
                </w:rPr>
                <w:t>Use solid plastering tools and equipment</w:t>
              </w:r>
            </w:hyperlink>
          </w:p>
          <w:p w14:paraId="4A0FB134" w14:textId="77777777" w:rsidR="0026746C" w:rsidRPr="00CD7162" w:rsidRDefault="0026746C" w:rsidP="00C937D5">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59" w:history="1">
              <w:r>
                <w:rPr>
                  <w:rStyle w:val="Hyperlink"/>
                  <w:rFonts w:eastAsia="Times New Roman"/>
                  <w:bCs/>
                  <w:szCs w:val="20"/>
                  <w:lang w:val="en-US" w:eastAsia="x-none"/>
                </w:rPr>
                <w:t>CPCCWHS2001</w:t>
              </w:r>
            </w:hyperlink>
          </w:p>
        </w:tc>
        <w:tc>
          <w:tcPr>
            <w:tcW w:w="1133" w:type="pct"/>
          </w:tcPr>
          <w:p w14:paraId="570E043C" w14:textId="609E327D" w:rsidR="0026746C" w:rsidRPr="00CD7162" w:rsidRDefault="003969C9" w:rsidP="00C937D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10</w:t>
            </w:r>
          </w:p>
        </w:tc>
      </w:tr>
    </w:tbl>
    <w:p w14:paraId="3D56EFE7" w14:textId="4B3E43DD" w:rsidR="0065402C" w:rsidRDefault="0065402C" w:rsidP="00197610">
      <w:pPr>
        <w:spacing w:after="0"/>
        <w:rPr>
          <w:highlight w:val="yellow"/>
          <w:lang w:val="en-US"/>
        </w:rPr>
      </w:pPr>
    </w:p>
    <w:p w14:paraId="2FF0D06A" w14:textId="61EADB51" w:rsidR="005226FB" w:rsidRPr="00793907" w:rsidRDefault="005226FB" w:rsidP="00793907">
      <w:pPr>
        <w:pStyle w:val="Heading4"/>
      </w:pPr>
      <w:r w:rsidRPr="00793907">
        <w:t>Plumbing</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762"/>
        <w:gridCol w:w="5228"/>
        <w:gridCol w:w="2048"/>
      </w:tblGrid>
      <w:tr w:rsidR="0065402C" w:rsidRPr="0060475E" w14:paraId="55752947"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5"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0B1E31AA" w14:textId="77777777" w:rsidR="0065402C" w:rsidRPr="00F2327F" w:rsidRDefault="0065402C" w:rsidP="0002504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89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2063F3DE" w14:textId="77777777" w:rsidR="0065402C" w:rsidRPr="00F2327F" w:rsidRDefault="0065402C" w:rsidP="0002504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113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358F4C76" w14:textId="77777777" w:rsidR="0065402C" w:rsidRPr="00F2327F" w:rsidRDefault="0065402C" w:rsidP="0002504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65402C" w:rsidRPr="00CD7162" w14:paraId="2A27CDDE" w14:textId="77777777" w:rsidTr="00737C32">
        <w:tc>
          <w:tcPr>
            <w:cnfStyle w:val="001000000000" w:firstRow="0" w:lastRow="0" w:firstColumn="1" w:lastColumn="0" w:oddVBand="0" w:evenVBand="0" w:oddHBand="0" w:evenHBand="0" w:firstRowFirstColumn="0" w:firstRowLastColumn="0" w:lastRowFirstColumn="0" w:lastRowLastColumn="0"/>
            <w:tcW w:w="975" w:type="pct"/>
            <w:shd w:val="clear" w:color="auto" w:fill="FFFFFF" w:themeFill="background1"/>
          </w:tcPr>
          <w:p w14:paraId="0ABD5D8A" w14:textId="2EFCD1BC" w:rsidR="0065402C" w:rsidRPr="00CD7162" w:rsidRDefault="00000000" w:rsidP="009B227D">
            <w:pPr>
              <w:spacing w:after="0"/>
              <w:rPr>
                <w:rFonts w:eastAsia="Times New Roman"/>
                <w:bCs/>
                <w:szCs w:val="20"/>
                <w:lang w:val="en-US" w:eastAsia="x-none"/>
              </w:rPr>
            </w:pPr>
            <w:hyperlink r:id="rId160" w:history="1">
              <w:r w:rsidR="00197610">
                <w:rPr>
                  <w:rStyle w:val="Hyperlink"/>
                  <w:rFonts w:eastAsia="Times New Roman" w:cs="Arial"/>
                  <w:bCs/>
                  <w:szCs w:val="20"/>
                  <w:lang w:val="en-US" w:eastAsia="x-none"/>
                </w:rPr>
                <w:t>CPCPCM2043</w:t>
              </w:r>
            </w:hyperlink>
          </w:p>
        </w:tc>
        <w:tc>
          <w:tcPr>
            <w:tcW w:w="2892" w:type="pct"/>
            <w:shd w:val="clear" w:color="auto" w:fill="FFFFFF" w:themeFill="background1"/>
          </w:tcPr>
          <w:p w14:paraId="0C827782" w14:textId="4671AD8D" w:rsidR="0065402C" w:rsidRPr="00CD7162" w:rsidRDefault="00000000" w:rsidP="003B0876">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61" w:history="1">
              <w:r w:rsidR="00197610">
                <w:rPr>
                  <w:rStyle w:val="Hyperlink"/>
                  <w:rFonts w:eastAsia="Times New Roman"/>
                  <w:bCs/>
                  <w:szCs w:val="20"/>
                  <w:lang w:val="en-US" w:eastAsia="x-none"/>
                </w:rPr>
                <w:t>Carry out WHS requirements</w:t>
              </w:r>
            </w:hyperlink>
          </w:p>
        </w:tc>
        <w:tc>
          <w:tcPr>
            <w:tcW w:w="1133" w:type="pct"/>
            <w:shd w:val="clear" w:color="auto" w:fill="FFFFFF" w:themeFill="background1"/>
          </w:tcPr>
          <w:p w14:paraId="042F6AFB" w14:textId="30BD43CC" w:rsidR="0065402C" w:rsidRPr="00CD7162" w:rsidRDefault="00197610" w:rsidP="009B227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0</w:t>
            </w:r>
          </w:p>
        </w:tc>
      </w:tr>
      <w:tr w:rsidR="0026746C" w:rsidRPr="00CD7162" w14:paraId="5BC3F9A8"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62B392B1" w14:textId="0AFA1E97" w:rsidR="0026746C" w:rsidRPr="00CD7162" w:rsidRDefault="00000000" w:rsidP="00C937D5">
            <w:pPr>
              <w:spacing w:after="0"/>
              <w:rPr>
                <w:rFonts w:eastAsia="Times New Roman"/>
                <w:bCs/>
                <w:szCs w:val="20"/>
                <w:lang w:val="en-US" w:eastAsia="x-none"/>
              </w:rPr>
            </w:pPr>
            <w:hyperlink r:id="rId162" w:history="1">
              <w:r w:rsidR="00197610">
                <w:rPr>
                  <w:rStyle w:val="Hyperlink"/>
                  <w:rFonts w:eastAsia="Times New Roman" w:cs="Arial"/>
                  <w:bCs/>
                  <w:szCs w:val="20"/>
                  <w:lang w:val="en-US" w:eastAsia="x-none"/>
                </w:rPr>
                <w:t>CPCPCM2055</w:t>
              </w:r>
            </w:hyperlink>
          </w:p>
        </w:tc>
        <w:tc>
          <w:tcPr>
            <w:tcW w:w="2892" w:type="pct"/>
          </w:tcPr>
          <w:p w14:paraId="1E0F6E57" w14:textId="28B41841" w:rsidR="0026746C" w:rsidRPr="00CD7162" w:rsidRDefault="00000000" w:rsidP="00C937D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63" w:history="1">
              <w:r w:rsidR="003B0876">
                <w:rPr>
                  <w:rStyle w:val="Hyperlink"/>
                  <w:rFonts w:eastAsia="Times New Roman"/>
                  <w:bCs/>
                  <w:szCs w:val="20"/>
                  <w:lang w:val="en-US" w:eastAsia="x-none"/>
                </w:rPr>
                <w:t>Work safely on roofs</w:t>
              </w:r>
            </w:hyperlink>
          </w:p>
          <w:p w14:paraId="5108B182" w14:textId="4AE7390F" w:rsidR="0026746C" w:rsidRPr="00CD7162" w:rsidRDefault="0026746C" w:rsidP="00C937D5">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64" w:history="1">
              <w:r w:rsidR="003B0876">
                <w:rPr>
                  <w:rStyle w:val="Hyperlink"/>
                  <w:rFonts w:eastAsia="Times New Roman"/>
                  <w:bCs/>
                  <w:szCs w:val="20"/>
                  <w:lang w:val="en-US" w:eastAsia="x-none"/>
                </w:rPr>
                <w:t>CPCPCM2043</w:t>
              </w:r>
            </w:hyperlink>
          </w:p>
        </w:tc>
        <w:tc>
          <w:tcPr>
            <w:tcW w:w="1133" w:type="pct"/>
          </w:tcPr>
          <w:p w14:paraId="558EA104" w14:textId="2BDBF3E7" w:rsidR="0026746C" w:rsidRPr="00CD7162" w:rsidRDefault="004F5EF9" w:rsidP="00C937D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bl>
    <w:p w14:paraId="69F6C119" w14:textId="3A5ADD56" w:rsidR="0065402C" w:rsidRDefault="0065402C" w:rsidP="00FD4E24">
      <w:pPr>
        <w:spacing w:after="0"/>
        <w:rPr>
          <w:highlight w:val="yellow"/>
          <w:lang w:val="en-US"/>
        </w:rPr>
      </w:pPr>
    </w:p>
    <w:p w14:paraId="16C8348A" w14:textId="7D7FC0BB" w:rsidR="005226FB" w:rsidRPr="00793907" w:rsidRDefault="005226FB" w:rsidP="00793907">
      <w:pPr>
        <w:pStyle w:val="Heading4"/>
      </w:pPr>
      <w:r w:rsidRPr="00793907">
        <w:t>Steel fixing</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762"/>
        <w:gridCol w:w="5228"/>
        <w:gridCol w:w="2048"/>
      </w:tblGrid>
      <w:tr w:rsidR="0065402C" w:rsidRPr="0060475E" w14:paraId="777A9EC3"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5"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411D898F" w14:textId="77777777" w:rsidR="0065402C" w:rsidRPr="00F2327F" w:rsidRDefault="0065402C" w:rsidP="0002504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89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2532FCD5" w14:textId="77777777" w:rsidR="0065402C" w:rsidRPr="00F2327F" w:rsidRDefault="0065402C" w:rsidP="0002504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113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301A2E9A" w14:textId="77777777" w:rsidR="0065402C" w:rsidRPr="00F2327F" w:rsidRDefault="0065402C" w:rsidP="0002504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26746C" w:rsidRPr="00CD7162" w14:paraId="714B20D8"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094B42E1" w14:textId="67C5AB3A" w:rsidR="0026746C" w:rsidRPr="00CD7162" w:rsidRDefault="00000000" w:rsidP="00C937D5">
            <w:pPr>
              <w:spacing w:after="0"/>
              <w:rPr>
                <w:rFonts w:eastAsia="Times New Roman"/>
                <w:bCs/>
                <w:szCs w:val="20"/>
                <w:lang w:val="en-US" w:eastAsia="x-none"/>
              </w:rPr>
            </w:pPr>
            <w:hyperlink r:id="rId165" w:history="1">
              <w:r w:rsidR="003B0876">
                <w:rPr>
                  <w:rStyle w:val="Hyperlink"/>
                  <w:rFonts w:eastAsia="Times New Roman" w:cs="Arial"/>
                  <w:bCs/>
                  <w:szCs w:val="20"/>
                  <w:lang w:val="en-US" w:eastAsia="x-none"/>
                </w:rPr>
                <w:t>CPCCSF2004</w:t>
              </w:r>
            </w:hyperlink>
          </w:p>
        </w:tc>
        <w:tc>
          <w:tcPr>
            <w:tcW w:w="2892" w:type="pct"/>
          </w:tcPr>
          <w:p w14:paraId="27517819" w14:textId="7827F537" w:rsidR="0026746C" w:rsidRPr="00CD7162" w:rsidRDefault="00000000" w:rsidP="00C937D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66" w:history="1">
              <w:r w:rsidR="003B0876">
                <w:rPr>
                  <w:rStyle w:val="Hyperlink"/>
                  <w:rFonts w:eastAsia="Times New Roman"/>
                  <w:bCs/>
                  <w:szCs w:val="20"/>
                  <w:lang w:val="en-US" w:eastAsia="x-none"/>
                </w:rPr>
                <w:t>Place and fix reinforcement materials</w:t>
              </w:r>
            </w:hyperlink>
          </w:p>
          <w:p w14:paraId="7B79200F" w14:textId="77777777" w:rsidR="0026746C" w:rsidRPr="00CD7162" w:rsidRDefault="0026746C" w:rsidP="00C937D5">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67" w:history="1">
              <w:r>
                <w:rPr>
                  <w:rStyle w:val="Hyperlink"/>
                  <w:rFonts w:eastAsia="Times New Roman"/>
                  <w:bCs/>
                  <w:szCs w:val="20"/>
                  <w:lang w:val="en-US" w:eastAsia="x-none"/>
                </w:rPr>
                <w:t>CPCCWHS2001</w:t>
              </w:r>
            </w:hyperlink>
          </w:p>
        </w:tc>
        <w:tc>
          <w:tcPr>
            <w:tcW w:w="1133" w:type="pct"/>
          </w:tcPr>
          <w:p w14:paraId="70CFDC80" w14:textId="0BC8EED7" w:rsidR="0026746C" w:rsidRPr="00CD7162" w:rsidRDefault="003B0876" w:rsidP="00C937D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15</w:t>
            </w:r>
          </w:p>
        </w:tc>
      </w:tr>
    </w:tbl>
    <w:p w14:paraId="704FB142" w14:textId="453FD9DA" w:rsidR="004F5EF9" w:rsidRPr="00FD4E24" w:rsidRDefault="004F5EF9" w:rsidP="00FD4E24">
      <w:pPr>
        <w:widowControl/>
        <w:spacing w:after="0"/>
        <w:rPr>
          <w:szCs w:val="20"/>
          <w:highlight w:val="yellow"/>
          <w:lang w:val="en-US"/>
        </w:rPr>
      </w:pPr>
    </w:p>
    <w:p w14:paraId="24F1D9A8" w14:textId="3299A5DA" w:rsidR="005226FB" w:rsidRPr="00793907" w:rsidRDefault="005226FB" w:rsidP="00793907">
      <w:pPr>
        <w:pStyle w:val="Heading4"/>
      </w:pPr>
      <w:r w:rsidRPr="00793907">
        <w:t>Stonemasonry</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762"/>
        <w:gridCol w:w="5228"/>
        <w:gridCol w:w="2048"/>
      </w:tblGrid>
      <w:tr w:rsidR="0065402C" w:rsidRPr="0060475E" w14:paraId="22D440A4"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5"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7C42CA28" w14:textId="77777777" w:rsidR="0065402C" w:rsidRPr="00F2327F" w:rsidRDefault="0065402C" w:rsidP="0002504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89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29525160" w14:textId="77777777" w:rsidR="0065402C" w:rsidRPr="00F2327F" w:rsidRDefault="0065402C" w:rsidP="0002504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113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560898A1" w14:textId="77777777" w:rsidR="0065402C" w:rsidRPr="00F2327F" w:rsidRDefault="0065402C" w:rsidP="0002504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26746C" w:rsidRPr="00CD7162" w14:paraId="00E34E63"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4D0B8AEA" w14:textId="5828A753" w:rsidR="0026746C" w:rsidRPr="00CD7162" w:rsidRDefault="00000000" w:rsidP="00C937D5">
            <w:pPr>
              <w:spacing w:after="0"/>
              <w:rPr>
                <w:rFonts w:eastAsia="Times New Roman"/>
                <w:bCs/>
                <w:szCs w:val="20"/>
                <w:lang w:val="en-US" w:eastAsia="x-none"/>
              </w:rPr>
            </w:pPr>
            <w:hyperlink r:id="rId168" w:history="1">
              <w:r w:rsidR="004F5EF9">
                <w:rPr>
                  <w:rStyle w:val="Hyperlink"/>
                  <w:rFonts w:eastAsia="Times New Roman" w:cs="Arial"/>
                  <w:bCs/>
                  <w:szCs w:val="20"/>
                  <w:lang w:val="en-US" w:eastAsia="x-none"/>
                </w:rPr>
                <w:t>CPCCST2006</w:t>
              </w:r>
            </w:hyperlink>
          </w:p>
        </w:tc>
        <w:tc>
          <w:tcPr>
            <w:tcW w:w="2892" w:type="pct"/>
          </w:tcPr>
          <w:p w14:paraId="4EDD10BE" w14:textId="48E4658D" w:rsidR="0026746C" w:rsidRPr="00CD7162" w:rsidRDefault="00000000" w:rsidP="00C937D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69" w:history="1">
              <w:r w:rsidR="004F5EF9">
                <w:rPr>
                  <w:rStyle w:val="Hyperlink"/>
                  <w:rFonts w:eastAsia="Times New Roman"/>
                  <w:bCs/>
                  <w:szCs w:val="20"/>
                  <w:lang w:val="en-US" w:eastAsia="x-none"/>
                </w:rPr>
                <w:t>Identify and use stone products</w:t>
              </w:r>
            </w:hyperlink>
          </w:p>
          <w:p w14:paraId="11D82BC8" w14:textId="77777777" w:rsidR="0026746C" w:rsidRPr="00CD7162" w:rsidRDefault="0026746C" w:rsidP="00C937D5">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70" w:history="1">
              <w:r>
                <w:rPr>
                  <w:rStyle w:val="Hyperlink"/>
                  <w:rFonts w:eastAsia="Times New Roman"/>
                  <w:bCs/>
                  <w:szCs w:val="20"/>
                  <w:lang w:val="en-US" w:eastAsia="x-none"/>
                </w:rPr>
                <w:t>CPCCWHS2001</w:t>
              </w:r>
            </w:hyperlink>
          </w:p>
        </w:tc>
        <w:tc>
          <w:tcPr>
            <w:tcW w:w="1133" w:type="pct"/>
          </w:tcPr>
          <w:p w14:paraId="2D145A92" w14:textId="329BB54A" w:rsidR="0026746C" w:rsidRPr="00CD7162" w:rsidRDefault="004F5EF9" w:rsidP="00C937D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15</w:t>
            </w:r>
          </w:p>
        </w:tc>
      </w:tr>
      <w:tr w:rsidR="0026746C" w:rsidRPr="00CD7162" w14:paraId="5A708C89"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2B42DA0C" w14:textId="3858CF64" w:rsidR="0026746C" w:rsidRPr="00CD7162" w:rsidRDefault="00000000" w:rsidP="00C937D5">
            <w:pPr>
              <w:spacing w:after="0"/>
              <w:rPr>
                <w:rFonts w:eastAsia="Times New Roman"/>
                <w:bCs/>
                <w:szCs w:val="20"/>
                <w:lang w:val="en-US" w:eastAsia="x-none"/>
              </w:rPr>
            </w:pPr>
            <w:hyperlink r:id="rId171" w:history="1">
              <w:r w:rsidR="004F5EF9">
                <w:rPr>
                  <w:rStyle w:val="Hyperlink"/>
                  <w:rFonts w:eastAsia="Times New Roman" w:cs="Arial"/>
                  <w:bCs/>
                  <w:szCs w:val="20"/>
                  <w:lang w:val="en-US" w:eastAsia="x-none"/>
                </w:rPr>
                <w:t>CPCCST2007</w:t>
              </w:r>
            </w:hyperlink>
          </w:p>
        </w:tc>
        <w:tc>
          <w:tcPr>
            <w:tcW w:w="2892" w:type="pct"/>
          </w:tcPr>
          <w:p w14:paraId="3EB3CD09" w14:textId="2C5F3B7B" w:rsidR="0026746C" w:rsidRPr="00CD7162" w:rsidRDefault="00000000" w:rsidP="00C937D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72" w:history="1">
              <w:r w:rsidR="004F5EF9">
                <w:rPr>
                  <w:rStyle w:val="Hyperlink"/>
                  <w:rFonts w:eastAsia="Times New Roman"/>
                  <w:bCs/>
                  <w:szCs w:val="20"/>
                  <w:lang w:val="en-US" w:eastAsia="x-none"/>
                </w:rPr>
                <w:t>Use stonemasonry tools, plant and equipment</w:t>
              </w:r>
            </w:hyperlink>
          </w:p>
          <w:p w14:paraId="12CDACF9" w14:textId="77777777" w:rsidR="0026746C" w:rsidRPr="00CD7162" w:rsidRDefault="0026746C" w:rsidP="00C937D5">
            <w:pPr>
              <w:spacing w:before="120" w:after="0"/>
              <w:ind w:left="1307" w:hanging="1267"/>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73" w:history="1">
              <w:r>
                <w:rPr>
                  <w:rStyle w:val="Hyperlink"/>
                  <w:rFonts w:eastAsia="Times New Roman"/>
                  <w:bCs/>
                  <w:szCs w:val="20"/>
                  <w:lang w:val="en-US" w:eastAsia="x-none"/>
                </w:rPr>
                <w:t>CPCCWHS2001</w:t>
              </w:r>
            </w:hyperlink>
          </w:p>
        </w:tc>
        <w:tc>
          <w:tcPr>
            <w:tcW w:w="1133" w:type="pct"/>
          </w:tcPr>
          <w:p w14:paraId="77718E64" w14:textId="717CCA7D" w:rsidR="0026746C" w:rsidRPr="00CD7162" w:rsidRDefault="004F5EF9" w:rsidP="00C937D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10</w:t>
            </w:r>
          </w:p>
        </w:tc>
      </w:tr>
    </w:tbl>
    <w:p w14:paraId="4B7C6DF1" w14:textId="7F92A268" w:rsidR="0065402C" w:rsidRDefault="0065402C" w:rsidP="004F5EF9">
      <w:pPr>
        <w:spacing w:after="0"/>
        <w:rPr>
          <w:highlight w:val="yellow"/>
          <w:lang w:val="en-US"/>
        </w:rPr>
      </w:pPr>
    </w:p>
    <w:p w14:paraId="6A5E734E" w14:textId="44748117" w:rsidR="005226FB" w:rsidRPr="00793907" w:rsidRDefault="005226FB" w:rsidP="00793907">
      <w:pPr>
        <w:pStyle w:val="Heading4"/>
      </w:pPr>
      <w:r w:rsidRPr="00793907">
        <w:t>Wall and floor tiling</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762"/>
        <w:gridCol w:w="5228"/>
        <w:gridCol w:w="2048"/>
      </w:tblGrid>
      <w:tr w:rsidR="0065402C" w:rsidRPr="0060475E" w14:paraId="1BD4214A"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5"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2084B71C" w14:textId="77777777" w:rsidR="0065402C" w:rsidRPr="00F2327F" w:rsidRDefault="0065402C" w:rsidP="0002504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89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1E715F3A" w14:textId="77777777" w:rsidR="0065402C" w:rsidRPr="00F2327F" w:rsidRDefault="0065402C" w:rsidP="0002504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113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7E5EF46E" w14:textId="77777777" w:rsidR="0065402C" w:rsidRPr="00F2327F" w:rsidRDefault="0065402C" w:rsidP="0002504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65402C" w:rsidRPr="00CD7162" w14:paraId="3A282E39" w14:textId="77777777" w:rsidTr="00737C32">
        <w:tc>
          <w:tcPr>
            <w:cnfStyle w:val="001000000000" w:firstRow="0" w:lastRow="0" w:firstColumn="1" w:lastColumn="0" w:oddVBand="0" w:evenVBand="0" w:oddHBand="0" w:evenHBand="0" w:firstRowFirstColumn="0" w:firstRowLastColumn="0" w:lastRowFirstColumn="0" w:lastRowLastColumn="0"/>
            <w:tcW w:w="975" w:type="pct"/>
            <w:shd w:val="clear" w:color="auto" w:fill="FFFFFF" w:themeFill="background1"/>
          </w:tcPr>
          <w:p w14:paraId="340DDB24" w14:textId="32309B58" w:rsidR="0065402C" w:rsidRPr="00CD7162" w:rsidRDefault="00000000" w:rsidP="009B227D">
            <w:pPr>
              <w:spacing w:after="0"/>
              <w:rPr>
                <w:rFonts w:eastAsia="Times New Roman"/>
                <w:bCs/>
                <w:szCs w:val="20"/>
                <w:lang w:val="en-US" w:eastAsia="x-none"/>
              </w:rPr>
            </w:pPr>
            <w:hyperlink r:id="rId174" w:history="1">
              <w:r w:rsidR="004F5EF9">
                <w:rPr>
                  <w:rStyle w:val="Hyperlink"/>
                  <w:rFonts w:eastAsia="Times New Roman" w:cs="Arial"/>
                  <w:bCs/>
                  <w:szCs w:val="20"/>
                  <w:lang w:val="en-US" w:eastAsia="x-none"/>
                </w:rPr>
                <w:t>CPCCWF2002</w:t>
              </w:r>
            </w:hyperlink>
          </w:p>
        </w:tc>
        <w:tc>
          <w:tcPr>
            <w:tcW w:w="2892" w:type="pct"/>
            <w:shd w:val="clear" w:color="auto" w:fill="FFFFFF" w:themeFill="background1"/>
          </w:tcPr>
          <w:p w14:paraId="129CC3F4" w14:textId="789A1407" w:rsidR="0065402C" w:rsidRPr="00CD7162" w:rsidRDefault="00000000" w:rsidP="009B227D">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75" w:history="1">
              <w:r w:rsidR="004F5EF9">
                <w:rPr>
                  <w:rStyle w:val="Hyperlink"/>
                  <w:rFonts w:eastAsia="Times New Roman"/>
                  <w:bCs/>
                  <w:szCs w:val="20"/>
                  <w:lang w:val="en-US" w:eastAsia="x-none"/>
                </w:rPr>
                <w:t>Use wall and floor tiling tools and equipment</w:t>
              </w:r>
            </w:hyperlink>
          </w:p>
          <w:p w14:paraId="2316333F" w14:textId="173C07E6" w:rsidR="0065402C" w:rsidRPr="00CD7162" w:rsidRDefault="0065402C" w:rsidP="009B227D">
            <w:pPr>
              <w:spacing w:before="12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76" w:history="1">
              <w:r w:rsidR="004F5EF9">
                <w:rPr>
                  <w:rStyle w:val="Hyperlink"/>
                  <w:rFonts w:eastAsia="Times New Roman"/>
                  <w:bCs/>
                  <w:szCs w:val="20"/>
                  <w:lang w:val="en-US" w:eastAsia="x-none"/>
                </w:rPr>
                <w:t>CPCCWHS2001</w:t>
              </w:r>
            </w:hyperlink>
          </w:p>
        </w:tc>
        <w:tc>
          <w:tcPr>
            <w:tcW w:w="1133" w:type="pct"/>
            <w:shd w:val="clear" w:color="auto" w:fill="FFFFFF" w:themeFill="background1"/>
          </w:tcPr>
          <w:p w14:paraId="25B8B5EE" w14:textId="2943D6C7" w:rsidR="0065402C" w:rsidRPr="00CD7162" w:rsidRDefault="004F5EF9" w:rsidP="009B227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10</w:t>
            </w:r>
          </w:p>
        </w:tc>
      </w:tr>
    </w:tbl>
    <w:p w14:paraId="2F10812E" w14:textId="501380B3" w:rsidR="0065402C" w:rsidRDefault="0065402C" w:rsidP="004F5EF9">
      <w:pPr>
        <w:spacing w:after="0"/>
        <w:rPr>
          <w:highlight w:val="yellow"/>
          <w:lang w:val="en-US"/>
        </w:rPr>
      </w:pPr>
    </w:p>
    <w:p w14:paraId="7B5B035C" w14:textId="4B0111B4" w:rsidR="005226FB" w:rsidRPr="00793907" w:rsidRDefault="004F5EF9" w:rsidP="00793907">
      <w:pPr>
        <w:pStyle w:val="Heading4"/>
      </w:pPr>
      <w:r>
        <w:t xml:space="preserve">Imported </w:t>
      </w:r>
      <w:r w:rsidR="005226FB" w:rsidRPr="00793907">
        <w:t>units</w:t>
      </w:r>
    </w:p>
    <w:tbl>
      <w:tblPr>
        <w:tblStyle w:val="NESATable1"/>
        <w:tblW w:w="9038"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Look w:val="04A0" w:firstRow="1" w:lastRow="0" w:firstColumn="1" w:lastColumn="0" w:noHBand="0" w:noVBand="1"/>
      </w:tblPr>
      <w:tblGrid>
        <w:gridCol w:w="1762"/>
        <w:gridCol w:w="5228"/>
        <w:gridCol w:w="2048"/>
      </w:tblGrid>
      <w:tr w:rsidR="0065402C" w:rsidRPr="0060475E" w14:paraId="1930B322"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5"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091501F6" w14:textId="77777777" w:rsidR="0065402C" w:rsidRPr="00F2327F" w:rsidRDefault="0065402C" w:rsidP="0002504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2892"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05F8FBC9" w14:textId="77777777" w:rsidR="0065402C" w:rsidRPr="00F2327F" w:rsidRDefault="0065402C" w:rsidP="0002504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1133"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002664"/>
          </w:tcPr>
          <w:p w14:paraId="3BDFF116" w14:textId="77777777" w:rsidR="0065402C" w:rsidRPr="00F2327F" w:rsidRDefault="0065402C" w:rsidP="0002504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26746C" w:rsidRPr="00CD7162" w14:paraId="057FF023"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630D358E" w14:textId="3B23C166" w:rsidR="0026746C" w:rsidRPr="00CD7162" w:rsidRDefault="00000000" w:rsidP="00C937D5">
            <w:pPr>
              <w:spacing w:after="0"/>
              <w:rPr>
                <w:rFonts w:eastAsia="Times New Roman"/>
                <w:bCs/>
                <w:szCs w:val="20"/>
                <w:lang w:val="en-US" w:eastAsia="x-none"/>
              </w:rPr>
            </w:pPr>
            <w:hyperlink r:id="rId177" w:history="1">
              <w:r w:rsidR="004F5EF9">
                <w:rPr>
                  <w:rStyle w:val="Hyperlink"/>
                  <w:rFonts w:eastAsia="Times New Roman" w:cs="Arial"/>
                  <w:bCs/>
                  <w:szCs w:val="20"/>
                  <w:lang w:val="en-US" w:eastAsia="x-none"/>
                </w:rPr>
                <w:t>RIICCM210E</w:t>
              </w:r>
            </w:hyperlink>
          </w:p>
        </w:tc>
        <w:tc>
          <w:tcPr>
            <w:tcW w:w="2892" w:type="pct"/>
          </w:tcPr>
          <w:p w14:paraId="17EE8103" w14:textId="595F6E09" w:rsidR="0026746C" w:rsidRPr="00CD7162" w:rsidRDefault="00000000" w:rsidP="004F5EF9">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78" w:history="1">
              <w:r w:rsidR="004F5EF9">
                <w:rPr>
                  <w:rStyle w:val="Hyperlink"/>
                  <w:rFonts w:eastAsia="Times New Roman"/>
                  <w:bCs/>
                  <w:szCs w:val="20"/>
                  <w:lang w:val="en-US" w:eastAsia="x-none"/>
                </w:rPr>
                <w:t>Install trench support</w:t>
              </w:r>
            </w:hyperlink>
            <w:r w:rsidR="003C27A5" w:rsidRPr="003C27A5">
              <w:rPr>
                <w:rStyle w:val="Hyperlink"/>
                <w:rFonts w:cs="Arial"/>
                <w:color w:val="auto"/>
                <w:u w:val="none"/>
                <w:vertAlign w:val="superscript"/>
              </w:rPr>
              <w:t>#</w:t>
            </w:r>
          </w:p>
        </w:tc>
        <w:tc>
          <w:tcPr>
            <w:tcW w:w="1133" w:type="pct"/>
          </w:tcPr>
          <w:p w14:paraId="33D8213D" w14:textId="5972A52E" w:rsidR="0026746C" w:rsidRPr="00CD7162" w:rsidRDefault="004F5EF9" w:rsidP="00C937D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r w:rsidR="0026746C" w:rsidRPr="00CD7162" w14:paraId="09424E85"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182C336D" w14:textId="0FF2924B" w:rsidR="0026746C" w:rsidRPr="00CD7162" w:rsidRDefault="00000000" w:rsidP="00C937D5">
            <w:pPr>
              <w:spacing w:after="0"/>
              <w:rPr>
                <w:rFonts w:eastAsia="Times New Roman"/>
                <w:bCs/>
                <w:szCs w:val="20"/>
                <w:lang w:val="en-US" w:eastAsia="x-none"/>
              </w:rPr>
            </w:pPr>
            <w:hyperlink r:id="rId179" w:history="1">
              <w:r w:rsidR="00980997">
                <w:rPr>
                  <w:rStyle w:val="Hyperlink"/>
                  <w:rFonts w:eastAsia="Times New Roman" w:cs="Arial"/>
                  <w:bCs/>
                  <w:szCs w:val="20"/>
                  <w:lang w:val="en-US" w:eastAsia="x-none"/>
                </w:rPr>
                <w:t>RIIWHS202E</w:t>
              </w:r>
            </w:hyperlink>
          </w:p>
        </w:tc>
        <w:tc>
          <w:tcPr>
            <w:tcW w:w="2892" w:type="pct"/>
          </w:tcPr>
          <w:p w14:paraId="708BB532" w14:textId="3D0D42A9" w:rsidR="0026746C" w:rsidRPr="00CD7162" w:rsidRDefault="00000000" w:rsidP="00980997">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80" w:history="1">
              <w:r w:rsidR="00980997">
                <w:rPr>
                  <w:rStyle w:val="Hyperlink"/>
                  <w:rFonts w:eastAsia="Times New Roman"/>
                  <w:bCs/>
                  <w:szCs w:val="20"/>
                  <w:lang w:val="en-US" w:eastAsia="x-none"/>
                </w:rPr>
                <w:t>Enter and work in confined spaces</w:t>
              </w:r>
            </w:hyperlink>
            <w:r w:rsidR="003C27A5" w:rsidRPr="003C27A5">
              <w:rPr>
                <w:rStyle w:val="Hyperlink"/>
                <w:rFonts w:cs="Arial"/>
                <w:color w:val="auto"/>
                <w:u w:val="none"/>
                <w:vertAlign w:val="superscript"/>
              </w:rPr>
              <w:t>#</w:t>
            </w:r>
          </w:p>
        </w:tc>
        <w:tc>
          <w:tcPr>
            <w:tcW w:w="1133" w:type="pct"/>
          </w:tcPr>
          <w:p w14:paraId="3AB33D45" w14:textId="06A3885B" w:rsidR="0026746C" w:rsidRPr="00CD7162" w:rsidRDefault="004F5EF9" w:rsidP="00C937D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r w:rsidR="0065402C" w:rsidRPr="00CD7162" w14:paraId="246B65B7" w14:textId="77777777" w:rsidTr="00737C32">
        <w:tc>
          <w:tcPr>
            <w:cnfStyle w:val="001000000000" w:firstRow="0" w:lastRow="0" w:firstColumn="1" w:lastColumn="0" w:oddVBand="0" w:evenVBand="0" w:oddHBand="0" w:evenHBand="0" w:firstRowFirstColumn="0" w:firstRowLastColumn="0" w:lastRowFirstColumn="0" w:lastRowLastColumn="0"/>
            <w:tcW w:w="975" w:type="pct"/>
            <w:shd w:val="clear" w:color="auto" w:fill="FFFFFF" w:themeFill="background1"/>
          </w:tcPr>
          <w:p w14:paraId="7C54E688" w14:textId="2F565B45" w:rsidR="0065402C" w:rsidRPr="00CD7162" w:rsidRDefault="00000000" w:rsidP="009B227D">
            <w:pPr>
              <w:spacing w:after="0"/>
              <w:rPr>
                <w:rFonts w:eastAsia="Times New Roman"/>
                <w:bCs/>
                <w:szCs w:val="20"/>
                <w:lang w:val="en-US" w:eastAsia="x-none"/>
              </w:rPr>
            </w:pPr>
            <w:hyperlink r:id="rId181" w:history="1">
              <w:r w:rsidR="00980997">
                <w:rPr>
                  <w:rStyle w:val="Hyperlink"/>
                  <w:rFonts w:eastAsia="Times New Roman" w:cs="Arial"/>
                  <w:bCs/>
                  <w:szCs w:val="20"/>
                  <w:lang w:val="en-US" w:eastAsia="x-none"/>
                </w:rPr>
                <w:t>RIIWHS205E</w:t>
              </w:r>
            </w:hyperlink>
          </w:p>
        </w:tc>
        <w:tc>
          <w:tcPr>
            <w:tcW w:w="2892" w:type="pct"/>
            <w:shd w:val="clear" w:color="auto" w:fill="FFFFFF" w:themeFill="background1"/>
          </w:tcPr>
          <w:p w14:paraId="4E9762A5" w14:textId="715F14EC" w:rsidR="0065402C" w:rsidRPr="00CD7162" w:rsidRDefault="00000000" w:rsidP="00980997">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82" w:history="1">
              <w:r w:rsidR="00980997">
                <w:rPr>
                  <w:rStyle w:val="Hyperlink"/>
                  <w:rFonts w:eastAsia="Times New Roman"/>
                  <w:bCs/>
                  <w:szCs w:val="20"/>
                  <w:lang w:val="en-US" w:eastAsia="x-none"/>
                </w:rPr>
                <w:t>Control traffic with stop-slow bat</w:t>
              </w:r>
            </w:hyperlink>
            <w:r w:rsidR="003C27A5" w:rsidRPr="003C27A5">
              <w:rPr>
                <w:rStyle w:val="Hyperlink"/>
                <w:rFonts w:cs="Arial"/>
                <w:color w:val="auto"/>
                <w:u w:val="none"/>
                <w:vertAlign w:val="superscript"/>
              </w:rPr>
              <w:t>#</w:t>
            </w:r>
          </w:p>
        </w:tc>
        <w:tc>
          <w:tcPr>
            <w:tcW w:w="1133" w:type="pct"/>
            <w:shd w:val="clear" w:color="auto" w:fill="FFFFFF" w:themeFill="background1"/>
          </w:tcPr>
          <w:p w14:paraId="20B03EF1" w14:textId="1300A639" w:rsidR="0065402C" w:rsidRPr="00CD7162" w:rsidRDefault="004F5EF9" w:rsidP="009B227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10</w:t>
            </w:r>
          </w:p>
        </w:tc>
      </w:tr>
      <w:tr w:rsidR="0065402C" w:rsidRPr="00CD7162" w14:paraId="44B1E439" w14:textId="77777777" w:rsidTr="00737C32">
        <w:tblPrEx>
          <w:shd w:val="clear" w:color="auto" w:fill="auto"/>
        </w:tblPrEx>
        <w:tc>
          <w:tcPr>
            <w:cnfStyle w:val="001000000000" w:firstRow="0" w:lastRow="0" w:firstColumn="1" w:lastColumn="0" w:oddVBand="0" w:evenVBand="0" w:oddHBand="0" w:evenHBand="0" w:firstRowFirstColumn="0" w:firstRowLastColumn="0" w:lastRowFirstColumn="0" w:lastRowLastColumn="0"/>
            <w:tcW w:w="975" w:type="pct"/>
          </w:tcPr>
          <w:p w14:paraId="4729DFDE" w14:textId="17099BC6" w:rsidR="0065402C" w:rsidRPr="00CD7162" w:rsidRDefault="00000000" w:rsidP="009B227D">
            <w:pPr>
              <w:spacing w:after="0"/>
              <w:rPr>
                <w:rFonts w:eastAsia="Times New Roman"/>
                <w:bCs/>
                <w:szCs w:val="20"/>
                <w:lang w:val="en-US" w:eastAsia="x-none"/>
              </w:rPr>
            </w:pPr>
            <w:hyperlink r:id="rId183" w:history="1">
              <w:r w:rsidR="00980997">
                <w:rPr>
                  <w:rStyle w:val="Hyperlink"/>
                  <w:rFonts w:eastAsia="Times New Roman" w:cs="Arial"/>
                  <w:bCs/>
                  <w:szCs w:val="20"/>
                  <w:lang w:val="en-US" w:eastAsia="x-none"/>
                </w:rPr>
                <w:t>RIIWMG203E</w:t>
              </w:r>
            </w:hyperlink>
          </w:p>
        </w:tc>
        <w:tc>
          <w:tcPr>
            <w:tcW w:w="2892" w:type="pct"/>
          </w:tcPr>
          <w:p w14:paraId="7D75CE7A" w14:textId="1E79DE2B" w:rsidR="0065402C" w:rsidRPr="00CD7162" w:rsidRDefault="00000000" w:rsidP="00980997">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84" w:history="1">
              <w:r w:rsidR="00980997">
                <w:rPr>
                  <w:rStyle w:val="Hyperlink"/>
                  <w:rFonts w:eastAsia="Times New Roman"/>
                  <w:bCs/>
                  <w:szCs w:val="20"/>
                  <w:lang w:val="en-US" w:eastAsia="x-none"/>
                </w:rPr>
                <w:t>Drain and dewater civil construction site</w:t>
              </w:r>
            </w:hyperlink>
            <w:r w:rsidR="006A105E">
              <w:rPr>
                <w:rStyle w:val="Hyperlink"/>
                <w:rFonts w:eastAsia="Times New Roman"/>
                <w:bCs/>
                <w:szCs w:val="20"/>
                <w:lang w:val="en-US" w:eastAsia="x-none"/>
              </w:rPr>
              <w:t>s</w:t>
            </w:r>
          </w:p>
        </w:tc>
        <w:tc>
          <w:tcPr>
            <w:tcW w:w="1133" w:type="pct"/>
          </w:tcPr>
          <w:p w14:paraId="2B7F10BD" w14:textId="0A1CC1A4" w:rsidR="0065402C" w:rsidRPr="00CD7162" w:rsidRDefault="004F5EF9" w:rsidP="009B227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15</w:t>
            </w:r>
          </w:p>
        </w:tc>
      </w:tr>
    </w:tbl>
    <w:p w14:paraId="19746968" w14:textId="77777777" w:rsidR="003C27A5" w:rsidRPr="003C27A5" w:rsidRDefault="003C27A5" w:rsidP="003C27A5">
      <w:pPr>
        <w:rPr>
          <w:highlight w:val="yellow"/>
          <w:shd w:val="clear" w:color="auto" w:fill="FFFFFF"/>
        </w:rPr>
      </w:pPr>
    </w:p>
    <w:p w14:paraId="6BEDCDD8" w14:textId="17BCDC97" w:rsidR="003C27A5" w:rsidRPr="003C27A5" w:rsidRDefault="003C27A5" w:rsidP="0066636B">
      <w:pPr>
        <w:ind w:left="284" w:hanging="284"/>
        <w:rPr>
          <w:highlight w:val="yellow"/>
          <w:shd w:val="clear" w:color="auto" w:fill="FFFFFF"/>
        </w:rPr>
      </w:pPr>
      <w:r w:rsidRPr="00BD0D97">
        <w:rPr>
          <w:rStyle w:val="Hyperlink"/>
          <w:rFonts w:cs="Arial"/>
          <w:color w:val="auto"/>
          <w:u w:val="none"/>
          <w:vertAlign w:val="superscript"/>
        </w:rPr>
        <w:t>#</w:t>
      </w:r>
      <w:r>
        <w:rPr>
          <w:rStyle w:val="Hyperlink"/>
          <w:rFonts w:cs="Arial"/>
          <w:color w:val="auto"/>
          <w:u w:val="none"/>
        </w:rPr>
        <w:tab/>
      </w:r>
      <w:r w:rsidRPr="0066636B">
        <w:rPr>
          <w:rStyle w:val="Hyperlink"/>
          <w:rFonts w:cs="Arial"/>
          <w:color w:val="auto"/>
          <w:sz w:val="18"/>
          <w:szCs w:val="20"/>
          <w:u w:val="none"/>
        </w:rPr>
        <w:t xml:space="preserve">This unit of competency may only be selected as an elective if written approval </w:t>
      </w:r>
      <w:r w:rsidR="00EC3195">
        <w:rPr>
          <w:rStyle w:val="Hyperlink"/>
          <w:rFonts w:cs="Arial"/>
          <w:color w:val="auto"/>
          <w:sz w:val="18"/>
          <w:szCs w:val="20"/>
          <w:u w:val="none"/>
        </w:rPr>
        <w:t xml:space="preserve">is obtained </w:t>
      </w:r>
      <w:r w:rsidRPr="0066636B">
        <w:rPr>
          <w:rStyle w:val="Hyperlink"/>
          <w:rFonts w:cs="Arial"/>
          <w:color w:val="auto"/>
          <w:sz w:val="18"/>
          <w:szCs w:val="20"/>
          <w:u w:val="none"/>
        </w:rPr>
        <w:t xml:space="preserve">from </w:t>
      </w:r>
      <w:r w:rsidR="00EC3195">
        <w:rPr>
          <w:rStyle w:val="Hyperlink"/>
          <w:rFonts w:cs="Arial"/>
          <w:color w:val="auto"/>
          <w:sz w:val="18"/>
          <w:szCs w:val="20"/>
          <w:u w:val="none"/>
        </w:rPr>
        <w:t>the</w:t>
      </w:r>
      <w:r w:rsidRPr="0066636B">
        <w:rPr>
          <w:rStyle w:val="Hyperlink"/>
          <w:rFonts w:cs="Arial"/>
          <w:color w:val="auto"/>
          <w:sz w:val="18"/>
          <w:szCs w:val="20"/>
          <w:u w:val="none"/>
        </w:rPr>
        <w:t xml:space="preserve"> school system</w:t>
      </w:r>
      <w:r w:rsidR="00AA70F5">
        <w:rPr>
          <w:rStyle w:val="Hyperlink"/>
          <w:rFonts w:cs="Arial"/>
          <w:color w:val="auto"/>
          <w:sz w:val="18"/>
          <w:szCs w:val="20"/>
          <w:u w:val="none"/>
        </w:rPr>
        <w:t>/sector</w:t>
      </w:r>
      <w:r w:rsidR="0066636B" w:rsidRPr="0066636B">
        <w:rPr>
          <w:rStyle w:val="Hyperlink"/>
          <w:rFonts w:cs="Arial"/>
          <w:color w:val="auto"/>
          <w:sz w:val="18"/>
          <w:szCs w:val="20"/>
          <w:u w:val="none"/>
        </w:rPr>
        <w:t xml:space="preserve"> authority or RTO for its delivery in the Construction Curriculum Framework.</w:t>
      </w:r>
      <w:r w:rsidR="0066636B">
        <w:rPr>
          <w:rStyle w:val="Hyperlink"/>
          <w:rFonts w:cs="Arial"/>
          <w:color w:val="auto"/>
          <w:sz w:val="18"/>
          <w:szCs w:val="20"/>
          <w:u w:val="none"/>
        </w:rPr>
        <w:t xml:space="preserve"> This is not required for students undertaking a school-based apprenticeship.</w:t>
      </w:r>
    </w:p>
    <w:p w14:paraId="64670761" w14:textId="77777777" w:rsidR="005226FB" w:rsidRPr="005411A8" w:rsidRDefault="005226FB" w:rsidP="0066636B">
      <w:pPr>
        <w:rPr>
          <w:rFonts w:ascii="Cambria" w:eastAsia="MS Mincho" w:hAnsi="Cambria"/>
          <w:color w:val="404040"/>
          <w:sz w:val="24"/>
          <w:highlight w:val="yellow"/>
          <w:lang w:eastAsia="en-AU"/>
        </w:rPr>
      </w:pPr>
      <w:r w:rsidRPr="005411A8">
        <w:rPr>
          <w:highlight w:val="yellow"/>
        </w:rPr>
        <w:br w:type="page"/>
      </w:r>
    </w:p>
    <w:p w14:paraId="5C1E3F83" w14:textId="778D3612" w:rsidR="00412B1C" w:rsidRPr="00C33346" w:rsidRDefault="00F64478" w:rsidP="00ED2A40">
      <w:pPr>
        <w:pStyle w:val="Heading3"/>
        <w:spacing w:before="280" w:after="80"/>
      </w:pPr>
      <w:bookmarkStart w:id="35" w:name="_Toc192783127"/>
      <w:r w:rsidRPr="00C33346">
        <w:lastRenderedPageBreak/>
        <w:t>2.5.3</w:t>
      </w:r>
      <w:r w:rsidRPr="00C33346">
        <w:tab/>
      </w:r>
      <w:r w:rsidR="00412B1C" w:rsidRPr="00C33346">
        <w:t>Additional HSC elective pool for school-based apprentices</w:t>
      </w:r>
      <w:bookmarkEnd w:id="35"/>
    </w:p>
    <w:tbl>
      <w:tblPr>
        <w:tblStyle w:val="NESATable1"/>
        <w:tblW w:w="9042" w:type="dxa"/>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shd w:val="clear" w:color="auto" w:fill="FFFFFF" w:themeFill="background1"/>
        <w:tblCellMar>
          <w:top w:w="85" w:type="dxa"/>
          <w:bottom w:w="45" w:type="dxa"/>
        </w:tblCellMar>
        <w:tblLook w:val="04A0" w:firstRow="1" w:lastRow="0" w:firstColumn="1" w:lastColumn="0" w:noHBand="0" w:noVBand="1"/>
      </w:tblPr>
      <w:tblGrid>
        <w:gridCol w:w="1824"/>
        <w:gridCol w:w="5505"/>
        <w:gridCol w:w="1713"/>
      </w:tblGrid>
      <w:tr w:rsidR="00F02661" w:rsidRPr="0060475E" w14:paraId="51D4ECD8" w14:textId="77777777" w:rsidTr="00B631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9" w:type="pct"/>
            <w:shd w:val="clear" w:color="auto" w:fill="002664"/>
          </w:tcPr>
          <w:p w14:paraId="6F2A79C7" w14:textId="77777777" w:rsidR="0065402C" w:rsidRPr="00F2327F" w:rsidRDefault="0065402C" w:rsidP="0002504F">
            <w:pPr>
              <w:spacing w:after="0"/>
              <w:rPr>
                <w:rStyle w:val="Hyperlink"/>
                <w:rFonts w:cs="Arial"/>
                <w:bCs/>
                <w:color w:val="FFFFFF" w:themeColor="background1"/>
                <w:u w:val="none"/>
              </w:rPr>
            </w:pPr>
            <w:r w:rsidRPr="00F2327F">
              <w:rPr>
                <w:rStyle w:val="Hyperlink"/>
                <w:rFonts w:cs="Arial"/>
                <w:bCs/>
                <w:color w:val="FFFFFF" w:themeColor="background1"/>
                <w:u w:val="none"/>
              </w:rPr>
              <w:t>Unit code</w:t>
            </w:r>
          </w:p>
        </w:tc>
        <w:tc>
          <w:tcPr>
            <w:tcW w:w="3044" w:type="pct"/>
            <w:shd w:val="clear" w:color="auto" w:fill="002664"/>
          </w:tcPr>
          <w:p w14:paraId="4B8EB164" w14:textId="77777777" w:rsidR="0065402C" w:rsidRPr="00F2327F" w:rsidRDefault="0065402C" w:rsidP="0002504F">
            <w:pPr>
              <w:spacing w:after="0"/>
              <w:cnfStyle w:val="100000000000" w:firstRow="1" w:lastRow="0" w:firstColumn="0" w:lastColumn="0" w:oddVBand="0" w:evenVBand="0" w:oddHBand="0" w:evenHBand="0" w:firstRowFirstColumn="0" w:firstRowLastColumn="0" w:lastRowFirstColumn="0" w:lastRowLastColumn="0"/>
              <w:rPr>
                <w:bCs/>
                <w:color w:val="FFFFFF" w:themeColor="background1"/>
              </w:rPr>
            </w:pPr>
            <w:r>
              <w:rPr>
                <w:bCs/>
                <w:color w:val="FFFFFF" w:themeColor="background1"/>
              </w:rPr>
              <w:t>Unit title</w:t>
            </w:r>
          </w:p>
        </w:tc>
        <w:tc>
          <w:tcPr>
            <w:tcW w:w="947" w:type="pct"/>
            <w:shd w:val="clear" w:color="auto" w:fill="002664"/>
          </w:tcPr>
          <w:p w14:paraId="3C382AF6" w14:textId="77777777" w:rsidR="0065402C" w:rsidRPr="00F2327F" w:rsidRDefault="0065402C" w:rsidP="0002504F">
            <w:pPr>
              <w:spacing w:after="0"/>
              <w:jc w:val="center"/>
              <w:cnfStyle w:val="100000000000" w:firstRow="1" w:lastRow="0" w:firstColumn="0" w:lastColumn="0" w:oddVBand="0" w:evenVBand="0" w:oddHBand="0" w:evenHBand="0" w:firstRowFirstColumn="0" w:firstRowLastColumn="0" w:lastRowFirstColumn="0" w:lastRowLastColumn="0"/>
              <w:rPr>
                <w:bCs/>
                <w:color w:val="FFFFFF" w:themeColor="background1"/>
                <w:szCs w:val="20"/>
                <w:lang w:val="en-US"/>
              </w:rPr>
            </w:pPr>
            <w:r w:rsidRPr="00F2327F">
              <w:rPr>
                <w:bCs/>
                <w:color w:val="FFFFFF" w:themeColor="background1"/>
                <w:szCs w:val="20"/>
                <w:lang w:val="en-US"/>
              </w:rPr>
              <w:t>HSC indicative hours</w:t>
            </w:r>
          </w:p>
        </w:tc>
      </w:tr>
      <w:tr w:rsidR="00C33346" w:rsidRPr="00CD7162" w14:paraId="33A67782" w14:textId="77777777" w:rsidTr="00ED2A40">
        <w:tc>
          <w:tcPr>
            <w:cnfStyle w:val="001000000000" w:firstRow="0" w:lastRow="0" w:firstColumn="1" w:lastColumn="0" w:oddVBand="0" w:evenVBand="0" w:oddHBand="0" w:evenHBand="0" w:firstRowFirstColumn="0" w:firstRowLastColumn="0" w:lastRowFirstColumn="0" w:lastRowLastColumn="0"/>
            <w:tcW w:w="1009" w:type="pct"/>
            <w:shd w:val="clear" w:color="auto" w:fill="FFFFFF" w:themeFill="background1"/>
          </w:tcPr>
          <w:p w14:paraId="708EED43" w14:textId="074B10B7" w:rsidR="0065402C" w:rsidRPr="00B6318A" w:rsidRDefault="00000000" w:rsidP="009B227D">
            <w:pPr>
              <w:spacing w:after="0"/>
              <w:rPr>
                <w:rFonts w:eastAsia="Times New Roman"/>
                <w:bCs/>
                <w:szCs w:val="20"/>
                <w:lang w:val="en-US" w:eastAsia="x-none"/>
              </w:rPr>
            </w:pPr>
            <w:hyperlink r:id="rId185" w:history="1">
              <w:r w:rsidR="00C5309B" w:rsidRPr="00B6318A">
                <w:rPr>
                  <w:rStyle w:val="Hyperlink"/>
                  <w:rFonts w:eastAsia="Times New Roman" w:cs="Arial"/>
                  <w:bCs/>
                  <w:szCs w:val="20"/>
                  <w:lang w:val="en-US" w:eastAsia="x-none"/>
                </w:rPr>
                <w:t>AHCLSC319</w:t>
              </w:r>
            </w:hyperlink>
          </w:p>
        </w:tc>
        <w:tc>
          <w:tcPr>
            <w:tcW w:w="3044" w:type="pct"/>
            <w:shd w:val="clear" w:color="auto" w:fill="FFFFFF" w:themeFill="background1"/>
          </w:tcPr>
          <w:p w14:paraId="1486D02F" w14:textId="48CC8F2F" w:rsidR="0065402C" w:rsidRPr="00B6318A" w:rsidRDefault="00000000" w:rsidP="009F371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86" w:history="1">
              <w:r w:rsidR="009F3715" w:rsidRPr="00B6318A">
                <w:rPr>
                  <w:rStyle w:val="Hyperlink"/>
                  <w:rFonts w:eastAsia="Times New Roman"/>
                  <w:bCs/>
                  <w:szCs w:val="20"/>
                  <w:lang w:val="en-US" w:eastAsia="x-none"/>
                </w:rPr>
                <w:t>Implement a retaining wall project</w:t>
              </w:r>
            </w:hyperlink>
          </w:p>
        </w:tc>
        <w:tc>
          <w:tcPr>
            <w:tcW w:w="947" w:type="pct"/>
            <w:shd w:val="clear" w:color="auto" w:fill="FFFFFF" w:themeFill="background1"/>
          </w:tcPr>
          <w:p w14:paraId="12ED4616" w14:textId="6DF92D44" w:rsidR="003205B2" w:rsidRPr="00CD7162" w:rsidRDefault="009F3715" w:rsidP="00467666">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B6318A">
              <w:rPr>
                <w:bCs/>
                <w:szCs w:val="20"/>
                <w:lang w:val="en-US"/>
              </w:rPr>
              <w:t>35</w:t>
            </w:r>
          </w:p>
        </w:tc>
      </w:tr>
      <w:tr w:rsidR="00C33346" w:rsidRPr="00CD7162" w14:paraId="2BF03261"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144394F0" w14:textId="463E833C" w:rsidR="0065402C" w:rsidRPr="00CD7162" w:rsidRDefault="00000000" w:rsidP="009B227D">
            <w:pPr>
              <w:spacing w:after="0"/>
              <w:rPr>
                <w:rFonts w:eastAsia="Times New Roman"/>
                <w:bCs/>
                <w:szCs w:val="20"/>
                <w:lang w:val="en-US" w:eastAsia="x-none"/>
              </w:rPr>
            </w:pPr>
            <w:hyperlink r:id="rId187" w:history="1">
              <w:r w:rsidR="009F3715">
                <w:rPr>
                  <w:rStyle w:val="Hyperlink"/>
                  <w:rFonts w:eastAsia="Times New Roman" w:cs="Arial"/>
                  <w:bCs/>
                  <w:szCs w:val="20"/>
                  <w:lang w:val="en-US" w:eastAsia="x-none"/>
                </w:rPr>
                <w:t>CPCCBL3001</w:t>
              </w:r>
            </w:hyperlink>
          </w:p>
        </w:tc>
        <w:tc>
          <w:tcPr>
            <w:tcW w:w="3044" w:type="pct"/>
          </w:tcPr>
          <w:p w14:paraId="7FB58570" w14:textId="5F80AE6E" w:rsidR="0065402C" w:rsidRPr="00CD7162" w:rsidRDefault="00000000" w:rsidP="009B227D">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88" w:history="1">
              <w:r w:rsidR="009F3715">
                <w:rPr>
                  <w:rStyle w:val="Hyperlink"/>
                  <w:rFonts w:eastAsia="Times New Roman"/>
                  <w:bCs/>
                  <w:szCs w:val="20"/>
                  <w:lang w:val="en-US" w:eastAsia="x-none"/>
                </w:rPr>
                <w:t>Lay paving</w:t>
              </w:r>
            </w:hyperlink>
          </w:p>
          <w:p w14:paraId="71CD1A1D" w14:textId="67942C63" w:rsidR="0065402C" w:rsidRPr="00CD7162" w:rsidRDefault="0065402C"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r w:rsidRPr="00CD7162">
              <w:rPr>
                <w:rFonts w:eastAsia="Times New Roman"/>
                <w:bCs/>
                <w:szCs w:val="20"/>
                <w:lang w:val="en-US" w:eastAsia="x-none"/>
              </w:rPr>
              <w:t>Prerequisite:</w:t>
            </w:r>
            <w:r w:rsidRPr="00CD7162">
              <w:rPr>
                <w:rFonts w:eastAsia="Times New Roman"/>
                <w:bCs/>
                <w:szCs w:val="20"/>
                <w:lang w:val="en-US" w:eastAsia="x-none"/>
              </w:rPr>
              <w:tab/>
            </w:r>
            <w:hyperlink r:id="rId189" w:history="1">
              <w:r w:rsidR="009F3715">
                <w:rPr>
                  <w:rStyle w:val="Hyperlink"/>
                  <w:rFonts w:eastAsia="Times New Roman"/>
                  <w:bCs/>
                  <w:szCs w:val="20"/>
                  <w:lang w:val="en-US" w:eastAsia="x-none"/>
                </w:rPr>
                <w:t>CPCCWHS2001</w:t>
              </w:r>
            </w:hyperlink>
          </w:p>
        </w:tc>
        <w:tc>
          <w:tcPr>
            <w:tcW w:w="947" w:type="pct"/>
          </w:tcPr>
          <w:p w14:paraId="646FB143" w14:textId="7EBE0CB2" w:rsidR="0065402C" w:rsidRPr="00CD7162" w:rsidRDefault="009F3715" w:rsidP="009B227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40</w:t>
            </w:r>
          </w:p>
        </w:tc>
      </w:tr>
      <w:tr w:rsidR="009F3715" w:rsidRPr="00CD7162" w14:paraId="0D095E1E"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2C7314C5" w14:textId="0ACC1581" w:rsidR="009F3715" w:rsidRDefault="00000000" w:rsidP="009F3715">
            <w:pPr>
              <w:spacing w:after="0"/>
            </w:pPr>
            <w:hyperlink r:id="rId190" w:history="1">
              <w:r w:rsidR="009F3715">
                <w:rPr>
                  <w:rStyle w:val="Hyperlink"/>
                  <w:rFonts w:eastAsia="Times New Roman" w:cs="Arial"/>
                  <w:bCs/>
                  <w:szCs w:val="20"/>
                  <w:lang w:val="en-US" w:eastAsia="x-none"/>
                </w:rPr>
                <w:t>CPCCBL3002</w:t>
              </w:r>
            </w:hyperlink>
          </w:p>
        </w:tc>
        <w:tc>
          <w:tcPr>
            <w:tcW w:w="3044" w:type="pct"/>
          </w:tcPr>
          <w:p w14:paraId="2756E857" w14:textId="54223E67" w:rsidR="009F3715" w:rsidRPr="00CD7162" w:rsidRDefault="00000000" w:rsidP="009F371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91" w:history="1">
              <w:r w:rsidR="009F3715">
                <w:rPr>
                  <w:rStyle w:val="Hyperlink"/>
                  <w:rFonts w:eastAsia="Times New Roman"/>
                  <w:bCs/>
                  <w:szCs w:val="20"/>
                  <w:lang w:val="en-US" w:eastAsia="x-none"/>
                </w:rPr>
                <w:t>Carry out masonry veneer construction</w:t>
              </w:r>
            </w:hyperlink>
          </w:p>
          <w:p w14:paraId="55F08D13" w14:textId="1CE49678" w:rsidR="009F3715" w:rsidRDefault="009F3715"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192" w:history="1">
              <w:r>
                <w:rPr>
                  <w:rStyle w:val="Hyperlink"/>
                  <w:rFonts w:eastAsia="Times New Roman"/>
                  <w:bCs/>
                  <w:szCs w:val="20"/>
                  <w:lang w:val="en-US" w:eastAsia="x-none"/>
                </w:rPr>
                <w:t>CPCCWHS2001</w:t>
              </w:r>
            </w:hyperlink>
          </w:p>
        </w:tc>
        <w:tc>
          <w:tcPr>
            <w:tcW w:w="947" w:type="pct"/>
          </w:tcPr>
          <w:p w14:paraId="086104FF" w14:textId="2580A5BF" w:rsidR="009F3715" w:rsidRDefault="009F3715" w:rsidP="009F371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40</w:t>
            </w:r>
          </w:p>
        </w:tc>
      </w:tr>
      <w:tr w:rsidR="009F3715" w:rsidRPr="00CD7162" w14:paraId="033FD8CA"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13F7CF60" w14:textId="7A066566" w:rsidR="009F3715" w:rsidRDefault="00000000" w:rsidP="009F3715">
            <w:pPr>
              <w:spacing w:after="0"/>
            </w:pPr>
            <w:hyperlink r:id="rId193" w:history="1">
              <w:r w:rsidR="009F3715">
                <w:rPr>
                  <w:rStyle w:val="Hyperlink"/>
                  <w:rFonts w:eastAsia="Times New Roman" w:cs="Arial"/>
                  <w:bCs/>
                  <w:szCs w:val="20"/>
                  <w:lang w:val="en-US" w:eastAsia="x-none"/>
                </w:rPr>
                <w:t>CPCCBL3003</w:t>
              </w:r>
            </w:hyperlink>
          </w:p>
        </w:tc>
        <w:tc>
          <w:tcPr>
            <w:tcW w:w="3044" w:type="pct"/>
          </w:tcPr>
          <w:p w14:paraId="72B2DD86" w14:textId="3365BB0F" w:rsidR="009F3715" w:rsidRPr="00CD7162" w:rsidRDefault="00000000" w:rsidP="009F371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94" w:history="1">
              <w:r w:rsidR="009F3715">
                <w:rPr>
                  <w:rStyle w:val="Hyperlink"/>
                  <w:rFonts w:eastAsia="Times New Roman"/>
                  <w:bCs/>
                  <w:szCs w:val="20"/>
                  <w:lang w:val="en-US" w:eastAsia="x-none"/>
                </w:rPr>
                <w:t>Carry out cavity brick construction</w:t>
              </w:r>
            </w:hyperlink>
          </w:p>
          <w:p w14:paraId="24DB61DB" w14:textId="6A5368FE" w:rsidR="009F3715" w:rsidRDefault="00CF0F1B"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195" w:history="1">
              <w:r>
                <w:rPr>
                  <w:rStyle w:val="Hyperlink"/>
                  <w:rFonts w:eastAsia="Times New Roman"/>
                  <w:bCs/>
                  <w:szCs w:val="20"/>
                  <w:lang w:val="en-US" w:eastAsia="x-none"/>
                </w:rPr>
                <w:t>CPCCWHS2001</w:t>
              </w:r>
            </w:hyperlink>
          </w:p>
        </w:tc>
        <w:tc>
          <w:tcPr>
            <w:tcW w:w="947" w:type="pct"/>
          </w:tcPr>
          <w:p w14:paraId="0F45C915" w14:textId="7076386C" w:rsidR="009F3715" w:rsidRDefault="00CF0F1B" w:rsidP="009F371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40</w:t>
            </w:r>
          </w:p>
        </w:tc>
      </w:tr>
      <w:tr w:rsidR="009F3715" w:rsidRPr="00CD7162" w14:paraId="55C6CB1A"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7F8C3CD6" w14:textId="30CBEE3B" w:rsidR="009F3715" w:rsidRDefault="00000000" w:rsidP="009F3715">
            <w:pPr>
              <w:spacing w:after="0"/>
            </w:pPr>
            <w:hyperlink r:id="rId196" w:history="1">
              <w:r w:rsidR="00CF0F1B">
                <w:rPr>
                  <w:rStyle w:val="Hyperlink"/>
                  <w:rFonts w:eastAsia="Times New Roman" w:cs="Arial"/>
                  <w:bCs/>
                  <w:szCs w:val="20"/>
                  <w:lang w:val="en-US" w:eastAsia="x-none"/>
                </w:rPr>
                <w:t>CPCCBL3004</w:t>
              </w:r>
            </w:hyperlink>
          </w:p>
        </w:tc>
        <w:tc>
          <w:tcPr>
            <w:tcW w:w="3044" w:type="pct"/>
          </w:tcPr>
          <w:p w14:paraId="15BAFE32" w14:textId="15E6A7E5" w:rsidR="009F3715" w:rsidRPr="00CD7162" w:rsidRDefault="00000000" w:rsidP="009F371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197" w:history="1">
              <w:r w:rsidR="00CF0F1B">
                <w:rPr>
                  <w:rStyle w:val="Hyperlink"/>
                  <w:rFonts w:eastAsia="Times New Roman"/>
                  <w:bCs/>
                  <w:szCs w:val="20"/>
                  <w:lang w:val="en-US" w:eastAsia="x-none"/>
                </w:rPr>
                <w:t>Construct masonry steps and stairs</w:t>
              </w:r>
            </w:hyperlink>
          </w:p>
          <w:p w14:paraId="4206D614" w14:textId="662D40C0" w:rsidR="009F3715" w:rsidRDefault="00CF0F1B"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198" w:history="1">
              <w:r>
                <w:rPr>
                  <w:rStyle w:val="Hyperlink"/>
                  <w:rFonts w:eastAsia="Times New Roman"/>
                  <w:bCs/>
                  <w:szCs w:val="20"/>
                  <w:lang w:val="en-US" w:eastAsia="x-none"/>
                </w:rPr>
                <w:t>CPCCWHS2001</w:t>
              </w:r>
            </w:hyperlink>
          </w:p>
        </w:tc>
        <w:tc>
          <w:tcPr>
            <w:tcW w:w="947" w:type="pct"/>
          </w:tcPr>
          <w:p w14:paraId="1B4F8C51" w14:textId="6E314279" w:rsidR="009F3715" w:rsidRDefault="00CF0F1B" w:rsidP="009F371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30</w:t>
            </w:r>
          </w:p>
        </w:tc>
      </w:tr>
      <w:tr w:rsidR="009F3715" w:rsidRPr="00CD7162" w14:paraId="7AF61F89"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6ED70A79" w14:textId="0B7767EA" w:rsidR="009F3715" w:rsidRDefault="00000000" w:rsidP="009F3715">
            <w:pPr>
              <w:spacing w:after="0"/>
            </w:pPr>
            <w:hyperlink r:id="rId199" w:history="1">
              <w:r w:rsidR="00CF0F1B">
                <w:rPr>
                  <w:rStyle w:val="Hyperlink"/>
                  <w:rFonts w:eastAsia="Times New Roman" w:cs="Arial"/>
                  <w:bCs/>
                  <w:szCs w:val="20"/>
                  <w:lang w:val="en-US" w:eastAsia="x-none"/>
                </w:rPr>
                <w:t>CPCCBL3005</w:t>
              </w:r>
            </w:hyperlink>
          </w:p>
        </w:tc>
        <w:tc>
          <w:tcPr>
            <w:tcW w:w="3044" w:type="pct"/>
          </w:tcPr>
          <w:p w14:paraId="5D0886F2" w14:textId="5E170305" w:rsidR="009F3715" w:rsidRPr="00CD7162" w:rsidRDefault="00000000" w:rsidP="009F3715">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00" w:history="1">
              <w:r w:rsidR="00CF0F1B">
                <w:rPr>
                  <w:rStyle w:val="Hyperlink"/>
                  <w:rFonts w:eastAsia="Times New Roman"/>
                  <w:bCs/>
                  <w:szCs w:val="20"/>
                  <w:lang w:val="en-US" w:eastAsia="x-none"/>
                </w:rPr>
                <w:t>Lay masonry walls and corners</w:t>
              </w:r>
            </w:hyperlink>
          </w:p>
          <w:p w14:paraId="4AB9AF24" w14:textId="0757C04E" w:rsidR="009F3715" w:rsidRDefault="003765F8"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01" w:history="1">
              <w:r>
                <w:rPr>
                  <w:rStyle w:val="Hyperlink"/>
                  <w:rFonts w:eastAsia="Times New Roman"/>
                  <w:bCs/>
                  <w:szCs w:val="20"/>
                  <w:lang w:val="en-US" w:eastAsia="x-none"/>
                </w:rPr>
                <w:t>CPCCWHS2001</w:t>
              </w:r>
            </w:hyperlink>
          </w:p>
        </w:tc>
        <w:tc>
          <w:tcPr>
            <w:tcW w:w="947" w:type="pct"/>
          </w:tcPr>
          <w:p w14:paraId="5080DEF4" w14:textId="79513BF4" w:rsidR="009F3715" w:rsidRDefault="00CF0F1B" w:rsidP="009F371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40</w:t>
            </w:r>
          </w:p>
        </w:tc>
      </w:tr>
      <w:tr w:rsidR="009F3715" w:rsidRPr="00CD7162" w14:paraId="076A84F3"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7B48C32C" w14:textId="667483FC" w:rsidR="009F3715" w:rsidRDefault="00000000" w:rsidP="009F3715">
            <w:pPr>
              <w:spacing w:after="0"/>
            </w:pPr>
            <w:hyperlink r:id="rId202" w:history="1">
              <w:r w:rsidR="003765F8">
                <w:rPr>
                  <w:rStyle w:val="Hyperlink"/>
                  <w:rFonts w:eastAsia="Times New Roman" w:cs="Arial"/>
                  <w:bCs/>
                  <w:szCs w:val="20"/>
                  <w:lang w:val="en-US" w:eastAsia="x-none"/>
                </w:rPr>
                <w:t>CPCCBL3006</w:t>
              </w:r>
            </w:hyperlink>
          </w:p>
        </w:tc>
        <w:tc>
          <w:tcPr>
            <w:tcW w:w="3044" w:type="pct"/>
          </w:tcPr>
          <w:p w14:paraId="220140D8" w14:textId="53E87BEF" w:rsidR="009F3715" w:rsidRPr="00CD7162" w:rsidRDefault="00000000" w:rsidP="00F02661">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03" w:history="1">
              <w:r w:rsidR="003765F8">
                <w:rPr>
                  <w:rStyle w:val="Hyperlink"/>
                  <w:rFonts w:eastAsia="Times New Roman"/>
                  <w:bCs/>
                  <w:szCs w:val="20"/>
                  <w:lang w:val="en-US" w:eastAsia="x-none"/>
                </w:rPr>
                <w:t>Lay multi-thickness walls and piers</w:t>
              </w:r>
            </w:hyperlink>
          </w:p>
          <w:p w14:paraId="31746346" w14:textId="02DC5969" w:rsidR="009F3715" w:rsidRDefault="003765F8"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04" w:history="1">
              <w:r>
                <w:rPr>
                  <w:rStyle w:val="Hyperlink"/>
                  <w:rFonts w:eastAsia="Times New Roman"/>
                  <w:bCs/>
                  <w:szCs w:val="20"/>
                  <w:lang w:val="en-US" w:eastAsia="x-none"/>
                </w:rPr>
                <w:t>CPCCWHS2001</w:t>
              </w:r>
            </w:hyperlink>
          </w:p>
        </w:tc>
        <w:tc>
          <w:tcPr>
            <w:tcW w:w="947" w:type="pct"/>
          </w:tcPr>
          <w:p w14:paraId="59114AAC" w14:textId="7D8D5F28" w:rsidR="009F3715" w:rsidRDefault="003765F8" w:rsidP="009F371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30</w:t>
            </w:r>
          </w:p>
        </w:tc>
      </w:tr>
      <w:tr w:rsidR="009F3715" w:rsidRPr="00CD7162" w14:paraId="20C23E5B"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2E01267A" w14:textId="394CBEC5" w:rsidR="009F3715" w:rsidRDefault="00000000" w:rsidP="00A3159D">
            <w:pPr>
              <w:spacing w:after="0"/>
            </w:pPr>
            <w:hyperlink r:id="rId205" w:history="1">
              <w:r w:rsidR="003765F8">
                <w:rPr>
                  <w:rStyle w:val="Hyperlink"/>
                  <w:rFonts w:eastAsia="Times New Roman" w:cs="Arial"/>
                  <w:bCs/>
                  <w:szCs w:val="20"/>
                  <w:lang w:val="en-US" w:eastAsia="x-none"/>
                </w:rPr>
                <w:t>CPCCBL3009</w:t>
              </w:r>
            </w:hyperlink>
          </w:p>
        </w:tc>
        <w:tc>
          <w:tcPr>
            <w:tcW w:w="3044" w:type="pct"/>
          </w:tcPr>
          <w:p w14:paraId="7D2DE225" w14:textId="732DA2A9" w:rsidR="009F3715" w:rsidRPr="00CD7162" w:rsidRDefault="00000000" w:rsidP="00A3159D">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06" w:history="1">
              <w:r w:rsidR="003765F8">
                <w:rPr>
                  <w:rStyle w:val="Hyperlink"/>
                  <w:rFonts w:eastAsia="Times New Roman"/>
                  <w:bCs/>
                  <w:szCs w:val="20"/>
                  <w:lang w:val="en-US" w:eastAsia="x-none"/>
                </w:rPr>
                <w:t>Install flashings and damp proof course</w:t>
              </w:r>
            </w:hyperlink>
          </w:p>
          <w:p w14:paraId="64499EC0" w14:textId="671BEA86" w:rsidR="009F3715" w:rsidRDefault="003765F8"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07" w:history="1">
              <w:r>
                <w:rPr>
                  <w:rStyle w:val="Hyperlink"/>
                  <w:rFonts w:eastAsia="Times New Roman"/>
                  <w:bCs/>
                  <w:szCs w:val="20"/>
                  <w:lang w:val="en-US" w:eastAsia="x-none"/>
                </w:rPr>
                <w:t>CPCCWHS2001</w:t>
              </w:r>
            </w:hyperlink>
          </w:p>
        </w:tc>
        <w:tc>
          <w:tcPr>
            <w:tcW w:w="947" w:type="pct"/>
          </w:tcPr>
          <w:p w14:paraId="775C0895" w14:textId="265A1220" w:rsidR="009F3715" w:rsidRDefault="003765F8" w:rsidP="00A3159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r w:rsidR="009F3715" w:rsidRPr="00CD7162" w14:paraId="1C4CF8E9"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56DEF735" w14:textId="6EFE899A" w:rsidR="009F3715" w:rsidRDefault="00000000" w:rsidP="00A3159D">
            <w:pPr>
              <w:spacing w:after="0"/>
            </w:pPr>
            <w:hyperlink r:id="rId208" w:history="1">
              <w:r w:rsidR="003765F8">
                <w:rPr>
                  <w:rStyle w:val="Hyperlink"/>
                  <w:rFonts w:eastAsia="Times New Roman" w:cs="Arial"/>
                  <w:bCs/>
                  <w:szCs w:val="20"/>
                  <w:lang w:val="en-US" w:eastAsia="x-none"/>
                </w:rPr>
                <w:t>CPCCBL3018</w:t>
              </w:r>
            </w:hyperlink>
          </w:p>
        </w:tc>
        <w:tc>
          <w:tcPr>
            <w:tcW w:w="3044" w:type="pct"/>
          </w:tcPr>
          <w:p w14:paraId="42BE9767" w14:textId="5DF9F283" w:rsidR="009F3715" w:rsidRPr="00CD7162" w:rsidRDefault="00000000" w:rsidP="00A3159D">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09" w:history="1">
              <w:r w:rsidR="003765F8">
                <w:rPr>
                  <w:rStyle w:val="Hyperlink"/>
                  <w:rFonts w:eastAsia="Times New Roman"/>
                  <w:bCs/>
                  <w:szCs w:val="20"/>
                  <w:lang w:val="en-US" w:eastAsia="x-none"/>
                </w:rPr>
                <w:t>Install aerated autoclaved concrete products</w:t>
              </w:r>
            </w:hyperlink>
          </w:p>
          <w:p w14:paraId="24C31A85" w14:textId="465F453D" w:rsidR="009F3715" w:rsidRDefault="003765F8"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10" w:history="1">
              <w:r>
                <w:rPr>
                  <w:rStyle w:val="Hyperlink"/>
                  <w:rFonts w:eastAsia="Times New Roman"/>
                  <w:bCs/>
                  <w:szCs w:val="20"/>
                  <w:lang w:val="en-US" w:eastAsia="x-none"/>
                </w:rPr>
                <w:t>CPCCWHS2001</w:t>
              </w:r>
            </w:hyperlink>
          </w:p>
        </w:tc>
        <w:tc>
          <w:tcPr>
            <w:tcW w:w="947" w:type="pct"/>
          </w:tcPr>
          <w:p w14:paraId="6BDD1A75" w14:textId="61999A99" w:rsidR="009F3715" w:rsidRDefault="003765F8" w:rsidP="00A3159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30</w:t>
            </w:r>
          </w:p>
        </w:tc>
      </w:tr>
      <w:tr w:rsidR="009F3715" w:rsidRPr="00CD7162" w14:paraId="31CD8C30"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4FF5C69B" w14:textId="3EF436CD" w:rsidR="009F3715" w:rsidRDefault="00000000" w:rsidP="00A3159D">
            <w:pPr>
              <w:spacing w:after="0"/>
            </w:pPr>
            <w:hyperlink r:id="rId211" w:history="1">
              <w:r w:rsidR="003765F8">
                <w:rPr>
                  <w:rStyle w:val="Hyperlink"/>
                  <w:rFonts w:eastAsia="Times New Roman" w:cs="Arial"/>
                  <w:bCs/>
                  <w:szCs w:val="20"/>
                  <w:lang w:val="en-US" w:eastAsia="x-none"/>
                </w:rPr>
                <w:t>CPCCCA3001</w:t>
              </w:r>
            </w:hyperlink>
          </w:p>
        </w:tc>
        <w:tc>
          <w:tcPr>
            <w:tcW w:w="3044" w:type="pct"/>
          </w:tcPr>
          <w:p w14:paraId="22D0F87C" w14:textId="42B6F097" w:rsidR="009F3715" w:rsidRPr="00CD7162" w:rsidRDefault="00000000" w:rsidP="00A3159D">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12" w:history="1">
              <w:r w:rsidR="003765F8">
                <w:rPr>
                  <w:rStyle w:val="Hyperlink"/>
                  <w:rFonts w:eastAsia="Times New Roman"/>
                  <w:bCs/>
                  <w:szCs w:val="20"/>
                  <w:lang w:val="en-US" w:eastAsia="x-none"/>
                </w:rPr>
                <w:t>Carry out general demolition of minor building structures</w:t>
              </w:r>
            </w:hyperlink>
          </w:p>
          <w:p w14:paraId="45D96E29" w14:textId="231B02FC" w:rsidR="009F3715" w:rsidRDefault="003765F8"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13" w:history="1">
              <w:r>
                <w:rPr>
                  <w:rStyle w:val="Hyperlink"/>
                  <w:rFonts w:eastAsia="Times New Roman"/>
                  <w:bCs/>
                  <w:szCs w:val="20"/>
                  <w:lang w:val="en-US" w:eastAsia="x-none"/>
                </w:rPr>
                <w:t>CPCCWHS2001</w:t>
              </w:r>
            </w:hyperlink>
          </w:p>
        </w:tc>
        <w:tc>
          <w:tcPr>
            <w:tcW w:w="947" w:type="pct"/>
          </w:tcPr>
          <w:p w14:paraId="4163EED1" w14:textId="1D3FA459" w:rsidR="009F3715" w:rsidRDefault="003765F8" w:rsidP="00A3159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30</w:t>
            </w:r>
          </w:p>
        </w:tc>
      </w:tr>
      <w:tr w:rsidR="003765F8" w:rsidRPr="00CD7162" w14:paraId="3B822A08"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4DE23D0D" w14:textId="67C37AD5" w:rsidR="003765F8" w:rsidRDefault="00000000" w:rsidP="00A3159D">
            <w:pPr>
              <w:spacing w:after="0"/>
            </w:pPr>
            <w:hyperlink r:id="rId214" w:history="1">
              <w:r w:rsidR="003765F8">
                <w:rPr>
                  <w:rStyle w:val="Hyperlink"/>
                  <w:rFonts w:eastAsia="Times New Roman" w:cs="Arial"/>
                  <w:bCs/>
                  <w:szCs w:val="20"/>
                  <w:lang w:val="en-US" w:eastAsia="x-none"/>
                </w:rPr>
                <w:t>CPCCCA3002</w:t>
              </w:r>
            </w:hyperlink>
          </w:p>
        </w:tc>
        <w:tc>
          <w:tcPr>
            <w:tcW w:w="3044" w:type="pct"/>
          </w:tcPr>
          <w:p w14:paraId="7B4D0272" w14:textId="52AA0C78" w:rsidR="003765F8" w:rsidRPr="00CD7162" w:rsidRDefault="00000000" w:rsidP="00A3159D">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15" w:history="1">
              <w:r w:rsidR="003765F8">
                <w:rPr>
                  <w:rStyle w:val="Hyperlink"/>
                  <w:rFonts w:eastAsia="Times New Roman"/>
                  <w:bCs/>
                  <w:szCs w:val="20"/>
                  <w:lang w:val="en-US" w:eastAsia="x-none"/>
                </w:rPr>
                <w:t>Carry out setting out</w:t>
              </w:r>
            </w:hyperlink>
          </w:p>
          <w:p w14:paraId="5463D0BD" w14:textId="52FAC972" w:rsidR="003765F8" w:rsidRDefault="003765F8"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16" w:history="1">
              <w:r>
                <w:rPr>
                  <w:rStyle w:val="Hyperlink"/>
                  <w:rFonts w:eastAsia="Times New Roman"/>
                  <w:bCs/>
                  <w:szCs w:val="20"/>
                  <w:lang w:val="en-US" w:eastAsia="x-none"/>
                </w:rPr>
                <w:t>CPCCWHS2001</w:t>
              </w:r>
            </w:hyperlink>
          </w:p>
        </w:tc>
        <w:tc>
          <w:tcPr>
            <w:tcW w:w="947" w:type="pct"/>
          </w:tcPr>
          <w:p w14:paraId="144BD049" w14:textId="1A91D95E" w:rsidR="003765F8" w:rsidRDefault="003765F8" w:rsidP="00A3159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r w:rsidR="003765F8" w:rsidRPr="00CD7162" w14:paraId="0C469987"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0B934083" w14:textId="42E6CC04" w:rsidR="003765F8" w:rsidRDefault="00000000" w:rsidP="00A3159D">
            <w:pPr>
              <w:spacing w:after="0"/>
            </w:pPr>
            <w:hyperlink r:id="rId217" w:history="1">
              <w:r w:rsidR="003765F8">
                <w:rPr>
                  <w:rStyle w:val="Hyperlink"/>
                  <w:rFonts w:eastAsia="Times New Roman" w:cs="Arial"/>
                  <w:bCs/>
                  <w:szCs w:val="20"/>
                  <w:lang w:val="en-US" w:eastAsia="x-none"/>
                </w:rPr>
                <w:t>CPCCCA3003</w:t>
              </w:r>
            </w:hyperlink>
          </w:p>
        </w:tc>
        <w:tc>
          <w:tcPr>
            <w:tcW w:w="3044" w:type="pct"/>
          </w:tcPr>
          <w:p w14:paraId="2B1E9FA2" w14:textId="2D03C2C7" w:rsidR="003765F8" w:rsidRPr="00CD7162" w:rsidRDefault="00000000" w:rsidP="00A3159D">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18" w:history="1">
              <w:r w:rsidR="003765F8">
                <w:rPr>
                  <w:rStyle w:val="Hyperlink"/>
                  <w:rFonts w:eastAsia="Times New Roman"/>
                  <w:bCs/>
                  <w:szCs w:val="20"/>
                  <w:lang w:val="en-US" w:eastAsia="x-none"/>
                </w:rPr>
                <w:t>Install flooring systems</w:t>
              </w:r>
            </w:hyperlink>
          </w:p>
          <w:p w14:paraId="50DECC9D" w14:textId="0A72F21E" w:rsidR="003765F8" w:rsidRDefault="003765F8"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19" w:history="1">
              <w:r>
                <w:rPr>
                  <w:rStyle w:val="Hyperlink"/>
                  <w:rFonts w:eastAsia="Times New Roman"/>
                  <w:bCs/>
                  <w:szCs w:val="20"/>
                  <w:lang w:val="en-US" w:eastAsia="x-none"/>
                </w:rPr>
                <w:t>CPCCWHS2001</w:t>
              </w:r>
            </w:hyperlink>
          </w:p>
        </w:tc>
        <w:tc>
          <w:tcPr>
            <w:tcW w:w="947" w:type="pct"/>
          </w:tcPr>
          <w:p w14:paraId="0E5C76CF" w14:textId="5249C054" w:rsidR="003765F8" w:rsidRDefault="003765F8" w:rsidP="00A3159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30</w:t>
            </w:r>
          </w:p>
        </w:tc>
      </w:tr>
      <w:tr w:rsidR="003765F8" w:rsidRPr="00CD7162" w14:paraId="27206D9D"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0B7C779C" w14:textId="23AD02C1" w:rsidR="003765F8" w:rsidRDefault="00000000" w:rsidP="00A3159D">
            <w:pPr>
              <w:spacing w:after="0"/>
            </w:pPr>
            <w:hyperlink r:id="rId220" w:history="1">
              <w:r w:rsidR="003765F8">
                <w:rPr>
                  <w:rStyle w:val="Hyperlink"/>
                  <w:rFonts w:eastAsia="Times New Roman" w:cs="Arial"/>
                  <w:bCs/>
                  <w:szCs w:val="20"/>
                  <w:lang w:val="en-US" w:eastAsia="x-none"/>
                </w:rPr>
                <w:t>CPCCCA3004</w:t>
              </w:r>
            </w:hyperlink>
          </w:p>
        </w:tc>
        <w:tc>
          <w:tcPr>
            <w:tcW w:w="3044" w:type="pct"/>
          </w:tcPr>
          <w:p w14:paraId="41054B8D" w14:textId="0EF7FCC0" w:rsidR="003765F8" w:rsidRPr="00CD7162" w:rsidRDefault="00000000" w:rsidP="00A3159D">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21" w:history="1">
              <w:r w:rsidR="003765F8">
                <w:rPr>
                  <w:rStyle w:val="Hyperlink"/>
                  <w:rFonts w:eastAsia="Times New Roman"/>
                  <w:bCs/>
                  <w:szCs w:val="20"/>
                  <w:lang w:val="en-US" w:eastAsia="x-none"/>
                </w:rPr>
                <w:t>Construct and erect wall frames</w:t>
              </w:r>
            </w:hyperlink>
          </w:p>
          <w:p w14:paraId="03303CB0" w14:textId="078016EB" w:rsidR="003765F8" w:rsidRDefault="003765F8"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22" w:history="1">
              <w:r>
                <w:rPr>
                  <w:rStyle w:val="Hyperlink"/>
                  <w:rFonts w:eastAsia="Times New Roman"/>
                  <w:bCs/>
                  <w:szCs w:val="20"/>
                  <w:lang w:val="en-US" w:eastAsia="x-none"/>
                </w:rPr>
                <w:t>CPCCWHS2001</w:t>
              </w:r>
            </w:hyperlink>
          </w:p>
        </w:tc>
        <w:tc>
          <w:tcPr>
            <w:tcW w:w="947" w:type="pct"/>
          </w:tcPr>
          <w:p w14:paraId="6C94E4F5" w14:textId="2164EDBC" w:rsidR="003765F8" w:rsidRDefault="003765F8" w:rsidP="00A3159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30</w:t>
            </w:r>
          </w:p>
        </w:tc>
      </w:tr>
      <w:tr w:rsidR="003765F8" w:rsidRPr="00CD7162" w14:paraId="5377A2AD"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2219EC17" w14:textId="3C2D08E6" w:rsidR="003765F8" w:rsidRDefault="00000000" w:rsidP="00A3159D">
            <w:pPr>
              <w:spacing w:after="0"/>
            </w:pPr>
            <w:hyperlink r:id="rId223" w:history="1">
              <w:r w:rsidR="00A3159D">
                <w:rPr>
                  <w:rStyle w:val="Hyperlink"/>
                  <w:rFonts w:eastAsia="Times New Roman" w:cs="Arial"/>
                  <w:bCs/>
                  <w:szCs w:val="20"/>
                  <w:lang w:val="en-US" w:eastAsia="x-none"/>
                </w:rPr>
                <w:t>CPCCCA3005</w:t>
              </w:r>
            </w:hyperlink>
          </w:p>
        </w:tc>
        <w:tc>
          <w:tcPr>
            <w:tcW w:w="3044" w:type="pct"/>
          </w:tcPr>
          <w:p w14:paraId="5782EFD7" w14:textId="1A114D23" w:rsidR="003765F8" w:rsidRPr="00CD7162" w:rsidRDefault="00000000" w:rsidP="00A3159D">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24" w:history="1">
              <w:r w:rsidR="00A3159D">
                <w:rPr>
                  <w:rStyle w:val="Hyperlink"/>
                  <w:rFonts w:eastAsia="Times New Roman"/>
                  <w:bCs/>
                  <w:szCs w:val="20"/>
                  <w:lang w:val="en-US" w:eastAsia="x-none"/>
                </w:rPr>
                <w:t>Construct ceiling frames</w:t>
              </w:r>
            </w:hyperlink>
          </w:p>
          <w:p w14:paraId="553801DE" w14:textId="6C202EC4" w:rsidR="003765F8" w:rsidRDefault="00A3159D"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25" w:history="1">
              <w:r>
                <w:rPr>
                  <w:rStyle w:val="Hyperlink"/>
                  <w:rFonts w:eastAsia="Times New Roman"/>
                  <w:bCs/>
                  <w:szCs w:val="20"/>
                  <w:lang w:val="en-US" w:eastAsia="x-none"/>
                </w:rPr>
                <w:t>CPCCWHS2001</w:t>
              </w:r>
            </w:hyperlink>
          </w:p>
        </w:tc>
        <w:tc>
          <w:tcPr>
            <w:tcW w:w="947" w:type="pct"/>
          </w:tcPr>
          <w:p w14:paraId="60AC77AA" w14:textId="3483B397" w:rsidR="003765F8" w:rsidRDefault="00A3159D" w:rsidP="00A3159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3765F8" w:rsidRPr="00CD7162" w14:paraId="7FCF5F92"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2FA8B299" w14:textId="6649A52C" w:rsidR="003765F8" w:rsidRDefault="00000000" w:rsidP="00A3159D">
            <w:pPr>
              <w:spacing w:after="0"/>
            </w:pPr>
            <w:hyperlink r:id="rId226" w:history="1">
              <w:r w:rsidR="00A3159D">
                <w:rPr>
                  <w:rStyle w:val="Hyperlink"/>
                  <w:rFonts w:eastAsia="Times New Roman" w:cs="Arial"/>
                  <w:bCs/>
                  <w:szCs w:val="20"/>
                  <w:lang w:val="en-US" w:eastAsia="x-none"/>
                </w:rPr>
                <w:t>CPCCCA3006</w:t>
              </w:r>
            </w:hyperlink>
          </w:p>
        </w:tc>
        <w:tc>
          <w:tcPr>
            <w:tcW w:w="3044" w:type="pct"/>
          </w:tcPr>
          <w:p w14:paraId="75D852B3" w14:textId="5AFC07E7" w:rsidR="003765F8" w:rsidRPr="00CD7162" w:rsidRDefault="00000000" w:rsidP="00A3159D">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27" w:history="1">
              <w:r w:rsidR="00A3159D">
                <w:rPr>
                  <w:rStyle w:val="Hyperlink"/>
                  <w:rFonts w:eastAsia="Times New Roman"/>
                  <w:bCs/>
                  <w:szCs w:val="20"/>
                  <w:lang w:val="en-US" w:eastAsia="x-none"/>
                </w:rPr>
                <w:t>Erect roof trusses</w:t>
              </w:r>
            </w:hyperlink>
          </w:p>
          <w:p w14:paraId="06E982EF" w14:textId="197D8812" w:rsidR="003765F8" w:rsidRDefault="00A3159D"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28" w:history="1">
              <w:r>
                <w:rPr>
                  <w:rStyle w:val="Hyperlink"/>
                  <w:rFonts w:eastAsia="Times New Roman"/>
                  <w:bCs/>
                  <w:szCs w:val="20"/>
                  <w:lang w:val="en-US" w:eastAsia="x-none"/>
                </w:rPr>
                <w:t>CPCCWHS2001</w:t>
              </w:r>
            </w:hyperlink>
          </w:p>
        </w:tc>
        <w:tc>
          <w:tcPr>
            <w:tcW w:w="947" w:type="pct"/>
          </w:tcPr>
          <w:p w14:paraId="4750BF80" w14:textId="4281EA2B" w:rsidR="003765F8" w:rsidRDefault="00A3159D" w:rsidP="00A3159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30</w:t>
            </w:r>
          </w:p>
        </w:tc>
      </w:tr>
      <w:tr w:rsidR="003765F8" w:rsidRPr="00CD7162" w14:paraId="2BED8071"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51926E95" w14:textId="149E3434" w:rsidR="003765F8" w:rsidRDefault="00000000" w:rsidP="00A3159D">
            <w:pPr>
              <w:spacing w:after="0"/>
            </w:pPr>
            <w:hyperlink r:id="rId229" w:history="1">
              <w:r w:rsidR="00BC4E3B">
                <w:rPr>
                  <w:rStyle w:val="Hyperlink"/>
                  <w:rFonts w:eastAsia="Times New Roman" w:cs="Arial"/>
                  <w:bCs/>
                  <w:szCs w:val="20"/>
                  <w:lang w:val="en-US" w:eastAsia="x-none"/>
                </w:rPr>
                <w:t>CPCCCA3007</w:t>
              </w:r>
            </w:hyperlink>
          </w:p>
        </w:tc>
        <w:tc>
          <w:tcPr>
            <w:tcW w:w="3044" w:type="pct"/>
          </w:tcPr>
          <w:p w14:paraId="79A91E6C" w14:textId="0BD305CB" w:rsidR="003765F8" w:rsidRPr="00CD7162" w:rsidRDefault="00000000" w:rsidP="00A3159D">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30" w:history="1">
              <w:r w:rsidR="00BC4E3B">
                <w:rPr>
                  <w:rStyle w:val="Hyperlink"/>
                  <w:rFonts w:eastAsia="Times New Roman"/>
                  <w:bCs/>
                  <w:szCs w:val="20"/>
                  <w:lang w:val="en-US" w:eastAsia="x-none"/>
                </w:rPr>
                <w:t>Construct pitched roofs</w:t>
              </w:r>
            </w:hyperlink>
          </w:p>
          <w:p w14:paraId="6800FC55" w14:textId="409A9CBA" w:rsidR="003765F8" w:rsidRDefault="00BC4E3B"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31" w:history="1">
              <w:r>
                <w:rPr>
                  <w:rStyle w:val="Hyperlink"/>
                  <w:rFonts w:eastAsia="Times New Roman"/>
                  <w:bCs/>
                  <w:szCs w:val="20"/>
                  <w:lang w:val="en-US" w:eastAsia="x-none"/>
                </w:rPr>
                <w:t>CPCCWHS2001</w:t>
              </w:r>
            </w:hyperlink>
          </w:p>
        </w:tc>
        <w:tc>
          <w:tcPr>
            <w:tcW w:w="947" w:type="pct"/>
          </w:tcPr>
          <w:p w14:paraId="08DD46B0" w14:textId="34D29CDE" w:rsidR="003765F8" w:rsidRDefault="00BC4E3B" w:rsidP="00A3159D">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50</w:t>
            </w:r>
          </w:p>
        </w:tc>
      </w:tr>
      <w:tr w:rsidR="00BC4E3B" w:rsidRPr="00CD7162" w14:paraId="030AF2CA"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4947FC91" w14:textId="1B015320" w:rsidR="00BC4E3B" w:rsidRDefault="00000000" w:rsidP="0019535E">
            <w:pPr>
              <w:spacing w:after="0"/>
            </w:pPr>
            <w:hyperlink r:id="rId232" w:history="1">
              <w:r w:rsidR="00BC4E3B">
                <w:rPr>
                  <w:rStyle w:val="Hyperlink"/>
                  <w:rFonts w:eastAsia="Times New Roman" w:cs="Arial"/>
                  <w:bCs/>
                  <w:szCs w:val="20"/>
                  <w:lang w:val="en-US" w:eastAsia="x-none"/>
                </w:rPr>
                <w:t>CPCCCA3008</w:t>
              </w:r>
            </w:hyperlink>
          </w:p>
        </w:tc>
        <w:tc>
          <w:tcPr>
            <w:tcW w:w="3044" w:type="pct"/>
          </w:tcPr>
          <w:p w14:paraId="69B1107A" w14:textId="6A348E09" w:rsidR="00BC4E3B"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33" w:history="1">
              <w:r w:rsidR="00BC4E3B">
                <w:rPr>
                  <w:rStyle w:val="Hyperlink"/>
                  <w:rFonts w:eastAsia="Times New Roman"/>
                  <w:bCs/>
                  <w:szCs w:val="20"/>
                  <w:lang w:val="en-US" w:eastAsia="x-none"/>
                </w:rPr>
                <w:t>Construct eaves</w:t>
              </w:r>
            </w:hyperlink>
          </w:p>
          <w:p w14:paraId="48D2154D" w14:textId="6355ADF9" w:rsidR="00BC4E3B" w:rsidRDefault="00BC4E3B"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34" w:history="1">
              <w:r>
                <w:rPr>
                  <w:rStyle w:val="Hyperlink"/>
                  <w:rFonts w:eastAsia="Times New Roman"/>
                  <w:bCs/>
                  <w:szCs w:val="20"/>
                  <w:lang w:val="en-US" w:eastAsia="x-none"/>
                </w:rPr>
                <w:t>CPCCWHS2001</w:t>
              </w:r>
            </w:hyperlink>
          </w:p>
        </w:tc>
        <w:tc>
          <w:tcPr>
            <w:tcW w:w="947" w:type="pct"/>
          </w:tcPr>
          <w:p w14:paraId="3E8803EA" w14:textId="5F34DFDD" w:rsidR="00BC4E3B" w:rsidRDefault="00BC4E3B"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r w:rsidR="00BC4E3B" w:rsidRPr="00CD7162" w14:paraId="048C7B24"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5610ED7F" w14:textId="1458CC29" w:rsidR="00BC4E3B" w:rsidRDefault="00000000" w:rsidP="0019535E">
            <w:pPr>
              <w:spacing w:after="0"/>
            </w:pPr>
            <w:hyperlink r:id="rId235" w:history="1">
              <w:r w:rsidR="00BC4E3B">
                <w:rPr>
                  <w:rStyle w:val="Hyperlink"/>
                  <w:rFonts w:eastAsia="Times New Roman" w:cs="Arial"/>
                  <w:bCs/>
                  <w:szCs w:val="20"/>
                  <w:lang w:val="en-US" w:eastAsia="x-none"/>
                </w:rPr>
                <w:t>CPCCCA3010</w:t>
              </w:r>
            </w:hyperlink>
          </w:p>
        </w:tc>
        <w:tc>
          <w:tcPr>
            <w:tcW w:w="3044" w:type="pct"/>
          </w:tcPr>
          <w:p w14:paraId="6274113B" w14:textId="0F2B0A21" w:rsidR="00BC4E3B"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36" w:history="1">
              <w:r w:rsidR="00BC4E3B">
                <w:rPr>
                  <w:rStyle w:val="Hyperlink"/>
                  <w:rFonts w:eastAsia="Times New Roman"/>
                  <w:bCs/>
                  <w:szCs w:val="20"/>
                  <w:lang w:val="en-US" w:eastAsia="x-none"/>
                </w:rPr>
                <w:t>Install windows and doors</w:t>
              </w:r>
            </w:hyperlink>
          </w:p>
          <w:p w14:paraId="19C5EB17" w14:textId="3021B751" w:rsidR="00BC4E3B" w:rsidRDefault="00BC4E3B"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37" w:history="1">
              <w:r>
                <w:rPr>
                  <w:rStyle w:val="Hyperlink"/>
                  <w:rFonts w:eastAsia="Times New Roman"/>
                  <w:bCs/>
                  <w:szCs w:val="20"/>
                  <w:lang w:val="en-US" w:eastAsia="x-none"/>
                </w:rPr>
                <w:t>CPCCWHS2001</w:t>
              </w:r>
            </w:hyperlink>
          </w:p>
        </w:tc>
        <w:tc>
          <w:tcPr>
            <w:tcW w:w="947" w:type="pct"/>
          </w:tcPr>
          <w:p w14:paraId="58D87EFC" w14:textId="23831D87" w:rsidR="00BC4E3B" w:rsidRDefault="00BC4E3B"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BC4E3B" w:rsidRPr="00CD7162" w14:paraId="033B8501"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1C5CD5A5" w14:textId="791F1A61" w:rsidR="00BC4E3B" w:rsidRDefault="00000000" w:rsidP="0019535E">
            <w:pPr>
              <w:spacing w:after="0"/>
            </w:pPr>
            <w:hyperlink r:id="rId238" w:history="1">
              <w:r w:rsidR="00FB6531">
                <w:rPr>
                  <w:rStyle w:val="Hyperlink"/>
                  <w:rFonts w:eastAsia="Times New Roman" w:cs="Arial"/>
                  <w:bCs/>
                  <w:szCs w:val="20"/>
                  <w:lang w:val="en-US" w:eastAsia="x-none"/>
                </w:rPr>
                <w:t>CPCCCA3012</w:t>
              </w:r>
            </w:hyperlink>
          </w:p>
        </w:tc>
        <w:tc>
          <w:tcPr>
            <w:tcW w:w="3044" w:type="pct"/>
          </w:tcPr>
          <w:p w14:paraId="307CCBF2" w14:textId="7F9E3936" w:rsidR="00BC4E3B"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39" w:history="1">
              <w:r w:rsidR="00FB6531">
                <w:rPr>
                  <w:rStyle w:val="Hyperlink"/>
                  <w:rFonts w:eastAsia="Times New Roman"/>
                  <w:bCs/>
                  <w:szCs w:val="20"/>
                  <w:lang w:val="en-US" w:eastAsia="x-none"/>
                </w:rPr>
                <w:t>Frame and fit wet area fixtures</w:t>
              </w:r>
            </w:hyperlink>
          </w:p>
          <w:p w14:paraId="3EA8D4D0" w14:textId="702AC513" w:rsidR="00BC4E3B" w:rsidRDefault="00FB6531"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40" w:history="1">
              <w:r>
                <w:rPr>
                  <w:rStyle w:val="Hyperlink"/>
                  <w:rFonts w:eastAsia="Times New Roman"/>
                  <w:bCs/>
                  <w:szCs w:val="20"/>
                  <w:lang w:val="en-US" w:eastAsia="x-none"/>
                </w:rPr>
                <w:t>CPCCWHS2001</w:t>
              </w:r>
            </w:hyperlink>
          </w:p>
        </w:tc>
        <w:tc>
          <w:tcPr>
            <w:tcW w:w="947" w:type="pct"/>
          </w:tcPr>
          <w:p w14:paraId="6DF8F77E" w14:textId="04083C1B" w:rsidR="00BC4E3B" w:rsidRDefault="00FB6531"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BC4E3B" w:rsidRPr="00CD7162" w14:paraId="13FE1232"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1D6A1DF4" w14:textId="277FAD67" w:rsidR="00BC4E3B" w:rsidRDefault="00000000" w:rsidP="0019535E">
            <w:pPr>
              <w:spacing w:after="0"/>
            </w:pPr>
            <w:hyperlink r:id="rId241" w:history="1">
              <w:r w:rsidR="00FB6531">
                <w:rPr>
                  <w:rStyle w:val="Hyperlink"/>
                  <w:rFonts w:eastAsia="Times New Roman" w:cs="Arial"/>
                  <w:bCs/>
                  <w:szCs w:val="20"/>
                  <w:lang w:val="en-US" w:eastAsia="x-none"/>
                </w:rPr>
                <w:t>CPCCCA3014</w:t>
              </w:r>
            </w:hyperlink>
          </w:p>
        </w:tc>
        <w:tc>
          <w:tcPr>
            <w:tcW w:w="3044" w:type="pct"/>
          </w:tcPr>
          <w:p w14:paraId="0B0BE207" w14:textId="3185AF09" w:rsidR="00BC4E3B"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42" w:history="1">
              <w:r w:rsidR="00FB6531">
                <w:rPr>
                  <w:rStyle w:val="Hyperlink"/>
                  <w:rFonts w:eastAsia="Times New Roman"/>
                  <w:bCs/>
                  <w:szCs w:val="20"/>
                  <w:lang w:val="en-US" w:eastAsia="x-none"/>
                </w:rPr>
                <w:t>Construct and install bulkheads</w:t>
              </w:r>
            </w:hyperlink>
          </w:p>
          <w:p w14:paraId="61EADC7D" w14:textId="6A16FF3D" w:rsidR="00BC4E3B" w:rsidRDefault="00FB6531"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43" w:history="1">
              <w:r>
                <w:rPr>
                  <w:rStyle w:val="Hyperlink"/>
                  <w:rFonts w:eastAsia="Times New Roman"/>
                  <w:bCs/>
                  <w:szCs w:val="20"/>
                  <w:lang w:val="en-US" w:eastAsia="x-none"/>
                </w:rPr>
                <w:t>CPCCWHS2001</w:t>
              </w:r>
            </w:hyperlink>
          </w:p>
        </w:tc>
        <w:tc>
          <w:tcPr>
            <w:tcW w:w="947" w:type="pct"/>
          </w:tcPr>
          <w:p w14:paraId="0A199F39" w14:textId="37E00863" w:rsidR="00BC4E3B" w:rsidRDefault="00FB6531"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20</w:t>
            </w:r>
          </w:p>
        </w:tc>
      </w:tr>
      <w:tr w:rsidR="00BC4E3B" w:rsidRPr="00CD7162" w14:paraId="5800E547"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150CBC64" w14:textId="2A78CB8F" w:rsidR="00BC4E3B" w:rsidRDefault="00000000" w:rsidP="0019535E">
            <w:pPr>
              <w:spacing w:after="0"/>
            </w:pPr>
            <w:hyperlink r:id="rId244" w:history="1">
              <w:r w:rsidR="009B1DCE">
                <w:rPr>
                  <w:rStyle w:val="Hyperlink"/>
                  <w:rFonts w:eastAsia="Times New Roman" w:cs="Arial"/>
                  <w:bCs/>
                  <w:szCs w:val="20"/>
                  <w:lang w:val="en-US" w:eastAsia="x-none"/>
                </w:rPr>
                <w:t>CPCCCA3016</w:t>
              </w:r>
            </w:hyperlink>
          </w:p>
        </w:tc>
        <w:tc>
          <w:tcPr>
            <w:tcW w:w="3044" w:type="pct"/>
          </w:tcPr>
          <w:p w14:paraId="24A412F5" w14:textId="64683A16" w:rsidR="00BC4E3B"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45" w:history="1">
              <w:r w:rsidR="009B1DCE">
                <w:rPr>
                  <w:rStyle w:val="Hyperlink"/>
                  <w:rFonts w:eastAsia="Times New Roman"/>
                  <w:bCs/>
                  <w:szCs w:val="20"/>
                  <w:lang w:val="en-US" w:eastAsia="x-none"/>
                </w:rPr>
                <w:t>Construct, assemble and install timber external stairs</w:t>
              </w:r>
            </w:hyperlink>
          </w:p>
          <w:p w14:paraId="4578178C" w14:textId="42FA2A84" w:rsidR="00BC4E3B" w:rsidRDefault="00FB6531"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46" w:history="1">
              <w:r>
                <w:rPr>
                  <w:rStyle w:val="Hyperlink"/>
                  <w:rFonts w:eastAsia="Times New Roman"/>
                  <w:bCs/>
                  <w:szCs w:val="20"/>
                  <w:lang w:val="en-US" w:eastAsia="x-none"/>
                </w:rPr>
                <w:t>CPCCWHS2001</w:t>
              </w:r>
            </w:hyperlink>
          </w:p>
        </w:tc>
        <w:tc>
          <w:tcPr>
            <w:tcW w:w="947" w:type="pct"/>
          </w:tcPr>
          <w:p w14:paraId="2B2C27D5" w14:textId="44359397" w:rsidR="00BC4E3B" w:rsidRDefault="009B1DCE"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35</w:t>
            </w:r>
          </w:p>
        </w:tc>
      </w:tr>
      <w:tr w:rsidR="009B1DCE" w:rsidRPr="00CD7162" w14:paraId="2B6378B2"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6B02C48E" w14:textId="39780AF9" w:rsidR="009B1DCE" w:rsidRDefault="00000000" w:rsidP="0019535E">
            <w:pPr>
              <w:spacing w:after="0"/>
            </w:pPr>
            <w:hyperlink r:id="rId247" w:history="1">
              <w:r w:rsidR="008174AD">
                <w:rPr>
                  <w:rStyle w:val="Hyperlink"/>
                  <w:rFonts w:eastAsia="Times New Roman" w:cs="Arial"/>
                  <w:bCs/>
                  <w:szCs w:val="20"/>
                  <w:lang w:val="en-US" w:eastAsia="x-none"/>
                </w:rPr>
                <w:t>CPCCCA3017</w:t>
              </w:r>
            </w:hyperlink>
          </w:p>
        </w:tc>
        <w:tc>
          <w:tcPr>
            <w:tcW w:w="3044" w:type="pct"/>
          </w:tcPr>
          <w:p w14:paraId="643B6D1A" w14:textId="4F56479B" w:rsidR="009B1DCE"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48" w:history="1">
              <w:r w:rsidR="008174AD">
                <w:rPr>
                  <w:rStyle w:val="Hyperlink"/>
                  <w:rFonts w:eastAsia="Times New Roman"/>
                  <w:bCs/>
                  <w:szCs w:val="20"/>
                  <w:lang w:val="en-US" w:eastAsia="x-none"/>
                </w:rPr>
                <w:t>Install exterior cladding</w:t>
              </w:r>
            </w:hyperlink>
          </w:p>
          <w:p w14:paraId="56D55F7A" w14:textId="77777777" w:rsidR="009B1DCE" w:rsidRDefault="009B1DCE"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49" w:history="1">
              <w:r>
                <w:rPr>
                  <w:rStyle w:val="Hyperlink"/>
                  <w:rFonts w:eastAsia="Times New Roman"/>
                  <w:bCs/>
                  <w:szCs w:val="20"/>
                  <w:lang w:val="en-US" w:eastAsia="x-none"/>
                </w:rPr>
                <w:t>CPCCWHS2001</w:t>
              </w:r>
            </w:hyperlink>
          </w:p>
        </w:tc>
        <w:tc>
          <w:tcPr>
            <w:tcW w:w="947" w:type="pct"/>
          </w:tcPr>
          <w:p w14:paraId="52BCADC6" w14:textId="06EE3E2E" w:rsidR="009B1DCE" w:rsidRDefault="008174AD"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30</w:t>
            </w:r>
          </w:p>
        </w:tc>
      </w:tr>
      <w:tr w:rsidR="009B1DCE" w:rsidRPr="00CD7162" w14:paraId="4B0FCB03"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221A107E" w14:textId="0ED5C53E" w:rsidR="009B1DCE" w:rsidRDefault="00000000" w:rsidP="0019535E">
            <w:pPr>
              <w:spacing w:after="0"/>
            </w:pPr>
            <w:hyperlink r:id="rId250" w:history="1">
              <w:r w:rsidR="008174AD">
                <w:rPr>
                  <w:rStyle w:val="Hyperlink"/>
                  <w:rFonts w:eastAsia="Times New Roman" w:cs="Arial"/>
                  <w:bCs/>
                  <w:szCs w:val="20"/>
                  <w:lang w:val="en-US" w:eastAsia="x-none"/>
                </w:rPr>
                <w:t>CPCCCA3026</w:t>
              </w:r>
            </w:hyperlink>
          </w:p>
        </w:tc>
        <w:tc>
          <w:tcPr>
            <w:tcW w:w="3044" w:type="pct"/>
          </w:tcPr>
          <w:p w14:paraId="5CF784B8" w14:textId="6D39AD00" w:rsidR="009B1DCE"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51" w:history="1">
              <w:r w:rsidR="008174AD">
                <w:rPr>
                  <w:rStyle w:val="Hyperlink"/>
                  <w:rFonts w:eastAsia="Times New Roman"/>
                  <w:bCs/>
                  <w:szCs w:val="20"/>
                  <w:lang w:val="en-US" w:eastAsia="x-none"/>
                </w:rPr>
                <w:t>Assemble partitions</w:t>
              </w:r>
            </w:hyperlink>
          </w:p>
          <w:p w14:paraId="1EAB639B" w14:textId="77777777" w:rsidR="009B1DCE" w:rsidRDefault="009B1DCE"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52" w:history="1">
              <w:r>
                <w:rPr>
                  <w:rStyle w:val="Hyperlink"/>
                  <w:rFonts w:eastAsia="Times New Roman"/>
                  <w:bCs/>
                  <w:szCs w:val="20"/>
                  <w:lang w:val="en-US" w:eastAsia="x-none"/>
                </w:rPr>
                <w:t>CPCCWHS2001</w:t>
              </w:r>
            </w:hyperlink>
          </w:p>
        </w:tc>
        <w:tc>
          <w:tcPr>
            <w:tcW w:w="947" w:type="pct"/>
          </w:tcPr>
          <w:p w14:paraId="30190634" w14:textId="7FBE33B7" w:rsidR="009B1DCE" w:rsidRDefault="008174AD"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9B1DCE" w:rsidRPr="00CD7162" w14:paraId="0EBB54A3"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37EC0EED" w14:textId="0DBC9A0A" w:rsidR="009B1DCE" w:rsidRDefault="00000000" w:rsidP="0019535E">
            <w:pPr>
              <w:spacing w:after="0"/>
            </w:pPr>
            <w:hyperlink r:id="rId253" w:history="1">
              <w:r w:rsidR="008174AD">
                <w:rPr>
                  <w:rStyle w:val="Hyperlink"/>
                  <w:rFonts w:eastAsia="Times New Roman" w:cs="Arial"/>
                  <w:bCs/>
                  <w:szCs w:val="20"/>
                  <w:lang w:val="en-US" w:eastAsia="x-none"/>
                </w:rPr>
                <w:t>CPCCCA3028</w:t>
              </w:r>
            </w:hyperlink>
          </w:p>
        </w:tc>
        <w:tc>
          <w:tcPr>
            <w:tcW w:w="3044" w:type="pct"/>
          </w:tcPr>
          <w:p w14:paraId="760575F5" w14:textId="568F9CFC" w:rsidR="009B1DCE"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54" w:history="1">
              <w:r w:rsidR="008174AD">
                <w:rPr>
                  <w:rStyle w:val="Hyperlink"/>
                  <w:rFonts w:eastAsia="Times New Roman"/>
                  <w:bCs/>
                  <w:szCs w:val="20"/>
                  <w:lang w:val="en-US" w:eastAsia="x-none"/>
                </w:rPr>
                <w:t>Erect and dismantle formwork for footings and slabs on ground</w:t>
              </w:r>
            </w:hyperlink>
          </w:p>
          <w:p w14:paraId="4A8B2C5E" w14:textId="77777777" w:rsidR="009B1DCE" w:rsidRDefault="009B1DCE"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55" w:history="1">
              <w:r>
                <w:rPr>
                  <w:rStyle w:val="Hyperlink"/>
                  <w:rFonts w:eastAsia="Times New Roman"/>
                  <w:bCs/>
                  <w:szCs w:val="20"/>
                  <w:lang w:val="en-US" w:eastAsia="x-none"/>
                </w:rPr>
                <w:t>CPCCWHS2001</w:t>
              </w:r>
            </w:hyperlink>
          </w:p>
        </w:tc>
        <w:tc>
          <w:tcPr>
            <w:tcW w:w="947" w:type="pct"/>
          </w:tcPr>
          <w:p w14:paraId="5831EF6F" w14:textId="3B59A0CA" w:rsidR="009B1DCE" w:rsidRDefault="008174AD"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9B1DCE" w:rsidRPr="00CD7162" w14:paraId="01BC6E1B"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0B8E0ACA" w14:textId="380B0721" w:rsidR="009B1DCE" w:rsidRDefault="00000000" w:rsidP="0019535E">
            <w:pPr>
              <w:spacing w:after="0"/>
            </w:pPr>
            <w:hyperlink r:id="rId256" w:history="1">
              <w:r w:rsidR="008174AD">
                <w:rPr>
                  <w:rStyle w:val="Hyperlink"/>
                  <w:rFonts w:eastAsia="Times New Roman" w:cs="Arial"/>
                  <w:bCs/>
                  <w:szCs w:val="20"/>
                  <w:lang w:val="en-US" w:eastAsia="x-none"/>
                </w:rPr>
                <w:t>CPCCJN3005</w:t>
              </w:r>
            </w:hyperlink>
          </w:p>
        </w:tc>
        <w:tc>
          <w:tcPr>
            <w:tcW w:w="3044" w:type="pct"/>
          </w:tcPr>
          <w:p w14:paraId="6340AB31" w14:textId="7486ABF0" w:rsidR="009B1DCE" w:rsidRPr="00CD7162" w:rsidRDefault="00000000" w:rsidP="00ED2A40">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57" w:history="1">
              <w:r w:rsidR="008174AD">
                <w:rPr>
                  <w:rStyle w:val="Hyperlink"/>
                  <w:rFonts w:eastAsia="Times New Roman"/>
                  <w:bCs/>
                  <w:szCs w:val="20"/>
                  <w:lang w:val="en-US" w:eastAsia="x-none"/>
                </w:rPr>
                <w:t>Cut and install glass</w:t>
              </w:r>
            </w:hyperlink>
          </w:p>
          <w:p w14:paraId="42F45F67" w14:textId="77777777" w:rsidR="009B1DCE" w:rsidRDefault="009B1DCE"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58" w:history="1">
              <w:r>
                <w:rPr>
                  <w:rStyle w:val="Hyperlink"/>
                  <w:rFonts w:eastAsia="Times New Roman"/>
                  <w:bCs/>
                  <w:szCs w:val="20"/>
                  <w:lang w:val="en-US" w:eastAsia="x-none"/>
                </w:rPr>
                <w:t>CPCCWHS2001</w:t>
              </w:r>
            </w:hyperlink>
          </w:p>
        </w:tc>
        <w:tc>
          <w:tcPr>
            <w:tcW w:w="947" w:type="pct"/>
          </w:tcPr>
          <w:p w14:paraId="33FCBBC6" w14:textId="17B9516B" w:rsidR="009B1DCE" w:rsidRDefault="008174AD"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10</w:t>
            </w:r>
          </w:p>
        </w:tc>
      </w:tr>
      <w:tr w:rsidR="00233C64" w:rsidRPr="00CD7162" w14:paraId="566AC1E5"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2B5D6873" w14:textId="00D43833" w:rsidR="00233C64" w:rsidRDefault="00000000" w:rsidP="009F3715">
            <w:pPr>
              <w:spacing w:after="0"/>
            </w:pPr>
            <w:hyperlink r:id="rId259" w:history="1">
              <w:r w:rsidR="00233C64" w:rsidRPr="00233C64">
                <w:rPr>
                  <w:rStyle w:val="Hyperlink"/>
                </w:rPr>
                <w:t>CPCCOM3001</w:t>
              </w:r>
            </w:hyperlink>
          </w:p>
        </w:tc>
        <w:tc>
          <w:tcPr>
            <w:tcW w:w="3044" w:type="pct"/>
          </w:tcPr>
          <w:p w14:paraId="397CDC45" w14:textId="29DFFCA5" w:rsidR="00233C64" w:rsidRDefault="00000000" w:rsidP="008174AD">
            <w:pPr>
              <w:spacing w:after="0"/>
              <w:cnfStyle w:val="000000000000" w:firstRow="0" w:lastRow="0" w:firstColumn="0" w:lastColumn="0" w:oddVBand="0" w:evenVBand="0" w:oddHBand="0" w:evenHBand="0" w:firstRowFirstColumn="0" w:firstRowLastColumn="0" w:lastRowFirstColumn="0" w:lastRowLastColumn="0"/>
            </w:pPr>
            <w:hyperlink r:id="rId260" w:history="1">
              <w:r w:rsidR="00233C64" w:rsidRPr="00233C64">
                <w:rPr>
                  <w:rStyle w:val="Hyperlink"/>
                  <w:rFonts w:eastAsia="Times New Roman"/>
                  <w:lang w:eastAsia="en-US"/>
                </w:rPr>
                <w:t>Perform construction calculations to determine carpentry material requirements</w:t>
              </w:r>
            </w:hyperlink>
          </w:p>
        </w:tc>
        <w:tc>
          <w:tcPr>
            <w:tcW w:w="947" w:type="pct"/>
          </w:tcPr>
          <w:p w14:paraId="061B0A67" w14:textId="44892A08" w:rsidR="00233C64" w:rsidRDefault="00233C64" w:rsidP="009F371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9F3715" w:rsidRPr="00CD7162" w14:paraId="6815F34E"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2C958B60" w14:textId="7B68E383" w:rsidR="009F3715" w:rsidRDefault="00000000" w:rsidP="009F3715">
            <w:pPr>
              <w:spacing w:after="0"/>
            </w:pPr>
            <w:hyperlink r:id="rId261" w:history="1">
              <w:r w:rsidR="008174AD">
                <w:rPr>
                  <w:rStyle w:val="Hyperlink"/>
                  <w:rFonts w:eastAsia="Times New Roman" w:cs="Arial"/>
                  <w:bCs/>
                  <w:szCs w:val="20"/>
                  <w:lang w:val="en-US" w:eastAsia="x-none"/>
                </w:rPr>
                <w:t>CPCCOM3006</w:t>
              </w:r>
            </w:hyperlink>
          </w:p>
        </w:tc>
        <w:tc>
          <w:tcPr>
            <w:tcW w:w="3044" w:type="pct"/>
          </w:tcPr>
          <w:p w14:paraId="0010B5B9" w14:textId="6104F4AE" w:rsidR="009F3715" w:rsidRPr="008174AD" w:rsidRDefault="00000000" w:rsidP="008174AD">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62" w:history="1">
              <w:r w:rsidR="008174AD">
                <w:rPr>
                  <w:rStyle w:val="Hyperlink"/>
                  <w:rFonts w:eastAsia="Times New Roman"/>
                  <w:bCs/>
                  <w:szCs w:val="20"/>
                  <w:lang w:val="en-US" w:eastAsia="x-none"/>
                </w:rPr>
                <w:t>Carry out levelling operations</w:t>
              </w:r>
            </w:hyperlink>
          </w:p>
        </w:tc>
        <w:tc>
          <w:tcPr>
            <w:tcW w:w="947" w:type="pct"/>
          </w:tcPr>
          <w:p w14:paraId="1C183780" w14:textId="7AABBB04" w:rsidR="009F3715" w:rsidRDefault="008174AD" w:rsidP="009F3715">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F02661" w:rsidRPr="001A33EB" w14:paraId="5443FE4A"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14124F0B" w14:textId="7ECE5F55" w:rsidR="00F02661" w:rsidRPr="00B6318A" w:rsidRDefault="00000000" w:rsidP="00F02661">
            <w:pPr>
              <w:spacing w:after="0"/>
            </w:pPr>
            <w:hyperlink r:id="rId263" w:history="1">
              <w:r w:rsidR="00F02661" w:rsidRPr="00B6318A">
                <w:rPr>
                  <w:rStyle w:val="Hyperlink"/>
                  <w:rFonts w:eastAsia="Times New Roman" w:cs="Arial"/>
                  <w:bCs/>
                  <w:szCs w:val="20"/>
                  <w:lang w:val="en-US" w:eastAsia="x-none"/>
                </w:rPr>
                <w:t>CPCCPD2013</w:t>
              </w:r>
            </w:hyperlink>
          </w:p>
        </w:tc>
        <w:tc>
          <w:tcPr>
            <w:tcW w:w="3044" w:type="pct"/>
          </w:tcPr>
          <w:p w14:paraId="4E2C2E06" w14:textId="77777777" w:rsidR="00F02661" w:rsidRPr="00B6318A" w:rsidRDefault="00F02661" w:rsidP="00ED2A40">
            <w:pPr>
              <w:spacing w:after="0"/>
              <w:cnfStyle w:val="000000000000" w:firstRow="0" w:lastRow="0" w:firstColumn="0" w:lastColumn="0" w:oddVBand="0" w:evenVBand="0" w:oddHBand="0" w:evenHBand="0" w:firstRowFirstColumn="0" w:firstRowLastColumn="0" w:lastRowFirstColumn="0" w:lastRowLastColumn="0"/>
              <w:rPr>
                <w:rStyle w:val="Hyperlink"/>
                <w:rFonts w:eastAsia="Times New Roman"/>
                <w:bCs/>
                <w:szCs w:val="20"/>
                <w:lang w:val="en-US" w:eastAsia="x-none"/>
              </w:rPr>
            </w:pPr>
            <w:r w:rsidRPr="00B6318A">
              <w:rPr>
                <w:rFonts w:eastAsia="Times New Roman"/>
                <w:bCs/>
                <w:szCs w:val="20"/>
                <w:lang w:val="en-US" w:eastAsia="x-none"/>
              </w:rPr>
              <w:fldChar w:fldCharType="begin"/>
            </w:r>
            <w:r w:rsidRPr="00B6318A">
              <w:rPr>
                <w:rFonts w:eastAsia="Times New Roman"/>
                <w:bCs/>
                <w:szCs w:val="20"/>
                <w:lang w:val="en-US" w:eastAsia="x-none"/>
              </w:rPr>
              <w:instrText xml:space="preserve"> HYPERLINK "https://training.gov.au/Training/Details/CPCCPD2013" </w:instrText>
            </w:r>
            <w:r w:rsidRPr="00B6318A">
              <w:rPr>
                <w:rFonts w:eastAsia="Times New Roman"/>
                <w:bCs/>
                <w:szCs w:val="20"/>
                <w:lang w:val="en-US" w:eastAsia="x-none"/>
              </w:rPr>
            </w:r>
            <w:r w:rsidRPr="00B6318A">
              <w:rPr>
                <w:rFonts w:eastAsia="Times New Roman"/>
                <w:bCs/>
                <w:szCs w:val="20"/>
                <w:lang w:val="en-US" w:eastAsia="x-none"/>
              </w:rPr>
              <w:fldChar w:fldCharType="separate"/>
            </w:r>
            <w:r w:rsidRPr="00B6318A">
              <w:rPr>
                <w:rStyle w:val="Hyperlink"/>
              </w:rPr>
              <w:t>Remove and replace doors and door and window components</w:t>
            </w:r>
          </w:p>
          <w:p w14:paraId="1D6F1936" w14:textId="0FEE769F" w:rsidR="00F02661" w:rsidRPr="00B6318A" w:rsidRDefault="00F02661"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B6318A">
              <w:rPr>
                <w:rFonts w:eastAsia="Times New Roman"/>
                <w:bCs/>
                <w:szCs w:val="20"/>
                <w:lang w:val="en-US" w:eastAsia="x-none"/>
              </w:rPr>
              <w:fldChar w:fldCharType="end"/>
            </w:r>
            <w:r w:rsidRPr="00B6318A">
              <w:rPr>
                <w:rFonts w:eastAsia="Times New Roman"/>
                <w:bCs/>
                <w:szCs w:val="20"/>
                <w:lang w:val="en-US" w:eastAsia="x-none"/>
              </w:rPr>
              <w:t>Prerequisite:</w:t>
            </w:r>
            <w:r w:rsidRPr="00B6318A">
              <w:rPr>
                <w:rFonts w:eastAsia="Times New Roman"/>
                <w:bCs/>
                <w:szCs w:val="20"/>
                <w:lang w:val="en-US" w:eastAsia="x-none"/>
              </w:rPr>
              <w:tab/>
            </w:r>
            <w:hyperlink r:id="rId264" w:history="1">
              <w:r w:rsidRPr="00B6318A">
                <w:rPr>
                  <w:rStyle w:val="Hyperlink"/>
                  <w:rFonts w:eastAsia="Times New Roman"/>
                  <w:bCs/>
                  <w:szCs w:val="20"/>
                  <w:lang w:val="en-US" w:eastAsia="x-none"/>
                </w:rPr>
                <w:t>CPCCWHS2001</w:t>
              </w:r>
            </w:hyperlink>
          </w:p>
        </w:tc>
        <w:tc>
          <w:tcPr>
            <w:tcW w:w="947" w:type="pct"/>
          </w:tcPr>
          <w:p w14:paraId="4A26F9A5" w14:textId="4A496E74" w:rsidR="00F02661" w:rsidRPr="00B6318A" w:rsidRDefault="00F02661" w:rsidP="00F02661">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B6318A">
              <w:rPr>
                <w:bCs/>
                <w:szCs w:val="20"/>
                <w:lang w:val="en-US"/>
              </w:rPr>
              <w:t>10</w:t>
            </w:r>
          </w:p>
        </w:tc>
      </w:tr>
      <w:tr w:rsidR="00F02661" w:rsidRPr="001A33EB" w14:paraId="17A3E640"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201BE00A" w14:textId="77777777" w:rsidR="00F02661" w:rsidRPr="00B6318A" w:rsidRDefault="00000000" w:rsidP="00FF1E07">
            <w:pPr>
              <w:spacing w:after="0"/>
            </w:pPr>
            <w:hyperlink r:id="rId265" w:history="1">
              <w:r w:rsidR="00F02661" w:rsidRPr="00B6318A">
                <w:rPr>
                  <w:rStyle w:val="Hyperlink"/>
                </w:rPr>
                <w:t>CPCCPD3024</w:t>
              </w:r>
            </w:hyperlink>
          </w:p>
        </w:tc>
        <w:tc>
          <w:tcPr>
            <w:tcW w:w="3044" w:type="pct"/>
            <w:vAlign w:val="center"/>
          </w:tcPr>
          <w:p w14:paraId="686EAED4" w14:textId="77777777" w:rsidR="00F02661" w:rsidRPr="00B6318A" w:rsidRDefault="00000000" w:rsidP="00ED2A40">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66" w:history="1">
              <w:r w:rsidR="00F02661" w:rsidRPr="00B6318A">
                <w:rPr>
                  <w:rStyle w:val="Hyperlink"/>
                  <w:rFonts w:cs="Arial"/>
                </w:rPr>
                <w:t>Apply paint by spray</w:t>
              </w:r>
            </w:hyperlink>
          </w:p>
          <w:p w14:paraId="7935FAFD" w14:textId="77777777" w:rsidR="00F02661" w:rsidRPr="00B6318A" w:rsidRDefault="00F02661"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B6318A">
              <w:rPr>
                <w:rFonts w:eastAsia="Times New Roman"/>
                <w:bCs/>
                <w:szCs w:val="20"/>
                <w:lang w:val="en-US" w:eastAsia="x-none"/>
              </w:rPr>
              <w:t>Prerequisite:</w:t>
            </w:r>
            <w:r w:rsidRPr="00B6318A">
              <w:rPr>
                <w:rFonts w:eastAsia="Times New Roman"/>
                <w:bCs/>
                <w:szCs w:val="20"/>
                <w:lang w:val="en-US" w:eastAsia="x-none"/>
              </w:rPr>
              <w:tab/>
            </w:r>
            <w:hyperlink r:id="rId267" w:history="1">
              <w:r w:rsidRPr="00B6318A">
                <w:rPr>
                  <w:rStyle w:val="Hyperlink"/>
                  <w:rFonts w:eastAsia="Times New Roman"/>
                  <w:bCs/>
                  <w:szCs w:val="20"/>
                  <w:lang w:val="en-US" w:eastAsia="x-none"/>
                </w:rPr>
                <w:t>CPCCWHS2001</w:t>
              </w:r>
            </w:hyperlink>
          </w:p>
        </w:tc>
        <w:tc>
          <w:tcPr>
            <w:tcW w:w="947" w:type="pct"/>
          </w:tcPr>
          <w:p w14:paraId="26EAC568" w14:textId="77777777" w:rsidR="00F02661" w:rsidRPr="00B6318A" w:rsidRDefault="00F02661" w:rsidP="00FF1E07">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B6318A">
              <w:rPr>
                <w:rFonts w:cs="Arial"/>
              </w:rPr>
              <w:t>6</w:t>
            </w:r>
            <w:r w:rsidRPr="00B6318A">
              <w:t>0</w:t>
            </w:r>
          </w:p>
        </w:tc>
      </w:tr>
      <w:tr w:rsidR="00F02661" w:rsidRPr="001A33EB" w14:paraId="6F1B4D22"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05C4D2F6" w14:textId="77777777" w:rsidR="00F02661" w:rsidRPr="00B6318A" w:rsidRDefault="00000000" w:rsidP="00FF1E07">
            <w:pPr>
              <w:spacing w:after="0"/>
            </w:pPr>
            <w:hyperlink r:id="rId268" w:history="1">
              <w:r w:rsidR="00F02661" w:rsidRPr="00B6318A">
                <w:rPr>
                  <w:rStyle w:val="Hyperlink"/>
                </w:rPr>
                <w:t>CPCCPD3026</w:t>
              </w:r>
            </w:hyperlink>
          </w:p>
        </w:tc>
        <w:tc>
          <w:tcPr>
            <w:tcW w:w="3044" w:type="pct"/>
            <w:vAlign w:val="center"/>
          </w:tcPr>
          <w:p w14:paraId="6ADDD333" w14:textId="77777777" w:rsidR="00F02661" w:rsidRPr="00B6318A" w:rsidRDefault="00000000" w:rsidP="00ED2A40">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69" w:history="1">
              <w:r w:rsidR="00F02661" w:rsidRPr="00B6318A">
                <w:rPr>
                  <w:rStyle w:val="Hyperlink"/>
                  <w:rFonts w:cs="Arial"/>
                </w:rPr>
                <w:t>Apply stains and clear timber finishes</w:t>
              </w:r>
            </w:hyperlink>
          </w:p>
          <w:p w14:paraId="5AFC2F55" w14:textId="77777777" w:rsidR="00F02661" w:rsidRPr="00B6318A" w:rsidRDefault="00F02661"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B6318A">
              <w:rPr>
                <w:rFonts w:eastAsia="Times New Roman"/>
                <w:bCs/>
                <w:szCs w:val="20"/>
                <w:lang w:val="en-US" w:eastAsia="x-none"/>
              </w:rPr>
              <w:t>Prerequisite:</w:t>
            </w:r>
            <w:r w:rsidRPr="00B6318A">
              <w:rPr>
                <w:rFonts w:eastAsia="Times New Roman"/>
                <w:bCs/>
                <w:szCs w:val="20"/>
                <w:lang w:val="en-US" w:eastAsia="x-none"/>
              </w:rPr>
              <w:tab/>
            </w:r>
            <w:hyperlink r:id="rId270" w:history="1">
              <w:r w:rsidRPr="00B6318A">
                <w:rPr>
                  <w:rStyle w:val="Hyperlink"/>
                  <w:rFonts w:eastAsia="Times New Roman"/>
                  <w:bCs/>
                  <w:szCs w:val="20"/>
                  <w:lang w:val="en-US" w:eastAsia="x-none"/>
                </w:rPr>
                <w:t>CPCCWHS2001</w:t>
              </w:r>
            </w:hyperlink>
          </w:p>
        </w:tc>
        <w:tc>
          <w:tcPr>
            <w:tcW w:w="947" w:type="pct"/>
          </w:tcPr>
          <w:p w14:paraId="17B0A79F" w14:textId="77777777" w:rsidR="00F02661" w:rsidRPr="00B6318A" w:rsidRDefault="00F02661" w:rsidP="00FF1E07">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B6318A">
              <w:rPr>
                <w:rFonts w:cs="Arial"/>
              </w:rPr>
              <w:t>2</w:t>
            </w:r>
            <w:r w:rsidRPr="00B6318A">
              <w:t>0</w:t>
            </w:r>
          </w:p>
        </w:tc>
      </w:tr>
      <w:tr w:rsidR="00F02661" w:rsidRPr="00CD7162" w14:paraId="5F986717"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056B1168" w14:textId="77777777" w:rsidR="00F02661" w:rsidRPr="00B6318A" w:rsidRDefault="00000000" w:rsidP="00FF1E07">
            <w:pPr>
              <w:spacing w:after="0"/>
            </w:pPr>
            <w:hyperlink r:id="rId271" w:history="1">
              <w:r w:rsidR="00F02661" w:rsidRPr="00B6318A">
                <w:rPr>
                  <w:rStyle w:val="Hyperlink"/>
                </w:rPr>
                <w:t>CPCCPD3035</w:t>
              </w:r>
            </w:hyperlink>
          </w:p>
        </w:tc>
        <w:tc>
          <w:tcPr>
            <w:tcW w:w="3044" w:type="pct"/>
            <w:vAlign w:val="center"/>
          </w:tcPr>
          <w:p w14:paraId="77878697" w14:textId="77777777" w:rsidR="00F02661" w:rsidRPr="00B6318A" w:rsidRDefault="00000000" w:rsidP="00FF1E07">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72" w:history="1">
              <w:r w:rsidR="00F02661" w:rsidRPr="00B6318A">
                <w:rPr>
                  <w:rStyle w:val="Hyperlink"/>
                  <w:rFonts w:cs="Arial"/>
                </w:rPr>
                <w:t>Prepare uncoated surfaces for painting</w:t>
              </w:r>
            </w:hyperlink>
          </w:p>
          <w:p w14:paraId="25433775" w14:textId="77777777" w:rsidR="00F02661" w:rsidRPr="00B6318A" w:rsidRDefault="00F02661"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B6318A">
              <w:rPr>
                <w:rFonts w:eastAsia="Times New Roman"/>
                <w:bCs/>
                <w:szCs w:val="20"/>
                <w:lang w:val="en-US" w:eastAsia="x-none"/>
              </w:rPr>
              <w:t>Prerequisite:</w:t>
            </w:r>
            <w:r w:rsidRPr="00B6318A">
              <w:rPr>
                <w:rFonts w:eastAsia="Times New Roman"/>
                <w:bCs/>
                <w:szCs w:val="20"/>
                <w:lang w:val="en-US" w:eastAsia="x-none"/>
              </w:rPr>
              <w:tab/>
            </w:r>
            <w:hyperlink r:id="rId273" w:history="1">
              <w:r w:rsidRPr="00B6318A">
                <w:rPr>
                  <w:rStyle w:val="Hyperlink"/>
                  <w:rFonts w:eastAsia="Times New Roman"/>
                  <w:bCs/>
                  <w:szCs w:val="20"/>
                  <w:lang w:val="en-US" w:eastAsia="x-none"/>
                </w:rPr>
                <w:t>CPCCWHS2001</w:t>
              </w:r>
            </w:hyperlink>
          </w:p>
        </w:tc>
        <w:tc>
          <w:tcPr>
            <w:tcW w:w="947" w:type="pct"/>
          </w:tcPr>
          <w:p w14:paraId="1EB34CDC" w14:textId="77777777" w:rsidR="00F02661" w:rsidRPr="00B6318A" w:rsidRDefault="00F02661" w:rsidP="00FF1E07">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sidRPr="00B6318A">
              <w:rPr>
                <w:rFonts w:cs="Arial"/>
              </w:rPr>
              <w:t>20</w:t>
            </w:r>
          </w:p>
        </w:tc>
      </w:tr>
      <w:tr w:rsidR="008174AD" w:rsidRPr="00CD7162" w14:paraId="6E8DE6EB"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10BF75C2" w14:textId="34EB2A46" w:rsidR="008174AD" w:rsidRDefault="00000000" w:rsidP="0019535E">
            <w:pPr>
              <w:spacing w:after="0"/>
            </w:pPr>
            <w:hyperlink r:id="rId274" w:history="1">
              <w:r w:rsidR="008174AD">
                <w:rPr>
                  <w:rStyle w:val="Hyperlink"/>
                  <w:rFonts w:eastAsia="Times New Roman" w:cs="Arial"/>
                  <w:bCs/>
                  <w:szCs w:val="20"/>
                  <w:lang w:val="en-US" w:eastAsia="x-none"/>
                </w:rPr>
                <w:t>CPCCWF2001</w:t>
              </w:r>
            </w:hyperlink>
          </w:p>
        </w:tc>
        <w:tc>
          <w:tcPr>
            <w:tcW w:w="3044" w:type="pct"/>
          </w:tcPr>
          <w:p w14:paraId="1C153E43" w14:textId="28E38891" w:rsidR="008174AD"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75" w:history="1">
              <w:r w:rsidR="008174AD">
                <w:rPr>
                  <w:rStyle w:val="Hyperlink"/>
                  <w:rFonts w:eastAsia="Times New Roman"/>
                  <w:bCs/>
                  <w:szCs w:val="20"/>
                  <w:lang w:val="en-US" w:eastAsia="x-none"/>
                </w:rPr>
                <w:t>Handle wall and floor tiling materials</w:t>
              </w:r>
            </w:hyperlink>
          </w:p>
          <w:p w14:paraId="76025F50" w14:textId="77777777" w:rsidR="008174AD" w:rsidRDefault="008174AD"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76" w:history="1">
              <w:r>
                <w:rPr>
                  <w:rStyle w:val="Hyperlink"/>
                  <w:rFonts w:eastAsia="Times New Roman"/>
                  <w:bCs/>
                  <w:szCs w:val="20"/>
                  <w:lang w:val="en-US" w:eastAsia="x-none"/>
                </w:rPr>
                <w:t>CPCCWHS2001</w:t>
              </w:r>
            </w:hyperlink>
          </w:p>
        </w:tc>
        <w:tc>
          <w:tcPr>
            <w:tcW w:w="947" w:type="pct"/>
          </w:tcPr>
          <w:p w14:paraId="540F6B22" w14:textId="6E07092E" w:rsidR="008174AD" w:rsidRDefault="008174AD"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8174AD" w:rsidRPr="00CD7162" w14:paraId="006C663D"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54E0B0F8" w14:textId="4B452161" w:rsidR="008174AD" w:rsidRDefault="00000000" w:rsidP="0019535E">
            <w:pPr>
              <w:spacing w:after="0"/>
            </w:pPr>
            <w:hyperlink r:id="rId277" w:history="1">
              <w:r w:rsidR="008174AD">
                <w:rPr>
                  <w:rStyle w:val="Hyperlink"/>
                  <w:rFonts w:eastAsia="Times New Roman" w:cs="Arial"/>
                  <w:bCs/>
                  <w:szCs w:val="20"/>
                  <w:lang w:val="en-US" w:eastAsia="x-none"/>
                </w:rPr>
                <w:t>CPCCWF3001</w:t>
              </w:r>
            </w:hyperlink>
          </w:p>
        </w:tc>
        <w:tc>
          <w:tcPr>
            <w:tcW w:w="3044" w:type="pct"/>
          </w:tcPr>
          <w:p w14:paraId="4AF1EDA3" w14:textId="17788FF5" w:rsidR="008174AD"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78" w:history="1">
              <w:r w:rsidR="008174AD">
                <w:rPr>
                  <w:rStyle w:val="Hyperlink"/>
                  <w:rFonts w:eastAsia="Times New Roman"/>
                  <w:bCs/>
                  <w:szCs w:val="20"/>
                  <w:lang w:val="en-US" w:eastAsia="x-none"/>
                </w:rPr>
                <w:t>Prepare surfaces for tiling application</w:t>
              </w:r>
            </w:hyperlink>
          </w:p>
          <w:p w14:paraId="3E36745C" w14:textId="77777777" w:rsidR="008174AD" w:rsidRDefault="008174AD"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79" w:history="1">
              <w:r>
                <w:rPr>
                  <w:rStyle w:val="Hyperlink"/>
                  <w:rFonts w:eastAsia="Times New Roman"/>
                  <w:bCs/>
                  <w:szCs w:val="20"/>
                  <w:lang w:val="en-US" w:eastAsia="x-none"/>
                </w:rPr>
                <w:t>CPCCWHS2001</w:t>
              </w:r>
            </w:hyperlink>
          </w:p>
        </w:tc>
        <w:tc>
          <w:tcPr>
            <w:tcW w:w="947" w:type="pct"/>
          </w:tcPr>
          <w:p w14:paraId="4A1AC7B6" w14:textId="5E1A1E75" w:rsidR="008174AD" w:rsidRDefault="008174AD"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r w:rsidR="008174AD" w:rsidRPr="00CD7162" w14:paraId="5EB7B7FC"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599AF2D2" w14:textId="13B62DEE" w:rsidR="008174AD" w:rsidRDefault="00000000" w:rsidP="0019535E">
            <w:pPr>
              <w:spacing w:after="0"/>
            </w:pPr>
            <w:hyperlink r:id="rId280" w:history="1">
              <w:r w:rsidR="008174AD">
                <w:rPr>
                  <w:rStyle w:val="Hyperlink"/>
                  <w:rFonts w:eastAsia="Times New Roman" w:cs="Arial"/>
                  <w:bCs/>
                  <w:szCs w:val="20"/>
                  <w:lang w:val="en-US" w:eastAsia="x-none"/>
                </w:rPr>
                <w:t>CPCCWF3004</w:t>
              </w:r>
            </w:hyperlink>
          </w:p>
        </w:tc>
        <w:tc>
          <w:tcPr>
            <w:tcW w:w="3044" w:type="pct"/>
          </w:tcPr>
          <w:p w14:paraId="28625921" w14:textId="0AE6D7A7" w:rsidR="008174AD"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81" w:history="1">
              <w:r w:rsidR="008174AD">
                <w:rPr>
                  <w:rStyle w:val="Hyperlink"/>
                  <w:rFonts w:eastAsia="Times New Roman"/>
                  <w:bCs/>
                  <w:szCs w:val="20"/>
                  <w:lang w:val="en-US" w:eastAsia="x-none"/>
                </w:rPr>
                <w:t>Repair wall and floor tiling</w:t>
              </w:r>
            </w:hyperlink>
          </w:p>
          <w:p w14:paraId="60020913" w14:textId="77777777" w:rsidR="008174AD" w:rsidRDefault="008174AD"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82" w:history="1">
              <w:r>
                <w:rPr>
                  <w:rStyle w:val="Hyperlink"/>
                  <w:rFonts w:eastAsia="Times New Roman"/>
                  <w:bCs/>
                  <w:szCs w:val="20"/>
                  <w:lang w:val="en-US" w:eastAsia="x-none"/>
                </w:rPr>
                <w:t>CPCCWHS2001</w:t>
              </w:r>
            </w:hyperlink>
          </w:p>
        </w:tc>
        <w:tc>
          <w:tcPr>
            <w:tcW w:w="947" w:type="pct"/>
          </w:tcPr>
          <w:p w14:paraId="4922FFAF" w14:textId="39BB44C0" w:rsidR="008174AD" w:rsidRDefault="008174AD"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30</w:t>
            </w:r>
          </w:p>
        </w:tc>
      </w:tr>
      <w:tr w:rsidR="008174AD" w:rsidRPr="00CD7162" w14:paraId="4DD52A2C"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491A2F77" w14:textId="1B2A3AAF" w:rsidR="008174AD" w:rsidRDefault="00000000" w:rsidP="0019535E">
            <w:pPr>
              <w:spacing w:after="0"/>
            </w:pPr>
            <w:hyperlink r:id="rId283" w:history="1">
              <w:r w:rsidR="008174AD">
                <w:rPr>
                  <w:rStyle w:val="Hyperlink"/>
                  <w:rFonts w:eastAsia="Times New Roman" w:cs="Arial"/>
                  <w:bCs/>
                  <w:szCs w:val="20"/>
                  <w:lang w:val="en-US" w:eastAsia="x-none"/>
                </w:rPr>
                <w:t>CPCCWF3005</w:t>
              </w:r>
            </w:hyperlink>
          </w:p>
        </w:tc>
        <w:tc>
          <w:tcPr>
            <w:tcW w:w="3044" w:type="pct"/>
          </w:tcPr>
          <w:p w14:paraId="0C9BB7CF" w14:textId="7A4B9394" w:rsidR="008174AD"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84" w:history="1">
              <w:r w:rsidR="003664E0">
                <w:rPr>
                  <w:rStyle w:val="Hyperlink"/>
                  <w:rFonts w:eastAsia="Times New Roman"/>
                  <w:bCs/>
                  <w:szCs w:val="20"/>
                  <w:lang w:val="en-US" w:eastAsia="x-none"/>
                </w:rPr>
                <w:t>Install decorative tiling</w:t>
              </w:r>
            </w:hyperlink>
          </w:p>
          <w:p w14:paraId="4CE72FEE" w14:textId="77777777" w:rsidR="008174AD" w:rsidRDefault="008174AD"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85" w:history="1">
              <w:r>
                <w:rPr>
                  <w:rStyle w:val="Hyperlink"/>
                  <w:rFonts w:eastAsia="Times New Roman"/>
                  <w:bCs/>
                  <w:szCs w:val="20"/>
                  <w:lang w:val="en-US" w:eastAsia="x-none"/>
                </w:rPr>
                <w:t>CPCCWHS2001</w:t>
              </w:r>
            </w:hyperlink>
          </w:p>
        </w:tc>
        <w:tc>
          <w:tcPr>
            <w:tcW w:w="947" w:type="pct"/>
          </w:tcPr>
          <w:p w14:paraId="5C268BFC" w14:textId="6522BCB3" w:rsidR="008174AD" w:rsidRDefault="003664E0"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40</w:t>
            </w:r>
          </w:p>
        </w:tc>
      </w:tr>
      <w:tr w:rsidR="008174AD" w:rsidRPr="00CD7162" w14:paraId="644A0771"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05BFBBD8" w14:textId="36791D7D" w:rsidR="008174AD" w:rsidRDefault="00000000" w:rsidP="0019535E">
            <w:pPr>
              <w:spacing w:after="0"/>
            </w:pPr>
            <w:hyperlink r:id="rId286" w:history="1">
              <w:r w:rsidR="003664E0">
                <w:rPr>
                  <w:rStyle w:val="Hyperlink"/>
                  <w:rFonts w:eastAsia="Times New Roman" w:cs="Arial"/>
                  <w:bCs/>
                  <w:szCs w:val="20"/>
                  <w:lang w:val="en-US" w:eastAsia="x-none"/>
                </w:rPr>
                <w:t>CPCCWF3006</w:t>
              </w:r>
            </w:hyperlink>
          </w:p>
        </w:tc>
        <w:tc>
          <w:tcPr>
            <w:tcW w:w="3044" w:type="pct"/>
          </w:tcPr>
          <w:p w14:paraId="2796097D" w14:textId="1599C1A0" w:rsidR="008174AD" w:rsidRPr="00CD7162" w:rsidRDefault="00000000" w:rsidP="0019535E">
            <w:pPr>
              <w:spacing w:after="0"/>
              <w:cnfStyle w:val="000000000000" w:firstRow="0" w:lastRow="0" w:firstColumn="0" w:lastColumn="0" w:oddVBand="0" w:evenVBand="0" w:oddHBand="0" w:evenHBand="0" w:firstRowFirstColumn="0" w:firstRowLastColumn="0" w:lastRowFirstColumn="0" w:lastRowLastColumn="0"/>
              <w:rPr>
                <w:rFonts w:eastAsia="Times New Roman"/>
                <w:bCs/>
                <w:szCs w:val="20"/>
                <w:lang w:val="en-US" w:eastAsia="x-none"/>
              </w:rPr>
            </w:pPr>
            <w:hyperlink r:id="rId287" w:history="1">
              <w:r w:rsidR="003664E0">
                <w:rPr>
                  <w:rStyle w:val="Hyperlink"/>
                  <w:rFonts w:eastAsia="Times New Roman"/>
                  <w:bCs/>
                  <w:szCs w:val="20"/>
                  <w:lang w:val="en-US" w:eastAsia="x-none"/>
                </w:rPr>
                <w:t>Install mosaic tiling</w:t>
              </w:r>
            </w:hyperlink>
          </w:p>
          <w:p w14:paraId="41F6C6D8" w14:textId="77777777" w:rsidR="008174AD" w:rsidRDefault="008174AD" w:rsidP="00ED2A40">
            <w:pPr>
              <w:spacing w:before="60" w:after="0"/>
              <w:ind w:left="1304" w:hanging="1264"/>
              <w:cnfStyle w:val="000000000000" w:firstRow="0" w:lastRow="0" w:firstColumn="0" w:lastColumn="0" w:oddVBand="0" w:evenVBand="0" w:oddHBand="0" w:evenHBand="0" w:firstRowFirstColumn="0" w:firstRowLastColumn="0" w:lastRowFirstColumn="0" w:lastRowLastColumn="0"/>
            </w:pPr>
            <w:r w:rsidRPr="00CD7162">
              <w:rPr>
                <w:rFonts w:eastAsia="Times New Roman"/>
                <w:bCs/>
                <w:szCs w:val="20"/>
                <w:lang w:val="en-US" w:eastAsia="x-none"/>
              </w:rPr>
              <w:t>Prerequisite:</w:t>
            </w:r>
            <w:r w:rsidRPr="00CD7162">
              <w:rPr>
                <w:rFonts w:eastAsia="Times New Roman"/>
                <w:bCs/>
                <w:szCs w:val="20"/>
                <w:lang w:val="en-US" w:eastAsia="x-none"/>
              </w:rPr>
              <w:tab/>
            </w:r>
            <w:hyperlink r:id="rId288" w:history="1">
              <w:r>
                <w:rPr>
                  <w:rStyle w:val="Hyperlink"/>
                  <w:rFonts w:eastAsia="Times New Roman"/>
                  <w:bCs/>
                  <w:szCs w:val="20"/>
                  <w:lang w:val="en-US" w:eastAsia="x-none"/>
                </w:rPr>
                <w:t>CPCCWHS2001</w:t>
              </w:r>
            </w:hyperlink>
          </w:p>
        </w:tc>
        <w:tc>
          <w:tcPr>
            <w:tcW w:w="947" w:type="pct"/>
          </w:tcPr>
          <w:p w14:paraId="33371C6B" w14:textId="1E298870" w:rsidR="008174AD" w:rsidRDefault="003664E0"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40</w:t>
            </w:r>
          </w:p>
        </w:tc>
      </w:tr>
      <w:tr w:rsidR="00233C64" w:rsidRPr="00CD7162" w14:paraId="0ECCBA3D" w14:textId="77777777" w:rsidTr="00ED2A40">
        <w:tblPrEx>
          <w:shd w:val="clear" w:color="auto" w:fill="auto"/>
        </w:tblPrEx>
        <w:tc>
          <w:tcPr>
            <w:cnfStyle w:val="001000000000" w:firstRow="0" w:lastRow="0" w:firstColumn="1" w:lastColumn="0" w:oddVBand="0" w:evenVBand="0" w:oddHBand="0" w:evenHBand="0" w:firstRowFirstColumn="0" w:firstRowLastColumn="0" w:lastRowFirstColumn="0" w:lastRowLastColumn="0"/>
            <w:tcW w:w="1009" w:type="pct"/>
          </w:tcPr>
          <w:p w14:paraId="67310235" w14:textId="3F7FC6FB" w:rsidR="00233C64" w:rsidRDefault="00000000" w:rsidP="0019535E">
            <w:pPr>
              <w:spacing w:after="0"/>
            </w:pPr>
            <w:hyperlink r:id="rId289" w:history="1">
              <w:r w:rsidR="00233C64" w:rsidRPr="00233C64">
                <w:rPr>
                  <w:rStyle w:val="Hyperlink"/>
                </w:rPr>
                <w:t>CPCWHS3001</w:t>
              </w:r>
            </w:hyperlink>
          </w:p>
        </w:tc>
        <w:tc>
          <w:tcPr>
            <w:tcW w:w="3044" w:type="pct"/>
          </w:tcPr>
          <w:p w14:paraId="5E2E882A" w14:textId="2A205ABF" w:rsidR="00233C64" w:rsidRDefault="00000000" w:rsidP="0019535E">
            <w:pPr>
              <w:spacing w:after="0"/>
              <w:cnfStyle w:val="000000000000" w:firstRow="0" w:lastRow="0" w:firstColumn="0" w:lastColumn="0" w:oddVBand="0" w:evenVBand="0" w:oddHBand="0" w:evenHBand="0" w:firstRowFirstColumn="0" w:firstRowLastColumn="0" w:lastRowFirstColumn="0" w:lastRowLastColumn="0"/>
            </w:pPr>
            <w:hyperlink r:id="rId290" w:history="1">
              <w:r w:rsidR="00233C64" w:rsidRPr="00233C64">
                <w:rPr>
                  <w:rStyle w:val="Hyperlink"/>
                  <w:rFonts w:eastAsia="Times New Roman"/>
                  <w:lang w:eastAsia="en-US"/>
                </w:rPr>
                <w:t>Identify construction work hazards and select risk control strategies</w:t>
              </w:r>
            </w:hyperlink>
          </w:p>
        </w:tc>
        <w:tc>
          <w:tcPr>
            <w:tcW w:w="947" w:type="pct"/>
          </w:tcPr>
          <w:p w14:paraId="3A2A9617" w14:textId="2BC68DC0" w:rsidR="00233C64" w:rsidRDefault="00233C64" w:rsidP="0019535E">
            <w:pPr>
              <w:spacing w:after="0"/>
              <w:jc w:val="center"/>
              <w:cnfStyle w:val="000000000000" w:firstRow="0" w:lastRow="0" w:firstColumn="0" w:lastColumn="0" w:oddVBand="0" w:evenVBand="0" w:oddHBand="0" w:evenHBand="0" w:firstRowFirstColumn="0" w:firstRowLastColumn="0" w:lastRowFirstColumn="0" w:lastRowLastColumn="0"/>
              <w:rPr>
                <w:bCs/>
                <w:szCs w:val="20"/>
                <w:lang w:val="en-US"/>
              </w:rPr>
            </w:pPr>
            <w:r>
              <w:rPr>
                <w:bCs/>
                <w:szCs w:val="20"/>
                <w:lang w:val="en-US"/>
              </w:rPr>
              <w:t>25</w:t>
            </w:r>
          </w:p>
        </w:tc>
      </w:tr>
    </w:tbl>
    <w:p w14:paraId="20ABD9E2" w14:textId="173F8B8F" w:rsidR="00412B1C" w:rsidRPr="00DC6C06" w:rsidRDefault="000A428F" w:rsidP="008E033D">
      <w:pPr>
        <w:pStyle w:val="Heading1"/>
      </w:pPr>
      <w:bookmarkStart w:id="36" w:name="_Toc192783128"/>
      <w:r>
        <w:lastRenderedPageBreak/>
        <w:t>3</w:t>
      </w:r>
      <w:r w:rsidRPr="00DC6C06">
        <w:tab/>
      </w:r>
      <w:r w:rsidR="00412B1C" w:rsidRPr="00DC6C06">
        <w:t xml:space="preserve">HSC </w:t>
      </w:r>
      <w:r w:rsidR="004A19BD" w:rsidRPr="00DC6C06">
        <w:t>C</w:t>
      </w:r>
      <w:r w:rsidR="00412B1C" w:rsidRPr="00DC6C06">
        <w:t>ontent</w:t>
      </w:r>
      <w:bookmarkEnd w:id="36"/>
    </w:p>
    <w:p w14:paraId="53CF040F" w14:textId="05DBC532" w:rsidR="00412B1C" w:rsidRDefault="00412B1C" w:rsidP="0000468D">
      <w:r>
        <w:t xml:space="preserve">The HSC Content for this </w:t>
      </w:r>
      <w:r w:rsidR="00737C32">
        <w:t>Framework</w:t>
      </w:r>
      <w:r>
        <w:t xml:space="preserve"> is organised into focus areas. Each focus area prescribes the scope of learning for the HSC. This is drawn from the associated units of competency. </w:t>
      </w:r>
    </w:p>
    <w:p w14:paraId="47DB9C46" w14:textId="77777777" w:rsidR="00412B1C" w:rsidRDefault="00412B1C" w:rsidP="0000468D">
      <w:r>
        <w:t>Students undertaking the 240 indicative hour course from the Construction Curriculum Framework must address all of the mandatory focus areas.</w:t>
      </w:r>
    </w:p>
    <w:p w14:paraId="4F0707B0" w14:textId="77777777" w:rsidR="00412B1C" w:rsidRDefault="00412B1C" w:rsidP="0000468D">
      <w:r>
        <w:t>The Construction Curriculum Framework mandatory focus areas are:</w:t>
      </w:r>
    </w:p>
    <w:p w14:paraId="5BBED81B" w14:textId="77777777" w:rsidR="00412B1C" w:rsidRDefault="00412B1C" w:rsidP="009A5894">
      <w:pPr>
        <w:pStyle w:val="List-Dot"/>
      </w:pPr>
      <w:r>
        <w:t>Safety</w:t>
      </w:r>
    </w:p>
    <w:p w14:paraId="07AF8C8B" w14:textId="406E7A18" w:rsidR="0000468D" w:rsidRDefault="0000468D" w:rsidP="009A5894">
      <w:pPr>
        <w:pStyle w:val="List-Dot"/>
      </w:pPr>
      <w:r>
        <w:t>Skills in construction</w:t>
      </w:r>
    </w:p>
    <w:p w14:paraId="43757699" w14:textId="727FDEAF" w:rsidR="00412B1C" w:rsidRDefault="0000468D" w:rsidP="009A5894">
      <w:pPr>
        <w:pStyle w:val="List-Dot"/>
      </w:pPr>
      <w:r>
        <w:t>Tools of the trade</w:t>
      </w:r>
    </w:p>
    <w:p w14:paraId="01905FCE" w14:textId="77777777" w:rsidR="00412B1C" w:rsidRDefault="00412B1C" w:rsidP="0064565F">
      <w:pPr>
        <w:pStyle w:val="List-Dot"/>
        <w:spacing w:after="240"/>
      </w:pPr>
      <w:r>
        <w:t>Working in the industry.</w:t>
      </w:r>
    </w:p>
    <w:p w14:paraId="1AB8135E" w14:textId="5D467506" w:rsidR="00412B1C" w:rsidRDefault="00AE0403" w:rsidP="0000468D">
      <w:r w:rsidRPr="0000468D">
        <w:t>The associated</w:t>
      </w:r>
      <w:r w:rsidR="0000468D" w:rsidRPr="0000468D">
        <w:t xml:space="preserve"> mandatory </w:t>
      </w:r>
      <w:r w:rsidRPr="0000468D">
        <w:t xml:space="preserve">units of competency for </w:t>
      </w:r>
      <w:r w:rsidR="0000468D" w:rsidRPr="0000468D">
        <w:t>each of the</w:t>
      </w:r>
      <w:r w:rsidR="00412B1C" w:rsidRPr="0000468D">
        <w:t xml:space="preserve"> focus areas are outlined in Section 2.5.1 of this syllabus.</w:t>
      </w:r>
    </w:p>
    <w:p w14:paraId="22CBB31A" w14:textId="7D9C978A" w:rsidR="00412B1C" w:rsidRDefault="00412B1C" w:rsidP="0000468D">
      <w:r>
        <w:t xml:space="preserve">The HSC </w:t>
      </w:r>
      <w:r w:rsidR="007D658F">
        <w:t>exam</w:t>
      </w:r>
      <w:r>
        <w:t xml:space="preserve"> in Construction is based on the HSC Content in this Framework (refer to </w:t>
      </w:r>
      <w:r w:rsidRPr="00F655EF">
        <w:t xml:space="preserve">Section </w:t>
      </w:r>
      <w:r w:rsidR="00F655EF" w:rsidRPr="00F655EF">
        <w:t>3</w:t>
      </w:r>
      <w:r w:rsidRPr="00F655EF">
        <w:t xml:space="preserve"> </w:t>
      </w:r>
      <w:r>
        <w:t xml:space="preserve">of this </w:t>
      </w:r>
      <w:r w:rsidR="00091A6C">
        <w:t>s</w:t>
      </w:r>
      <w:r>
        <w:t>yllabus).</w:t>
      </w:r>
    </w:p>
    <w:p w14:paraId="28A385CA" w14:textId="77777777" w:rsidR="00412B1C" w:rsidRPr="00F64478" w:rsidRDefault="00412B1C" w:rsidP="0000468D">
      <w:r w:rsidRPr="00F64478">
        <w:br w:type="page"/>
      </w:r>
    </w:p>
    <w:p w14:paraId="3109A3E1" w14:textId="1524E982" w:rsidR="005226FB" w:rsidRPr="00956001" w:rsidRDefault="000A428F" w:rsidP="00956001">
      <w:pPr>
        <w:pStyle w:val="Heading2"/>
      </w:pPr>
      <w:bookmarkStart w:id="37" w:name="_Toc192783129"/>
      <w:r w:rsidRPr="00956001">
        <w:lastRenderedPageBreak/>
        <w:t>3.1</w:t>
      </w:r>
      <w:r w:rsidRPr="00956001">
        <w:tab/>
      </w:r>
      <w:r w:rsidR="00412B1C" w:rsidRPr="00956001">
        <w:t>Safety – mandatory focus area</w:t>
      </w:r>
      <w:bookmarkEnd w:id="37"/>
    </w:p>
    <w:p w14:paraId="09152404" w14:textId="7EFB572B" w:rsidR="00412B1C" w:rsidRPr="00956001" w:rsidRDefault="000A428F" w:rsidP="00956001">
      <w:pPr>
        <w:pStyle w:val="Heading3"/>
      </w:pPr>
      <w:bookmarkStart w:id="38" w:name="_Toc192783130"/>
      <w:r w:rsidRPr="00956001">
        <w:t>3.1.1</w:t>
      </w:r>
      <w:r w:rsidRPr="00956001">
        <w:tab/>
      </w:r>
      <w:r w:rsidR="00412B1C" w:rsidRPr="00956001">
        <w:t>Outcomes</w:t>
      </w:r>
      <w:bookmarkEnd w:id="38"/>
    </w:p>
    <w:p w14:paraId="0B1355FE" w14:textId="77777777" w:rsidR="00412B1C" w:rsidRPr="0069546A" w:rsidRDefault="00412B1C" w:rsidP="0000468D">
      <w:r w:rsidRPr="0069546A">
        <w:t>The student:</w:t>
      </w:r>
    </w:p>
    <w:p w14:paraId="135CE8C7" w14:textId="6647BE4A" w:rsidR="008179C8" w:rsidRPr="0069546A" w:rsidRDefault="008179C8" w:rsidP="003E5C39">
      <w:pPr>
        <w:pStyle w:val="HSCContent"/>
      </w:pPr>
      <w:r w:rsidRPr="0069546A">
        <w:t>demonstrates understanding of workplace health and safety (WHS) compliance in the construction industry</w:t>
      </w:r>
    </w:p>
    <w:p w14:paraId="6B88D161" w14:textId="04F5C7E6" w:rsidR="0069546A" w:rsidRPr="0069546A" w:rsidRDefault="00DE5007" w:rsidP="003E5C39">
      <w:pPr>
        <w:pStyle w:val="HSCContent"/>
      </w:pPr>
      <w:r>
        <w:t>explains</w:t>
      </w:r>
      <w:r w:rsidR="0069546A" w:rsidRPr="0069546A">
        <w:t xml:space="preserve"> workplace policy and procedures that ensure the safety of the construction industry worker and others</w:t>
      </w:r>
    </w:p>
    <w:p w14:paraId="7102D01B" w14:textId="49C94C5A" w:rsidR="00C61678" w:rsidRPr="0069546A" w:rsidRDefault="00DE5007" w:rsidP="003E5C39">
      <w:pPr>
        <w:pStyle w:val="HSCContent"/>
      </w:pPr>
      <w:r>
        <w:t xml:space="preserve">describes </w:t>
      </w:r>
      <w:r w:rsidR="00412B1C" w:rsidRPr="0069546A">
        <w:t>safe work practices for a construction work environment</w:t>
      </w:r>
    </w:p>
    <w:p w14:paraId="1C32BD90" w14:textId="77777777" w:rsidR="00C61678" w:rsidRPr="0069546A" w:rsidRDefault="00412B1C" w:rsidP="003E5C39">
      <w:pPr>
        <w:pStyle w:val="HSCContent"/>
      </w:pPr>
      <w:r w:rsidRPr="0069546A">
        <w:t>applies risk management in a construction industry workplace</w:t>
      </w:r>
    </w:p>
    <w:p w14:paraId="4D33BAE4" w14:textId="05A32B89" w:rsidR="00412B1C" w:rsidRPr="0069546A" w:rsidRDefault="00412B1C" w:rsidP="003E5C39">
      <w:pPr>
        <w:pStyle w:val="HSCContent"/>
      </w:pPr>
      <w:r w:rsidRPr="0069546A">
        <w:t>proposes appropriate responses to emergency situations.</w:t>
      </w:r>
    </w:p>
    <w:p w14:paraId="108782F8" w14:textId="7D715A3F" w:rsidR="00412B1C" w:rsidRPr="00CF2B4E" w:rsidRDefault="000A428F" w:rsidP="00CF2B4E">
      <w:pPr>
        <w:pStyle w:val="Heading3"/>
      </w:pPr>
      <w:bookmarkStart w:id="39" w:name="_Toc192783131"/>
      <w:r w:rsidRPr="00CF2B4E">
        <w:t>3.1.2</w:t>
      </w:r>
      <w:r w:rsidRPr="00CF2B4E">
        <w:tab/>
      </w:r>
      <w:r w:rsidR="00412B1C" w:rsidRPr="00CF2B4E">
        <w:t>Associated unit of competency</w:t>
      </w:r>
      <w:bookmarkEnd w:id="39"/>
    </w:p>
    <w:p w14:paraId="39B82D26" w14:textId="77777777" w:rsidR="00412B1C" w:rsidRPr="00023579" w:rsidRDefault="00412B1C" w:rsidP="0000468D">
      <w:r w:rsidRPr="00023579">
        <w:t>The scope of learning for the HSC must be read and delivered in conjunction with the following associated unit of competency:</w:t>
      </w:r>
    </w:p>
    <w:p w14:paraId="0F490F64" w14:textId="13B18DAD" w:rsidR="00C61678" w:rsidRPr="0000468D" w:rsidRDefault="00000000" w:rsidP="000678A2">
      <w:pPr>
        <w:pStyle w:val="List-Dot"/>
        <w:tabs>
          <w:tab w:val="left" w:pos="1985"/>
        </w:tabs>
      </w:pPr>
      <w:hyperlink r:id="rId291" w:history="1">
        <w:r w:rsidR="00412B1C" w:rsidRPr="0000468D">
          <w:rPr>
            <w:rStyle w:val="Hyperlink"/>
          </w:rPr>
          <w:t>CPCCWHS2001</w:t>
        </w:r>
        <w:r w:rsidR="00412B1C" w:rsidRPr="0000468D">
          <w:rPr>
            <w:rStyle w:val="Hyperlink"/>
          </w:rPr>
          <w:tab/>
          <w:t>Apply WHS requirements, policies and procedures in the construction industry</w:t>
        </w:r>
      </w:hyperlink>
    </w:p>
    <w:p w14:paraId="0FEAF905" w14:textId="00E0352A" w:rsidR="00412B1C" w:rsidRPr="00023579" w:rsidRDefault="00412B1C" w:rsidP="0000468D">
      <w:pPr>
        <w:spacing w:before="240"/>
      </w:pPr>
      <w:r w:rsidRPr="00023579">
        <w:t>The application and elements for this unit of competency are provided below.</w:t>
      </w:r>
    </w:p>
    <w:p w14:paraId="445FFBD9" w14:textId="77777777" w:rsidR="00412B1C" w:rsidRPr="0000468D" w:rsidRDefault="00412B1C" w:rsidP="0000468D">
      <w:pPr>
        <w:ind w:left="1560" w:hanging="1560"/>
        <w:rPr>
          <w:b/>
          <w:bCs/>
        </w:rPr>
      </w:pPr>
      <w:r w:rsidRPr="0000468D">
        <w:rPr>
          <w:b/>
          <w:bCs/>
        </w:rPr>
        <w:t>CPCCWHS2001</w:t>
      </w:r>
      <w:r w:rsidRPr="0000468D">
        <w:rPr>
          <w:b/>
          <w:bCs/>
        </w:rPr>
        <w:tab/>
        <w:t>Apply WHS requirements, policies and procedures in the construction industry</w:t>
      </w:r>
    </w:p>
    <w:p w14:paraId="5AA87F9B" w14:textId="6CBC6751" w:rsidR="0069546A" w:rsidRDefault="00412B1C" w:rsidP="0064565F">
      <w:pPr>
        <w:ind w:left="1560" w:hanging="1560"/>
      </w:pPr>
      <w:r w:rsidRPr="000B1562">
        <w:rPr>
          <w:iCs/>
        </w:rPr>
        <w:t>Application</w:t>
      </w:r>
      <w:r w:rsidRPr="000B1562">
        <w:rPr>
          <w:iCs/>
        </w:rPr>
        <w:tab/>
        <w:t xml:space="preserve">This unit </w:t>
      </w:r>
      <w:r w:rsidR="008179C8" w:rsidRPr="000B1562">
        <w:rPr>
          <w:iCs/>
        </w:rPr>
        <w:t>specifies the outcomes</w:t>
      </w:r>
      <w:r w:rsidRPr="000B1562">
        <w:rPr>
          <w:iCs/>
        </w:rPr>
        <w:t xml:space="preserve"> required to carry out work health and safety (WHS)</w:t>
      </w:r>
      <w:r w:rsidRPr="008179C8">
        <w:t xml:space="preserve"> requirements through safe work practices in all on- or off-site construction workplaces. </w:t>
      </w:r>
    </w:p>
    <w:p w14:paraId="7665E5BA" w14:textId="77777777" w:rsidR="0069546A" w:rsidRDefault="0069546A" w:rsidP="0064565F">
      <w:pPr>
        <w:ind w:left="1560"/>
      </w:pPr>
      <w:r w:rsidRPr="0069546A">
        <w:t>It requires the performance of work in a safe manner through awareness of risks and work requirements, and the planning and performance of safe work practices with concern for personal safety and the safety of others.</w:t>
      </w:r>
    </w:p>
    <w:p w14:paraId="1441BF3B" w14:textId="3E2B0D07" w:rsidR="00412B1C" w:rsidRPr="008179C8" w:rsidRDefault="0069546A" w:rsidP="0064565F">
      <w:pPr>
        <w:ind w:left="1560"/>
      </w:pPr>
      <w:r w:rsidRPr="0069546A">
        <w:t>The unit covers fundamental WHS requirements necessary to undertake work tasks within any sector in the construction industry. It includes the identification of hazardous materials, including asbestos, and compliance with legislated work safety practices.</w:t>
      </w:r>
    </w:p>
    <w:p w14:paraId="3951E644" w14:textId="4ECC4462" w:rsidR="00412B1C" w:rsidRPr="008179C8" w:rsidRDefault="00412B1C" w:rsidP="0064565F">
      <w:pPr>
        <w:tabs>
          <w:tab w:val="left" w:pos="1843"/>
        </w:tabs>
        <w:ind w:left="1560" w:hanging="1560"/>
      </w:pPr>
      <w:r w:rsidRPr="000B1562">
        <w:rPr>
          <w:rStyle w:val="BodyTextChar"/>
          <w:rFonts w:eastAsia="Calibri"/>
          <w:iCs/>
        </w:rPr>
        <w:t>Elements</w:t>
      </w:r>
      <w:r w:rsidRPr="000B1562">
        <w:rPr>
          <w:rStyle w:val="BodyTextChar"/>
          <w:rFonts w:eastAsia="Calibri"/>
          <w:iCs/>
        </w:rPr>
        <w:tab/>
      </w:r>
      <w:r w:rsidRPr="000B1562">
        <w:rPr>
          <w:iCs/>
        </w:rPr>
        <w:t>1</w:t>
      </w:r>
      <w:r w:rsidRPr="008179C8">
        <w:t>.</w:t>
      </w:r>
      <w:r w:rsidR="00023579" w:rsidRPr="008179C8">
        <w:tab/>
      </w:r>
      <w:r w:rsidRPr="008179C8">
        <w:t>Identify and assess risks</w:t>
      </w:r>
    </w:p>
    <w:p w14:paraId="15FBA283" w14:textId="5B4DA5B9" w:rsidR="00412B1C" w:rsidRPr="004A19BD" w:rsidRDefault="00412B1C" w:rsidP="0064565F">
      <w:pPr>
        <w:ind w:left="1843" w:hanging="283"/>
        <w:rPr>
          <w:highlight w:val="yellow"/>
        </w:rPr>
      </w:pPr>
      <w:r w:rsidRPr="008179C8">
        <w:t>2.</w:t>
      </w:r>
      <w:r w:rsidR="00023579" w:rsidRPr="008179C8">
        <w:tab/>
      </w:r>
      <w:r w:rsidRPr="008179C8">
        <w:t>Identify hazardous materials and other hazards on work sites</w:t>
      </w:r>
    </w:p>
    <w:p w14:paraId="71962CF7" w14:textId="5294E617" w:rsidR="00412B1C" w:rsidRPr="008179C8" w:rsidRDefault="00412B1C" w:rsidP="0064565F">
      <w:pPr>
        <w:ind w:left="1843" w:hanging="283"/>
      </w:pPr>
      <w:r w:rsidRPr="008179C8">
        <w:t>3.</w:t>
      </w:r>
      <w:r w:rsidR="00023579" w:rsidRPr="008179C8">
        <w:tab/>
      </w:r>
      <w:r w:rsidRPr="008179C8">
        <w:t>Plan and prepare for safe work practices</w:t>
      </w:r>
    </w:p>
    <w:p w14:paraId="2947F478" w14:textId="5ED7C61E" w:rsidR="00412B1C" w:rsidRPr="008179C8" w:rsidRDefault="00412B1C" w:rsidP="0064565F">
      <w:pPr>
        <w:ind w:left="1843" w:hanging="283"/>
      </w:pPr>
      <w:r w:rsidRPr="008179C8">
        <w:t>4.</w:t>
      </w:r>
      <w:r w:rsidR="00023579" w:rsidRPr="008179C8">
        <w:tab/>
      </w:r>
      <w:r w:rsidRPr="008179C8">
        <w:t>Apply safe work practices</w:t>
      </w:r>
    </w:p>
    <w:p w14:paraId="487A796F" w14:textId="5E8B2269" w:rsidR="00412B1C" w:rsidRPr="008179C8" w:rsidRDefault="00412B1C" w:rsidP="0064565F">
      <w:pPr>
        <w:ind w:left="1843" w:hanging="283"/>
      </w:pPr>
      <w:r w:rsidRPr="008179C8">
        <w:t>5.</w:t>
      </w:r>
      <w:r w:rsidR="00023579" w:rsidRPr="008179C8">
        <w:tab/>
      </w:r>
      <w:r w:rsidRPr="008179C8">
        <w:t>Follow emergency procedures</w:t>
      </w:r>
      <w:r w:rsidR="008179C8">
        <w:t>.</w:t>
      </w:r>
    </w:p>
    <w:p w14:paraId="1D916900" w14:textId="5CCD08DF" w:rsidR="00412B1C" w:rsidRPr="00341E1A" w:rsidRDefault="00412B1C" w:rsidP="0000468D">
      <w:r w:rsidRPr="000B1562">
        <w:t>Assessment requirements</w:t>
      </w:r>
      <w:r w:rsidRPr="008179C8">
        <w:rPr>
          <w:i/>
          <w:iCs/>
        </w:rPr>
        <w:t xml:space="preserve"> </w:t>
      </w:r>
      <w:r w:rsidRPr="008179C8">
        <w:t xml:space="preserve">for </w:t>
      </w:r>
      <w:hyperlink r:id="rId292" w:history="1">
        <w:r w:rsidRPr="008179C8">
          <w:rPr>
            <w:rStyle w:val="Hyperlink"/>
            <w:rFonts w:cs="Arial"/>
            <w:szCs w:val="20"/>
          </w:rPr>
          <w:t>CPCCWHS2001 Apply WHS requirements, policies and procedures in the construction industry</w:t>
        </w:r>
      </w:hyperlink>
      <w:r w:rsidRPr="008179C8">
        <w:t xml:space="preserve"> are detailed in the Training Package.</w:t>
      </w:r>
    </w:p>
    <w:p w14:paraId="4DBAB53A" w14:textId="608D1B51" w:rsidR="00412B1C" w:rsidRDefault="00412B1C" w:rsidP="0000468D">
      <w:r>
        <w:br w:type="page"/>
      </w:r>
    </w:p>
    <w:p w14:paraId="436BDB99" w14:textId="0F320394" w:rsidR="00412B1C" w:rsidRPr="00CF2B4E" w:rsidRDefault="000A428F" w:rsidP="00CF2B4E">
      <w:pPr>
        <w:pStyle w:val="Heading3"/>
      </w:pPr>
      <w:bookmarkStart w:id="40" w:name="_Toc192783132"/>
      <w:r w:rsidRPr="00CF2B4E">
        <w:lastRenderedPageBreak/>
        <w:t>3.1.3</w:t>
      </w:r>
      <w:r w:rsidRPr="00CF2B4E">
        <w:tab/>
      </w:r>
      <w:r w:rsidR="00412B1C" w:rsidRPr="00CF2B4E">
        <w:t>Scope of learning for the HSC</w:t>
      </w:r>
      <w:bookmarkEnd w:id="40"/>
    </w:p>
    <w:tbl>
      <w:tblPr>
        <w:tblStyle w:val="TableGrid"/>
        <w:tblW w:w="9038" w:type="dxa"/>
        <w:tblBorders>
          <w:top w:val="single" w:sz="4" w:space="0" w:color="041E42"/>
          <w:left w:val="single" w:sz="4" w:space="0" w:color="041E42"/>
          <w:bottom w:val="single" w:sz="4" w:space="0" w:color="041E42"/>
          <w:right w:val="single" w:sz="4" w:space="0" w:color="041E42"/>
          <w:insideH w:val="none" w:sz="0" w:space="0" w:color="auto"/>
          <w:insideV w:val="none" w:sz="0" w:space="0" w:color="auto"/>
        </w:tblBorders>
        <w:tblLook w:val="04A0" w:firstRow="1" w:lastRow="0" w:firstColumn="1" w:lastColumn="0" w:noHBand="0" w:noVBand="1"/>
      </w:tblPr>
      <w:tblGrid>
        <w:gridCol w:w="9038"/>
      </w:tblGrid>
      <w:tr w:rsidR="005571E8" w:rsidRPr="00FC1FBD" w14:paraId="1CD72F07" w14:textId="77777777" w:rsidTr="00B6318A">
        <w:tc>
          <w:tcPr>
            <w:tcW w:w="9038" w:type="dxa"/>
            <w:tcBorders>
              <w:top w:val="single" w:sz="4" w:space="0" w:color="041E42"/>
              <w:bottom w:val="single" w:sz="4" w:space="0" w:color="041E42"/>
            </w:tcBorders>
            <w:shd w:val="clear" w:color="auto" w:fill="002664"/>
          </w:tcPr>
          <w:p w14:paraId="2EA8CD42" w14:textId="19175B59" w:rsidR="005571E8" w:rsidRPr="00FC1FBD" w:rsidRDefault="005571E8" w:rsidP="002B25C7">
            <w:pPr>
              <w:spacing w:before="120" w:after="120"/>
              <w:rPr>
                <w:b/>
                <w:bCs/>
                <w:color w:val="FFFFFF" w:themeColor="background1"/>
              </w:rPr>
            </w:pPr>
            <w:r>
              <w:rPr>
                <w:b/>
                <w:bCs/>
                <w:color w:val="FFFFFF" w:themeColor="background1"/>
              </w:rPr>
              <w:t xml:space="preserve">work health and safety (WHS) </w:t>
            </w:r>
          </w:p>
        </w:tc>
      </w:tr>
      <w:tr w:rsidR="00412B1C" w:rsidRPr="00981427" w14:paraId="25DC45FA" w14:textId="77777777" w:rsidTr="00DE0F9C">
        <w:tc>
          <w:tcPr>
            <w:tcW w:w="9038" w:type="dxa"/>
            <w:tcBorders>
              <w:top w:val="single" w:sz="4" w:space="0" w:color="041E42"/>
            </w:tcBorders>
          </w:tcPr>
          <w:p w14:paraId="630A86A5" w14:textId="77777777" w:rsidR="00412B1C" w:rsidRPr="0056743E" w:rsidRDefault="00412B1C" w:rsidP="003E5C39">
            <w:pPr>
              <w:pStyle w:val="HSCContent"/>
            </w:pPr>
            <w:r w:rsidRPr="0056743E">
              <w:t>meaning of health, safety and duty of care</w:t>
            </w:r>
          </w:p>
        </w:tc>
      </w:tr>
      <w:tr w:rsidR="00412B1C" w:rsidRPr="00981427" w14:paraId="4D3CDD5F" w14:textId="77777777" w:rsidTr="00DE0F9C">
        <w:tc>
          <w:tcPr>
            <w:tcW w:w="9038" w:type="dxa"/>
          </w:tcPr>
          <w:p w14:paraId="0E756017" w14:textId="11FF2D37" w:rsidR="00412B1C" w:rsidRPr="004B3BDF" w:rsidRDefault="00412B1C" w:rsidP="00C01115">
            <w:pPr>
              <w:pStyle w:val="HSCContent"/>
              <w:spacing w:after="0"/>
            </w:pPr>
            <w:r w:rsidRPr="00CF6B7D">
              <w:t>implications of the</w:t>
            </w:r>
            <w:r w:rsidRPr="004B3BDF">
              <w:t xml:space="preserve"> cost of workplace injury</w:t>
            </w:r>
            <w:r w:rsidRPr="000D4418">
              <w:t>:</w:t>
            </w:r>
          </w:p>
          <w:p w14:paraId="47F404C8" w14:textId="37F5A580" w:rsidR="00412B1C" w:rsidRPr="00935255" w:rsidRDefault="00412B1C" w:rsidP="00935255">
            <w:pPr>
              <w:pStyle w:val="HSCContentlevel2"/>
            </w:pPr>
            <w:r w:rsidRPr="00935255">
              <w:t>human</w:t>
            </w:r>
          </w:p>
          <w:p w14:paraId="77684FDC" w14:textId="77777777" w:rsidR="00412B1C" w:rsidRPr="00935255" w:rsidRDefault="00412B1C" w:rsidP="00935255">
            <w:pPr>
              <w:pStyle w:val="HSCContentlevel2"/>
            </w:pPr>
            <w:r w:rsidRPr="00935255">
              <w:t>social</w:t>
            </w:r>
          </w:p>
          <w:p w14:paraId="77CC97A4" w14:textId="77777777" w:rsidR="00412B1C" w:rsidRPr="00935255" w:rsidRDefault="00412B1C" w:rsidP="00935255">
            <w:pPr>
              <w:pStyle w:val="HSCContentlevel2"/>
            </w:pPr>
            <w:r w:rsidRPr="00935255">
              <w:t>economic</w:t>
            </w:r>
          </w:p>
          <w:p w14:paraId="7EE25DFE" w14:textId="77777777" w:rsidR="00412B1C" w:rsidRPr="004B3BDF" w:rsidRDefault="00412B1C" w:rsidP="00935255">
            <w:pPr>
              <w:pStyle w:val="HSCContentlevel2"/>
              <w:spacing w:after="120"/>
            </w:pPr>
            <w:r w:rsidRPr="00935255">
              <w:t>organisational</w:t>
            </w:r>
          </w:p>
        </w:tc>
      </w:tr>
      <w:tr w:rsidR="002F3A82" w:rsidRPr="00981427" w14:paraId="1BD5A2C4" w14:textId="77777777" w:rsidTr="00DE0F9C">
        <w:tc>
          <w:tcPr>
            <w:tcW w:w="9038" w:type="dxa"/>
          </w:tcPr>
          <w:p w14:paraId="29CC4090" w14:textId="77777777" w:rsidR="002F3A82" w:rsidRPr="00935255" w:rsidRDefault="002F3A82" w:rsidP="003E5C39">
            <w:pPr>
              <w:pStyle w:val="HSCContent"/>
            </w:pPr>
            <w:r w:rsidRPr="00935255">
              <w:t>acknowledge that WHS is everyone’s responsibility in the workplace and the implications of this responsibility</w:t>
            </w:r>
          </w:p>
        </w:tc>
      </w:tr>
      <w:tr w:rsidR="002F3A82" w:rsidRPr="00981427" w14:paraId="608C9502" w14:textId="77777777" w:rsidTr="00DE0F9C">
        <w:tc>
          <w:tcPr>
            <w:tcW w:w="9038" w:type="dxa"/>
          </w:tcPr>
          <w:p w14:paraId="748D01D7" w14:textId="095231B3" w:rsidR="002F3A82" w:rsidRPr="004B3BDF" w:rsidRDefault="002F3A82" w:rsidP="003E5C39">
            <w:pPr>
              <w:pStyle w:val="HSCContent"/>
            </w:pPr>
            <w:r>
              <w:t>concept of ‘participation’ and ‘consultation’ in relation to WHS</w:t>
            </w:r>
          </w:p>
        </w:tc>
      </w:tr>
      <w:tr w:rsidR="00412B1C" w:rsidRPr="00981427" w14:paraId="06AED274" w14:textId="77777777" w:rsidTr="00DE0F9C">
        <w:tc>
          <w:tcPr>
            <w:tcW w:w="9038" w:type="dxa"/>
          </w:tcPr>
          <w:p w14:paraId="14BC3167" w14:textId="28CADCE1" w:rsidR="00412B1C" w:rsidRPr="004B3BDF" w:rsidRDefault="00412B1C" w:rsidP="00C01115">
            <w:pPr>
              <w:pStyle w:val="HSCContent"/>
              <w:spacing w:after="0"/>
            </w:pPr>
            <w:r w:rsidRPr="004B3BDF">
              <w:t>primary role/function of key bodies/authorities involved in WHS</w:t>
            </w:r>
            <w:r w:rsidRPr="000D4418">
              <w:t>:</w:t>
            </w:r>
          </w:p>
          <w:p w14:paraId="12BFF9DD" w14:textId="77777777" w:rsidR="00412B1C" w:rsidRPr="00935255" w:rsidRDefault="00412B1C" w:rsidP="00935255">
            <w:pPr>
              <w:pStyle w:val="HSCContentlevel2"/>
            </w:pPr>
            <w:r w:rsidRPr="00935255">
              <w:t>SafeWork NSW</w:t>
            </w:r>
          </w:p>
          <w:p w14:paraId="0213FC23" w14:textId="77777777" w:rsidR="00412B1C" w:rsidRPr="00935255" w:rsidRDefault="00412B1C" w:rsidP="00935255">
            <w:pPr>
              <w:pStyle w:val="HSCContentlevel2"/>
            </w:pPr>
            <w:r w:rsidRPr="00935255">
              <w:t>Safe Work Australia</w:t>
            </w:r>
          </w:p>
          <w:p w14:paraId="53BC7E0A" w14:textId="77777777" w:rsidR="00412B1C" w:rsidRPr="00935255" w:rsidRDefault="00412B1C" w:rsidP="00935255">
            <w:pPr>
              <w:pStyle w:val="HSCContentlevel2"/>
            </w:pPr>
            <w:r w:rsidRPr="00935255">
              <w:t>local councils</w:t>
            </w:r>
          </w:p>
          <w:p w14:paraId="013C2FBD" w14:textId="77777777" w:rsidR="00412B1C" w:rsidRPr="00935255" w:rsidRDefault="00412B1C" w:rsidP="00935255">
            <w:pPr>
              <w:pStyle w:val="HSCContentlevel2"/>
            </w:pPr>
            <w:r w:rsidRPr="00935255">
              <w:t>unions</w:t>
            </w:r>
          </w:p>
          <w:p w14:paraId="7D001191" w14:textId="77777777" w:rsidR="00412B1C" w:rsidRPr="004B3BDF" w:rsidRDefault="00412B1C" w:rsidP="00935255">
            <w:pPr>
              <w:pStyle w:val="HSCContentlevel2"/>
              <w:spacing w:after="120"/>
            </w:pPr>
            <w:r w:rsidRPr="00935255">
              <w:t>professional associations</w:t>
            </w:r>
          </w:p>
        </w:tc>
      </w:tr>
      <w:tr w:rsidR="00412B1C" w:rsidRPr="00981427" w14:paraId="6B4BF8C2" w14:textId="77777777" w:rsidTr="00DE0F9C">
        <w:tc>
          <w:tcPr>
            <w:tcW w:w="9038" w:type="dxa"/>
          </w:tcPr>
          <w:p w14:paraId="7BCC6502" w14:textId="77777777" w:rsidR="00412B1C" w:rsidRPr="004B3BDF" w:rsidRDefault="00412B1C" w:rsidP="003E5C39">
            <w:pPr>
              <w:pStyle w:val="HSCContent"/>
            </w:pPr>
            <w:r w:rsidRPr="004B3BDF">
              <w:t>internal and external sources of workplace WHS information</w:t>
            </w:r>
          </w:p>
        </w:tc>
      </w:tr>
      <w:tr w:rsidR="00EB67D0" w:rsidRPr="00981427" w14:paraId="3CDB54D0" w14:textId="77777777" w:rsidTr="00DE0F9C">
        <w:tc>
          <w:tcPr>
            <w:tcW w:w="9038" w:type="dxa"/>
            <w:tcBorders>
              <w:bottom w:val="single" w:sz="4" w:space="0" w:color="041E42"/>
            </w:tcBorders>
            <w:shd w:val="clear" w:color="auto" w:fill="auto"/>
          </w:tcPr>
          <w:p w14:paraId="3CE1B524" w14:textId="543AE8F4" w:rsidR="00EB67D0" w:rsidRPr="004B3BDF" w:rsidRDefault="00EB67D0" w:rsidP="00C01115">
            <w:pPr>
              <w:pStyle w:val="HSCContent"/>
              <w:spacing w:after="0"/>
            </w:pPr>
            <w:r w:rsidRPr="004B3BDF">
              <w:t>importance of acting within scope of responsibility/level of authority in relation to WHS in the workplace</w:t>
            </w:r>
            <w:r w:rsidRPr="00DE5007">
              <w:t>:</w:t>
            </w:r>
          </w:p>
          <w:p w14:paraId="39EF0084" w14:textId="77777777" w:rsidR="00EB67D0" w:rsidRPr="00935255" w:rsidRDefault="00EB67D0" w:rsidP="00935255">
            <w:pPr>
              <w:pStyle w:val="HSCContentlevel2"/>
            </w:pPr>
            <w:r w:rsidRPr="00935255">
              <w:t>taking initiative</w:t>
            </w:r>
          </w:p>
          <w:p w14:paraId="20F3AB03" w14:textId="77777777" w:rsidR="00EB67D0" w:rsidRPr="00935255" w:rsidRDefault="00EB67D0" w:rsidP="00935255">
            <w:pPr>
              <w:pStyle w:val="HSCContentlevel2"/>
            </w:pPr>
            <w:r w:rsidRPr="00935255">
              <w:t>problem-solving</w:t>
            </w:r>
          </w:p>
          <w:p w14:paraId="3EF44A83" w14:textId="77777777" w:rsidR="00EB67D0" w:rsidRPr="004B3BDF" w:rsidRDefault="00EB67D0" w:rsidP="00935255">
            <w:pPr>
              <w:pStyle w:val="HSCContentlevel2"/>
              <w:spacing w:after="120"/>
            </w:pPr>
            <w:r w:rsidRPr="00935255">
              <w:t>decision-making</w:t>
            </w:r>
          </w:p>
        </w:tc>
      </w:tr>
      <w:tr w:rsidR="005571E8" w:rsidRPr="00FC1FBD" w14:paraId="07F2E44B" w14:textId="77777777" w:rsidTr="00B6318A">
        <w:tc>
          <w:tcPr>
            <w:tcW w:w="9038" w:type="dxa"/>
            <w:tcBorders>
              <w:top w:val="single" w:sz="4" w:space="0" w:color="041E42"/>
              <w:bottom w:val="single" w:sz="4" w:space="0" w:color="041E42"/>
            </w:tcBorders>
            <w:shd w:val="clear" w:color="auto" w:fill="002664"/>
          </w:tcPr>
          <w:p w14:paraId="511AB086" w14:textId="62889E5A" w:rsidR="005571E8" w:rsidRPr="00FC1FBD" w:rsidRDefault="00E34ED7" w:rsidP="002B25C7">
            <w:pPr>
              <w:spacing w:before="120" w:after="120"/>
              <w:rPr>
                <w:b/>
                <w:bCs/>
                <w:color w:val="FFFFFF" w:themeColor="background1"/>
              </w:rPr>
            </w:pPr>
            <w:r>
              <w:rPr>
                <w:b/>
                <w:bCs/>
                <w:color w:val="FFFFFF" w:themeColor="background1"/>
              </w:rPr>
              <w:t>WHS compliance</w:t>
            </w:r>
            <w:r w:rsidR="005571E8">
              <w:rPr>
                <w:b/>
                <w:bCs/>
                <w:color w:val="FFFFFF" w:themeColor="background1"/>
              </w:rPr>
              <w:t xml:space="preserve"> </w:t>
            </w:r>
          </w:p>
        </w:tc>
      </w:tr>
      <w:tr w:rsidR="00412B1C" w:rsidRPr="00981427" w14:paraId="5C43FD9A" w14:textId="77777777" w:rsidTr="00DE0F9C">
        <w:tc>
          <w:tcPr>
            <w:tcW w:w="9038" w:type="dxa"/>
            <w:tcBorders>
              <w:top w:val="single" w:sz="4" w:space="0" w:color="041E42"/>
            </w:tcBorders>
            <w:shd w:val="clear" w:color="auto" w:fill="auto"/>
          </w:tcPr>
          <w:p w14:paraId="20FE710F" w14:textId="77777777" w:rsidR="00412B1C" w:rsidRPr="004B3BDF" w:rsidRDefault="00412B1C" w:rsidP="003E5C39">
            <w:pPr>
              <w:pStyle w:val="HSCContent"/>
              <w:rPr>
                <w:b/>
                <w:color w:val="041E42"/>
              </w:rPr>
            </w:pPr>
            <w:r w:rsidRPr="004B3BDF">
              <w:t>difference between an act, regulation, code of practice and standard (Australian, industry and workplace)</w:t>
            </w:r>
          </w:p>
        </w:tc>
      </w:tr>
      <w:tr w:rsidR="00412B1C" w:rsidRPr="00981427" w14:paraId="24AB90C3" w14:textId="77777777" w:rsidTr="00C01115">
        <w:tc>
          <w:tcPr>
            <w:tcW w:w="9038" w:type="dxa"/>
            <w:tcBorders>
              <w:bottom w:val="nil"/>
            </w:tcBorders>
            <w:shd w:val="clear" w:color="auto" w:fill="auto"/>
          </w:tcPr>
          <w:p w14:paraId="3764DCC8" w14:textId="0BBE0EAF" w:rsidR="00412B1C" w:rsidRPr="004B3BDF" w:rsidRDefault="00412B1C" w:rsidP="00C01115">
            <w:pPr>
              <w:pStyle w:val="HSCContent"/>
              <w:spacing w:after="0"/>
            </w:pPr>
            <w:r w:rsidRPr="004B3BDF">
              <w:t>purpose and intent of WHS legislation and codes of practice and their application to the construction industry and workplace, and a specific job role</w:t>
            </w:r>
            <w:r w:rsidRPr="00495129">
              <w:t>:</w:t>
            </w:r>
          </w:p>
          <w:p w14:paraId="3376A459" w14:textId="77777777" w:rsidR="00412B1C" w:rsidRPr="0056743E" w:rsidRDefault="00412B1C" w:rsidP="00935255">
            <w:pPr>
              <w:pStyle w:val="HSCContentlevel2"/>
            </w:pPr>
            <w:r w:rsidRPr="0056743E">
              <w:t>WHS legislation:</w:t>
            </w:r>
          </w:p>
          <w:p w14:paraId="698BACF1" w14:textId="77777777" w:rsidR="00412B1C" w:rsidRPr="0056743E" w:rsidRDefault="00412B1C" w:rsidP="0056743E">
            <w:pPr>
              <w:pStyle w:val="HSCContentlevel3"/>
            </w:pPr>
            <w:r w:rsidRPr="00495129">
              <w:rPr>
                <w:i/>
                <w:iCs/>
              </w:rPr>
              <w:t>Work Health and Safety Act 2011</w:t>
            </w:r>
            <w:r w:rsidRPr="0056743E">
              <w:t xml:space="preserve"> (NSW) (as amended)</w:t>
            </w:r>
          </w:p>
          <w:p w14:paraId="2E7685C0" w14:textId="77777777" w:rsidR="00412B1C" w:rsidRPr="0056743E" w:rsidRDefault="00412B1C" w:rsidP="0056743E">
            <w:pPr>
              <w:pStyle w:val="HSCContentlevel3"/>
            </w:pPr>
            <w:r w:rsidRPr="00495129">
              <w:rPr>
                <w:i/>
                <w:iCs/>
              </w:rPr>
              <w:t>Work Health and Safety Regulation 2017</w:t>
            </w:r>
            <w:r w:rsidRPr="0056743E">
              <w:t xml:space="preserve"> (NSW) (as amended)</w:t>
            </w:r>
          </w:p>
          <w:p w14:paraId="3C185E3B" w14:textId="48FC5ABA" w:rsidR="00412B1C" w:rsidRPr="0056743E" w:rsidRDefault="00412B1C" w:rsidP="00330BF2">
            <w:pPr>
              <w:pStyle w:val="HSCContentlevel2"/>
            </w:pPr>
            <w:r w:rsidRPr="0056743E">
              <w:t>codes of practice related to:</w:t>
            </w:r>
          </w:p>
          <w:p w14:paraId="621A89CA" w14:textId="70827936" w:rsidR="00412B1C" w:rsidRDefault="000720A6" w:rsidP="000678A2">
            <w:pPr>
              <w:pStyle w:val="HSCContentlevel3"/>
            </w:pPr>
            <w:r>
              <w:t>site</w:t>
            </w:r>
            <w:r w:rsidR="00412B1C" w:rsidRPr="0056743E">
              <w:t xml:space="preserve"> induction for construction work</w:t>
            </w:r>
          </w:p>
          <w:p w14:paraId="48259F90" w14:textId="77777777" w:rsidR="00DE0F9C" w:rsidRPr="0056743E" w:rsidRDefault="00DE0F9C" w:rsidP="00DE0F9C">
            <w:pPr>
              <w:pStyle w:val="HSCContentlevel3"/>
              <w:spacing w:before="120"/>
            </w:pPr>
            <w:r w:rsidRPr="0056743E">
              <w:t>first aid in the workplace</w:t>
            </w:r>
          </w:p>
          <w:p w14:paraId="66673A4A" w14:textId="77777777" w:rsidR="00DE0F9C" w:rsidRPr="0056743E" w:rsidRDefault="00DE0F9C" w:rsidP="00DE0F9C">
            <w:pPr>
              <w:pStyle w:val="HSCContentlevel3"/>
            </w:pPr>
            <w:r w:rsidRPr="0056743E">
              <w:t>manual handling</w:t>
            </w:r>
          </w:p>
          <w:p w14:paraId="21342710" w14:textId="77777777" w:rsidR="00DE0F9C" w:rsidRPr="0056743E" w:rsidRDefault="00DE0F9C" w:rsidP="00DE0F9C">
            <w:pPr>
              <w:pStyle w:val="HSCContentlevel3"/>
            </w:pPr>
            <w:r w:rsidRPr="0056743E">
              <w:t>risk management and reporting</w:t>
            </w:r>
          </w:p>
          <w:p w14:paraId="22976287" w14:textId="68CB6627" w:rsidR="00DE0F9C" w:rsidRPr="004B3BDF" w:rsidRDefault="00DE0F9C" w:rsidP="00DE0F9C">
            <w:pPr>
              <w:pStyle w:val="HSCContentlevel3"/>
              <w:spacing w:after="120"/>
            </w:pPr>
            <w:r w:rsidRPr="0056743E">
              <w:t>WHS consultation</w:t>
            </w:r>
          </w:p>
        </w:tc>
      </w:tr>
      <w:tr w:rsidR="00C01115" w:rsidRPr="00981427" w14:paraId="4B83EAA1" w14:textId="77777777" w:rsidTr="00C01115">
        <w:tc>
          <w:tcPr>
            <w:tcW w:w="9038" w:type="dxa"/>
            <w:tcBorders>
              <w:top w:val="nil"/>
              <w:bottom w:val="single" w:sz="4" w:space="0" w:color="auto"/>
            </w:tcBorders>
            <w:shd w:val="clear" w:color="auto" w:fill="auto"/>
          </w:tcPr>
          <w:p w14:paraId="748FCBA2" w14:textId="77777777" w:rsidR="00C01115" w:rsidRPr="004B3BDF" w:rsidRDefault="00C01115" w:rsidP="00B6391E">
            <w:pPr>
              <w:pStyle w:val="HSCContent"/>
            </w:pPr>
            <w:r w:rsidRPr="004B3BDF">
              <w:t>purpose and intent of industry safety standards and guidelines and their application to the construction industry and workplace and a specific job role</w:t>
            </w:r>
          </w:p>
        </w:tc>
      </w:tr>
      <w:tr w:rsidR="000678A2" w:rsidRPr="00FC1FBD" w14:paraId="3CB0D801"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57B7AE91" w14:textId="708B5C9B" w:rsidR="000678A2" w:rsidRPr="00FC1FBD" w:rsidRDefault="000678A2" w:rsidP="00DE0F9C">
            <w:pPr>
              <w:keepNext/>
              <w:spacing w:before="120" w:after="120"/>
              <w:rPr>
                <w:b/>
                <w:bCs/>
                <w:color w:val="FFFFFF" w:themeColor="background1"/>
              </w:rPr>
            </w:pPr>
            <w:r>
              <w:rPr>
                <w:b/>
                <w:bCs/>
                <w:color w:val="FFFFFF" w:themeColor="background1"/>
              </w:rPr>
              <w:lastRenderedPageBreak/>
              <w:t>WHS compliance, cont</w:t>
            </w:r>
            <w:r w:rsidR="00A053A2">
              <w:rPr>
                <w:b/>
                <w:bCs/>
                <w:color w:val="FFFFFF" w:themeColor="background1"/>
              </w:rPr>
              <w:t>inued</w:t>
            </w:r>
          </w:p>
        </w:tc>
      </w:tr>
      <w:tr w:rsidR="00E95F57" w:rsidRPr="00981427" w14:paraId="68F54053" w14:textId="77777777" w:rsidTr="00DE0F9C">
        <w:tc>
          <w:tcPr>
            <w:tcW w:w="9038" w:type="dxa"/>
            <w:shd w:val="clear" w:color="auto" w:fill="auto"/>
          </w:tcPr>
          <w:p w14:paraId="03297835" w14:textId="3546913D" w:rsidR="00E95F57" w:rsidRPr="000B08B4" w:rsidRDefault="00E95F57" w:rsidP="003E5C39">
            <w:pPr>
              <w:pStyle w:val="HSCContent"/>
            </w:pPr>
            <w:r w:rsidRPr="000B08B4">
              <w:t>WHS rights, duties and responsibilities of the person conducting a business or undertaking (PCBU), officer and worker (as defined in the legislation)</w:t>
            </w:r>
          </w:p>
        </w:tc>
      </w:tr>
      <w:tr w:rsidR="00412B1C" w:rsidRPr="00981427" w14:paraId="3888D0DF" w14:textId="77777777" w:rsidTr="00DE0F9C">
        <w:tc>
          <w:tcPr>
            <w:tcW w:w="9038" w:type="dxa"/>
            <w:shd w:val="clear" w:color="auto" w:fill="auto"/>
          </w:tcPr>
          <w:p w14:paraId="3C984481" w14:textId="77777777" w:rsidR="00412B1C" w:rsidRPr="004B3BDF" w:rsidRDefault="00412B1C" w:rsidP="003E5C39">
            <w:pPr>
              <w:pStyle w:val="HSCContent"/>
            </w:pPr>
            <w:r w:rsidRPr="004B3BDF">
              <w:t>work tasks/activities requiring a license, permit, ticket or certificate of competency</w:t>
            </w:r>
          </w:p>
        </w:tc>
      </w:tr>
      <w:tr w:rsidR="00412B1C" w:rsidRPr="00EC57D0" w14:paraId="556ED07B" w14:textId="77777777" w:rsidTr="00DE0F9C">
        <w:tc>
          <w:tcPr>
            <w:tcW w:w="9038" w:type="dxa"/>
            <w:shd w:val="clear" w:color="auto" w:fill="auto"/>
          </w:tcPr>
          <w:p w14:paraId="40A6AE05" w14:textId="77777777" w:rsidR="00412B1C" w:rsidRPr="00EC57D0" w:rsidRDefault="00412B1C" w:rsidP="003E5C39">
            <w:pPr>
              <w:pStyle w:val="HSCContent"/>
            </w:pPr>
            <w:r w:rsidRPr="00EC57D0">
              <w:t>functions and powers of WHS inspectors</w:t>
            </w:r>
          </w:p>
        </w:tc>
      </w:tr>
      <w:tr w:rsidR="00412B1C" w:rsidRPr="00EC57D0" w14:paraId="2C832C94" w14:textId="77777777" w:rsidTr="00DE0F9C">
        <w:tc>
          <w:tcPr>
            <w:tcW w:w="9038" w:type="dxa"/>
            <w:shd w:val="clear" w:color="auto" w:fill="auto"/>
          </w:tcPr>
          <w:p w14:paraId="1740D049" w14:textId="77777777" w:rsidR="00412B1C" w:rsidRPr="00EC57D0" w:rsidRDefault="00412B1C" w:rsidP="003E5C39">
            <w:pPr>
              <w:pStyle w:val="HSCContent"/>
            </w:pPr>
            <w:r w:rsidRPr="00EC57D0">
              <w:t>consequences of failure to observe (non-compliance) WHS workplace policy and procedures and legislative requirements</w:t>
            </w:r>
          </w:p>
        </w:tc>
      </w:tr>
      <w:tr w:rsidR="00412B1C" w:rsidRPr="00EC57D0" w14:paraId="03C87C58" w14:textId="77777777" w:rsidTr="00DE0F9C">
        <w:tc>
          <w:tcPr>
            <w:tcW w:w="9038" w:type="dxa"/>
            <w:shd w:val="clear" w:color="auto" w:fill="auto"/>
          </w:tcPr>
          <w:p w14:paraId="3F51FC1D" w14:textId="39EFDB65" w:rsidR="00412B1C" w:rsidRPr="00EC57D0" w:rsidRDefault="00412B1C" w:rsidP="00C01115">
            <w:pPr>
              <w:pStyle w:val="HSCContent"/>
              <w:spacing w:after="0"/>
            </w:pPr>
            <w:r w:rsidRPr="00EC57D0">
              <w:t>safety signs, symbols and barricades used in the construction industry and their use in the workplace</w:t>
            </w:r>
            <w:r w:rsidRPr="000D4418">
              <w:t>:</w:t>
            </w:r>
          </w:p>
          <w:p w14:paraId="4741AFEA" w14:textId="77777777" w:rsidR="00412B1C" w:rsidRPr="0056743E" w:rsidRDefault="00412B1C" w:rsidP="00935255">
            <w:pPr>
              <w:pStyle w:val="HSCContentlevel2"/>
            </w:pPr>
            <w:r w:rsidRPr="0056743E">
              <w:t>legislative requirements</w:t>
            </w:r>
          </w:p>
          <w:p w14:paraId="3E067382" w14:textId="77777777" w:rsidR="00412B1C" w:rsidRPr="0056743E" w:rsidRDefault="00412B1C" w:rsidP="00935255">
            <w:pPr>
              <w:pStyle w:val="HSCContentlevel2"/>
            </w:pPr>
            <w:r w:rsidRPr="0056743E">
              <w:t>meaning of colour and shape</w:t>
            </w:r>
          </w:p>
          <w:p w14:paraId="188A115B" w14:textId="77777777" w:rsidR="00412B1C" w:rsidRPr="00EC57D0" w:rsidRDefault="00412B1C" w:rsidP="000678A2">
            <w:pPr>
              <w:pStyle w:val="HSCContentlevel2"/>
              <w:spacing w:after="120"/>
            </w:pPr>
            <w:r w:rsidRPr="0056743E">
              <w:t>placement and positioning</w:t>
            </w:r>
          </w:p>
        </w:tc>
      </w:tr>
      <w:tr w:rsidR="00412B1C" w:rsidRPr="00981427" w14:paraId="77EED955" w14:textId="77777777" w:rsidTr="00DE0F9C">
        <w:tc>
          <w:tcPr>
            <w:tcW w:w="9038" w:type="dxa"/>
            <w:shd w:val="clear" w:color="auto" w:fill="auto"/>
          </w:tcPr>
          <w:p w14:paraId="2024A729" w14:textId="513E15F0" w:rsidR="00412B1C" w:rsidRDefault="00412B1C" w:rsidP="00C01115">
            <w:pPr>
              <w:pStyle w:val="HSCContent"/>
              <w:spacing w:after="0"/>
            </w:pPr>
            <w:r w:rsidRPr="00EC57D0">
              <w:t>describe how, when and to whom to report</w:t>
            </w:r>
            <w:r w:rsidR="00E91D73">
              <w:t>:</w:t>
            </w:r>
          </w:p>
          <w:p w14:paraId="17123DDF" w14:textId="77777777" w:rsidR="00E95F57" w:rsidRDefault="00E95F57" w:rsidP="00935255">
            <w:pPr>
              <w:pStyle w:val="HSCContentlevel2"/>
            </w:pPr>
            <w:r>
              <w:t>types:</w:t>
            </w:r>
          </w:p>
          <w:p w14:paraId="49EDFF78" w14:textId="77777777" w:rsidR="00E95F57" w:rsidRDefault="00E95F57" w:rsidP="00E95F57">
            <w:pPr>
              <w:pStyle w:val="HSCContentlevel3"/>
            </w:pPr>
            <w:r>
              <w:t>formal/informal</w:t>
            </w:r>
          </w:p>
          <w:p w14:paraId="5942F73C" w14:textId="77777777" w:rsidR="00E95F57" w:rsidRDefault="00E95F57" w:rsidP="00E95F57">
            <w:pPr>
              <w:pStyle w:val="HSCContentlevel3"/>
            </w:pPr>
            <w:r>
              <w:t>written</w:t>
            </w:r>
          </w:p>
          <w:p w14:paraId="6C559527" w14:textId="77777777" w:rsidR="00E95F57" w:rsidRDefault="00E95F57" w:rsidP="00E95F57">
            <w:pPr>
              <w:pStyle w:val="HSCContentlevel3"/>
            </w:pPr>
            <w:r>
              <w:t>verbal</w:t>
            </w:r>
          </w:p>
          <w:p w14:paraId="0978BCC7" w14:textId="47AC926E" w:rsidR="00E95F57" w:rsidRPr="00EC57D0" w:rsidRDefault="00E95F57" w:rsidP="000678A2">
            <w:pPr>
              <w:pStyle w:val="HSCContentlevel2"/>
              <w:spacing w:after="120"/>
            </w:pPr>
            <w:r>
              <w:t>reporting to the appropriate persons</w:t>
            </w:r>
          </w:p>
        </w:tc>
      </w:tr>
      <w:tr w:rsidR="00E95F57" w:rsidRPr="00981427" w14:paraId="6408CAD1" w14:textId="77777777" w:rsidTr="00DE0F9C">
        <w:tc>
          <w:tcPr>
            <w:tcW w:w="9038" w:type="dxa"/>
            <w:shd w:val="clear" w:color="auto" w:fill="auto"/>
          </w:tcPr>
          <w:p w14:paraId="51DE9BB8" w14:textId="3F42E21B" w:rsidR="00E95F57" w:rsidRPr="00EC57D0" w:rsidRDefault="00E95F57" w:rsidP="003E5C39">
            <w:pPr>
              <w:pStyle w:val="HSCContent"/>
            </w:pPr>
            <w:r w:rsidRPr="00EC57D0">
              <w:t>purpose and importance of monitoring and reporting</w:t>
            </w:r>
          </w:p>
        </w:tc>
      </w:tr>
      <w:tr w:rsidR="00412B1C" w:rsidRPr="00981427" w14:paraId="3F8F35B0" w14:textId="77777777" w:rsidTr="00CA39C1">
        <w:tc>
          <w:tcPr>
            <w:tcW w:w="9038" w:type="dxa"/>
            <w:tcBorders>
              <w:bottom w:val="single" w:sz="4" w:space="0" w:color="auto"/>
            </w:tcBorders>
            <w:shd w:val="clear" w:color="auto" w:fill="auto"/>
          </w:tcPr>
          <w:p w14:paraId="3036C0CD" w14:textId="489619EF" w:rsidR="00412B1C" w:rsidRPr="00EC57D0" w:rsidRDefault="00A358E8" w:rsidP="003E5C39">
            <w:pPr>
              <w:pStyle w:val="HSCContent"/>
            </w:pPr>
            <w:r>
              <w:t>apply</w:t>
            </w:r>
            <w:r w:rsidR="00412B1C" w:rsidRPr="00EC57D0">
              <w:t xml:space="preserve"> workplace policy and protocols and regulatory requirements when recording and reporting in relation to WHS</w:t>
            </w:r>
          </w:p>
        </w:tc>
      </w:tr>
      <w:tr w:rsidR="005571E8" w:rsidRPr="00FC1FBD" w14:paraId="5EA443B1"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5D569BCF" w14:textId="2C1F1A42" w:rsidR="005571E8" w:rsidRPr="00FC1FBD" w:rsidRDefault="00E34ED7" w:rsidP="002B25C7">
            <w:pPr>
              <w:spacing w:before="120" w:after="120"/>
              <w:rPr>
                <w:b/>
                <w:bCs/>
                <w:color w:val="FFFFFF" w:themeColor="background1"/>
              </w:rPr>
            </w:pPr>
            <w:r>
              <w:rPr>
                <w:b/>
                <w:bCs/>
                <w:color w:val="FFFFFF" w:themeColor="background1"/>
              </w:rPr>
              <w:t>WHS consultation and participation</w:t>
            </w:r>
          </w:p>
        </w:tc>
      </w:tr>
      <w:tr w:rsidR="004D3877" w:rsidRPr="00981427" w14:paraId="5E520168" w14:textId="77777777" w:rsidTr="00CA39C1">
        <w:tc>
          <w:tcPr>
            <w:tcW w:w="9038" w:type="dxa"/>
            <w:tcBorders>
              <w:top w:val="single" w:sz="4" w:space="0" w:color="auto"/>
            </w:tcBorders>
            <w:shd w:val="clear" w:color="auto" w:fill="auto"/>
          </w:tcPr>
          <w:p w14:paraId="1A18F5BC" w14:textId="466D69CD" w:rsidR="004D3877" w:rsidRPr="00EC57D0" w:rsidRDefault="004D3877" w:rsidP="00C01115">
            <w:pPr>
              <w:pStyle w:val="HSCContent"/>
              <w:spacing w:after="0"/>
            </w:pPr>
            <w:r w:rsidRPr="00EC57D0">
              <w:t>opportunities for workers to provide input into WHS consultation and participation processes</w:t>
            </w:r>
            <w:r w:rsidRPr="000D4418">
              <w:t>:</w:t>
            </w:r>
          </w:p>
          <w:p w14:paraId="4A97F899" w14:textId="77777777" w:rsidR="004D3877" w:rsidRPr="0056743E" w:rsidRDefault="004D3877" w:rsidP="00935255">
            <w:pPr>
              <w:pStyle w:val="HSCContentlevel2"/>
            </w:pPr>
            <w:r w:rsidRPr="0056743E">
              <w:t>formal and informal discussion</w:t>
            </w:r>
          </w:p>
          <w:p w14:paraId="3D3C8A9F" w14:textId="77777777" w:rsidR="004D3877" w:rsidRDefault="004D3877" w:rsidP="000678A2">
            <w:pPr>
              <w:pStyle w:val="HSCContentlevel2"/>
            </w:pPr>
            <w:r w:rsidRPr="0056743E">
              <w:t>meeting</w:t>
            </w:r>
          </w:p>
          <w:p w14:paraId="24344714" w14:textId="77777777" w:rsidR="00C01115" w:rsidRPr="0056743E" w:rsidRDefault="00C01115" w:rsidP="00C01115">
            <w:pPr>
              <w:pStyle w:val="HSCContentlevel2"/>
              <w:spacing w:before="120"/>
            </w:pPr>
            <w:r w:rsidRPr="0056743E">
              <w:t>survey</w:t>
            </w:r>
          </w:p>
          <w:p w14:paraId="04978B89" w14:textId="77777777" w:rsidR="00C01115" w:rsidRPr="0056743E" w:rsidRDefault="00C01115" w:rsidP="00C01115">
            <w:pPr>
              <w:pStyle w:val="HSCContentlevel2"/>
            </w:pPr>
            <w:r w:rsidRPr="0056743E">
              <w:t>training</w:t>
            </w:r>
          </w:p>
          <w:p w14:paraId="44D0A767" w14:textId="77777777" w:rsidR="00C01115" w:rsidRPr="0056743E" w:rsidRDefault="00C01115" w:rsidP="00C01115">
            <w:pPr>
              <w:pStyle w:val="HSCContentlevel2"/>
            </w:pPr>
            <w:r w:rsidRPr="0056743E">
              <w:t>WHS audit</w:t>
            </w:r>
          </w:p>
          <w:p w14:paraId="27CF7F43" w14:textId="13B2E516" w:rsidR="00C01115" w:rsidRPr="00EC57D0" w:rsidRDefault="00C01115" w:rsidP="00C01115">
            <w:pPr>
              <w:pStyle w:val="HSCContentlevel2"/>
              <w:spacing w:after="120"/>
            </w:pPr>
            <w:r w:rsidRPr="0056743E">
              <w:t>WHS inspection</w:t>
            </w:r>
          </w:p>
        </w:tc>
      </w:tr>
      <w:tr w:rsidR="00412B1C" w:rsidRPr="00981427" w14:paraId="45FBE92A" w14:textId="77777777" w:rsidTr="00DE0F9C">
        <w:tc>
          <w:tcPr>
            <w:tcW w:w="9038" w:type="dxa"/>
            <w:shd w:val="clear" w:color="auto" w:fill="auto"/>
          </w:tcPr>
          <w:p w14:paraId="2997F76D" w14:textId="77777777" w:rsidR="00412B1C" w:rsidRPr="00FC2D9F" w:rsidRDefault="00412B1C" w:rsidP="003E5C39">
            <w:pPr>
              <w:pStyle w:val="HSCContent"/>
            </w:pPr>
            <w:r w:rsidRPr="00FC2D9F">
              <w:t>requirements (including election/formation) of a health and safety committee or health and safety representative (HSR) and their role and responsibilities in the workplace</w:t>
            </w:r>
          </w:p>
        </w:tc>
      </w:tr>
      <w:tr w:rsidR="00412B1C" w:rsidRPr="00981427" w14:paraId="00E87CE8" w14:textId="77777777" w:rsidTr="00A1284C">
        <w:tc>
          <w:tcPr>
            <w:tcW w:w="9038" w:type="dxa"/>
            <w:tcBorders>
              <w:bottom w:val="nil"/>
            </w:tcBorders>
            <w:shd w:val="clear" w:color="auto" w:fill="auto"/>
          </w:tcPr>
          <w:p w14:paraId="6C2CBE8E" w14:textId="12A472DB" w:rsidR="00412B1C" w:rsidRPr="00FC2D9F" w:rsidRDefault="00412B1C" w:rsidP="00C01115">
            <w:pPr>
              <w:pStyle w:val="HSCContent"/>
              <w:spacing w:after="0"/>
            </w:pPr>
            <w:r w:rsidRPr="00FC2D9F">
              <w:t>role and responsibilities of relevant personnel in WHS consultation</w:t>
            </w:r>
            <w:r w:rsidR="00E95F57">
              <w:t xml:space="preserve"> and </w:t>
            </w:r>
            <w:r w:rsidRPr="00FC2D9F">
              <w:t>participation</w:t>
            </w:r>
            <w:r w:rsidRPr="000D4418">
              <w:t>:</w:t>
            </w:r>
          </w:p>
          <w:p w14:paraId="0B9746AC" w14:textId="77777777" w:rsidR="00412B1C" w:rsidRPr="0056743E" w:rsidRDefault="00412B1C" w:rsidP="00935255">
            <w:pPr>
              <w:pStyle w:val="HSCContentlevel2"/>
            </w:pPr>
            <w:r w:rsidRPr="0056743E">
              <w:t>PCBU</w:t>
            </w:r>
          </w:p>
          <w:p w14:paraId="457EFC57" w14:textId="77777777" w:rsidR="00412B1C" w:rsidRPr="0056743E" w:rsidRDefault="00412B1C" w:rsidP="00935255">
            <w:pPr>
              <w:pStyle w:val="HSCContentlevel2"/>
            </w:pPr>
            <w:r w:rsidRPr="0056743E">
              <w:t>manager/supervisor/team leader</w:t>
            </w:r>
          </w:p>
          <w:p w14:paraId="33A376DD" w14:textId="77777777" w:rsidR="00412B1C" w:rsidRPr="0056743E" w:rsidRDefault="00412B1C" w:rsidP="00935255">
            <w:pPr>
              <w:pStyle w:val="HSCContentlevel2"/>
            </w:pPr>
            <w:r w:rsidRPr="0056743E">
              <w:t>self</w:t>
            </w:r>
          </w:p>
          <w:p w14:paraId="2113CD49" w14:textId="77777777" w:rsidR="00412B1C" w:rsidRPr="0056743E" w:rsidRDefault="00412B1C" w:rsidP="00935255">
            <w:pPr>
              <w:pStyle w:val="HSCContentlevel2"/>
            </w:pPr>
            <w:r w:rsidRPr="0056743E">
              <w:t>other workers</w:t>
            </w:r>
          </w:p>
          <w:p w14:paraId="0FB72A90" w14:textId="77777777" w:rsidR="00412B1C" w:rsidRPr="00FC2D9F" w:rsidRDefault="00412B1C" w:rsidP="000678A2">
            <w:pPr>
              <w:pStyle w:val="HSCContentlevel2"/>
              <w:spacing w:after="120"/>
            </w:pPr>
            <w:r w:rsidRPr="0056743E">
              <w:t>union</w:t>
            </w:r>
          </w:p>
        </w:tc>
      </w:tr>
      <w:tr w:rsidR="00796A2E" w:rsidRPr="00981427" w14:paraId="6B08C8FD" w14:textId="77777777" w:rsidTr="00A1284C">
        <w:tc>
          <w:tcPr>
            <w:tcW w:w="9038" w:type="dxa"/>
            <w:tcBorders>
              <w:top w:val="nil"/>
              <w:bottom w:val="single" w:sz="4" w:space="0" w:color="auto"/>
            </w:tcBorders>
            <w:shd w:val="clear" w:color="auto" w:fill="auto"/>
          </w:tcPr>
          <w:p w14:paraId="1DDF79A7" w14:textId="77777777" w:rsidR="00796A2E" w:rsidRPr="00DC2BD3" w:rsidRDefault="00796A2E" w:rsidP="00B6391E">
            <w:pPr>
              <w:pStyle w:val="HSCContent"/>
              <w:spacing w:after="0"/>
            </w:pPr>
            <w:r w:rsidRPr="00DC2BD3">
              <w:t>importance of identifying and reporting:</w:t>
            </w:r>
          </w:p>
          <w:p w14:paraId="214AB42B" w14:textId="77777777" w:rsidR="00796A2E" w:rsidRPr="0056743E" w:rsidRDefault="00796A2E" w:rsidP="00B6391E">
            <w:pPr>
              <w:pStyle w:val="HSCContentlevel2"/>
            </w:pPr>
            <w:r w:rsidRPr="0056743E">
              <w:t>WHS issues and concerns</w:t>
            </w:r>
          </w:p>
          <w:p w14:paraId="05FD8CA2" w14:textId="44160662" w:rsidR="00796A2E" w:rsidRPr="00A1284C" w:rsidRDefault="00796A2E" w:rsidP="00A1284C">
            <w:pPr>
              <w:pStyle w:val="HSCContentlevel2"/>
            </w:pPr>
            <w:r w:rsidRPr="0056743E">
              <w:t>workplace hazards</w:t>
            </w:r>
          </w:p>
        </w:tc>
      </w:tr>
      <w:tr w:rsidR="00A1284C" w:rsidRPr="00FC1FBD" w14:paraId="34D428B5"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1B194E0E" w14:textId="403F124B" w:rsidR="00A1284C" w:rsidRPr="00FC1FBD" w:rsidRDefault="00A1284C" w:rsidP="00A1284C">
            <w:pPr>
              <w:keepNext/>
              <w:spacing w:before="100" w:after="100"/>
              <w:rPr>
                <w:b/>
                <w:bCs/>
                <w:color w:val="FFFFFF" w:themeColor="background1"/>
              </w:rPr>
            </w:pPr>
            <w:r>
              <w:rPr>
                <w:b/>
                <w:bCs/>
                <w:color w:val="FFFFFF" w:themeColor="background1"/>
              </w:rPr>
              <w:lastRenderedPageBreak/>
              <w:t>WHS consultation and participation, continued</w:t>
            </w:r>
          </w:p>
        </w:tc>
      </w:tr>
      <w:tr w:rsidR="00A1284C" w:rsidRPr="00981427" w14:paraId="6450F997" w14:textId="77777777" w:rsidTr="00796A2E">
        <w:tc>
          <w:tcPr>
            <w:tcW w:w="9038" w:type="dxa"/>
            <w:tcBorders>
              <w:top w:val="single" w:sz="4" w:space="0" w:color="auto"/>
              <w:bottom w:val="single" w:sz="4" w:space="0" w:color="auto"/>
            </w:tcBorders>
            <w:shd w:val="clear" w:color="auto" w:fill="auto"/>
          </w:tcPr>
          <w:p w14:paraId="1FF556F2" w14:textId="77777777" w:rsidR="00A1284C" w:rsidRPr="00A1284C" w:rsidRDefault="00A1284C" w:rsidP="00A1284C">
            <w:pPr>
              <w:pStyle w:val="HSCContentlevel2"/>
              <w:spacing w:before="120"/>
            </w:pPr>
            <w:r w:rsidRPr="00A1284C">
              <w:t>unsafe work practices</w:t>
            </w:r>
          </w:p>
          <w:p w14:paraId="22153850" w14:textId="77777777" w:rsidR="00A1284C" w:rsidRPr="0056743E" w:rsidRDefault="00A1284C" w:rsidP="00A1284C">
            <w:pPr>
              <w:pStyle w:val="HSCContentlevel2"/>
            </w:pPr>
            <w:r w:rsidRPr="00A1284C">
              <w:t>breaches</w:t>
            </w:r>
            <w:r w:rsidRPr="0056743E">
              <w:t xml:space="preserve"> of health and safety</w:t>
            </w:r>
          </w:p>
          <w:p w14:paraId="46707BFA" w14:textId="231E29F5" w:rsidR="00A1284C" w:rsidRPr="00DC2BD3" w:rsidRDefault="00A1284C" w:rsidP="00A1284C">
            <w:pPr>
              <w:pStyle w:val="HSCContent"/>
              <w:numPr>
                <w:ilvl w:val="0"/>
                <w:numId w:val="0"/>
              </w:numPr>
              <w:spacing w:before="0"/>
              <w:ind w:left="340"/>
            </w:pPr>
            <w:r w:rsidRPr="00DC2BD3">
              <w:t>and example</w:t>
            </w:r>
            <w:r w:rsidRPr="00A1284C">
              <w:t>s</w:t>
            </w:r>
            <w:r w:rsidRPr="00DC2BD3">
              <w:t xml:space="preserve"> of each relevant to the construction industry and workplace</w:t>
            </w:r>
          </w:p>
        </w:tc>
      </w:tr>
      <w:tr w:rsidR="005571E8" w:rsidRPr="00FC1FBD" w14:paraId="63AD9F20"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5EC5C1EE" w14:textId="32B3DD57" w:rsidR="005571E8" w:rsidRPr="00FC1FBD" w:rsidRDefault="00E34ED7" w:rsidP="00A1284C">
            <w:pPr>
              <w:spacing w:before="100" w:after="100"/>
              <w:rPr>
                <w:b/>
                <w:bCs/>
                <w:color w:val="FFFFFF" w:themeColor="background1"/>
              </w:rPr>
            </w:pPr>
            <w:r>
              <w:rPr>
                <w:b/>
                <w:bCs/>
                <w:color w:val="FFFFFF" w:themeColor="background1"/>
              </w:rPr>
              <w:t>risk management</w:t>
            </w:r>
            <w:r w:rsidR="005571E8">
              <w:rPr>
                <w:b/>
                <w:bCs/>
                <w:color w:val="FFFFFF" w:themeColor="background1"/>
              </w:rPr>
              <w:t xml:space="preserve"> </w:t>
            </w:r>
          </w:p>
        </w:tc>
      </w:tr>
      <w:tr w:rsidR="00412B1C" w:rsidRPr="00981427" w14:paraId="00899BA5" w14:textId="77777777" w:rsidTr="00CA39C1">
        <w:tc>
          <w:tcPr>
            <w:tcW w:w="9038" w:type="dxa"/>
            <w:tcBorders>
              <w:top w:val="single" w:sz="4" w:space="0" w:color="auto"/>
            </w:tcBorders>
            <w:shd w:val="clear" w:color="auto" w:fill="auto"/>
          </w:tcPr>
          <w:p w14:paraId="48BC72B6" w14:textId="1DE2D9CB" w:rsidR="00412B1C" w:rsidRPr="000D4418" w:rsidRDefault="00412B1C" w:rsidP="00A1284C">
            <w:pPr>
              <w:pStyle w:val="HSCContent"/>
              <w:spacing w:before="100" w:after="100"/>
            </w:pPr>
            <w:r w:rsidRPr="000D4418">
              <w:t>difference between a hazard and a risk</w:t>
            </w:r>
          </w:p>
        </w:tc>
      </w:tr>
      <w:tr w:rsidR="00412B1C" w:rsidRPr="00981427" w14:paraId="533E0E4C" w14:textId="77777777" w:rsidTr="00CA39C1">
        <w:tc>
          <w:tcPr>
            <w:tcW w:w="9038" w:type="dxa"/>
            <w:tcBorders>
              <w:bottom w:val="single" w:sz="4" w:space="0" w:color="auto"/>
            </w:tcBorders>
            <w:shd w:val="clear" w:color="auto" w:fill="auto"/>
          </w:tcPr>
          <w:p w14:paraId="3A24AF28" w14:textId="5940540A" w:rsidR="00412B1C" w:rsidRPr="000D4418" w:rsidRDefault="00412B1C" w:rsidP="00C01115">
            <w:pPr>
              <w:pStyle w:val="HSCContent"/>
              <w:spacing w:after="0"/>
            </w:pPr>
            <w:r w:rsidRPr="000D4418">
              <w:t>risk management and its application in the construction workplace:</w:t>
            </w:r>
          </w:p>
          <w:p w14:paraId="2C605D70" w14:textId="77777777" w:rsidR="00412B1C" w:rsidRPr="0056743E" w:rsidRDefault="00412B1C" w:rsidP="00935255">
            <w:pPr>
              <w:pStyle w:val="HSCContentlevel2"/>
            </w:pPr>
            <w:r w:rsidRPr="0056743E">
              <w:t xml:space="preserve">hazard identification: </w:t>
            </w:r>
          </w:p>
          <w:p w14:paraId="7CA72E26" w14:textId="77777777" w:rsidR="00412B1C" w:rsidRDefault="00412B1C" w:rsidP="0056743E">
            <w:pPr>
              <w:pStyle w:val="HSCContentlevel3"/>
            </w:pPr>
            <w:r w:rsidRPr="0056743E">
              <w:t>potential hazards to self, colleagues, general public and others typical to the industry</w:t>
            </w:r>
          </w:p>
          <w:p w14:paraId="5879D94C" w14:textId="77777777" w:rsidR="000678A2" w:rsidRPr="0056743E" w:rsidRDefault="000678A2" w:rsidP="000678A2">
            <w:pPr>
              <w:pStyle w:val="HSCContentlevel3"/>
            </w:pPr>
            <w:r w:rsidRPr="0056743E">
              <w:t>range of hazards:</w:t>
            </w:r>
          </w:p>
          <w:p w14:paraId="5592191E" w14:textId="77777777" w:rsidR="000678A2" w:rsidRPr="00A358E8" w:rsidRDefault="000678A2" w:rsidP="000678A2">
            <w:pPr>
              <w:pStyle w:val="HSCContentlevel4"/>
            </w:pPr>
            <w:r w:rsidRPr="00A358E8">
              <w:t>hazardous and non-hazardous materials</w:t>
            </w:r>
          </w:p>
          <w:p w14:paraId="60DA6BF0" w14:textId="77777777" w:rsidR="000678A2" w:rsidRPr="00A358E8" w:rsidRDefault="000678A2" w:rsidP="000678A2">
            <w:pPr>
              <w:pStyle w:val="HSCContentlevel4"/>
            </w:pPr>
            <w:r w:rsidRPr="00A358E8">
              <w:t>human factors (self, colleagues and others)</w:t>
            </w:r>
          </w:p>
          <w:p w14:paraId="366BC070" w14:textId="77777777" w:rsidR="000678A2" w:rsidRPr="00A358E8" w:rsidRDefault="000678A2" w:rsidP="000678A2">
            <w:pPr>
              <w:pStyle w:val="HSCContentlevel4"/>
            </w:pPr>
            <w:r w:rsidRPr="00A358E8">
              <w:t>manual handling</w:t>
            </w:r>
          </w:p>
          <w:p w14:paraId="5EC251E4" w14:textId="77777777" w:rsidR="000678A2" w:rsidRPr="00A358E8" w:rsidRDefault="000678A2" w:rsidP="000678A2">
            <w:pPr>
              <w:pStyle w:val="HSCContentlevel4"/>
            </w:pPr>
            <w:r w:rsidRPr="00A358E8">
              <w:t>tools, equipment, machinery and plant</w:t>
            </w:r>
          </w:p>
          <w:p w14:paraId="5FCC836C" w14:textId="77777777" w:rsidR="000678A2" w:rsidRPr="00A358E8" w:rsidRDefault="000678A2" w:rsidP="000678A2">
            <w:pPr>
              <w:pStyle w:val="HSCContentlevel4"/>
            </w:pPr>
            <w:r w:rsidRPr="00A358E8">
              <w:t>work environment</w:t>
            </w:r>
          </w:p>
          <w:p w14:paraId="43DAC025" w14:textId="77777777" w:rsidR="000678A2" w:rsidRPr="00A358E8" w:rsidRDefault="000678A2" w:rsidP="000678A2">
            <w:pPr>
              <w:pStyle w:val="HSCContentlevel4"/>
            </w:pPr>
            <w:r w:rsidRPr="00A358E8">
              <w:t>weather</w:t>
            </w:r>
          </w:p>
          <w:p w14:paraId="3A0A1339" w14:textId="77777777" w:rsidR="000678A2" w:rsidRPr="00A358E8" w:rsidRDefault="000678A2" w:rsidP="000678A2">
            <w:pPr>
              <w:pStyle w:val="HSCContentlevel4"/>
            </w:pPr>
            <w:r w:rsidRPr="00A358E8">
              <w:t>work processes and practices</w:t>
            </w:r>
          </w:p>
          <w:p w14:paraId="2F904BFF" w14:textId="77777777" w:rsidR="000678A2" w:rsidRPr="00A358E8" w:rsidRDefault="000678A2" w:rsidP="000678A2">
            <w:pPr>
              <w:pStyle w:val="HSCContentlevel4"/>
            </w:pPr>
            <w:r w:rsidRPr="00A358E8">
              <w:t>working alone; at heights; in confined spaces; in and around excavations; near traffic and water; and with compressed air, electricity and liquids under pressure</w:t>
            </w:r>
          </w:p>
          <w:p w14:paraId="4DC04AC1" w14:textId="77777777" w:rsidR="000678A2" w:rsidRPr="0056743E" w:rsidRDefault="000678A2" w:rsidP="000678A2">
            <w:pPr>
              <w:pStyle w:val="HSCContentlevel2"/>
            </w:pPr>
            <w:r w:rsidRPr="0056743E">
              <w:t>risk assessment</w:t>
            </w:r>
          </w:p>
          <w:p w14:paraId="6500B523" w14:textId="16A95360" w:rsidR="000678A2" w:rsidRPr="0056743E" w:rsidRDefault="000678A2" w:rsidP="000678A2">
            <w:pPr>
              <w:pStyle w:val="HSCContentlevel2"/>
            </w:pPr>
            <w:r w:rsidRPr="0056743E">
              <w:t xml:space="preserve">risk control </w:t>
            </w:r>
            <w:r w:rsidR="00495129">
              <w:t>using a hierarchy, including:</w:t>
            </w:r>
          </w:p>
          <w:p w14:paraId="6731F68D" w14:textId="77777777" w:rsidR="000678A2" w:rsidRPr="0056743E" w:rsidRDefault="000678A2" w:rsidP="000678A2">
            <w:pPr>
              <w:pStyle w:val="HSCContentlevel3"/>
            </w:pPr>
            <w:r w:rsidRPr="0056743E">
              <w:t>eliminate the risk</w:t>
            </w:r>
          </w:p>
          <w:p w14:paraId="02CC5C36" w14:textId="55DC7AA4" w:rsidR="000678A2" w:rsidRPr="0056743E" w:rsidRDefault="000678A2" w:rsidP="000678A2">
            <w:pPr>
              <w:pStyle w:val="HSCContentlevel3"/>
            </w:pPr>
            <w:r w:rsidRPr="0056743E">
              <w:t>minimise the risk</w:t>
            </w:r>
            <w:r w:rsidR="00E91D73">
              <w:t>:</w:t>
            </w:r>
          </w:p>
          <w:p w14:paraId="74FA470D" w14:textId="77777777" w:rsidR="000678A2" w:rsidRPr="0056743E" w:rsidRDefault="000678A2" w:rsidP="000678A2">
            <w:pPr>
              <w:pStyle w:val="HSCContentlevel4"/>
            </w:pPr>
            <w:r w:rsidRPr="0056743E">
              <w:t>substitution</w:t>
            </w:r>
          </w:p>
          <w:p w14:paraId="6054FF7E" w14:textId="77777777" w:rsidR="000678A2" w:rsidRPr="0056743E" w:rsidRDefault="000678A2" w:rsidP="000678A2">
            <w:pPr>
              <w:pStyle w:val="HSCContentlevel4"/>
            </w:pPr>
            <w:r w:rsidRPr="0056743E">
              <w:t>modification</w:t>
            </w:r>
          </w:p>
          <w:p w14:paraId="37DA6894" w14:textId="77777777" w:rsidR="000678A2" w:rsidRPr="0056743E" w:rsidRDefault="000678A2" w:rsidP="000678A2">
            <w:pPr>
              <w:pStyle w:val="HSCContentlevel4"/>
            </w:pPr>
            <w:r w:rsidRPr="0056743E">
              <w:t>isolation</w:t>
            </w:r>
          </w:p>
          <w:p w14:paraId="65D3FB19" w14:textId="77777777" w:rsidR="000678A2" w:rsidRDefault="000678A2" w:rsidP="000678A2">
            <w:pPr>
              <w:pStyle w:val="HSCContentlevel4"/>
            </w:pPr>
            <w:r w:rsidRPr="0056743E">
              <w:t>engineering control</w:t>
            </w:r>
          </w:p>
          <w:p w14:paraId="461CBCF4" w14:textId="77777777" w:rsidR="00DE0F9C" w:rsidRPr="0056743E" w:rsidRDefault="00DE0F9C" w:rsidP="00DE0F9C">
            <w:pPr>
              <w:pStyle w:val="HSCContentlevel3"/>
            </w:pPr>
            <w:r w:rsidRPr="0056743E">
              <w:t>other controls:</w:t>
            </w:r>
          </w:p>
          <w:p w14:paraId="5789BD69" w14:textId="77777777" w:rsidR="00DE0F9C" w:rsidRPr="0056743E" w:rsidRDefault="00DE0F9C" w:rsidP="00DE0F9C">
            <w:pPr>
              <w:pStyle w:val="HSCContentlevel4"/>
            </w:pPr>
            <w:r w:rsidRPr="0056743E">
              <w:t>administrative</w:t>
            </w:r>
          </w:p>
          <w:p w14:paraId="5A34425B" w14:textId="77777777" w:rsidR="00DE0F9C" w:rsidRPr="0056743E" w:rsidRDefault="00DE0F9C" w:rsidP="00DE0F9C">
            <w:pPr>
              <w:pStyle w:val="HSCContentlevel4"/>
            </w:pPr>
            <w:r w:rsidRPr="0056743E">
              <w:t>safe work practices</w:t>
            </w:r>
          </w:p>
          <w:p w14:paraId="21E27567" w14:textId="77777777" w:rsidR="00DE0F9C" w:rsidRPr="0056743E" w:rsidRDefault="00DE0F9C" w:rsidP="00DE0F9C">
            <w:pPr>
              <w:pStyle w:val="HSCContentlevel4"/>
            </w:pPr>
            <w:r w:rsidRPr="0056743E">
              <w:t>personal protective equipment (PPE)</w:t>
            </w:r>
          </w:p>
          <w:p w14:paraId="35C7F63B" w14:textId="07BEA9D1" w:rsidR="00DE0F9C" w:rsidRPr="0056743E" w:rsidRDefault="00DE0F9C" w:rsidP="00DE0F9C">
            <w:pPr>
              <w:pStyle w:val="HSCContentlevel2"/>
              <w:spacing w:after="120"/>
            </w:pPr>
            <w:r w:rsidRPr="0056743E">
              <w:t>monitor and review</w:t>
            </w:r>
          </w:p>
        </w:tc>
      </w:tr>
      <w:tr w:rsidR="005571E8" w:rsidRPr="00FC1FBD" w14:paraId="24E293DD"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1D67743A" w14:textId="2F59A762" w:rsidR="005571E8" w:rsidRPr="00FC1FBD" w:rsidRDefault="00E34ED7" w:rsidP="00A1284C">
            <w:pPr>
              <w:spacing w:before="100" w:after="100"/>
              <w:rPr>
                <w:b/>
                <w:bCs/>
                <w:color w:val="FFFFFF" w:themeColor="background1"/>
              </w:rPr>
            </w:pPr>
            <w:r>
              <w:rPr>
                <w:b/>
                <w:bCs/>
                <w:color w:val="FFFFFF" w:themeColor="background1"/>
              </w:rPr>
              <w:t>safe work procedures and practices</w:t>
            </w:r>
            <w:r w:rsidR="005571E8">
              <w:rPr>
                <w:b/>
                <w:bCs/>
                <w:color w:val="FFFFFF" w:themeColor="background1"/>
              </w:rPr>
              <w:t xml:space="preserve"> </w:t>
            </w:r>
          </w:p>
        </w:tc>
      </w:tr>
      <w:tr w:rsidR="00412B1C" w:rsidRPr="00981427" w14:paraId="1BC5195F" w14:textId="77777777" w:rsidTr="00CA39C1">
        <w:tc>
          <w:tcPr>
            <w:tcW w:w="9038" w:type="dxa"/>
            <w:tcBorders>
              <w:top w:val="single" w:sz="4" w:space="0" w:color="auto"/>
              <w:bottom w:val="single" w:sz="4" w:space="0" w:color="auto"/>
            </w:tcBorders>
            <w:shd w:val="clear" w:color="auto" w:fill="auto"/>
          </w:tcPr>
          <w:p w14:paraId="26242555" w14:textId="4F1F7079" w:rsidR="00412B1C" w:rsidRPr="00094CA2" w:rsidRDefault="00412B1C" w:rsidP="00A1284C">
            <w:pPr>
              <w:pStyle w:val="HSCContent"/>
              <w:spacing w:after="0"/>
            </w:pPr>
            <w:r w:rsidRPr="00094CA2">
              <w:t xml:space="preserve">safe work procedures and practices </w:t>
            </w:r>
            <w:r w:rsidR="00094CA2">
              <w:t>and their</w:t>
            </w:r>
            <w:r w:rsidRPr="00094CA2">
              <w:t xml:space="preserve"> purposes:</w:t>
            </w:r>
          </w:p>
          <w:p w14:paraId="53B9010C" w14:textId="77777777" w:rsidR="00412B1C" w:rsidRPr="0056743E" w:rsidRDefault="00412B1C" w:rsidP="00935255">
            <w:pPr>
              <w:pStyle w:val="HSCContentlevel2"/>
            </w:pPr>
            <w:r w:rsidRPr="0056743E">
              <w:t>WHS induction training (general, work activity and site-specific)</w:t>
            </w:r>
          </w:p>
          <w:p w14:paraId="221BCE74" w14:textId="414EA60B" w:rsidR="00A1284C" w:rsidRDefault="00A1284C" w:rsidP="00935255">
            <w:pPr>
              <w:pStyle w:val="HSCContentlevel2"/>
            </w:pPr>
            <w:r w:rsidRPr="0056743E">
              <w:t>access to appropriate site amenities and communication devices</w:t>
            </w:r>
          </w:p>
          <w:p w14:paraId="7B6A1B06" w14:textId="4A971C0C" w:rsidR="00412B1C" w:rsidRPr="0056743E" w:rsidRDefault="00412B1C" w:rsidP="00935255">
            <w:pPr>
              <w:pStyle w:val="HSCContentlevel2"/>
            </w:pPr>
            <w:r w:rsidRPr="0056743E">
              <w:t>adherence to:</w:t>
            </w:r>
          </w:p>
          <w:p w14:paraId="309BA413" w14:textId="77777777" w:rsidR="00412B1C" w:rsidRPr="0056743E" w:rsidRDefault="00412B1C" w:rsidP="0056743E">
            <w:pPr>
              <w:pStyle w:val="HSCContentlevel3"/>
            </w:pPr>
            <w:r w:rsidRPr="0056743E">
              <w:t>job safety analysis (JSA)</w:t>
            </w:r>
          </w:p>
          <w:p w14:paraId="5DF24025" w14:textId="77777777" w:rsidR="00412B1C" w:rsidRPr="0056743E" w:rsidRDefault="00412B1C" w:rsidP="0056743E">
            <w:pPr>
              <w:pStyle w:val="HSCContentlevel3"/>
            </w:pPr>
            <w:r w:rsidRPr="0056743E">
              <w:t>safe work method statement (SWMS)</w:t>
            </w:r>
          </w:p>
          <w:p w14:paraId="3193C414" w14:textId="77777777" w:rsidR="00412B1C" w:rsidRPr="0056743E" w:rsidRDefault="00412B1C" w:rsidP="0056743E">
            <w:pPr>
              <w:pStyle w:val="HSCContentlevel3"/>
            </w:pPr>
            <w:r w:rsidRPr="0056743E">
              <w:t>safety data sheet (SDS)</w:t>
            </w:r>
          </w:p>
          <w:p w14:paraId="0CD5F7AE" w14:textId="0161A5EF" w:rsidR="00412B1C" w:rsidRPr="0056743E" w:rsidRDefault="00412B1C" w:rsidP="0056743E">
            <w:pPr>
              <w:pStyle w:val="HSCContentlevel3"/>
            </w:pPr>
            <w:r w:rsidRPr="0056743E">
              <w:t>standard operating procedures (SOP)</w:t>
            </w:r>
          </w:p>
          <w:p w14:paraId="078B7B79" w14:textId="77777777" w:rsidR="00412B1C" w:rsidRPr="0056743E" w:rsidRDefault="00412B1C" w:rsidP="0056743E">
            <w:pPr>
              <w:pStyle w:val="HSCContentlevel3"/>
            </w:pPr>
            <w:r w:rsidRPr="0056743E">
              <w:t>site/project safety plan</w:t>
            </w:r>
          </w:p>
          <w:p w14:paraId="0D0C7959" w14:textId="77777777" w:rsidR="00412B1C" w:rsidRPr="0056743E" w:rsidRDefault="00412B1C" w:rsidP="0056743E">
            <w:pPr>
              <w:pStyle w:val="HSCContentlevel3"/>
            </w:pPr>
            <w:r w:rsidRPr="0056743E">
              <w:t>work documentation and plans</w:t>
            </w:r>
          </w:p>
          <w:p w14:paraId="3297FB23" w14:textId="77777777" w:rsidR="00412B1C" w:rsidRPr="0056743E" w:rsidRDefault="00412B1C" w:rsidP="0056743E">
            <w:pPr>
              <w:pStyle w:val="HSCContentlevel3"/>
            </w:pPr>
            <w:r w:rsidRPr="0056743E">
              <w:t>work instructions</w:t>
            </w:r>
          </w:p>
          <w:p w14:paraId="76A8D410" w14:textId="77777777" w:rsidR="00A1284C" w:rsidRDefault="00412B1C" w:rsidP="00A1284C">
            <w:pPr>
              <w:pStyle w:val="HSCContentlevel3"/>
            </w:pPr>
            <w:r w:rsidRPr="0056743E">
              <w:t>workplace policy</w:t>
            </w:r>
          </w:p>
          <w:p w14:paraId="7DFADB89" w14:textId="40AD60F1" w:rsidR="00A1284C" w:rsidRPr="00094CA2" w:rsidRDefault="00A1284C" w:rsidP="00F72370">
            <w:pPr>
              <w:pStyle w:val="HSCContentlevel2"/>
              <w:spacing w:after="120"/>
            </w:pPr>
            <w:r w:rsidRPr="0056743E">
              <w:t>correct handling, application, labelling, transport</w:t>
            </w:r>
            <w:r>
              <w:t xml:space="preserve">, </w:t>
            </w:r>
            <w:r w:rsidRPr="0056743E">
              <w:t xml:space="preserve">storage </w:t>
            </w:r>
            <w:r>
              <w:t xml:space="preserve">and disposal </w:t>
            </w:r>
            <w:r w:rsidRPr="0056743E">
              <w:t>of hazardous substances and dangerous goods</w:t>
            </w:r>
          </w:p>
        </w:tc>
      </w:tr>
      <w:tr w:rsidR="00E34ED7" w:rsidRPr="00FC1FBD" w14:paraId="327D9449"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234F4101" w14:textId="515521D5" w:rsidR="00E34ED7" w:rsidRPr="00FC1FBD" w:rsidRDefault="00E34ED7" w:rsidP="00A1284C">
            <w:pPr>
              <w:spacing w:before="120" w:after="120"/>
              <w:rPr>
                <w:b/>
                <w:bCs/>
                <w:color w:val="FFFFFF" w:themeColor="background1"/>
              </w:rPr>
            </w:pPr>
            <w:r>
              <w:rPr>
                <w:b/>
                <w:bCs/>
                <w:color w:val="FFFFFF" w:themeColor="background1"/>
              </w:rPr>
              <w:lastRenderedPageBreak/>
              <w:t>safe work procedures and practices, cont</w:t>
            </w:r>
            <w:r w:rsidR="00A053A2">
              <w:rPr>
                <w:b/>
                <w:bCs/>
                <w:color w:val="FFFFFF" w:themeColor="background1"/>
              </w:rPr>
              <w:t>inued</w:t>
            </w:r>
          </w:p>
        </w:tc>
      </w:tr>
      <w:tr w:rsidR="007868BF" w:rsidRPr="00981427" w14:paraId="4D3B50A9" w14:textId="77777777" w:rsidTr="008C5FF7">
        <w:tc>
          <w:tcPr>
            <w:tcW w:w="9038" w:type="dxa"/>
            <w:tcBorders>
              <w:top w:val="single" w:sz="4" w:space="0" w:color="auto"/>
              <w:bottom w:val="single" w:sz="4" w:space="0" w:color="auto"/>
            </w:tcBorders>
            <w:shd w:val="clear" w:color="auto" w:fill="auto"/>
          </w:tcPr>
          <w:p w14:paraId="312D0869" w14:textId="77777777" w:rsidR="00610C8B" w:rsidRPr="0056743E" w:rsidRDefault="00610C8B" w:rsidP="00A1284C">
            <w:pPr>
              <w:pStyle w:val="HSCContentlevel2"/>
              <w:spacing w:before="120"/>
            </w:pPr>
            <w:r w:rsidRPr="0056743E">
              <w:t>asbestos containing materials (ACM):</w:t>
            </w:r>
          </w:p>
          <w:p w14:paraId="27A87691" w14:textId="77777777" w:rsidR="00610C8B" w:rsidRPr="0056743E" w:rsidRDefault="00610C8B" w:rsidP="00610C8B">
            <w:pPr>
              <w:pStyle w:val="HSCContentlevel3"/>
            </w:pPr>
            <w:r w:rsidRPr="0056743E">
              <w:t>types, use in common building materials and possible location</w:t>
            </w:r>
          </w:p>
          <w:p w14:paraId="04D96B07" w14:textId="77777777" w:rsidR="00610C8B" w:rsidRPr="0056743E" w:rsidRDefault="00610C8B" w:rsidP="00610C8B">
            <w:pPr>
              <w:pStyle w:val="HSCContentlevel3"/>
            </w:pPr>
            <w:r w:rsidRPr="0056743E">
              <w:t>associated risks</w:t>
            </w:r>
          </w:p>
          <w:p w14:paraId="23EB908F" w14:textId="77777777" w:rsidR="00610C8B" w:rsidRDefault="00610C8B" w:rsidP="00610C8B">
            <w:pPr>
              <w:pStyle w:val="HSCContentlevel3"/>
            </w:pPr>
            <w:r w:rsidRPr="0056743E">
              <w:t>workplace/company policy and government legislation for prevention of exposure, including asbestos management code</w:t>
            </w:r>
          </w:p>
          <w:p w14:paraId="2138F3D8" w14:textId="77777777" w:rsidR="00610C8B" w:rsidRPr="0056743E" w:rsidRDefault="00610C8B" w:rsidP="00610C8B">
            <w:pPr>
              <w:pStyle w:val="HSCContentlevel2"/>
            </w:pPr>
            <w:r w:rsidRPr="0056743E">
              <w:t>ergonomics and posture:</w:t>
            </w:r>
          </w:p>
          <w:p w14:paraId="20EF5CC5" w14:textId="77777777" w:rsidR="00610C8B" w:rsidRPr="0056743E" w:rsidRDefault="00610C8B" w:rsidP="00610C8B">
            <w:pPr>
              <w:pStyle w:val="HSCContentlevel3"/>
            </w:pPr>
            <w:r w:rsidRPr="0056743E">
              <w:t xml:space="preserve">correct placement of </w:t>
            </w:r>
            <w:r>
              <w:t xml:space="preserve">tools and </w:t>
            </w:r>
            <w:r w:rsidRPr="0056743E">
              <w:t>equipment</w:t>
            </w:r>
          </w:p>
          <w:p w14:paraId="19C6A6FE" w14:textId="77777777" w:rsidR="00610C8B" w:rsidRPr="0056743E" w:rsidRDefault="00610C8B" w:rsidP="00610C8B">
            <w:pPr>
              <w:pStyle w:val="HSCContentlevel3"/>
            </w:pPr>
            <w:r w:rsidRPr="0056743E">
              <w:t>sitting and standing positions</w:t>
            </w:r>
          </w:p>
          <w:p w14:paraId="7501254D" w14:textId="77777777" w:rsidR="00610C8B" w:rsidRPr="0056743E" w:rsidRDefault="00610C8B" w:rsidP="00610C8B">
            <w:pPr>
              <w:pStyle w:val="HSCContentlevel3"/>
            </w:pPr>
            <w:r w:rsidRPr="0056743E">
              <w:t>task rotation</w:t>
            </w:r>
          </w:p>
          <w:p w14:paraId="480102AB" w14:textId="77777777" w:rsidR="00610C8B" w:rsidRPr="0056743E" w:rsidRDefault="00610C8B" w:rsidP="00610C8B">
            <w:pPr>
              <w:pStyle w:val="HSCContentlevel3"/>
            </w:pPr>
            <w:r w:rsidRPr="0056743E">
              <w:t>use of adjustable equipment</w:t>
            </w:r>
          </w:p>
          <w:p w14:paraId="23E0367E" w14:textId="5C6E9E32" w:rsidR="00610C8B" w:rsidRPr="0056743E" w:rsidRDefault="00610C8B" w:rsidP="00610C8B">
            <w:pPr>
              <w:pStyle w:val="HSCContentlevel2"/>
            </w:pPr>
            <w:r w:rsidRPr="0056743E">
              <w:t>manual handling techniques:</w:t>
            </w:r>
          </w:p>
          <w:p w14:paraId="6B974CDF" w14:textId="3816F978" w:rsidR="00610C8B" w:rsidRPr="0056743E" w:rsidRDefault="00610C8B" w:rsidP="00610C8B">
            <w:pPr>
              <w:pStyle w:val="HSCContentlevel3"/>
            </w:pPr>
            <w:r w:rsidRPr="0056743E">
              <w:t>recommended weight limits</w:t>
            </w:r>
          </w:p>
          <w:p w14:paraId="266D03B2" w14:textId="77777777" w:rsidR="00610C8B" w:rsidRPr="0056743E" w:rsidRDefault="00610C8B" w:rsidP="00610C8B">
            <w:pPr>
              <w:pStyle w:val="HSCContentlevel3"/>
            </w:pPr>
            <w:r w:rsidRPr="0056743E">
              <w:t>when working individually, in pairs and with a team:</w:t>
            </w:r>
          </w:p>
          <w:p w14:paraId="63DEAB8A" w14:textId="77777777" w:rsidR="001A1B61" w:rsidRPr="0056743E" w:rsidRDefault="001A1B61" w:rsidP="001A1B61">
            <w:pPr>
              <w:pStyle w:val="HSCContentlevel4"/>
            </w:pPr>
            <w:r w:rsidRPr="0056743E">
              <w:t>bending and twisting</w:t>
            </w:r>
          </w:p>
          <w:p w14:paraId="73C95F53" w14:textId="77777777" w:rsidR="001A1B61" w:rsidRPr="0056743E" w:rsidRDefault="001A1B61" w:rsidP="001A1B61">
            <w:pPr>
              <w:pStyle w:val="HSCContentlevel4"/>
            </w:pPr>
            <w:r w:rsidRPr="0056743E">
              <w:t>loading and unloading into general storage, in/out of transport and to/from raised work area</w:t>
            </w:r>
          </w:p>
          <w:p w14:paraId="3F3380BB" w14:textId="53566DF4" w:rsidR="00610C8B" w:rsidRPr="0056743E" w:rsidRDefault="001A1B61" w:rsidP="00610C8B">
            <w:pPr>
              <w:pStyle w:val="HSCContentlevel4"/>
            </w:pPr>
            <w:r>
              <w:t>lifting, moving,</w:t>
            </w:r>
            <w:r w:rsidR="00610C8B" w:rsidRPr="0056743E">
              <w:t xml:space="preserve"> carrying and placing items down</w:t>
            </w:r>
          </w:p>
          <w:p w14:paraId="7744DDBD" w14:textId="77777777" w:rsidR="001A1B61" w:rsidRPr="0056743E" w:rsidRDefault="001A1B61" w:rsidP="001A1B61">
            <w:pPr>
              <w:pStyle w:val="HSCContentlevel4"/>
            </w:pPr>
            <w:r w:rsidRPr="0056743E">
              <w:t>undertaking repetitious tasks</w:t>
            </w:r>
          </w:p>
          <w:p w14:paraId="43C9ACE1" w14:textId="77777777" w:rsidR="001A1B61" w:rsidRDefault="001A1B61" w:rsidP="001A1B61">
            <w:pPr>
              <w:pStyle w:val="HSCContentlevel4"/>
            </w:pPr>
            <w:r w:rsidRPr="0056743E">
              <w:t>using mechanical aids/lifting equipment</w:t>
            </w:r>
          </w:p>
          <w:p w14:paraId="5016C942" w14:textId="59344289" w:rsidR="00610C8B" w:rsidRPr="0056743E" w:rsidRDefault="00610C8B" w:rsidP="00610C8B">
            <w:pPr>
              <w:pStyle w:val="HSCContentlevel4"/>
            </w:pPr>
            <w:r w:rsidRPr="0056743E">
              <w:t>working with tools</w:t>
            </w:r>
            <w:r w:rsidR="001A1B61">
              <w:t xml:space="preserve"> and equipment</w:t>
            </w:r>
          </w:p>
          <w:p w14:paraId="274171C2" w14:textId="77777777" w:rsidR="00610C8B" w:rsidRPr="0056743E" w:rsidRDefault="00610C8B" w:rsidP="00610C8B">
            <w:pPr>
              <w:pStyle w:val="HSCContentlevel2"/>
            </w:pPr>
            <w:r w:rsidRPr="0056743E">
              <w:t>housekeeping:</w:t>
            </w:r>
          </w:p>
          <w:p w14:paraId="14B5DC52" w14:textId="77777777" w:rsidR="00610C8B" w:rsidRPr="0056743E" w:rsidRDefault="00610C8B" w:rsidP="00610C8B">
            <w:pPr>
              <w:pStyle w:val="HSCContentlevel3"/>
            </w:pPr>
            <w:r w:rsidRPr="0056743E">
              <w:t>clean-up procedures for the immediate work area and the work site</w:t>
            </w:r>
          </w:p>
          <w:p w14:paraId="1FD1FC26" w14:textId="77777777" w:rsidR="00610C8B" w:rsidRPr="0056743E" w:rsidRDefault="00610C8B" w:rsidP="00610C8B">
            <w:pPr>
              <w:pStyle w:val="HSCContentlevel3"/>
            </w:pPr>
            <w:r w:rsidRPr="0056743E">
              <w:t>storage and disposal of waste</w:t>
            </w:r>
          </w:p>
          <w:p w14:paraId="0DA3F1B5" w14:textId="55C306C9" w:rsidR="00610C8B" w:rsidRDefault="00610C8B" w:rsidP="00610C8B">
            <w:pPr>
              <w:pStyle w:val="HSCContentlevel3"/>
            </w:pPr>
            <w:r w:rsidRPr="0056743E">
              <w:t>consideration of WHS and the environment</w:t>
            </w:r>
          </w:p>
          <w:p w14:paraId="17619FDA" w14:textId="5860CA94" w:rsidR="00CA39C1" w:rsidRPr="0056743E" w:rsidRDefault="00CA39C1" w:rsidP="00610C8B">
            <w:pPr>
              <w:pStyle w:val="HSCContentlevel2"/>
            </w:pPr>
            <w:r w:rsidRPr="0056743E">
              <w:t>PPE:</w:t>
            </w:r>
          </w:p>
          <w:p w14:paraId="173E36F4" w14:textId="77777777" w:rsidR="00CA39C1" w:rsidRPr="0056743E" w:rsidRDefault="00CA39C1" w:rsidP="00CA39C1">
            <w:pPr>
              <w:pStyle w:val="HSCContentlevel3"/>
            </w:pPr>
            <w:r w:rsidRPr="0056743E">
              <w:t>importance of correct fit</w:t>
            </w:r>
          </w:p>
          <w:p w14:paraId="48CEF06D" w14:textId="77777777" w:rsidR="00CA39C1" w:rsidRPr="0056743E" w:rsidRDefault="00CA39C1" w:rsidP="00CA39C1">
            <w:pPr>
              <w:pStyle w:val="HSCContentlevel3"/>
            </w:pPr>
            <w:r w:rsidRPr="0056743E">
              <w:t>types, purpose, selection and use</w:t>
            </w:r>
          </w:p>
          <w:p w14:paraId="45EA71DE" w14:textId="77777777" w:rsidR="00CA39C1" w:rsidRPr="0056743E" w:rsidRDefault="00CA39C1" w:rsidP="00CA39C1">
            <w:pPr>
              <w:pStyle w:val="HSCContentlevel3"/>
            </w:pPr>
            <w:r w:rsidRPr="0056743E">
              <w:t>maintenance and storage</w:t>
            </w:r>
          </w:p>
          <w:p w14:paraId="6D6B1EAF" w14:textId="6375B7A2" w:rsidR="007868BF" w:rsidRPr="0056743E" w:rsidRDefault="007868BF" w:rsidP="00935255">
            <w:pPr>
              <w:pStyle w:val="HSCContentlevel2"/>
            </w:pPr>
            <w:r w:rsidRPr="0056743E">
              <w:t>tools, equipment and machinery:</w:t>
            </w:r>
          </w:p>
          <w:p w14:paraId="1ACB6F3E" w14:textId="77777777" w:rsidR="00610C8B" w:rsidRPr="0056743E" w:rsidRDefault="00610C8B" w:rsidP="00610C8B">
            <w:pPr>
              <w:pStyle w:val="HSCContentlevel3"/>
            </w:pPr>
            <w:r w:rsidRPr="0056743E">
              <w:t>machine guards</w:t>
            </w:r>
          </w:p>
          <w:p w14:paraId="28243E85" w14:textId="77777777" w:rsidR="00610C8B" w:rsidRPr="0056743E" w:rsidRDefault="00610C8B" w:rsidP="00610C8B">
            <w:pPr>
              <w:pStyle w:val="HSCContentlevel3"/>
            </w:pPr>
            <w:r w:rsidRPr="0056743E">
              <w:t>pre-operational checks and correct use</w:t>
            </w:r>
          </w:p>
          <w:p w14:paraId="2C81C8EF" w14:textId="77777777" w:rsidR="00610C8B" w:rsidRPr="0056743E" w:rsidRDefault="00610C8B" w:rsidP="00610C8B">
            <w:pPr>
              <w:pStyle w:val="HSCContentlevel3"/>
            </w:pPr>
            <w:r w:rsidRPr="0056743E">
              <w:t>regular maintenance and correct storage</w:t>
            </w:r>
          </w:p>
          <w:p w14:paraId="659A8028" w14:textId="77777777" w:rsidR="00610C8B" w:rsidRPr="0056743E" w:rsidRDefault="00610C8B" w:rsidP="00610C8B">
            <w:pPr>
              <w:pStyle w:val="HSCContentlevel3"/>
            </w:pPr>
            <w:r w:rsidRPr="0056743E">
              <w:t>reporting faults:</w:t>
            </w:r>
          </w:p>
          <w:p w14:paraId="733369AD" w14:textId="77777777" w:rsidR="00610C8B" w:rsidRPr="0056743E" w:rsidRDefault="00610C8B" w:rsidP="00610C8B">
            <w:pPr>
              <w:pStyle w:val="HSCContentlevel4"/>
            </w:pPr>
            <w:r w:rsidRPr="0056743E">
              <w:t>verbal notification to appropriate personnel</w:t>
            </w:r>
          </w:p>
          <w:p w14:paraId="166A0850" w14:textId="77777777" w:rsidR="00610C8B" w:rsidRPr="0056743E" w:rsidRDefault="00610C8B" w:rsidP="00610C8B">
            <w:pPr>
              <w:pStyle w:val="HSCContentlevel4"/>
            </w:pPr>
            <w:r w:rsidRPr="0056743E">
              <w:t>recording on job card/maintenance log</w:t>
            </w:r>
          </w:p>
          <w:p w14:paraId="418505A0" w14:textId="7B8F5D26" w:rsidR="007868BF" w:rsidRPr="0056743E" w:rsidRDefault="007868BF" w:rsidP="0056743E">
            <w:pPr>
              <w:pStyle w:val="HSCContentlevel3"/>
            </w:pPr>
            <w:r w:rsidRPr="0056743E">
              <w:t>restrictions placed on use</w:t>
            </w:r>
          </w:p>
          <w:p w14:paraId="7033A18B" w14:textId="135A8149" w:rsidR="00610C8B" w:rsidRDefault="00610C8B" w:rsidP="0056743E">
            <w:pPr>
              <w:pStyle w:val="HSCContentlevel3"/>
            </w:pPr>
            <w:r w:rsidRPr="0056743E">
              <w:t>safety equipment and devices and their use, limitations and maintenance</w:t>
            </w:r>
          </w:p>
          <w:p w14:paraId="4FF509F0" w14:textId="77777777" w:rsidR="00610C8B" w:rsidRPr="0056743E" w:rsidRDefault="00610C8B" w:rsidP="00610C8B">
            <w:pPr>
              <w:pStyle w:val="HSCContentlevel3"/>
            </w:pPr>
            <w:r w:rsidRPr="0056743E">
              <w:t>safety tags and lockout</w:t>
            </w:r>
          </w:p>
          <w:p w14:paraId="2735B440" w14:textId="3BB37F9E" w:rsidR="007868BF" w:rsidRPr="0056743E" w:rsidRDefault="007868BF" w:rsidP="0056743E">
            <w:pPr>
              <w:pStyle w:val="HSCContentlevel3"/>
            </w:pPr>
            <w:r w:rsidRPr="0056743E">
              <w:t>selection appropriate to task/work activity</w:t>
            </w:r>
          </w:p>
          <w:p w14:paraId="30BF3B46" w14:textId="77777777" w:rsidR="00610C8B" w:rsidRDefault="00610C8B" w:rsidP="00610C8B">
            <w:pPr>
              <w:pStyle w:val="HSCContentlevel2"/>
            </w:pPr>
            <w:r>
              <w:t>traffic control</w:t>
            </w:r>
          </w:p>
          <w:p w14:paraId="37A1BE47" w14:textId="777D79B5" w:rsidR="007868BF" w:rsidRPr="0056743E" w:rsidRDefault="007868BF" w:rsidP="00935255">
            <w:pPr>
              <w:pStyle w:val="HSCContentlevel2"/>
            </w:pPr>
            <w:r w:rsidRPr="0056743E">
              <w:t>working with electricity:</w:t>
            </w:r>
          </w:p>
          <w:p w14:paraId="468D4AAB" w14:textId="77777777" w:rsidR="00610C8B" w:rsidRPr="0056743E" w:rsidRDefault="00610C8B" w:rsidP="00610C8B">
            <w:pPr>
              <w:pStyle w:val="HSCContentlevel3"/>
            </w:pPr>
            <w:r w:rsidRPr="0056743E">
              <w:t>electrical testing and tagging</w:t>
            </w:r>
          </w:p>
          <w:p w14:paraId="33A24223" w14:textId="630068EE" w:rsidR="00094CA2" w:rsidRDefault="00094CA2" w:rsidP="0056743E">
            <w:pPr>
              <w:pStyle w:val="HSCContentlevel3"/>
            </w:pPr>
            <w:r w:rsidRPr="0056743E">
              <w:t>general electrical safety</w:t>
            </w:r>
          </w:p>
          <w:p w14:paraId="7DD62C24" w14:textId="14E62809" w:rsidR="00610C8B" w:rsidRPr="0056743E" w:rsidRDefault="001A1B61" w:rsidP="00610C8B">
            <w:pPr>
              <w:pStyle w:val="HSCContentlevel3"/>
            </w:pPr>
            <w:r>
              <w:t>placing and securing</w:t>
            </w:r>
            <w:r w:rsidR="00610C8B">
              <w:t xml:space="preserve"> </w:t>
            </w:r>
            <w:r w:rsidR="00610C8B" w:rsidRPr="0056743E">
              <w:t xml:space="preserve">leads </w:t>
            </w:r>
            <w:r>
              <w:t xml:space="preserve">(including overhead) </w:t>
            </w:r>
            <w:r w:rsidR="00610C8B" w:rsidRPr="0056743E">
              <w:t>and power boards</w:t>
            </w:r>
          </w:p>
          <w:p w14:paraId="47185FB0" w14:textId="5724494F" w:rsidR="007868BF" w:rsidRDefault="007868BF" w:rsidP="0056743E">
            <w:pPr>
              <w:pStyle w:val="HSCContentlevel3"/>
            </w:pPr>
            <w:r w:rsidRPr="0056743E">
              <w:t>location of existing site utilities</w:t>
            </w:r>
          </w:p>
          <w:p w14:paraId="044459F2" w14:textId="6300E360" w:rsidR="001A1B61" w:rsidRPr="00094CA2" w:rsidRDefault="001A1B61" w:rsidP="00F72370">
            <w:pPr>
              <w:pStyle w:val="HSCContentlevel3"/>
              <w:spacing w:after="120"/>
            </w:pPr>
            <w:r>
              <w:t xml:space="preserve">use of cut-out switch, residual current device (RCD) and/or earth leakage </w:t>
            </w:r>
            <w:r w:rsidR="008E2066">
              <w:t>circuit breaker</w:t>
            </w:r>
            <w:r>
              <w:t xml:space="preserve"> (ELCB)</w:t>
            </w:r>
          </w:p>
        </w:tc>
      </w:tr>
      <w:tr w:rsidR="00A1284C" w:rsidRPr="00FC1FBD" w14:paraId="7CE382F6"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2B8A8A2C" w14:textId="77777777" w:rsidR="00A1284C" w:rsidRPr="00FC1FBD" w:rsidRDefault="00A1284C" w:rsidP="00984206">
            <w:pPr>
              <w:keepNext/>
              <w:spacing w:before="100" w:after="100"/>
              <w:rPr>
                <w:b/>
                <w:bCs/>
                <w:color w:val="FFFFFF" w:themeColor="background1"/>
              </w:rPr>
            </w:pPr>
            <w:r>
              <w:rPr>
                <w:b/>
                <w:bCs/>
                <w:color w:val="FFFFFF" w:themeColor="background1"/>
              </w:rPr>
              <w:lastRenderedPageBreak/>
              <w:t>safe work procedures and practices, continued</w:t>
            </w:r>
          </w:p>
        </w:tc>
      </w:tr>
      <w:tr w:rsidR="00A1284C" w:rsidRPr="00981427" w14:paraId="7EA73C0C" w14:textId="77777777" w:rsidTr="00A1284C">
        <w:trPr>
          <w:cantSplit/>
        </w:trPr>
        <w:tc>
          <w:tcPr>
            <w:tcW w:w="9038" w:type="dxa"/>
            <w:tcBorders>
              <w:top w:val="single" w:sz="4" w:space="0" w:color="auto"/>
              <w:bottom w:val="nil"/>
            </w:tcBorders>
            <w:shd w:val="clear" w:color="auto" w:fill="auto"/>
          </w:tcPr>
          <w:p w14:paraId="3C8FBCD0" w14:textId="77777777" w:rsidR="00A1284C" w:rsidRDefault="00A1284C" w:rsidP="002D31D6">
            <w:pPr>
              <w:pStyle w:val="HSCContentlevel2"/>
              <w:spacing w:before="100"/>
            </w:pPr>
            <w:r>
              <w:t>working safely:</w:t>
            </w:r>
          </w:p>
          <w:p w14:paraId="714B50B9" w14:textId="77777777" w:rsidR="00A1284C" w:rsidRDefault="00A1284C" w:rsidP="00A1284C">
            <w:pPr>
              <w:pStyle w:val="HSCContentlevel3"/>
            </w:pPr>
            <w:r>
              <w:t>at heights</w:t>
            </w:r>
          </w:p>
          <w:p w14:paraId="7164CF40" w14:textId="77777777" w:rsidR="00A1284C" w:rsidRDefault="00A1284C" w:rsidP="00A1284C">
            <w:pPr>
              <w:pStyle w:val="HSCContentlevel3"/>
            </w:pPr>
            <w:r>
              <w:t>in confined spaces</w:t>
            </w:r>
          </w:p>
          <w:p w14:paraId="436FC8CE" w14:textId="77777777" w:rsidR="00A1284C" w:rsidRDefault="00A1284C" w:rsidP="00A1284C">
            <w:pPr>
              <w:pStyle w:val="HSCContentlevel3"/>
            </w:pPr>
            <w:r>
              <w:t>in proximity to others</w:t>
            </w:r>
          </w:p>
          <w:p w14:paraId="327758BC" w14:textId="77777777" w:rsidR="00A1284C" w:rsidRDefault="00A1284C" w:rsidP="00A1284C">
            <w:pPr>
              <w:pStyle w:val="HSCContentlevel3"/>
            </w:pPr>
            <w:r>
              <w:t>with compressed air</w:t>
            </w:r>
          </w:p>
          <w:p w14:paraId="5C45D91E" w14:textId="2793EC3B" w:rsidR="00A1284C" w:rsidRPr="0056743E" w:rsidRDefault="00A1284C" w:rsidP="002D31D6">
            <w:pPr>
              <w:pStyle w:val="HSCContentlevel3"/>
              <w:spacing w:after="100"/>
            </w:pPr>
            <w:r>
              <w:t>with dangerous materials</w:t>
            </w:r>
          </w:p>
        </w:tc>
      </w:tr>
      <w:tr w:rsidR="00094CA2" w:rsidRPr="00981427" w14:paraId="33288FB3" w14:textId="77777777" w:rsidTr="00A1284C">
        <w:tc>
          <w:tcPr>
            <w:tcW w:w="9038" w:type="dxa"/>
            <w:tcBorders>
              <w:top w:val="nil"/>
              <w:bottom w:val="nil"/>
            </w:tcBorders>
            <w:shd w:val="clear" w:color="auto" w:fill="auto"/>
          </w:tcPr>
          <w:p w14:paraId="7E7A4150" w14:textId="1BCEA187" w:rsidR="00094CA2" w:rsidRPr="00094CA2" w:rsidRDefault="00094CA2" w:rsidP="00984206">
            <w:pPr>
              <w:pStyle w:val="HSCContent"/>
              <w:spacing w:before="100" w:after="100"/>
            </w:pPr>
            <w:r>
              <w:t>importance of safe work procedures and practices</w:t>
            </w:r>
          </w:p>
        </w:tc>
      </w:tr>
      <w:tr w:rsidR="00094CA2" w:rsidRPr="00981427" w14:paraId="4788AFD0" w14:textId="77777777" w:rsidTr="00A1284C">
        <w:tc>
          <w:tcPr>
            <w:tcW w:w="9038" w:type="dxa"/>
            <w:tcBorders>
              <w:top w:val="nil"/>
              <w:bottom w:val="single" w:sz="4" w:space="0" w:color="auto"/>
            </w:tcBorders>
            <w:shd w:val="clear" w:color="auto" w:fill="auto"/>
          </w:tcPr>
          <w:p w14:paraId="2D203471" w14:textId="11C67364" w:rsidR="00094CA2" w:rsidRPr="00094CA2" w:rsidRDefault="00B34800" w:rsidP="00984206">
            <w:pPr>
              <w:pStyle w:val="HSCContent"/>
              <w:spacing w:before="100" w:after="100"/>
            </w:pPr>
            <w:r>
              <w:t>propose safe work procedures and practices for a workplace and specific job role within the construction industry</w:t>
            </w:r>
          </w:p>
        </w:tc>
      </w:tr>
      <w:tr w:rsidR="005571E8" w:rsidRPr="00FC1FBD" w14:paraId="429525B7"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16AE94F5" w14:textId="737652F9" w:rsidR="005571E8" w:rsidRPr="00FC1FBD" w:rsidRDefault="00E34ED7" w:rsidP="00984206">
            <w:pPr>
              <w:spacing w:before="100" w:after="100"/>
              <w:rPr>
                <w:b/>
                <w:bCs/>
                <w:color w:val="FFFFFF" w:themeColor="background1"/>
              </w:rPr>
            </w:pPr>
            <w:r>
              <w:rPr>
                <w:b/>
                <w:bCs/>
                <w:color w:val="FFFFFF" w:themeColor="background1"/>
              </w:rPr>
              <w:t>incidents, accidents and emergencies</w:t>
            </w:r>
            <w:r w:rsidR="005571E8">
              <w:rPr>
                <w:b/>
                <w:bCs/>
                <w:color w:val="FFFFFF" w:themeColor="background1"/>
              </w:rPr>
              <w:t xml:space="preserve"> </w:t>
            </w:r>
          </w:p>
        </w:tc>
      </w:tr>
      <w:tr w:rsidR="00DE41A2" w:rsidRPr="00981427" w14:paraId="341D5853" w14:textId="77777777" w:rsidTr="008C5FF7">
        <w:tc>
          <w:tcPr>
            <w:tcW w:w="9038" w:type="dxa"/>
            <w:tcBorders>
              <w:top w:val="single" w:sz="4" w:space="0" w:color="auto"/>
            </w:tcBorders>
            <w:shd w:val="clear" w:color="auto" w:fill="auto"/>
          </w:tcPr>
          <w:p w14:paraId="33A09FC0" w14:textId="56AFDB43" w:rsidR="00DE41A2" w:rsidRPr="00B34800" w:rsidRDefault="001A3D42" w:rsidP="00984206">
            <w:pPr>
              <w:pStyle w:val="HSCContent"/>
              <w:spacing w:before="100" w:after="100"/>
            </w:pPr>
            <w:r>
              <w:t>meaning of</w:t>
            </w:r>
            <w:r w:rsidR="00DE41A2" w:rsidRPr="00B34800">
              <w:t xml:space="preserve"> incident, accident and emergenc</w:t>
            </w:r>
            <w:r>
              <w:t>y</w:t>
            </w:r>
          </w:p>
        </w:tc>
      </w:tr>
      <w:tr w:rsidR="00B34800" w:rsidRPr="00981427" w14:paraId="0056B4B6" w14:textId="77777777" w:rsidTr="00DE0F9C">
        <w:tc>
          <w:tcPr>
            <w:tcW w:w="9038" w:type="dxa"/>
            <w:shd w:val="clear" w:color="auto" w:fill="auto"/>
          </w:tcPr>
          <w:p w14:paraId="72249435" w14:textId="678119CF" w:rsidR="00B34800" w:rsidRPr="00B34800" w:rsidRDefault="00B34800" w:rsidP="00984206">
            <w:pPr>
              <w:pStyle w:val="HSCContent"/>
              <w:spacing w:before="100" w:after="100"/>
            </w:pPr>
            <w:r>
              <w:t xml:space="preserve">a range of </w:t>
            </w:r>
            <w:r w:rsidRPr="00B34800">
              <w:t>incidents, accidents and emergencies common to the construction industry</w:t>
            </w:r>
          </w:p>
        </w:tc>
      </w:tr>
      <w:tr w:rsidR="00412B1C" w:rsidRPr="00981427" w14:paraId="0B5193C9" w14:textId="77777777" w:rsidTr="00DE0F9C">
        <w:tc>
          <w:tcPr>
            <w:tcW w:w="9038" w:type="dxa"/>
            <w:shd w:val="clear" w:color="auto" w:fill="auto"/>
          </w:tcPr>
          <w:p w14:paraId="5900B5F6" w14:textId="77777777" w:rsidR="00412B1C" w:rsidRPr="00B34800" w:rsidRDefault="00412B1C" w:rsidP="00984206">
            <w:pPr>
              <w:pStyle w:val="HSCContent"/>
              <w:spacing w:before="100" w:after="100"/>
            </w:pPr>
            <w:r w:rsidRPr="00B34800">
              <w:t>distinguish between a manageable first aid situation and an emergency situation</w:t>
            </w:r>
          </w:p>
        </w:tc>
      </w:tr>
      <w:tr w:rsidR="00412B1C" w:rsidRPr="00981427" w14:paraId="1C4E4741" w14:textId="77777777" w:rsidTr="008C5FF7">
        <w:tc>
          <w:tcPr>
            <w:tcW w:w="9038" w:type="dxa"/>
            <w:tcBorders>
              <w:bottom w:val="nil"/>
            </w:tcBorders>
            <w:shd w:val="clear" w:color="auto" w:fill="auto"/>
          </w:tcPr>
          <w:p w14:paraId="539F2B55" w14:textId="337B7BF2" w:rsidR="00412B1C" w:rsidRPr="00B34800" w:rsidRDefault="00412B1C" w:rsidP="00984206">
            <w:pPr>
              <w:pStyle w:val="HSCContent"/>
              <w:spacing w:before="100" w:after="100"/>
            </w:pPr>
            <w:r w:rsidRPr="00B34800">
              <w:t>a range of potential workplace injuries common to a construction workplace</w:t>
            </w:r>
            <w:r w:rsidR="00B34800">
              <w:t>, their cause(s) and basic first aid</w:t>
            </w:r>
            <w:r w:rsidRPr="00B34800">
              <w:t xml:space="preserve"> </w:t>
            </w:r>
          </w:p>
        </w:tc>
      </w:tr>
      <w:tr w:rsidR="00412B1C" w:rsidRPr="00981427" w14:paraId="458A5CC2" w14:textId="77777777" w:rsidTr="008C5FF7">
        <w:tc>
          <w:tcPr>
            <w:tcW w:w="9038" w:type="dxa"/>
            <w:tcBorders>
              <w:top w:val="nil"/>
              <w:bottom w:val="nil"/>
            </w:tcBorders>
            <w:shd w:val="clear" w:color="auto" w:fill="auto"/>
          </w:tcPr>
          <w:p w14:paraId="02104742" w14:textId="77777777" w:rsidR="00412B1C" w:rsidRPr="00B34800" w:rsidRDefault="00412B1C" w:rsidP="00984206">
            <w:pPr>
              <w:pStyle w:val="HSCContent"/>
              <w:spacing w:before="100" w:after="100"/>
            </w:pPr>
            <w:r w:rsidRPr="003E5C39">
              <w:t>strategies</w:t>
            </w:r>
            <w:r w:rsidRPr="00B34800">
              <w:t xml:space="preserve"> to reduce workplace accidents, injuries and impairments</w:t>
            </w:r>
          </w:p>
        </w:tc>
      </w:tr>
      <w:tr w:rsidR="00412B1C" w:rsidRPr="00981427" w14:paraId="3B705962" w14:textId="77777777" w:rsidTr="008C5FF7">
        <w:tc>
          <w:tcPr>
            <w:tcW w:w="9038" w:type="dxa"/>
            <w:tcBorders>
              <w:top w:val="nil"/>
            </w:tcBorders>
            <w:shd w:val="clear" w:color="auto" w:fill="auto"/>
          </w:tcPr>
          <w:p w14:paraId="681557A4" w14:textId="46B29AE0" w:rsidR="00412B1C" w:rsidRPr="00B34800" w:rsidRDefault="00412B1C" w:rsidP="002D31D6">
            <w:pPr>
              <w:pStyle w:val="HSCContent"/>
              <w:spacing w:before="100" w:after="0"/>
            </w:pPr>
            <w:r w:rsidRPr="00B34800">
              <w:t>responding to incidents, accidents and emergencies</w:t>
            </w:r>
            <w:r w:rsidRPr="00495129">
              <w:t>:</w:t>
            </w:r>
          </w:p>
          <w:p w14:paraId="15D02544" w14:textId="77777777" w:rsidR="00412B1C" w:rsidRPr="0056743E" w:rsidRDefault="00412B1C" w:rsidP="00935255">
            <w:pPr>
              <w:pStyle w:val="HSCContentlevel2"/>
            </w:pPr>
            <w:r w:rsidRPr="0056743E">
              <w:t>emergency situations</w:t>
            </w:r>
          </w:p>
          <w:p w14:paraId="6D3270C0" w14:textId="77777777" w:rsidR="00412B1C" w:rsidRPr="0056743E" w:rsidRDefault="00412B1C" w:rsidP="00935255">
            <w:pPr>
              <w:pStyle w:val="HSCContentlevel2"/>
            </w:pPr>
            <w:r w:rsidRPr="0056743E">
              <w:t>seeking assistance</w:t>
            </w:r>
          </w:p>
          <w:p w14:paraId="662F4840" w14:textId="77777777" w:rsidR="00412B1C" w:rsidRPr="0056743E" w:rsidRDefault="00412B1C" w:rsidP="00935255">
            <w:pPr>
              <w:pStyle w:val="HSCContentlevel2"/>
            </w:pPr>
            <w:r w:rsidRPr="0056743E">
              <w:t>emergency contact numbers</w:t>
            </w:r>
          </w:p>
          <w:p w14:paraId="33703414" w14:textId="5E9A8A10" w:rsidR="00B34800" w:rsidRPr="0056743E" w:rsidRDefault="00B34800" w:rsidP="00935255">
            <w:pPr>
              <w:pStyle w:val="HSCContentlevel2"/>
            </w:pPr>
            <w:r w:rsidRPr="0056743E">
              <w:t>emergency signals, alarms and exits</w:t>
            </w:r>
            <w:r w:rsidR="002D31D6">
              <w:t xml:space="preserve"> – location and use</w:t>
            </w:r>
          </w:p>
          <w:p w14:paraId="6C3D7500" w14:textId="77777777" w:rsidR="00B34800" w:rsidRPr="0056743E" w:rsidRDefault="00B34800" w:rsidP="00935255">
            <w:pPr>
              <w:pStyle w:val="HSCContentlevel2"/>
            </w:pPr>
            <w:r w:rsidRPr="0056743E">
              <w:t>procedures to follow:</w:t>
            </w:r>
          </w:p>
          <w:p w14:paraId="0CBE8494" w14:textId="77777777" w:rsidR="00B34800" w:rsidRPr="0056743E" w:rsidRDefault="00B34800" w:rsidP="0056743E">
            <w:pPr>
              <w:pStyle w:val="HSCContentlevel3"/>
            </w:pPr>
            <w:r w:rsidRPr="0056743E">
              <w:t>notification</w:t>
            </w:r>
          </w:p>
          <w:p w14:paraId="03F0D3BF" w14:textId="77777777" w:rsidR="00B34800" w:rsidRPr="0056743E" w:rsidRDefault="00B34800" w:rsidP="0056743E">
            <w:pPr>
              <w:pStyle w:val="HSCContentlevel3"/>
            </w:pPr>
            <w:r w:rsidRPr="0056743E">
              <w:t>workplace policy and procedures:</w:t>
            </w:r>
          </w:p>
          <w:p w14:paraId="48F7FFC8" w14:textId="77777777" w:rsidR="00B34800" w:rsidRPr="0056743E" w:rsidRDefault="00B34800" w:rsidP="00A358E8">
            <w:pPr>
              <w:pStyle w:val="HSCContentlevel4"/>
            </w:pPr>
            <w:r w:rsidRPr="0056743E">
              <w:t>evacuation</w:t>
            </w:r>
          </w:p>
          <w:p w14:paraId="6D1C7ABD" w14:textId="77777777" w:rsidR="00B34800" w:rsidRPr="0056743E" w:rsidRDefault="00B34800" w:rsidP="00A358E8">
            <w:pPr>
              <w:pStyle w:val="HSCContentlevel4"/>
            </w:pPr>
            <w:r w:rsidRPr="0056743E">
              <w:t>securing workplace/building</w:t>
            </w:r>
          </w:p>
          <w:p w14:paraId="789D91C1" w14:textId="77777777" w:rsidR="00B34800" w:rsidRPr="0056743E" w:rsidRDefault="00B34800" w:rsidP="0056743E">
            <w:pPr>
              <w:pStyle w:val="HSCContentlevel3"/>
            </w:pPr>
            <w:r w:rsidRPr="0056743E">
              <w:t>reporting</w:t>
            </w:r>
          </w:p>
          <w:p w14:paraId="4FED84EF" w14:textId="77777777" w:rsidR="00B34800" w:rsidRPr="0056743E" w:rsidRDefault="00B34800" w:rsidP="00935255">
            <w:pPr>
              <w:pStyle w:val="HSCContentlevel2"/>
            </w:pPr>
            <w:r w:rsidRPr="0056743E">
              <w:t>basic process of fighting a fire and use of firefighting equipment:</w:t>
            </w:r>
          </w:p>
          <w:p w14:paraId="6611AD59" w14:textId="77777777" w:rsidR="00B34800" w:rsidRPr="0056743E" w:rsidRDefault="00B34800" w:rsidP="0056743E">
            <w:pPr>
              <w:pStyle w:val="HSCContentlevel3"/>
            </w:pPr>
            <w:r w:rsidRPr="0056743E">
              <w:t>fire blanket</w:t>
            </w:r>
          </w:p>
          <w:p w14:paraId="4F341815" w14:textId="0659D959" w:rsidR="00B34800" w:rsidRPr="0056743E" w:rsidRDefault="00B34800" w:rsidP="0056743E">
            <w:pPr>
              <w:pStyle w:val="HSCContentlevel3"/>
            </w:pPr>
            <w:r w:rsidRPr="0056743E">
              <w:t>fire extinguishers</w:t>
            </w:r>
            <w:r w:rsidR="00E91D73">
              <w:t>:</w:t>
            </w:r>
          </w:p>
          <w:p w14:paraId="1C8CB4EC" w14:textId="3611C5D9" w:rsidR="00B34800" w:rsidRPr="0056743E" w:rsidRDefault="00B34800" w:rsidP="00B6391E">
            <w:pPr>
              <w:pStyle w:val="HSCContentlevel4"/>
            </w:pPr>
            <w:r w:rsidRPr="0056743E">
              <w:t xml:space="preserve">class </w:t>
            </w:r>
            <w:r w:rsidR="002D31D6">
              <w:t xml:space="preserve">of </w:t>
            </w:r>
            <w:r w:rsidRPr="0056743E">
              <w:t>extinguisher and identifying colour</w:t>
            </w:r>
            <w:r w:rsidR="002D31D6">
              <w:t xml:space="preserve"> for particular fire types</w:t>
            </w:r>
          </w:p>
          <w:p w14:paraId="5D058CA9" w14:textId="6D8C2260" w:rsidR="00B34800" w:rsidRPr="0056743E" w:rsidRDefault="00B34800" w:rsidP="00A358E8">
            <w:pPr>
              <w:pStyle w:val="HSCContentlevel4"/>
            </w:pPr>
            <w:r w:rsidRPr="0056743E">
              <w:t xml:space="preserve">location, mounting and maintenance of </w:t>
            </w:r>
            <w:r w:rsidR="0013511B" w:rsidRPr="0056743E">
              <w:t>extinguisher</w:t>
            </w:r>
          </w:p>
          <w:p w14:paraId="38F221D0" w14:textId="77777777" w:rsidR="00B34800" w:rsidRPr="0056743E" w:rsidRDefault="00B34800" w:rsidP="0056743E">
            <w:pPr>
              <w:pStyle w:val="HSCContentlevel3"/>
            </w:pPr>
            <w:r w:rsidRPr="0056743E">
              <w:t>fire hose and reel</w:t>
            </w:r>
          </w:p>
          <w:p w14:paraId="5D0C4999" w14:textId="3C07EA0D" w:rsidR="00B34800" w:rsidRPr="0056743E" w:rsidRDefault="00B34800" w:rsidP="002D31D6">
            <w:pPr>
              <w:pStyle w:val="HSCContentlevel2"/>
              <w:spacing w:after="100"/>
            </w:pPr>
            <w:r w:rsidRPr="0056743E">
              <w:t>role of personnel in an emergency</w:t>
            </w:r>
          </w:p>
        </w:tc>
      </w:tr>
      <w:tr w:rsidR="00412B1C" w:rsidRPr="00F80DFC" w14:paraId="26F53BCF" w14:textId="77777777" w:rsidTr="00DE0F9C">
        <w:tc>
          <w:tcPr>
            <w:tcW w:w="9038" w:type="dxa"/>
            <w:shd w:val="clear" w:color="auto" w:fill="auto"/>
          </w:tcPr>
          <w:p w14:paraId="6021E688" w14:textId="695C0362" w:rsidR="00412B1C" w:rsidRPr="0013511B" w:rsidRDefault="00412B1C" w:rsidP="002D31D6">
            <w:pPr>
              <w:pStyle w:val="HSCContent"/>
              <w:spacing w:before="100" w:after="0"/>
            </w:pPr>
            <w:r w:rsidRPr="0013511B">
              <w:t>apply the principles of first aid in response to first aid scenarios</w:t>
            </w:r>
            <w:r w:rsidR="00C62B7A">
              <w:t>:</w:t>
            </w:r>
          </w:p>
          <w:p w14:paraId="0F95D8C2" w14:textId="77777777" w:rsidR="00412B1C" w:rsidRPr="0056743E" w:rsidRDefault="00412B1C" w:rsidP="00935255">
            <w:pPr>
              <w:pStyle w:val="HSCContentlevel2"/>
            </w:pPr>
            <w:r w:rsidRPr="0056743E">
              <w:t>basic principles of first aid</w:t>
            </w:r>
          </w:p>
          <w:p w14:paraId="02A94CCB" w14:textId="77777777" w:rsidR="00412B1C" w:rsidRPr="0056743E" w:rsidRDefault="00412B1C" w:rsidP="00935255">
            <w:pPr>
              <w:pStyle w:val="HSCContentlevel2"/>
            </w:pPr>
            <w:r w:rsidRPr="0056743E">
              <w:t>personnel responsible</w:t>
            </w:r>
          </w:p>
          <w:p w14:paraId="33F3B1B5" w14:textId="77777777" w:rsidR="00412B1C" w:rsidRPr="0013511B" w:rsidRDefault="00412B1C" w:rsidP="002D31D6">
            <w:pPr>
              <w:pStyle w:val="HSCContentlevel2"/>
              <w:spacing w:after="100"/>
            </w:pPr>
            <w:r w:rsidRPr="0056743E">
              <w:t>‘duty of care’ in relation to first aid</w:t>
            </w:r>
          </w:p>
        </w:tc>
      </w:tr>
      <w:tr w:rsidR="0013511B" w:rsidRPr="00F80DFC" w14:paraId="3551909C" w14:textId="77777777" w:rsidTr="00DE0F9C">
        <w:tc>
          <w:tcPr>
            <w:tcW w:w="9038" w:type="dxa"/>
            <w:shd w:val="clear" w:color="auto" w:fill="auto"/>
          </w:tcPr>
          <w:p w14:paraId="169A378B" w14:textId="478C371E" w:rsidR="0013511B" w:rsidRPr="0013511B" w:rsidRDefault="00FD72C7" w:rsidP="002D31D6">
            <w:pPr>
              <w:pStyle w:val="HSCContent"/>
              <w:spacing w:before="100" w:after="100"/>
            </w:pPr>
            <w:r>
              <w:t>apply</w:t>
            </w:r>
            <w:r w:rsidR="00CF6B7D">
              <w:t xml:space="preserve"> workplace policy and protocols and regulatory requirements when recording and reporting in relation to incidents, accidents and emergencies</w:t>
            </w:r>
          </w:p>
        </w:tc>
      </w:tr>
    </w:tbl>
    <w:p w14:paraId="6AEA3BCD" w14:textId="77777777" w:rsidR="00412B1C" w:rsidRDefault="00412B1C" w:rsidP="00412B1C">
      <w:pPr>
        <w:widowControl/>
        <w:spacing w:after="0" w:line="240" w:lineRule="auto"/>
        <w:rPr>
          <w:rFonts w:eastAsia="Times New Roman" w:cs="Times New Roman"/>
          <w:spacing w:val="0"/>
          <w:szCs w:val="24"/>
          <w:lang w:val="en-US" w:eastAsia="x-none"/>
        </w:rPr>
      </w:pPr>
      <w:r>
        <w:br w:type="page"/>
      </w:r>
    </w:p>
    <w:p w14:paraId="1B408DA9" w14:textId="72FD727B" w:rsidR="007D0F28" w:rsidRPr="00CF2B4E" w:rsidRDefault="007D0F28" w:rsidP="007D0F28">
      <w:pPr>
        <w:pStyle w:val="Heading2"/>
      </w:pPr>
      <w:bookmarkStart w:id="41" w:name="_Toc74081459"/>
      <w:bookmarkStart w:id="42" w:name="_Toc192783133"/>
      <w:r w:rsidRPr="00CF2B4E">
        <w:lastRenderedPageBreak/>
        <w:t>3.</w:t>
      </w:r>
      <w:r>
        <w:t>2</w:t>
      </w:r>
      <w:r w:rsidRPr="00CF2B4E">
        <w:tab/>
        <w:t>Skills in construction – mandatory focus area</w:t>
      </w:r>
      <w:bookmarkEnd w:id="41"/>
      <w:bookmarkEnd w:id="42"/>
    </w:p>
    <w:p w14:paraId="16875142" w14:textId="141C0DF5" w:rsidR="007D0F28" w:rsidRPr="00CF2B4E" w:rsidRDefault="007D0F28" w:rsidP="007D0F28">
      <w:pPr>
        <w:pStyle w:val="Heading3"/>
      </w:pPr>
      <w:bookmarkStart w:id="43" w:name="_Toc74081460"/>
      <w:bookmarkStart w:id="44" w:name="_Toc192783134"/>
      <w:r w:rsidRPr="00CF2B4E">
        <w:t>3.</w:t>
      </w:r>
      <w:r>
        <w:t>2</w:t>
      </w:r>
      <w:r w:rsidRPr="00CF2B4E">
        <w:t>.1</w:t>
      </w:r>
      <w:r w:rsidRPr="00CF2B4E">
        <w:tab/>
        <w:t>Outcomes</w:t>
      </w:r>
      <w:bookmarkEnd w:id="43"/>
      <w:bookmarkEnd w:id="44"/>
    </w:p>
    <w:p w14:paraId="604501AE" w14:textId="77777777" w:rsidR="007D0F28" w:rsidRPr="001105DC" w:rsidRDefault="007D0F28" w:rsidP="007D0F28">
      <w:r w:rsidRPr="001105DC">
        <w:t>The student:</w:t>
      </w:r>
    </w:p>
    <w:p w14:paraId="525E4C99" w14:textId="77777777" w:rsidR="007D0F28" w:rsidRPr="001105DC" w:rsidRDefault="007D0F28" w:rsidP="007D0F28">
      <w:pPr>
        <w:pStyle w:val="List-Dot"/>
      </w:pPr>
      <w:r w:rsidRPr="001105DC">
        <w:t xml:space="preserve">reads and interprets plans using Australian Standards </w:t>
      </w:r>
    </w:p>
    <w:p w14:paraId="06AD6200" w14:textId="77777777" w:rsidR="007D0F28" w:rsidRPr="001105DC" w:rsidRDefault="007D0F28" w:rsidP="007D0F28">
      <w:pPr>
        <w:pStyle w:val="List-Dot"/>
      </w:pPr>
      <w:r w:rsidRPr="001105DC">
        <w:t>understands and applies construction industry processes to plan and sequence work task components safely and to ensure quality outcomes</w:t>
      </w:r>
    </w:p>
    <w:p w14:paraId="44955A5D" w14:textId="58F44B37" w:rsidR="007D0F28" w:rsidRPr="001105DC" w:rsidRDefault="007D0F28" w:rsidP="007D0F28">
      <w:pPr>
        <w:pStyle w:val="List-Dot"/>
      </w:pPr>
      <w:r w:rsidRPr="001105DC">
        <w:t>use</w:t>
      </w:r>
      <w:r w:rsidR="00695EB0">
        <w:t>s</w:t>
      </w:r>
      <w:r w:rsidRPr="001105DC">
        <w:t xml:space="preserve"> measurements and calculations</w:t>
      </w:r>
      <w:r w:rsidR="00BD6FB4">
        <w:t>.</w:t>
      </w:r>
    </w:p>
    <w:p w14:paraId="30B87CC0" w14:textId="042BE8B4" w:rsidR="007D0F28" w:rsidRPr="009C72FC" w:rsidRDefault="007D0F28" w:rsidP="007D0F28">
      <w:pPr>
        <w:pStyle w:val="Heading3"/>
      </w:pPr>
      <w:bookmarkStart w:id="45" w:name="_Toc192783135"/>
      <w:r w:rsidRPr="009C72FC">
        <w:t>3.</w:t>
      </w:r>
      <w:r>
        <w:t>2</w:t>
      </w:r>
      <w:r w:rsidRPr="009C72FC">
        <w:t>.2</w:t>
      </w:r>
      <w:r w:rsidRPr="009C72FC">
        <w:tab/>
        <w:t>Associated units of competency</w:t>
      </w:r>
      <w:bookmarkEnd w:id="45"/>
    </w:p>
    <w:p w14:paraId="309698DC" w14:textId="77777777" w:rsidR="007D0F28" w:rsidRPr="009C72FC" w:rsidRDefault="007D0F28" w:rsidP="007D0F28">
      <w:r w:rsidRPr="009C72FC">
        <w:t>The scope of learning for the HSC must be read and delivered in conjunction with the following associated units of competency:</w:t>
      </w:r>
    </w:p>
    <w:p w14:paraId="1C72F1DC" w14:textId="77777777" w:rsidR="007D0F28" w:rsidRPr="009C72FC" w:rsidRDefault="00000000" w:rsidP="007D0F28">
      <w:pPr>
        <w:pStyle w:val="List-Dot"/>
        <w:tabs>
          <w:tab w:val="left" w:pos="1985"/>
        </w:tabs>
        <w:rPr>
          <w:rStyle w:val="Hyperlink"/>
          <w:szCs w:val="20"/>
        </w:rPr>
      </w:pPr>
      <w:hyperlink r:id="rId293" w:history="1">
        <w:r w:rsidR="007D0F28" w:rsidRPr="009C72FC">
          <w:rPr>
            <w:rStyle w:val="Hyperlink"/>
            <w:szCs w:val="20"/>
          </w:rPr>
          <w:t>CPCCOM1015</w:t>
        </w:r>
        <w:r w:rsidR="007D0F28" w:rsidRPr="009C72FC">
          <w:rPr>
            <w:rStyle w:val="Hyperlink"/>
            <w:szCs w:val="20"/>
          </w:rPr>
          <w:tab/>
          <w:t>Carry out measurements and calculations</w:t>
        </w:r>
      </w:hyperlink>
    </w:p>
    <w:p w14:paraId="00B558C5" w14:textId="77777777" w:rsidR="007D0F28" w:rsidRPr="0022066C" w:rsidRDefault="007D0F28" w:rsidP="007D0F28">
      <w:r w:rsidRPr="0022066C">
        <w:t>and</w:t>
      </w:r>
    </w:p>
    <w:p w14:paraId="481B3ADC" w14:textId="77777777" w:rsidR="007D0F28" w:rsidRPr="009C72FC" w:rsidRDefault="00000000" w:rsidP="007D0F28">
      <w:pPr>
        <w:pStyle w:val="List-Dot"/>
        <w:tabs>
          <w:tab w:val="left" w:pos="1985"/>
        </w:tabs>
        <w:rPr>
          <w:rStyle w:val="Hyperlink"/>
          <w:szCs w:val="20"/>
        </w:rPr>
      </w:pPr>
      <w:hyperlink r:id="rId294" w:history="1">
        <w:r w:rsidR="007D0F28" w:rsidRPr="009C72FC">
          <w:rPr>
            <w:rStyle w:val="Hyperlink"/>
            <w:szCs w:val="20"/>
          </w:rPr>
          <w:t>CPCCOM2001</w:t>
        </w:r>
        <w:r w:rsidR="007D0F28" w:rsidRPr="009C72FC">
          <w:rPr>
            <w:rStyle w:val="Hyperlink"/>
            <w:szCs w:val="20"/>
          </w:rPr>
          <w:tab/>
          <w:t>Read and interpret plans and specifications</w:t>
        </w:r>
      </w:hyperlink>
    </w:p>
    <w:p w14:paraId="57ADD3BA" w14:textId="77777777" w:rsidR="007D0F28" w:rsidRPr="009C72FC" w:rsidRDefault="007D0F28" w:rsidP="007D0F28">
      <w:r w:rsidRPr="009C72FC">
        <w:t>or</w:t>
      </w:r>
    </w:p>
    <w:p w14:paraId="42A068A7" w14:textId="77777777" w:rsidR="007D0F28" w:rsidRPr="009C72FC" w:rsidRDefault="00000000" w:rsidP="007D0F28">
      <w:pPr>
        <w:pStyle w:val="List-Dot"/>
        <w:tabs>
          <w:tab w:val="left" w:pos="1985"/>
        </w:tabs>
        <w:rPr>
          <w:rStyle w:val="Hyperlink"/>
          <w:szCs w:val="20"/>
        </w:rPr>
      </w:pPr>
      <w:hyperlink r:id="rId295" w:history="1">
        <w:r w:rsidR="007D0F28" w:rsidRPr="009C72FC">
          <w:rPr>
            <w:rStyle w:val="Hyperlink"/>
            <w:szCs w:val="20"/>
          </w:rPr>
          <w:t>CPCCCA3025</w:t>
        </w:r>
        <w:r w:rsidR="007D0F28" w:rsidRPr="009C72FC">
          <w:rPr>
            <w:rStyle w:val="Hyperlink"/>
            <w:szCs w:val="20"/>
          </w:rPr>
          <w:tab/>
        </w:r>
        <w:bookmarkStart w:id="46" w:name="_Hlk72502881"/>
        <w:r w:rsidR="007D0F28" w:rsidRPr="009C72FC">
          <w:rPr>
            <w:rStyle w:val="Hyperlink"/>
            <w:szCs w:val="20"/>
          </w:rPr>
          <w:t>Read and interpret plans, specifications and drawings for carpentry work</w:t>
        </w:r>
        <w:bookmarkEnd w:id="46"/>
      </w:hyperlink>
    </w:p>
    <w:p w14:paraId="1EDB9F98" w14:textId="77777777" w:rsidR="007D0F28" w:rsidRPr="009C72FC" w:rsidRDefault="007D0F28" w:rsidP="007D0F28">
      <w:pPr>
        <w:spacing w:before="240"/>
      </w:pPr>
      <w:r w:rsidRPr="009C72FC">
        <w:t>The application and elements for each of these units of competency are provided below.</w:t>
      </w:r>
    </w:p>
    <w:p w14:paraId="6A864449" w14:textId="77777777" w:rsidR="007D0F28" w:rsidRPr="009C72FC" w:rsidRDefault="007D0F28" w:rsidP="007D0F28">
      <w:pPr>
        <w:ind w:left="1560" w:hanging="1560"/>
        <w:rPr>
          <w:b/>
          <w:bCs/>
        </w:rPr>
      </w:pPr>
      <w:r w:rsidRPr="009C72FC">
        <w:rPr>
          <w:b/>
          <w:bCs/>
        </w:rPr>
        <w:t>CPCCOM1015</w:t>
      </w:r>
      <w:r w:rsidRPr="009C72FC">
        <w:rPr>
          <w:b/>
          <w:bCs/>
        </w:rPr>
        <w:tab/>
        <w:t>Carry out measurements and calculations</w:t>
      </w:r>
    </w:p>
    <w:p w14:paraId="3BF69BF5" w14:textId="1D6D5AF0" w:rsidR="007D0F28" w:rsidRPr="009C72FC" w:rsidRDefault="007D0F28" w:rsidP="007D0F28">
      <w:pPr>
        <w:ind w:left="1560" w:hanging="1560"/>
      </w:pPr>
      <w:r w:rsidRPr="000B1562">
        <w:rPr>
          <w:iCs/>
        </w:rPr>
        <w:t>Application</w:t>
      </w:r>
      <w:r w:rsidRPr="000B1562">
        <w:rPr>
          <w:iCs/>
        </w:rPr>
        <w:tab/>
        <w:t>This</w:t>
      </w:r>
      <w:r w:rsidRPr="009C72FC">
        <w:t xml:space="preserve"> unit of competency specifies the skills and knowledge required to undertake basic measurements and calculations to determine task and material requirements in a construction work environment. </w:t>
      </w:r>
    </w:p>
    <w:p w14:paraId="7EC9CE02" w14:textId="77777777" w:rsidR="007D0F28" w:rsidRPr="009C72FC" w:rsidRDefault="007D0F28" w:rsidP="007D0F28">
      <w:pPr>
        <w:tabs>
          <w:tab w:val="left" w:pos="1843"/>
        </w:tabs>
        <w:ind w:left="1560" w:hanging="1560"/>
      </w:pPr>
      <w:r w:rsidRPr="000B1562">
        <w:rPr>
          <w:rStyle w:val="BodyTextChar"/>
          <w:rFonts w:eastAsia="Calibri"/>
          <w:iCs/>
        </w:rPr>
        <w:t>Elements</w:t>
      </w:r>
      <w:r w:rsidRPr="000B1562">
        <w:rPr>
          <w:rStyle w:val="BodyTextChar"/>
          <w:rFonts w:eastAsia="Calibri"/>
          <w:iCs/>
        </w:rPr>
        <w:tab/>
      </w:r>
      <w:r w:rsidRPr="009C72FC">
        <w:t>1.</w:t>
      </w:r>
      <w:r w:rsidRPr="009C72FC">
        <w:tab/>
        <w:t>Obtain measurements</w:t>
      </w:r>
    </w:p>
    <w:p w14:paraId="1EF111EC" w14:textId="77777777" w:rsidR="007D0F28" w:rsidRPr="009C72FC" w:rsidRDefault="007D0F28" w:rsidP="007D0F28">
      <w:pPr>
        <w:ind w:left="1843" w:hanging="283"/>
      </w:pPr>
      <w:r w:rsidRPr="009C72FC">
        <w:t>2.</w:t>
      </w:r>
      <w:r w:rsidRPr="009C72FC">
        <w:tab/>
        <w:t>Perform basic calculations.</w:t>
      </w:r>
    </w:p>
    <w:p w14:paraId="2149537E" w14:textId="77777777" w:rsidR="007D0F28" w:rsidRPr="009C72FC" w:rsidRDefault="007D0F28" w:rsidP="007D0F28">
      <w:r w:rsidRPr="000B1562">
        <w:t>Assessment requirements for</w:t>
      </w:r>
      <w:r w:rsidRPr="009C72FC">
        <w:t xml:space="preserve"> </w:t>
      </w:r>
      <w:hyperlink r:id="rId296" w:history="1">
        <w:r w:rsidRPr="009C72FC">
          <w:rPr>
            <w:rStyle w:val="Hyperlink"/>
          </w:rPr>
          <w:t>CPCCOM1015 Carry out measurements and calculations</w:t>
        </w:r>
      </w:hyperlink>
      <w:r w:rsidRPr="009C72FC">
        <w:t xml:space="preserve"> are detailed in the Training Package.</w:t>
      </w:r>
    </w:p>
    <w:p w14:paraId="1514CA90" w14:textId="77777777" w:rsidR="007D0F28" w:rsidRPr="009C72FC" w:rsidRDefault="007D0F28" w:rsidP="007D0F28">
      <w:pPr>
        <w:ind w:left="1560" w:hanging="1560"/>
        <w:rPr>
          <w:b/>
          <w:bCs/>
        </w:rPr>
      </w:pPr>
      <w:r w:rsidRPr="009C72FC">
        <w:rPr>
          <w:b/>
          <w:bCs/>
        </w:rPr>
        <w:t>CPCCOM2001</w:t>
      </w:r>
      <w:r w:rsidRPr="009C72FC">
        <w:rPr>
          <w:b/>
          <w:bCs/>
        </w:rPr>
        <w:tab/>
        <w:t>Read and interpret plans and specifications</w:t>
      </w:r>
    </w:p>
    <w:p w14:paraId="59ABBC38" w14:textId="074676BE" w:rsidR="007D0F28" w:rsidRPr="009C72FC" w:rsidRDefault="007D0F28" w:rsidP="007D0F28">
      <w:pPr>
        <w:ind w:left="1560" w:hanging="1560"/>
      </w:pPr>
      <w:r w:rsidRPr="000B1562">
        <w:t>Application</w:t>
      </w:r>
      <w:r w:rsidRPr="000B1562">
        <w:tab/>
      </w:r>
      <w:r w:rsidRPr="009C72FC">
        <w:t>This unit of competency specifies the skills and knowledge required to read and interpret plans and specifications relevant to construction operations at a basic level.</w:t>
      </w:r>
    </w:p>
    <w:p w14:paraId="2C609C3E" w14:textId="77777777" w:rsidR="007D0F28" w:rsidRPr="009C72FC" w:rsidRDefault="007D0F28" w:rsidP="007D0F28">
      <w:pPr>
        <w:tabs>
          <w:tab w:val="left" w:pos="1843"/>
        </w:tabs>
        <w:ind w:left="1560" w:hanging="1560"/>
        <w:rPr>
          <w:rStyle w:val="BodyTextChar"/>
          <w:rFonts w:eastAsia="Calibri"/>
        </w:rPr>
      </w:pPr>
      <w:r w:rsidRPr="000B1562">
        <w:rPr>
          <w:rStyle w:val="BodyTextChar"/>
          <w:rFonts w:eastAsia="Calibri"/>
        </w:rPr>
        <w:t>Elements</w:t>
      </w:r>
      <w:r w:rsidRPr="000B1562">
        <w:rPr>
          <w:rStyle w:val="BodyTextChar"/>
          <w:rFonts w:eastAsia="Calibri"/>
        </w:rPr>
        <w:tab/>
        <w:t>1.</w:t>
      </w:r>
      <w:r w:rsidRPr="000B1562">
        <w:rPr>
          <w:rStyle w:val="BodyTextChar"/>
          <w:rFonts w:eastAsia="Calibri"/>
        </w:rPr>
        <w:tab/>
        <w:t>Explain</w:t>
      </w:r>
      <w:r w:rsidRPr="009C72FC">
        <w:rPr>
          <w:rStyle w:val="BodyTextChar"/>
          <w:rFonts w:eastAsia="Calibri"/>
        </w:rPr>
        <w:t xml:space="preserve"> features and functions of plans/drawings and specifications</w:t>
      </w:r>
    </w:p>
    <w:p w14:paraId="1156BF95" w14:textId="77777777" w:rsidR="007D0F28" w:rsidRPr="009C72FC" w:rsidRDefault="007D0F28" w:rsidP="007D0F28">
      <w:pPr>
        <w:ind w:left="1843" w:hanging="283"/>
      </w:pPr>
      <w:r w:rsidRPr="009C72FC">
        <w:t>2.</w:t>
      </w:r>
      <w:r w:rsidRPr="009C72FC">
        <w:tab/>
        <w:t>Locate key features on a site from site plan/drawings</w:t>
      </w:r>
    </w:p>
    <w:p w14:paraId="48006E6D" w14:textId="77777777" w:rsidR="007D0F28" w:rsidRPr="009C72FC" w:rsidRDefault="007D0F28" w:rsidP="007D0F28">
      <w:pPr>
        <w:ind w:left="1843" w:hanging="283"/>
      </w:pPr>
      <w:r w:rsidRPr="009C72FC">
        <w:t>3.</w:t>
      </w:r>
      <w:r w:rsidRPr="009C72FC">
        <w:tab/>
        <w:t>Identify project requirements from plans/drawings and specifications.</w:t>
      </w:r>
    </w:p>
    <w:p w14:paraId="53992762" w14:textId="77777777" w:rsidR="007D0F28" w:rsidRPr="009C72FC" w:rsidRDefault="007D0F28" w:rsidP="007D0F28">
      <w:r w:rsidRPr="000B1562">
        <w:t>Assessment requirements</w:t>
      </w:r>
      <w:r w:rsidRPr="009C72FC">
        <w:rPr>
          <w:i/>
          <w:iCs/>
        </w:rPr>
        <w:t xml:space="preserve"> </w:t>
      </w:r>
      <w:r w:rsidRPr="009C72FC">
        <w:t xml:space="preserve">for </w:t>
      </w:r>
      <w:hyperlink r:id="rId297" w:history="1">
        <w:r w:rsidRPr="009C72FC">
          <w:rPr>
            <w:rStyle w:val="Hyperlink"/>
          </w:rPr>
          <w:t>CPCCOM2001 Read and interpret plans and specifications</w:t>
        </w:r>
      </w:hyperlink>
      <w:r w:rsidRPr="009C72FC">
        <w:t xml:space="preserve"> are detailed in the Training Package.</w:t>
      </w:r>
      <w:r w:rsidRPr="009C72FC">
        <w:br w:type="page"/>
      </w:r>
    </w:p>
    <w:p w14:paraId="3588C7FF" w14:textId="77777777" w:rsidR="007D0F28" w:rsidRPr="009C72FC" w:rsidRDefault="007D0F28" w:rsidP="007D0F28">
      <w:pPr>
        <w:ind w:left="1560" w:hanging="1560"/>
        <w:rPr>
          <w:b/>
          <w:bCs/>
        </w:rPr>
      </w:pPr>
      <w:r w:rsidRPr="009C72FC">
        <w:rPr>
          <w:b/>
          <w:bCs/>
        </w:rPr>
        <w:lastRenderedPageBreak/>
        <w:t>CPCCCA3025</w:t>
      </w:r>
      <w:r w:rsidRPr="009C72FC">
        <w:rPr>
          <w:b/>
          <w:bCs/>
        </w:rPr>
        <w:tab/>
        <w:t>Read and interpret plans, specifications and drawings for carpentry work</w:t>
      </w:r>
    </w:p>
    <w:p w14:paraId="5B6D62F8" w14:textId="77777777" w:rsidR="007D0F28" w:rsidRPr="009C72FC" w:rsidRDefault="007D0F28" w:rsidP="007D0F28">
      <w:pPr>
        <w:ind w:left="1560" w:hanging="1560"/>
      </w:pPr>
      <w:r w:rsidRPr="000B1562">
        <w:t>Application</w:t>
      </w:r>
      <w:r w:rsidRPr="000B1562">
        <w:tab/>
      </w:r>
      <w:r w:rsidRPr="009C72FC">
        <w:t>This unit of competency specifies the skills and knowledge required to read and interpret plans and specifications for carpentry work in order to plan and sequence the work, meeting all relevant requirements of the National Construction Code (NCC), Australian Standards, work health and safety (WHS), and Commonwealth and state or territory legislation.</w:t>
      </w:r>
    </w:p>
    <w:p w14:paraId="0E7A9C10" w14:textId="77777777" w:rsidR="007D0F28" w:rsidRPr="009C72FC" w:rsidRDefault="007D0F28" w:rsidP="007D0F28">
      <w:pPr>
        <w:tabs>
          <w:tab w:val="left" w:pos="1843"/>
        </w:tabs>
        <w:ind w:left="1560" w:hanging="1560"/>
        <w:rPr>
          <w:rStyle w:val="BodyTextChar"/>
          <w:rFonts w:eastAsia="Calibri"/>
        </w:rPr>
      </w:pPr>
      <w:r w:rsidRPr="000B1562">
        <w:rPr>
          <w:rStyle w:val="BodyTextChar"/>
          <w:rFonts w:eastAsia="Calibri"/>
        </w:rPr>
        <w:t>Elements</w:t>
      </w:r>
      <w:r w:rsidRPr="000B1562">
        <w:rPr>
          <w:rStyle w:val="BodyTextChar"/>
          <w:rFonts w:eastAsia="Calibri"/>
        </w:rPr>
        <w:tab/>
        <w:t>1</w:t>
      </w:r>
      <w:r w:rsidRPr="009C72FC">
        <w:rPr>
          <w:rStyle w:val="BodyTextChar"/>
          <w:rFonts w:eastAsia="Calibri"/>
        </w:rPr>
        <w:t>.</w:t>
      </w:r>
      <w:r w:rsidRPr="009C72FC">
        <w:rPr>
          <w:rStyle w:val="BodyTextChar"/>
          <w:rFonts w:eastAsia="Calibri"/>
        </w:rPr>
        <w:tab/>
        <w:t>Plan and prepare</w:t>
      </w:r>
    </w:p>
    <w:p w14:paraId="10C1CEBB" w14:textId="77777777" w:rsidR="007D0F28" w:rsidRPr="009C72FC" w:rsidRDefault="007D0F28" w:rsidP="007D0F28">
      <w:pPr>
        <w:ind w:left="1843" w:hanging="283"/>
      </w:pPr>
      <w:r w:rsidRPr="009C72FC">
        <w:t>2.</w:t>
      </w:r>
      <w:r w:rsidRPr="009C72FC">
        <w:tab/>
        <w:t>Interpret construction plans, drawings and their features</w:t>
      </w:r>
    </w:p>
    <w:p w14:paraId="7624A942" w14:textId="77777777" w:rsidR="007D0F28" w:rsidRPr="009C72FC" w:rsidRDefault="007D0F28" w:rsidP="007D0F28">
      <w:pPr>
        <w:ind w:left="1843" w:hanging="283"/>
      </w:pPr>
      <w:r w:rsidRPr="009C72FC">
        <w:t>3.</w:t>
      </w:r>
      <w:r w:rsidRPr="009C72FC">
        <w:tab/>
        <w:t>Locate key features on site plan</w:t>
      </w:r>
    </w:p>
    <w:p w14:paraId="777E3432" w14:textId="77777777" w:rsidR="007D0F28" w:rsidRPr="009C72FC" w:rsidRDefault="007D0F28" w:rsidP="007D0F28">
      <w:pPr>
        <w:ind w:left="1843" w:hanging="283"/>
      </w:pPr>
      <w:r w:rsidRPr="009C72FC">
        <w:t>4.</w:t>
      </w:r>
      <w:r w:rsidRPr="009C72FC">
        <w:tab/>
        <w:t>Determine project requirements and plan project.</w:t>
      </w:r>
    </w:p>
    <w:p w14:paraId="3FA55FAB" w14:textId="77777777" w:rsidR="007D0F28" w:rsidRDefault="007D0F28" w:rsidP="007D0F28">
      <w:r w:rsidRPr="000B1562">
        <w:t>Assessment requirements</w:t>
      </w:r>
      <w:r w:rsidRPr="009C72FC">
        <w:rPr>
          <w:i/>
          <w:iCs/>
        </w:rPr>
        <w:t xml:space="preserve"> </w:t>
      </w:r>
      <w:r w:rsidRPr="009C72FC">
        <w:t xml:space="preserve">for </w:t>
      </w:r>
      <w:hyperlink r:id="rId298" w:history="1">
        <w:r w:rsidRPr="009C72FC">
          <w:rPr>
            <w:rStyle w:val="Hyperlink"/>
          </w:rPr>
          <w:t>CPCCCA3025 Read and interpret plans, specifications and drawings for carpentry work</w:t>
        </w:r>
      </w:hyperlink>
      <w:r w:rsidRPr="009C72FC">
        <w:t xml:space="preserve"> are detailed in the Training Package.</w:t>
      </w:r>
    </w:p>
    <w:p w14:paraId="4654068D" w14:textId="77777777" w:rsidR="007D0F28" w:rsidRDefault="007D0F28" w:rsidP="007D0F28">
      <w:r>
        <w:br w:type="page"/>
      </w:r>
    </w:p>
    <w:p w14:paraId="208C2A7D" w14:textId="56713347" w:rsidR="007D0F28" w:rsidRPr="00CF2B4E" w:rsidRDefault="007D0F28" w:rsidP="007D0F28">
      <w:pPr>
        <w:pStyle w:val="Heading3"/>
      </w:pPr>
      <w:bookmarkStart w:id="47" w:name="_Toc192783136"/>
      <w:r w:rsidRPr="00CF2B4E">
        <w:lastRenderedPageBreak/>
        <w:t>3.</w:t>
      </w:r>
      <w:r>
        <w:t>2</w:t>
      </w:r>
      <w:r w:rsidRPr="00CF2B4E">
        <w:t>.3</w:t>
      </w:r>
      <w:r w:rsidRPr="00CF2B4E">
        <w:tab/>
        <w:t>Scope of learning for the HSC</w:t>
      </w:r>
      <w:bookmarkEnd w:id="47"/>
    </w:p>
    <w:tbl>
      <w:tblPr>
        <w:tblStyle w:val="TableGrid"/>
        <w:tblW w:w="9038" w:type="dxa"/>
        <w:tblLook w:val="04A0" w:firstRow="1" w:lastRow="0" w:firstColumn="1" w:lastColumn="0" w:noHBand="0" w:noVBand="1"/>
      </w:tblPr>
      <w:tblGrid>
        <w:gridCol w:w="9038"/>
      </w:tblGrid>
      <w:tr w:rsidR="007D0F28" w:rsidRPr="00FC1FBD" w14:paraId="005B765D" w14:textId="77777777" w:rsidTr="00B6318A">
        <w:tc>
          <w:tcPr>
            <w:tcW w:w="9038" w:type="dxa"/>
            <w:tcBorders>
              <w:top w:val="single" w:sz="4" w:space="0" w:color="041E42"/>
              <w:left w:val="single" w:sz="4" w:space="0" w:color="041E42"/>
              <w:bottom w:val="single" w:sz="4" w:space="0" w:color="auto"/>
              <w:right w:val="single" w:sz="4" w:space="0" w:color="041E42"/>
            </w:tcBorders>
            <w:shd w:val="clear" w:color="auto" w:fill="002664"/>
          </w:tcPr>
          <w:p w14:paraId="3C46BA07" w14:textId="46CCE17C" w:rsidR="007D0F28" w:rsidRPr="00FC1FBD" w:rsidRDefault="007D0F28" w:rsidP="00A3159D">
            <w:pPr>
              <w:spacing w:before="120" w:after="120"/>
              <w:rPr>
                <w:b/>
                <w:bCs/>
                <w:color w:val="FFFFFF" w:themeColor="background1"/>
              </w:rPr>
            </w:pPr>
            <w:r>
              <w:rPr>
                <w:b/>
                <w:bCs/>
                <w:color w:val="FFFFFF" w:themeColor="background1"/>
              </w:rPr>
              <w:t>project documentation</w:t>
            </w:r>
          </w:p>
        </w:tc>
      </w:tr>
      <w:tr w:rsidR="007D0F28" w:rsidRPr="00366ECE" w14:paraId="3F3740C6" w14:textId="77777777" w:rsidTr="00A3159D">
        <w:tc>
          <w:tcPr>
            <w:tcW w:w="9038" w:type="dxa"/>
            <w:tcBorders>
              <w:left w:val="single" w:sz="4" w:space="0" w:color="041E42"/>
              <w:bottom w:val="nil"/>
              <w:right w:val="single" w:sz="4" w:space="0" w:color="041E42"/>
            </w:tcBorders>
          </w:tcPr>
          <w:p w14:paraId="4FD87CC4" w14:textId="77777777" w:rsidR="007D0F28" w:rsidRPr="00FF1EB1" w:rsidRDefault="007D0F28" w:rsidP="00A3159D">
            <w:pPr>
              <w:pStyle w:val="HSCContent"/>
            </w:pPr>
            <w:r>
              <w:t xml:space="preserve">purpose of project documentation, and the main types of plans, drawings and specifications used in a construction work environment </w:t>
            </w:r>
          </w:p>
        </w:tc>
      </w:tr>
      <w:tr w:rsidR="007D0F28" w:rsidRPr="00366ECE" w14:paraId="788CB95D" w14:textId="77777777" w:rsidTr="00A3159D">
        <w:tc>
          <w:tcPr>
            <w:tcW w:w="9038" w:type="dxa"/>
            <w:tcBorders>
              <w:top w:val="nil"/>
              <w:left w:val="single" w:sz="4" w:space="0" w:color="041E42"/>
              <w:bottom w:val="single" w:sz="4" w:space="0" w:color="041E42"/>
              <w:right w:val="single" w:sz="4" w:space="0" w:color="041E42"/>
            </w:tcBorders>
          </w:tcPr>
          <w:p w14:paraId="45BCBE6D" w14:textId="39947830" w:rsidR="007D0F28" w:rsidRPr="00FF1EB1" w:rsidRDefault="007D0F28" w:rsidP="00A3159D">
            <w:pPr>
              <w:pStyle w:val="HSCContent"/>
              <w:spacing w:after="0"/>
            </w:pPr>
            <w:r w:rsidRPr="00FF1EB1">
              <w:t>construction project documentation:</w:t>
            </w:r>
          </w:p>
          <w:p w14:paraId="74E234E9" w14:textId="77777777" w:rsidR="007D0F28" w:rsidRPr="00FF1EB1" w:rsidRDefault="007D0F28" w:rsidP="00A3159D">
            <w:pPr>
              <w:pStyle w:val="HSCContentlevel2"/>
            </w:pPr>
            <w:r w:rsidRPr="00FF1EB1">
              <w:t>building/engagement contracts</w:t>
            </w:r>
            <w:r>
              <w:t>:</w:t>
            </w:r>
          </w:p>
          <w:p w14:paraId="2514BC44" w14:textId="77777777" w:rsidR="007D0F28" w:rsidRPr="00FF1EB1" w:rsidRDefault="007D0F28" w:rsidP="00A3159D">
            <w:pPr>
              <w:pStyle w:val="HSCContentlevel3"/>
            </w:pPr>
            <w:r w:rsidRPr="00FF1EB1">
              <w:t>costing/itemised quote</w:t>
            </w:r>
          </w:p>
          <w:p w14:paraId="27874CA7" w14:textId="77777777" w:rsidR="007D0F28" w:rsidRPr="00FF1EB1" w:rsidRDefault="007D0F28" w:rsidP="00A3159D">
            <w:pPr>
              <w:pStyle w:val="HSCContentlevel3"/>
            </w:pPr>
            <w:r w:rsidRPr="00FF1EB1">
              <w:t>inclusions</w:t>
            </w:r>
          </w:p>
          <w:p w14:paraId="0C94753E" w14:textId="77777777" w:rsidR="007D0F28" w:rsidRPr="00FF1EB1" w:rsidRDefault="007D0F28" w:rsidP="00A3159D">
            <w:pPr>
              <w:pStyle w:val="HSCContentlevel3"/>
            </w:pPr>
            <w:r w:rsidRPr="00FF1EB1">
              <w:t>material/finish specifications</w:t>
            </w:r>
          </w:p>
          <w:p w14:paraId="36628572" w14:textId="77777777" w:rsidR="007D0F28" w:rsidRPr="00FF1EB1" w:rsidRDefault="007D0F28" w:rsidP="00A3159D">
            <w:pPr>
              <w:pStyle w:val="HSCContentlevel3"/>
            </w:pPr>
            <w:r w:rsidRPr="00FF1EB1">
              <w:t>stage schedule</w:t>
            </w:r>
          </w:p>
          <w:p w14:paraId="7CA6298C" w14:textId="77777777" w:rsidR="007D0F28" w:rsidRPr="00FF1EB1" w:rsidRDefault="007D0F28" w:rsidP="00A3159D">
            <w:pPr>
              <w:pStyle w:val="HSCContentlevel3"/>
            </w:pPr>
            <w:r w:rsidRPr="00FF1EB1">
              <w:t>payment schedule</w:t>
            </w:r>
          </w:p>
          <w:p w14:paraId="0D94D679" w14:textId="77777777" w:rsidR="007D0F28" w:rsidRPr="00FF1EB1" w:rsidRDefault="007D0F28" w:rsidP="00A3159D">
            <w:pPr>
              <w:pStyle w:val="HSCContentlevel2"/>
            </w:pPr>
            <w:r w:rsidRPr="00FF1EB1">
              <w:t>environmental plan:</w:t>
            </w:r>
          </w:p>
          <w:p w14:paraId="21F4A81D" w14:textId="77777777" w:rsidR="007D0F28" w:rsidRDefault="007D0F28" w:rsidP="00A3159D">
            <w:pPr>
              <w:pStyle w:val="HSCContentlevel3"/>
            </w:pPr>
            <w:r>
              <w:t>link to legislation and industry and company/workplace policy</w:t>
            </w:r>
          </w:p>
          <w:p w14:paraId="41E2374D" w14:textId="77777777" w:rsidR="007D0F28" w:rsidRPr="00FF1EB1" w:rsidRDefault="007D0F28" w:rsidP="00A3159D">
            <w:pPr>
              <w:pStyle w:val="HSCContentlevel3"/>
            </w:pPr>
            <w:r w:rsidRPr="00FF1EB1">
              <w:t>requirements and controls</w:t>
            </w:r>
            <w:r>
              <w:t xml:space="preserve"> for:</w:t>
            </w:r>
          </w:p>
          <w:p w14:paraId="1E706BDA" w14:textId="77777777" w:rsidR="007D0F28" w:rsidRPr="00FF1EB1" w:rsidRDefault="007D0F28" w:rsidP="00A3159D">
            <w:pPr>
              <w:pStyle w:val="HSCContentlevel4"/>
            </w:pPr>
            <w:r w:rsidRPr="00FF1EB1">
              <w:t>bush fire</w:t>
            </w:r>
          </w:p>
          <w:p w14:paraId="59E64CBB" w14:textId="77777777" w:rsidR="007D0F28" w:rsidRPr="00FF1EB1" w:rsidRDefault="007D0F28" w:rsidP="00A3159D">
            <w:pPr>
              <w:pStyle w:val="HSCContentlevel4"/>
            </w:pPr>
            <w:r w:rsidRPr="00FF1EB1">
              <w:t>coastal management</w:t>
            </w:r>
          </w:p>
          <w:p w14:paraId="731A8729" w14:textId="77777777" w:rsidR="007D0F28" w:rsidRPr="00FF1EB1" w:rsidRDefault="007D0F28" w:rsidP="00A3159D">
            <w:pPr>
              <w:pStyle w:val="HSCContentlevel4"/>
            </w:pPr>
            <w:r w:rsidRPr="00FF1EB1">
              <w:t>flood zones</w:t>
            </w:r>
          </w:p>
          <w:p w14:paraId="5BC018F1" w14:textId="77777777" w:rsidR="007D0F28" w:rsidRDefault="007D0F28" w:rsidP="00A3159D">
            <w:pPr>
              <w:pStyle w:val="HSCContentlevel4"/>
            </w:pPr>
            <w:r w:rsidRPr="00FF1EB1">
              <w:t>protecting significant cultural and historical sites</w:t>
            </w:r>
          </w:p>
          <w:p w14:paraId="7389C8DD" w14:textId="77777777" w:rsidR="007D0F28" w:rsidRPr="00FF1EB1" w:rsidRDefault="007D0F28" w:rsidP="00A3159D">
            <w:pPr>
              <w:pStyle w:val="HSCContentlevel4"/>
            </w:pPr>
            <w:r w:rsidRPr="00FF1EB1">
              <w:t>rehabilitation management</w:t>
            </w:r>
          </w:p>
          <w:p w14:paraId="07EBB508" w14:textId="77777777" w:rsidR="007D0F28" w:rsidRPr="00FF1EB1" w:rsidRDefault="007D0F28" w:rsidP="00A3159D">
            <w:pPr>
              <w:pStyle w:val="HSCContentlevel4"/>
              <w:spacing w:after="120"/>
            </w:pPr>
            <w:r w:rsidRPr="00FF1EB1">
              <w:t>waste management and disposal</w:t>
            </w:r>
          </w:p>
        </w:tc>
      </w:tr>
      <w:tr w:rsidR="007D0F28" w:rsidRPr="00FC1FBD" w14:paraId="01F898BB" w14:textId="77777777" w:rsidTr="00B6318A">
        <w:tc>
          <w:tcPr>
            <w:tcW w:w="9038" w:type="dxa"/>
            <w:tcBorders>
              <w:top w:val="single" w:sz="4" w:space="0" w:color="041E42"/>
              <w:left w:val="single" w:sz="4" w:space="0" w:color="041E42"/>
              <w:bottom w:val="single" w:sz="4" w:space="0" w:color="auto"/>
              <w:right w:val="single" w:sz="4" w:space="0" w:color="041E42"/>
            </w:tcBorders>
            <w:shd w:val="clear" w:color="auto" w:fill="002664"/>
          </w:tcPr>
          <w:p w14:paraId="49B00D3C" w14:textId="77777777" w:rsidR="007D0F28" w:rsidRPr="00FC1FBD" w:rsidRDefault="007D0F28" w:rsidP="00A3159D">
            <w:pPr>
              <w:spacing w:before="120" w:after="120"/>
              <w:rPr>
                <w:b/>
                <w:bCs/>
                <w:color w:val="FFFFFF" w:themeColor="background1"/>
              </w:rPr>
            </w:pPr>
            <w:r>
              <w:rPr>
                <w:b/>
                <w:bCs/>
                <w:color w:val="FFFFFF" w:themeColor="background1"/>
              </w:rPr>
              <w:t>plans, drawings and specifications</w:t>
            </w:r>
          </w:p>
        </w:tc>
      </w:tr>
      <w:tr w:rsidR="007D0F28" w:rsidRPr="00366ECE" w14:paraId="365ADCB2" w14:textId="77777777" w:rsidTr="00CA26D2">
        <w:tc>
          <w:tcPr>
            <w:tcW w:w="9038" w:type="dxa"/>
            <w:tcBorders>
              <w:top w:val="nil"/>
              <w:left w:val="single" w:sz="4" w:space="0" w:color="041E42"/>
              <w:bottom w:val="nil"/>
              <w:right w:val="single" w:sz="4" w:space="0" w:color="041E42"/>
            </w:tcBorders>
          </w:tcPr>
          <w:p w14:paraId="390800EC" w14:textId="561EAA64" w:rsidR="007D0F28" w:rsidRPr="00B6391E" w:rsidRDefault="007D0F28" w:rsidP="00A3159D">
            <w:pPr>
              <w:pStyle w:val="HSCContent"/>
              <w:spacing w:after="0"/>
            </w:pPr>
            <w:r w:rsidRPr="00B6391E">
              <w:t>components of the title panel:</w:t>
            </w:r>
          </w:p>
          <w:p w14:paraId="0318200D" w14:textId="77777777" w:rsidR="007D0F28" w:rsidRDefault="007D0F28" w:rsidP="00A3159D">
            <w:pPr>
              <w:pStyle w:val="HSCContentlevel2"/>
            </w:pPr>
            <w:r w:rsidRPr="00B6391E">
              <w:t>architect/drafting company</w:t>
            </w:r>
          </w:p>
          <w:p w14:paraId="4F9253AF" w14:textId="77777777" w:rsidR="007D0F28" w:rsidRPr="00B6391E" w:rsidRDefault="007D0F28" w:rsidP="00A3159D">
            <w:pPr>
              <w:pStyle w:val="HSCContentlevel2"/>
            </w:pPr>
            <w:r w:rsidRPr="00B6391E">
              <w:t>client</w:t>
            </w:r>
          </w:p>
          <w:p w14:paraId="3BA14CEC" w14:textId="77777777" w:rsidR="007D0F28" w:rsidRPr="00B6391E" w:rsidRDefault="007D0F28" w:rsidP="00A3159D">
            <w:pPr>
              <w:pStyle w:val="HSCContentlevel2"/>
            </w:pPr>
            <w:r w:rsidRPr="00B6391E">
              <w:t>contractor</w:t>
            </w:r>
          </w:p>
          <w:p w14:paraId="3610DD3D" w14:textId="77777777" w:rsidR="007D0F28" w:rsidRPr="00B6391E" w:rsidRDefault="007D0F28" w:rsidP="00A3159D">
            <w:pPr>
              <w:pStyle w:val="HSCContentlevel2"/>
            </w:pPr>
            <w:r w:rsidRPr="00B6391E">
              <w:t>date/version</w:t>
            </w:r>
            <w:r>
              <w:t>, including amendments</w:t>
            </w:r>
          </w:p>
          <w:p w14:paraId="40044F64" w14:textId="77777777" w:rsidR="007D0F28" w:rsidRPr="00B6391E" w:rsidRDefault="007D0F28" w:rsidP="00A3159D">
            <w:pPr>
              <w:pStyle w:val="HSCContentlevel2"/>
            </w:pPr>
            <w:r w:rsidRPr="00B6391E">
              <w:t>drawing number</w:t>
            </w:r>
          </w:p>
          <w:p w14:paraId="00668E31" w14:textId="77777777" w:rsidR="007D0F28" w:rsidRPr="00B6391E" w:rsidRDefault="007D0F28" w:rsidP="00A3159D">
            <w:pPr>
              <w:pStyle w:val="HSCContentlevel2"/>
            </w:pPr>
            <w:r w:rsidRPr="00B6391E">
              <w:t>north indicator</w:t>
            </w:r>
          </w:p>
          <w:p w14:paraId="79699FA0" w14:textId="77777777" w:rsidR="007D0F28" w:rsidRPr="00B6391E" w:rsidRDefault="007D0F28" w:rsidP="00A3159D">
            <w:pPr>
              <w:pStyle w:val="HSCContentlevel2"/>
            </w:pPr>
            <w:r w:rsidRPr="00B6391E">
              <w:t>number of pages</w:t>
            </w:r>
          </w:p>
          <w:p w14:paraId="641DB54F" w14:textId="77777777" w:rsidR="007D0F28" w:rsidRPr="00B6391E" w:rsidRDefault="007D0F28" w:rsidP="00A3159D">
            <w:pPr>
              <w:pStyle w:val="HSCContentlevel2"/>
            </w:pPr>
            <w:r w:rsidRPr="00B6391E">
              <w:t>scale</w:t>
            </w:r>
          </w:p>
          <w:p w14:paraId="62C18D69" w14:textId="77777777" w:rsidR="007D0F28" w:rsidRPr="00B6391E" w:rsidRDefault="007D0F28" w:rsidP="00A3159D">
            <w:pPr>
              <w:pStyle w:val="HSCContentlevel2"/>
              <w:spacing w:after="120"/>
              <w:rPr>
                <w:rFonts w:asciiTheme="minorHAnsi" w:eastAsiaTheme="minorEastAsia" w:hAnsiTheme="minorHAnsi"/>
              </w:rPr>
            </w:pPr>
            <w:r w:rsidRPr="00B6391E">
              <w:t>site location/address</w:t>
            </w:r>
          </w:p>
        </w:tc>
      </w:tr>
      <w:tr w:rsidR="007D0F28" w:rsidRPr="00366ECE" w14:paraId="70DFE933" w14:textId="77777777" w:rsidTr="00CA26D2">
        <w:tc>
          <w:tcPr>
            <w:tcW w:w="9038" w:type="dxa"/>
            <w:tcBorders>
              <w:top w:val="nil"/>
              <w:left w:val="single" w:sz="4" w:space="0" w:color="041E42"/>
              <w:bottom w:val="single" w:sz="4" w:space="0" w:color="auto"/>
              <w:right w:val="single" w:sz="4" w:space="0" w:color="041E42"/>
            </w:tcBorders>
          </w:tcPr>
          <w:p w14:paraId="56D1738D" w14:textId="77777777" w:rsidR="007D0F28" w:rsidRDefault="007D0F28" w:rsidP="00A3159D">
            <w:pPr>
              <w:pStyle w:val="HSCContent"/>
              <w:spacing w:after="0"/>
            </w:pPr>
            <w:r>
              <w:t>conventions for a range of symbols and abbreviations used on construction plans and drawings:</w:t>
            </w:r>
          </w:p>
          <w:p w14:paraId="3C4ACEBA" w14:textId="77777777" w:rsidR="007D0F28" w:rsidRDefault="007D0F28" w:rsidP="00A3159D">
            <w:pPr>
              <w:pStyle w:val="HSCContentlevel2"/>
            </w:pPr>
            <w:r>
              <w:t xml:space="preserve">contours </w:t>
            </w:r>
          </w:p>
          <w:p w14:paraId="1CE97BA1" w14:textId="77777777" w:rsidR="007D0F28" w:rsidRDefault="007D0F28" w:rsidP="00A3159D">
            <w:pPr>
              <w:pStyle w:val="HSCContentlevel2"/>
            </w:pPr>
            <w:r>
              <w:t>datum</w:t>
            </w:r>
          </w:p>
          <w:p w14:paraId="4438A2F5" w14:textId="77777777" w:rsidR="007D0F28" w:rsidRDefault="007D0F28" w:rsidP="00A3159D">
            <w:pPr>
              <w:pStyle w:val="HSCContentlevel2"/>
            </w:pPr>
            <w:r>
              <w:t>dimensions</w:t>
            </w:r>
          </w:p>
          <w:p w14:paraId="4BD0782E" w14:textId="77777777" w:rsidR="007D0F28" w:rsidRDefault="007D0F28" w:rsidP="00A3159D">
            <w:pPr>
              <w:pStyle w:val="HSCContentlevel2"/>
            </w:pPr>
            <w:r>
              <w:t>direction</w:t>
            </w:r>
          </w:p>
          <w:p w14:paraId="179F5B20" w14:textId="77777777" w:rsidR="007D0F28" w:rsidRDefault="007D0F28" w:rsidP="00A3159D">
            <w:pPr>
              <w:pStyle w:val="HSCContentlevel2"/>
            </w:pPr>
            <w:r>
              <w:t>inclusions</w:t>
            </w:r>
          </w:p>
          <w:p w14:paraId="57778901" w14:textId="77777777" w:rsidR="007D0F28" w:rsidRDefault="007D0F28" w:rsidP="00A3159D">
            <w:pPr>
              <w:pStyle w:val="HSCContentlevel2"/>
            </w:pPr>
            <w:r>
              <w:t>levels</w:t>
            </w:r>
          </w:p>
          <w:p w14:paraId="1FCFD5EA" w14:textId="77777777" w:rsidR="007D0F28" w:rsidRDefault="007D0F28" w:rsidP="00A3159D">
            <w:pPr>
              <w:pStyle w:val="HSCContentlevel2"/>
            </w:pPr>
            <w:r>
              <w:t>material types</w:t>
            </w:r>
          </w:p>
          <w:p w14:paraId="034E30BA" w14:textId="77777777" w:rsidR="007D0F28" w:rsidRDefault="007D0F28" w:rsidP="00A3159D">
            <w:pPr>
              <w:pStyle w:val="HSCContentlevel2"/>
            </w:pPr>
            <w:r>
              <w:t>orientation/direction of north</w:t>
            </w:r>
          </w:p>
          <w:p w14:paraId="69B00451" w14:textId="77777777" w:rsidR="007D0F28" w:rsidRDefault="007D0F28" w:rsidP="00A3159D">
            <w:pPr>
              <w:pStyle w:val="HSCContentlevel2"/>
            </w:pPr>
            <w:r>
              <w:t>projection</w:t>
            </w:r>
          </w:p>
          <w:p w14:paraId="20A292D6" w14:textId="77777777" w:rsidR="007D0F28" w:rsidRDefault="007D0F28" w:rsidP="00A3159D">
            <w:pPr>
              <w:pStyle w:val="HSCContentlevel2"/>
            </w:pPr>
            <w:r>
              <w:t>scale</w:t>
            </w:r>
          </w:p>
          <w:p w14:paraId="17E7EC71" w14:textId="77777777" w:rsidR="007D0F28" w:rsidRDefault="007D0F28" w:rsidP="00A3159D">
            <w:pPr>
              <w:pStyle w:val="HSCContentlevel2"/>
            </w:pPr>
            <w:r>
              <w:t>services (such as electricity, gas and plumbing)</w:t>
            </w:r>
          </w:p>
          <w:p w14:paraId="37667694" w14:textId="77777777" w:rsidR="007D0F28" w:rsidRPr="00B6391E" w:rsidDel="00B6391E" w:rsidRDefault="007D0F28" w:rsidP="00A3159D">
            <w:pPr>
              <w:pStyle w:val="HSCContentlevel2"/>
              <w:spacing w:after="120"/>
            </w:pPr>
            <w:r>
              <w:t>situation of structures on site</w:t>
            </w:r>
          </w:p>
        </w:tc>
      </w:tr>
      <w:tr w:rsidR="00CA26D2" w:rsidRPr="00FC1FBD" w14:paraId="4129834A" w14:textId="77777777" w:rsidTr="00B6318A">
        <w:tc>
          <w:tcPr>
            <w:tcW w:w="9038" w:type="dxa"/>
            <w:tcBorders>
              <w:top w:val="single" w:sz="4" w:space="0" w:color="041E42"/>
              <w:left w:val="single" w:sz="4" w:space="0" w:color="041E42"/>
              <w:bottom w:val="single" w:sz="4" w:space="0" w:color="auto"/>
              <w:right w:val="single" w:sz="4" w:space="0" w:color="041E42"/>
            </w:tcBorders>
            <w:shd w:val="clear" w:color="auto" w:fill="002664"/>
          </w:tcPr>
          <w:p w14:paraId="72C315D5" w14:textId="350AA36C" w:rsidR="00CA26D2" w:rsidRPr="00FC1FBD" w:rsidRDefault="00CA26D2" w:rsidP="00FF6C21">
            <w:pPr>
              <w:spacing w:before="120" w:after="120"/>
              <w:rPr>
                <w:b/>
                <w:bCs/>
                <w:color w:val="FFFFFF" w:themeColor="background1"/>
              </w:rPr>
            </w:pPr>
            <w:r>
              <w:rPr>
                <w:b/>
                <w:bCs/>
                <w:color w:val="FFFFFF" w:themeColor="background1"/>
              </w:rPr>
              <w:lastRenderedPageBreak/>
              <w:t>plans, drawings and specifications, continued</w:t>
            </w:r>
          </w:p>
        </w:tc>
      </w:tr>
      <w:tr w:rsidR="007D0F28" w:rsidRPr="00366ECE" w14:paraId="4D60856A" w14:textId="77777777" w:rsidTr="00A3159D">
        <w:tc>
          <w:tcPr>
            <w:tcW w:w="9038" w:type="dxa"/>
            <w:tcBorders>
              <w:top w:val="nil"/>
              <w:left w:val="single" w:sz="4" w:space="0" w:color="041E42"/>
              <w:bottom w:val="nil"/>
              <w:right w:val="single" w:sz="4" w:space="0" w:color="041E42"/>
            </w:tcBorders>
          </w:tcPr>
          <w:p w14:paraId="590236C6" w14:textId="31C17889" w:rsidR="007D0F28" w:rsidRPr="00CF2BDC" w:rsidRDefault="00EA480E" w:rsidP="00A3159D">
            <w:pPr>
              <w:pStyle w:val="HSCContent"/>
              <w:spacing w:after="0"/>
            </w:pPr>
            <w:r>
              <w:t xml:space="preserve">types and purpose of </w:t>
            </w:r>
            <w:r w:rsidR="007D0F28" w:rsidRPr="00CF2BDC">
              <w:t>pictorial drawings:</w:t>
            </w:r>
          </w:p>
          <w:p w14:paraId="44FC1D7A" w14:textId="77777777" w:rsidR="007D0F28" w:rsidRPr="00CF2BDC" w:rsidRDefault="007D0F28" w:rsidP="00A3159D">
            <w:pPr>
              <w:pStyle w:val="HSCContentlevel2"/>
            </w:pPr>
            <w:r w:rsidRPr="00CF2BDC">
              <w:t>illustrations, concept drawings, sketches</w:t>
            </w:r>
          </w:p>
          <w:p w14:paraId="1703991B" w14:textId="77777777" w:rsidR="007D0F28" w:rsidRPr="00CF2BDC" w:rsidRDefault="007D0F28" w:rsidP="00A3159D">
            <w:pPr>
              <w:pStyle w:val="HSCContentlevel2"/>
            </w:pPr>
            <w:r w:rsidRPr="00CF2BDC">
              <w:t>initial planning</w:t>
            </w:r>
          </w:p>
          <w:p w14:paraId="001554BD" w14:textId="77777777" w:rsidR="007D0F28" w:rsidRPr="00CF2BDC" w:rsidRDefault="007D0F28" w:rsidP="00A3159D">
            <w:pPr>
              <w:pStyle w:val="HSCContentlevel2"/>
              <w:spacing w:after="120"/>
            </w:pPr>
            <w:r w:rsidRPr="00CF2BDC">
              <w:t>major features of a project</w:t>
            </w:r>
          </w:p>
        </w:tc>
      </w:tr>
      <w:tr w:rsidR="007D0F28" w:rsidRPr="00366ECE" w14:paraId="45AE7A8E" w14:textId="77777777" w:rsidTr="00A3159D">
        <w:tc>
          <w:tcPr>
            <w:tcW w:w="9038" w:type="dxa"/>
            <w:tcBorders>
              <w:top w:val="nil"/>
              <w:left w:val="single" w:sz="4" w:space="0" w:color="041E42"/>
              <w:bottom w:val="nil"/>
              <w:right w:val="single" w:sz="4" w:space="0" w:color="041E42"/>
            </w:tcBorders>
          </w:tcPr>
          <w:p w14:paraId="0AEB1A8A" w14:textId="2E1C14B3" w:rsidR="007D0F28" w:rsidRPr="00CF2BDC" w:rsidRDefault="00EA480E" w:rsidP="00A3159D">
            <w:pPr>
              <w:pStyle w:val="HSCContent"/>
              <w:spacing w:after="0"/>
            </w:pPr>
            <w:r>
              <w:t xml:space="preserve">types and features of </w:t>
            </w:r>
            <w:r w:rsidR="007D0F28" w:rsidRPr="00CF2BDC">
              <w:t>working drawings:</w:t>
            </w:r>
          </w:p>
          <w:p w14:paraId="7865D7E0" w14:textId="3FF3D0CC" w:rsidR="007D0F28" w:rsidRPr="00CF2BDC" w:rsidRDefault="007D0F28" w:rsidP="00A3159D">
            <w:pPr>
              <w:pStyle w:val="HSCContentlevel2"/>
            </w:pPr>
            <w:r w:rsidRPr="00CF2BDC">
              <w:t>location plan</w:t>
            </w:r>
            <w:r w:rsidR="00E91D73">
              <w:t>:</w:t>
            </w:r>
          </w:p>
          <w:p w14:paraId="7617B1F8" w14:textId="77777777" w:rsidR="007D0F28" w:rsidRPr="00CF2BDC" w:rsidRDefault="007D0F28" w:rsidP="00A3159D">
            <w:pPr>
              <w:pStyle w:val="HSCContentlevel3"/>
            </w:pPr>
            <w:r w:rsidRPr="00CF2BDC">
              <w:t>orientation</w:t>
            </w:r>
          </w:p>
          <w:p w14:paraId="06137234" w14:textId="77777777" w:rsidR="007D0F28" w:rsidRPr="00CF2BDC" w:rsidRDefault="007D0F28" w:rsidP="00A3159D">
            <w:pPr>
              <w:pStyle w:val="HSCContentlevel3"/>
            </w:pPr>
            <w:r w:rsidRPr="00CF2BDC">
              <w:t>scale</w:t>
            </w:r>
          </w:p>
          <w:p w14:paraId="3310F927" w14:textId="77777777" w:rsidR="007D0F28" w:rsidRPr="00CF2BDC" w:rsidRDefault="007D0F28" w:rsidP="00A3159D">
            <w:pPr>
              <w:pStyle w:val="HSCContentlevel3"/>
            </w:pPr>
            <w:r w:rsidRPr="00CF2BDC">
              <w:t>address</w:t>
            </w:r>
          </w:p>
          <w:p w14:paraId="2D3312DA" w14:textId="77777777" w:rsidR="007D0F28" w:rsidRPr="00CF2BDC" w:rsidRDefault="007D0F28" w:rsidP="00A3159D">
            <w:pPr>
              <w:pStyle w:val="HSCContentlevel3"/>
            </w:pPr>
            <w:r w:rsidRPr="00CF2BDC">
              <w:t>street names/lot number</w:t>
            </w:r>
          </w:p>
          <w:p w14:paraId="1B670C31" w14:textId="77777777" w:rsidR="007D0F28" w:rsidRPr="00CF2BDC" w:rsidRDefault="007D0F28" w:rsidP="00A3159D">
            <w:pPr>
              <w:pStyle w:val="HSCContentlevel3"/>
            </w:pPr>
            <w:r w:rsidRPr="00CF2BDC">
              <w:t>other block numbers</w:t>
            </w:r>
          </w:p>
          <w:p w14:paraId="5B4B62DB" w14:textId="77777777" w:rsidR="007D0F28" w:rsidRPr="00CF2BDC" w:rsidRDefault="007D0F28" w:rsidP="00A3159D">
            <w:pPr>
              <w:pStyle w:val="HSCContentlevel2"/>
            </w:pPr>
            <w:r w:rsidRPr="00CF2BDC">
              <w:t>site/block plan:</w:t>
            </w:r>
          </w:p>
          <w:p w14:paraId="761C4818" w14:textId="77777777" w:rsidR="007D0F28" w:rsidRPr="00CF2BDC" w:rsidRDefault="007D0F28" w:rsidP="00A3159D">
            <w:pPr>
              <w:pStyle w:val="HSCContentlevel3"/>
            </w:pPr>
            <w:r w:rsidRPr="00CF2BDC">
              <w:t>orientation</w:t>
            </w:r>
          </w:p>
          <w:p w14:paraId="3606A712" w14:textId="77777777" w:rsidR="007D0F28" w:rsidRPr="00CF2BDC" w:rsidRDefault="007D0F28" w:rsidP="00A3159D">
            <w:pPr>
              <w:pStyle w:val="HSCContentlevel3"/>
            </w:pPr>
            <w:r w:rsidRPr="00CF2BDC">
              <w:t>scale</w:t>
            </w:r>
          </w:p>
          <w:p w14:paraId="38443C2D" w14:textId="77777777" w:rsidR="007D0F28" w:rsidRPr="00CF2BDC" w:rsidRDefault="007D0F28" w:rsidP="00A3159D">
            <w:pPr>
              <w:pStyle w:val="HSCContentlevel3"/>
            </w:pPr>
            <w:r w:rsidRPr="00CF2BDC">
              <w:t>position of structures, easements and ancillary works/other buildings</w:t>
            </w:r>
          </w:p>
          <w:p w14:paraId="2CC54DA2" w14:textId="77777777" w:rsidR="007D0F28" w:rsidRPr="00CF2BDC" w:rsidRDefault="007D0F28" w:rsidP="00A3159D">
            <w:pPr>
              <w:pStyle w:val="HSCContentlevel3"/>
            </w:pPr>
            <w:r w:rsidRPr="00CF2BDC">
              <w:t>boundary dimensions</w:t>
            </w:r>
          </w:p>
          <w:p w14:paraId="28401E0A" w14:textId="77777777" w:rsidR="007D0F28" w:rsidRPr="00CF2BDC" w:rsidRDefault="007D0F28" w:rsidP="00A3159D">
            <w:pPr>
              <w:pStyle w:val="HSCContentlevel3"/>
            </w:pPr>
            <w:r w:rsidRPr="00CF2BDC">
              <w:t>street and boundary setbacks</w:t>
            </w:r>
          </w:p>
          <w:p w14:paraId="3ECD2579" w14:textId="77777777" w:rsidR="007D0F28" w:rsidRPr="00CF2BDC" w:rsidRDefault="007D0F28" w:rsidP="00A3159D">
            <w:pPr>
              <w:pStyle w:val="HSCContentlevel3"/>
            </w:pPr>
            <w:r w:rsidRPr="00CF2BDC">
              <w:t>contour lines and datum</w:t>
            </w:r>
          </w:p>
          <w:p w14:paraId="5F236381" w14:textId="77777777" w:rsidR="007D0F28" w:rsidRPr="00CF2BDC" w:rsidRDefault="007D0F28" w:rsidP="00A3159D">
            <w:pPr>
              <w:pStyle w:val="HSCContentlevel3"/>
            </w:pPr>
            <w:r w:rsidRPr="00CF2BDC">
              <w:t>utilities including power, gas, sewer and stormwater</w:t>
            </w:r>
          </w:p>
          <w:p w14:paraId="6BAD2FD1" w14:textId="61EDC636" w:rsidR="007D0F28" w:rsidRPr="00CF2BDC" w:rsidRDefault="007D0F28" w:rsidP="00A3159D">
            <w:pPr>
              <w:pStyle w:val="HSCContentlevel2"/>
            </w:pPr>
            <w:r w:rsidRPr="00CF2BDC">
              <w:t>floor plan:</w:t>
            </w:r>
          </w:p>
          <w:p w14:paraId="6E104A9A" w14:textId="77777777" w:rsidR="007D0F28" w:rsidRPr="00CF2BDC" w:rsidRDefault="007D0F28" w:rsidP="00A3159D">
            <w:pPr>
              <w:pStyle w:val="HSCContentlevel3"/>
            </w:pPr>
            <w:r w:rsidRPr="00CF2BDC">
              <w:t>scale</w:t>
            </w:r>
          </w:p>
          <w:p w14:paraId="020AE285" w14:textId="77777777" w:rsidR="007D0F28" w:rsidRPr="00CF2BDC" w:rsidRDefault="007D0F28" w:rsidP="00A3159D">
            <w:pPr>
              <w:pStyle w:val="HSCContentlevel3"/>
            </w:pPr>
            <w:r w:rsidRPr="00CF2BDC">
              <w:t>overall internal and external dimensions of the building</w:t>
            </w:r>
          </w:p>
          <w:p w14:paraId="76A0C36F" w14:textId="77777777" w:rsidR="007D0F28" w:rsidRPr="00CF2BDC" w:rsidRDefault="007D0F28" w:rsidP="00A3159D">
            <w:pPr>
              <w:pStyle w:val="HSCContentlevel3"/>
            </w:pPr>
            <w:r w:rsidRPr="00CF2BDC">
              <w:t>position, size and function of doors and windows</w:t>
            </w:r>
          </w:p>
          <w:p w14:paraId="10765F3B" w14:textId="77777777" w:rsidR="007D0F28" w:rsidRPr="00CF2BDC" w:rsidRDefault="007D0F28" w:rsidP="00A3159D">
            <w:pPr>
              <w:pStyle w:val="HSCContentlevel3"/>
            </w:pPr>
            <w:r w:rsidRPr="00CF2BDC">
              <w:t>thickness and type of wall structures</w:t>
            </w:r>
          </w:p>
          <w:p w14:paraId="28302630" w14:textId="77777777" w:rsidR="007D0F28" w:rsidRPr="00CF2BDC" w:rsidRDefault="007D0F28" w:rsidP="00A3159D">
            <w:pPr>
              <w:pStyle w:val="HSCContentlevel3"/>
            </w:pPr>
            <w:r w:rsidRPr="00CF2BDC">
              <w:t>positions of services, including outlets and switches</w:t>
            </w:r>
          </w:p>
          <w:p w14:paraId="5A35CB6A" w14:textId="77777777" w:rsidR="007D0F28" w:rsidRPr="00CF2BDC" w:rsidRDefault="007D0F28" w:rsidP="00A3159D">
            <w:pPr>
              <w:pStyle w:val="HSCContentlevel3"/>
            </w:pPr>
            <w:r w:rsidRPr="00CF2BDC">
              <w:t>position of building features including baths, showers, toilets and cupboards</w:t>
            </w:r>
          </w:p>
          <w:p w14:paraId="5CC98263" w14:textId="77777777" w:rsidR="007D0F28" w:rsidRPr="00CF2BDC" w:rsidRDefault="007D0F28" w:rsidP="00A3159D">
            <w:pPr>
              <w:pStyle w:val="HSCContentlevel3"/>
            </w:pPr>
            <w:r w:rsidRPr="00CF2BDC">
              <w:t>roofline</w:t>
            </w:r>
          </w:p>
          <w:p w14:paraId="399C0AD9" w14:textId="77777777" w:rsidR="007D0F28" w:rsidRPr="00CF2BDC" w:rsidRDefault="007D0F28" w:rsidP="00A3159D">
            <w:pPr>
              <w:pStyle w:val="HSCContentlevel3"/>
            </w:pPr>
            <w:r w:rsidRPr="00CF2BDC">
              <w:t>legend outlining symbols and abbreviations</w:t>
            </w:r>
          </w:p>
          <w:p w14:paraId="3258FC7A" w14:textId="3420A6A7" w:rsidR="007D0F28" w:rsidRPr="00CF2BDC" w:rsidRDefault="007D0F28" w:rsidP="00A3159D">
            <w:pPr>
              <w:pStyle w:val="HSCContentlevel2"/>
            </w:pPr>
            <w:r w:rsidRPr="00CF2BDC">
              <w:t>longitudinal plans and elevations:</w:t>
            </w:r>
          </w:p>
          <w:p w14:paraId="1ADA9F67" w14:textId="77777777" w:rsidR="007D0F28" w:rsidRPr="00CF2BDC" w:rsidRDefault="007D0F28" w:rsidP="00A3159D">
            <w:pPr>
              <w:pStyle w:val="HSCContentlevel3"/>
            </w:pPr>
            <w:r w:rsidRPr="00CF2BDC">
              <w:t>façade</w:t>
            </w:r>
          </w:p>
          <w:p w14:paraId="5021E60B" w14:textId="77777777" w:rsidR="007D0F28" w:rsidRPr="00CF2BDC" w:rsidRDefault="007D0F28" w:rsidP="00A3159D">
            <w:pPr>
              <w:pStyle w:val="HSCContentlevel3"/>
            </w:pPr>
            <w:r w:rsidRPr="00CF2BDC">
              <w:t>roof shape, pitch and height</w:t>
            </w:r>
          </w:p>
          <w:p w14:paraId="3F83139B" w14:textId="77777777" w:rsidR="007D0F28" w:rsidRPr="00CF2BDC" w:rsidRDefault="007D0F28" w:rsidP="00A3159D">
            <w:pPr>
              <w:pStyle w:val="HSCContentlevel3"/>
            </w:pPr>
            <w:r w:rsidRPr="00CF2BDC">
              <w:t>position of doors and windows</w:t>
            </w:r>
          </w:p>
          <w:p w14:paraId="2293F275" w14:textId="77777777" w:rsidR="007D0F28" w:rsidRPr="00CF2BDC" w:rsidRDefault="007D0F28" w:rsidP="00A3159D">
            <w:pPr>
              <w:pStyle w:val="HSCContentlevel3"/>
            </w:pPr>
            <w:r w:rsidRPr="00CF2BDC">
              <w:t>ground, floor and ceiling levels</w:t>
            </w:r>
          </w:p>
          <w:p w14:paraId="20C9417B" w14:textId="77777777" w:rsidR="007D0F28" w:rsidRPr="00CF2BDC" w:rsidRDefault="007D0F28" w:rsidP="00A3159D">
            <w:pPr>
              <w:pStyle w:val="HSCContentlevel3"/>
            </w:pPr>
            <w:r w:rsidRPr="00CF2BDC">
              <w:t>window sill heights</w:t>
            </w:r>
          </w:p>
          <w:p w14:paraId="63E1D064" w14:textId="77777777" w:rsidR="007D0F28" w:rsidRPr="00CF2BDC" w:rsidRDefault="007D0F28" w:rsidP="00A3159D">
            <w:pPr>
              <w:pStyle w:val="HSCContentlevel3"/>
            </w:pPr>
            <w:r w:rsidRPr="00CF2BDC">
              <w:t>roof and external wall finishes</w:t>
            </w:r>
          </w:p>
          <w:p w14:paraId="69047BD2" w14:textId="786D0D3E" w:rsidR="007D0F28" w:rsidRPr="00CF2BDC" w:rsidRDefault="007D0F28" w:rsidP="00A3159D">
            <w:pPr>
              <w:pStyle w:val="HSCContentlevel2"/>
            </w:pPr>
            <w:r w:rsidRPr="00CF2BDC">
              <w:t>sections:</w:t>
            </w:r>
          </w:p>
          <w:p w14:paraId="6C0F0BEA" w14:textId="77777777" w:rsidR="007D0F28" w:rsidRPr="00CF2BDC" w:rsidRDefault="007D0F28" w:rsidP="00A3159D">
            <w:pPr>
              <w:pStyle w:val="HSCContentlevel3"/>
            </w:pPr>
            <w:r w:rsidRPr="00CF2BDC">
              <w:t>detail of features at the position of sections</w:t>
            </w:r>
          </w:p>
          <w:p w14:paraId="18490E0A" w14:textId="77777777" w:rsidR="007D0F28" w:rsidRPr="00CF2BDC" w:rsidRDefault="007D0F28" w:rsidP="00A3159D">
            <w:pPr>
              <w:pStyle w:val="HSCContentlevel3"/>
            </w:pPr>
            <w:r w:rsidRPr="00CF2BDC">
              <w:t>wall, floor and subfloor structure and dimensions</w:t>
            </w:r>
          </w:p>
          <w:p w14:paraId="45AC5D30" w14:textId="77777777" w:rsidR="007D0F28" w:rsidRPr="00CF2BDC" w:rsidRDefault="007D0F28" w:rsidP="00A3159D">
            <w:pPr>
              <w:pStyle w:val="HSCContentlevel3"/>
            </w:pPr>
            <w:r w:rsidRPr="00CF2BDC">
              <w:t>roof structure and dimensions</w:t>
            </w:r>
          </w:p>
          <w:p w14:paraId="007FE630" w14:textId="77777777" w:rsidR="007D0F28" w:rsidRPr="00CF2BDC" w:rsidRDefault="007D0F28" w:rsidP="00A3159D">
            <w:pPr>
              <w:pStyle w:val="HSCContentlevel3"/>
              <w:spacing w:after="120"/>
            </w:pPr>
            <w:r w:rsidRPr="00CF2BDC">
              <w:t>structural members</w:t>
            </w:r>
          </w:p>
        </w:tc>
      </w:tr>
      <w:tr w:rsidR="007D0F28" w:rsidRPr="00366ECE" w14:paraId="52A6C744" w14:textId="77777777" w:rsidTr="00CA26D2">
        <w:tc>
          <w:tcPr>
            <w:tcW w:w="9038" w:type="dxa"/>
            <w:tcBorders>
              <w:top w:val="nil"/>
              <w:left w:val="single" w:sz="4" w:space="0" w:color="041E42"/>
              <w:bottom w:val="nil"/>
              <w:right w:val="single" w:sz="4" w:space="0" w:color="041E42"/>
            </w:tcBorders>
          </w:tcPr>
          <w:p w14:paraId="51A07F7D" w14:textId="020EA3FF" w:rsidR="007D0F28" w:rsidRPr="00CF2BDC" w:rsidRDefault="00EA480E" w:rsidP="00A3159D">
            <w:pPr>
              <w:pStyle w:val="HSCContent"/>
              <w:spacing w:after="0"/>
            </w:pPr>
            <w:r>
              <w:t xml:space="preserve">features of </w:t>
            </w:r>
            <w:r w:rsidR="007D0F28" w:rsidRPr="00CF2BDC">
              <w:t>detail drawings:</w:t>
            </w:r>
          </w:p>
          <w:p w14:paraId="1547C4EA" w14:textId="77777777" w:rsidR="007D0F28" w:rsidRPr="00CF2BDC" w:rsidRDefault="007D0F28" w:rsidP="00A3159D">
            <w:pPr>
              <w:pStyle w:val="HSCContentlevel2"/>
            </w:pPr>
            <w:r w:rsidRPr="00CF2BDC">
              <w:t>sections</w:t>
            </w:r>
          </w:p>
          <w:p w14:paraId="7D5A0B10" w14:textId="77777777" w:rsidR="007D0F28" w:rsidRPr="00CF2BDC" w:rsidRDefault="007D0F28" w:rsidP="00A3159D">
            <w:pPr>
              <w:pStyle w:val="HSCContentlevel2"/>
            </w:pPr>
            <w:r w:rsidRPr="00CF2BDC">
              <w:t>tolerances</w:t>
            </w:r>
          </w:p>
          <w:p w14:paraId="02675EA6" w14:textId="77777777" w:rsidR="007D0F28" w:rsidRPr="00CF2BDC" w:rsidRDefault="007D0F28" w:rsidP="00A3159D">
            <w:pPr>
              <w:pStyle w:val="HSCContentlevel2"/>
              <w:spacing w:after="120"/>
            </w:pPr>
            <w:r w:rsidRPr="00CF2BDC">
              <w:t>notes</w:t>
            </w:r>
            <w:r>
              <w:t>,</w:t>
            </w:r>
            <w:r w:rsidRPr="00CF2BDC">
              <w:t xml:space="preserve"> including dimensions and adherence to standards </w:t>
            </w:r>
          </w:p>
        </w:tc>
      </w:tr>
      <w:tr w:rsidR="007D0F28" w:rsidRPr="00366ECE" w14:paraId="5F9F9E3A" w14:textId="77777777" w:rsidTr="00CA26D2">
        <w:tc>
          <w:tcPr>
            <w:tcW w:w="9038" w:type="dxa"/>
            <w:tcBorders>
              <w:top w:val="nil"/>
              <w:left w:val="single" w:sz="4" w:space="0" w:color="041E42"/>
              <w:bottom w:val="single" w:sz="4" w:space="0" w:color="auto"/>
              <w:right w:val="single" w:sz="4" w:space="0" w:color="041E42"/>
            </w:tcBorders>
          </w:tcPr>
          <w:p w14:paraId="6337680D" w14:textId="77777777" w:rsidR="007D0F28" w:rsidRDefault="007D0F28" w:rsidP="00A3159D">
            <w:pPr>
              <w:pStyle w:val="HSCContent"/>
            </w:pPr>
            <w:r>
              <w:t>importance of ensuring currency of version and status of amendments</w:t>
            </w:r>
          </w:p>
        </w:tc>
      </w:tr>
      <w:tr w:rsidR="00CA26D2" w:rsidRPr="00FC1FBD" w14:paraId="6467F55F" w14:textId="77777777" w:rsidTr="00B6318A">
        <w:tc>
          <w:tcPr>
            <w:tcW w:w="9038" w:type="dxa"/>
            <w:tcBorders>
              <w:top w:val="single" w:sz="4" w:space="0" w:color="041E42"/>
              <w:left w:val="single" w:sz="4" w:space="0" w:color="041E42"/>
              <w:bottom w:val="single" w:sz="4" w:space="0" w:color="auto"/>
              <w:right w:val="single" w:sz="4" w:space="0" w:color="041E42"/>
            </w:tcBorders>
            <w:shd w:val="clear" w:color="auto" w:fill="002664"/>
          </w:tcPr>
          <w:p w14:paraId="309BCF2E" w14:textId="77777777" w:rsidR="00CA26D2" w:rsidRPr="00FC1FBD" w:rsidRDefault="00CA26D2" w:rsidP="00FF6C21">
            <w:pPr>
              <w:spacing w:before="120" w:after="120"/>
              <w:rPr>
                <w:b/>
                <w:bCs/>
                <w:color w:val="FFFFFF" w:themeColor="background1"/>
              </w:rPr>
            </w:pPr>
            <w:r>
              <w:rPr>
                <w:b/>
                <w:bCs/>
                <w:color w:val="FFFFFF" w:themeColor="background1"/>
              </w:rPr>
              <w:lastRenderedPageBreak/>
              <w:t>plans, drawings and specifications, continued</w:t>
            </w:r>
          </w:p>
        </w:tc>
      </w:tr>
      <w:tr w:rsidR="007D0F28" w:rsidRPr="00366ECE" w14:paraId="73B9DDD4" w14:textId="77777777" w:rsidTr="00CA26D2">
        <w:tc>
          <w:tcPr>
            <w:tcW w:w="9038" w:type="dxa"/>
            <w:tcBorders>
              <w:top w:val="single" w:sz="4" w:space="0" w:color="auto"/>
              <w:left w:val="single" w:sz="4" w:space="0" w:color="041E42"/>
              <w:bottom w:val="nil"/>
              <w:right w:val="single" w:sz="4" w:space="0" w:color="041E42"/>
            </w:tcBorders>
          </w:tcPr>
          <w:p w14:paraId="0985F94E" w14:textId="77777777" w:rsidR="007D0F28" w:rsidRPr="00B6391E" w:rsidRDefault="007D0F28" w:rsidP="00A3159D">
            <w:pPr>
              <w:pStyle w:val="HSCContent"/>
            </w:pPr>
            <w:r>
              <w:t>procedures for checking amendment status on plans, drawings and specifications, and reporting inconsistencies</w:t>
            </w:r>
          </w:p>
        </w:tc>
      </w:tr>
      <w:tr w:rsidR="007D0F28" w:rsidRPr="00366ECE" w14:paraId="176F0EF0" w14:textId="77777777" w:rsidTr="00A3159D">
        <w:tc>
          <w:tcPr>
            <w:tcW w:w="9038" w:type="dxa"/>
            <w:tcBorders>
              <w:top w:val="nil"/>
              <w:left w:val="single" w:sz="4" w:space="0" w:color="041E42"/>
              <w:right w:val="single" w:sz="4" w:space="0" w:color="041E42"/>
            </w:tcBorders>
          </w:tcPr>
          <w:p w14:paraId="3C800C92" w14:textId="77777777" w:rsidR="007D0F28" w:rsidRDefault="007D0F28" w:rsidP="00A3159D">
            <w:pPr>
              <w:pStyle w:val="HSCContent"/>
            </w:pPr>
            <w:r>
              <w:t>read and interpret a range of plans, drawings and specifications relevant to construction operations in order to describe the requirements for proposed construction projects</w:t>
            </w:r>
          </w:p>
        </w:tc>
      </w:tr>
      <w:tr w:rsidR="007D0F28" w:rsidRPr="00FC1FBD" w14:paraId="0DA8C821" w14:textId="77777777" w:rsidTr="00B6318A">
        <w:tc>
          <w:tcPr>
            <w:tcW w:w="9038" w:type="dxa"/>
            <w:tcBorders>
              <w:left w:val="single" w:sz="4" w:space="0" w:color="041E42"/>
              <w:bottom w:val="single" w:sz="4" w:space="0" w:color="auto"/>
              <w:right w:val="single" w:sz="4" w:space="0" w:color="041E42"/>
            </w:tcBorders>
            <w:shd w:val="clear" w:color="auto" w:fill="002664"/>
          </w:tcPr>
          <w:p w14:paraId="1A9CD51F" w14:textId="294523FA" w:rsidR="007D0F28" w:rsidRPr="00FC1FBD" w:rsidRDefault="007D0F28" w:rsidP="00A3159D">
            <w:pPr>
              <w:spacing w:before="120" w:after="120"/>
              <w:rPr>
                <w:b/>
                <w:bCs/>
                <w:color w:val="FFFFFF" w:themeColor="background1"/>
              </w:rPr>
            </w:pPr>
            <w:r>
              <w:rPr>
                <w:b/>
                <w:bCs/>
                <w:color w:val="FFFFFF" w:themeColor="background1"/>
              </w:rPr>
              <w:t>measurement and calculation terminology and equipment</w:t>
            </w:r>
          </w:p>
        </w:tc>
      </w:tr>
      <w:tr w:rsidR="007D0F28" w:rsidRPr="00366ECE" w14:paraId="5DB1E238" w14:textId="77777777" w:rsidTr="00A3159D">
        <w:tc>
          <w:tcPr>
            <w:tcW w:w="9038" w:type="dxa"/>
            <w:tcBorders>
              <w:left w:val="single" w:sz="4" w:space="0" w:color="041E42"/>
              <w:bottom w:val="nil"/>
              <w:right w:val="single" w:sz="4" w:space="0" w:color="041E42"/>
            </w:tcBorders>
          </w:tcPr>
          <w:p w14:paraId="1F124081" w14:textId="1509FCBD" w:rsidR="007D0F28" w:rsidRPr="00E62A33" w:rsidRDefault="007D0F28" w:rsidP="00A3159D">
            <w:pPr>
              <w:pStyle w:val="HSCContent"/>
              <w:spacing w:after="0"/>
            </w:pPr>
            <w:r w:rsidRPr="00E62A33">
              <w:t>measurement and calculation terminology:</w:t>
            </w:r>
          </w:p>
          <w:p w14:paraId="1A415647" w14:textId="77777777" w:rsidR="007D0F28" w:rsidRPr="00E62A33" w:rsidRDefault="007D0F28" w:rsidP="00A3159D">
            <w:pPr>
              <w:pStyle w:val="HSCContentlevel2"/>
            </w:pPr>
            <w:r w:rsidRPr="00E62A33">
              <w:t>area</w:t>
            </w:r>
          </w:p>
          <w:p w14:paraId="5797AB39" w14:textId="77777777" w:rsidR="007D0F28" w:rsidRDefault="007D0F28" w:rsidP="00A3159D">
            <w:pPr>
              <w:pStyle w:val="HSCContentlevel2"/>
            </w:pPr>
            <w:r w:rsidRPr="00E62A33">
              <w:t>estimation</w:t>
            </w:r>
          </w:p>
          <w:p w14:paraId="709083D8" w14:textId="77777777" w:rsidR="007D0F28" w:rsidRDefault="007D0F28" w:rsidP="00A3159D">
            <w:pPr>
              <w:pStyle w:val="HSCContentlevel2"/>
            </w:pPr>
            <w:r>
              <w:t>l</w:t>
            </w:r>
            <w:r w:rsidRPr="00E62A33">
              <w:t>inear</w:t>
            </w:r>
          </w:p>
          <w:p w14:paraId="731EE303" w14:textId="77777777" w:rsidR="007D0F28" w:rsidRDefault="007D0F28" w:rsidP="00A3159D">
            <w:pPr>
              <w:pStyle w:val="HSCContentlevel2"/>
            </w:pPr>
            <w:r w:rsidRPr="00E62A33">
              <w:t>metric</w:t>
            </w:r>
          </w:p>
          <w:p w14:paraId="02F7D983" w14:textId="77777777" w:rsidR="007D0F28" w:rsidRPr="00E62A33" w:rsidRDefault="007D0F28" w:rsidP="00A3159D">
            <w:pPr>
              <w:pStyle w:val="HSCContentlevel2"/>
            </w:pPr>
            <w:r w:rsidRPr="00E62A33">
              <w:t>quantity</w:t>
            </w:r>
          </w:p>
          <w:p w14:paraId="79602DF5" w14:textId="77777777" w:rsidR="007D0F28" w:rsidRPr="00E62A33" w:rsidRDefault="007D0F28" w:rsidP="00A3159D">
            <w:pPr>
              <w:pStyle w:val="HSCContentlevel2"/>
            </w:pPr>
            <w:r w:rsidRPr="00E62A33">
              <w:t>ratio</w:t>
            </w:r>
          </w:p>
          <w:p w14:paraId="79D0191F" w14:textId="77777777" w:rsidR="007D0F28" w:rsidRPr="00E62A33" w:rsidRDefault="007D0F28" w:rsidP="00A3159D">
            <w:pPr>
              <w:pStyle w:val="HSCContentlevel2"/>
            </w:pPr>
            <w:r w:rsidRPr="00E62A33">
              <w:t>scale</w:t>
            </w:r>
          </w:p>
          <w:p w14:paraId="3F60BA9D" w14:textId="77777777" w:rsidR="007D0F28" w:rsidRPr="00E62A33" w:rsidRDefault="007D0F28" w:rsidP="00A3159D">
            <w:pPr>
              <w:pStyle w:val="HSCContentlevel2"/>
            </w:pPr>
            <w:r w:rsidRPr="00E62A33">
              <w:t>tolerance</w:t>
            </w:r>
          </w:p>
          <w:p w14:paraId="7CE3F8B7" w14:textId="77777777" w:rsidR="007D0F28" w:rsidRPr="00E62A33" w:rsidRDefault="007D0F28" w:rsidP="00A3159D">
            <w:pPr>
              <w:pStyle w:val="HSCContentlevel2"/>
            </w:pPr>
            <w:r w:rsidRPr="00E62A33">
              <w:t>volume</w:t>
            </w:r>
          </w:p>
          <w:p w14:paraId="50C982F5" w14:textId="77777777" w:rsidR="007D0F28" w:rsidRPr="00E62A33" w:rsidRDefault="007D0F28" w:rsidP="00A3159D">
            <w:pPr>
              <w:pStyle w:val="HSCContentlevel2"/>
              <w:spacing w:after="120"/>
            </w:pPr>
            <w:r w:rsidRPr="00E62A33">
              <w:t>waste minimisation</w:t>
            </w:r>
          </w:p>
        </w:tc>
      </w:tr>
      <w:tr w:rsidR="007D0F28" w:rsidRPr="00366ECE" w14:paraId="66393921" w14:textId="77777777" w:rsidTr="00A3159D">
        <w:tc>
          <w:tcPr>
            <w:tcW w:w="9038" w:type="dxa"/>
            <w:tcBorders>
              <w:top w:val="nil"/>
              <w:left w:val="single" w:sz="4" w:space="0" w:color="041E42"/>
              <w:bottom w:val="nil"/>
              <w:right w:val="single" w:sz="4" w:space="0" w:color="041E42"/>
            </w:tcBorders>
          </w:tcPr>
          <w:p w14:paraId="0C4069CB" w14:textId="77777777" w:rsidR="007D0F28" w:rsidRDefault="007D0F28" w:rsidP="00A3159D">
            <w:pPr>
              <w:pStyle w:val="HSCContent"/>
              <w:spacing w:after="0"/>
            </w:pPr>
            <w:r>
              <w:t>for a range of measuring equipment:</w:t>
            </w:r>
          </w:p>
          <w:p w14:paraId="1E27565B" w14:textId="77777777" w:rsidR="007D0F28" w:rsidRDefault="007D0F28" w:rsidP="00A3159D">
            <w:pPr>
              <w:pStyle w:val="HSCContentlevel2"/>
            </w:pPr>
            <w:r>
              <w:t>name and general features/characteristics</w:t>
            </w:r>
          </w:p>
          <w:p w14:paraId="6628B114" w14:textId="77777777" w:rsidR="007D0F28" w:rsidRDefault="007D0F28" w:rsidP="00A3159D">
            <w:pPr>
              <w:pStyle w:val="HSCContentlevel2"/>
            </w:pPr>
            <w:r>
              <w:t>use and limitations</w:t>
            </w:r>
          </w:p>
          <w:p w14:paraId="421E4C2B" w14:textId="77777777" w:rsidR="007D0F28" w:rsidRDefault="007D0F28" w:rsidP="00A3159D">
            <w:pPr>
              <w:pStyle w:val="HSCContentlevel2"/>
            </w:pPr>
            <w:r>
              <w:t>selection appropriate for task/job requirements</w:t>
            </w:r>
          </w:p>
          <w:p w14:paraId="1F5CE9C9" w14:textId="77777777" w:rsidR="007D0F28" w:rsidRDefault="007D0F28" w:rsidP="00A3159D">
            <w:pPr>
              <w:pStyle w:val="HSCContentlevel2"/>
            </w:pPr>
            <w:r>
              <w:t>operation</w:t>
            </w:r>
          </w:p>
          <w:p w14:paraId="4A818788" w14:textId="77777777" w:rsidR="007D0F28" w:rsidRPr="00F45BC2" w:rsidRDefault="007D0F28" w:rsidP="00A3159D">
            <w:pPr>
              <w:pStyle w:val="HSCContentlevel2"/>
              <w:spacing w:after="120"/>
            </w:pPr>
            <w:r>
              <w:t>cleaning, maintenance and storage (where appropriate)</w:t>
            </w:r>
          </w:p>
        </w:tc>
      </w:tr>
      <w:tr w:rsidR="007D0F28" w:rsidRPr="00366ECE" w14:paraId="70BB036C" w14:textId="77777777" w:rsidTr="00A3159D">
        <w:tc>
          <w:tcPr>
            <w:tcW w:w="9038" w:type="dxa"/>
            <w:tcBorders>
              <w:top w:val="nil"/>
              <w:left w:val="single" w:sz="4" w:space="0" w:color="041E42"/>
              <w:right w:val="single" w:sz="4" w:space="0" w:color="041E42"/>
            </w:tcBorders>
          </w:tcPr>
          <w:p w14:paraId="3C51A731" w14:textId="771905E9" w:rsidR="007D0F28" w:rsidRPr="00F45BC2" w:rsidRDefault="007D0F28" w:rsidP="00A3159D">
            <w:pPr>
              <w:pStyle w:val="HSCContent"/>
              <w:spacing w:after="0"/>
            </w:pPr>
            <w:r w:rsidRPr="00F45BC2">
              <w:t xml:space="preserve">equipment used </w:t>
            </w:r>
            <w:r>
              <w:t xml:space="preserve">to </w:t>
            </w:r>
            <w:r w:rsidRPr="00F45BC2">
              <w:t>perform measurements in a constr</w:t>
            </w:r>
            <w:r>
              <w:t>u</w:t>
            </w:r>
            <w:r w:rsidRPr="00F45BC2">
              <w:t xml:space="preserve">ction </w:t>
            </w:r>
            <w:r w:rsidRPr="00EA480E">
              <w:t>environment</w:t>
            </w:r>
            <w:r w:rsidRPr="00F45BC2">
              <w:t>:</w:t>
            </w:r>
          </w:p>
          <w:p w14:paraId="2387D47A" w14:textId="77777777" w:rsidR="007D0F28" w:rsidRDefault="007D0F28" w:rsidP="00A3159D">
            <w:pPr>
              <w:pStyle w:val="HSCContentlevel2"/>
            </w:pPr>
            <w:r>
              <w:t xml:space="preserve">digital devices, including </w:t>
            </w:r>
            <w:r w:rsidRPr="00F45BC2">
              <w:t>laser measure</w:t>
            </w:r>
          </w:p>
          <w:p w14:paraId="2CEEFF59" w14:textId="77777777" w:rsidR="007D0F28" w:rsidRDefault="007D0F28" w:rsidP="00A3159D">
            <w:pPr>
              <w:pStyle w:val="HSCContentlevel2"/>
            </w:pPr>
            <w:r w:rsidRPr="00F45BC2">
              <w:t>retractable tape measure</w:t>
            </w:r>
          </w:p>
          <w:p w14:paraId="67C6C78E" w14:textId="77777777" w:rsidR="007D0F28" w:rsidRDefault="007D0F28" w:rsidP="00A3159D">
            <w:pPr>
              <w:pStyle w:val="HSCContentlevel2"/>
            </w:pPr>
            <w:r w:rsidRPr="00F45BC2">
              <w:t>rule</w:t>
            </w:r>
          </w:p>
          <w:p w14:paraId="4FE284B3" w14:textId="77777777" w:rsidR="007D0F28" w:rsidRPr="00F45BC2" w:rsidRDefault="007D0F28" w:rsidP="00A3159D">
            <w:pPr>
              <w:pStyle w:val="HSCContentlevel2"/>
            </w:pPr>
            <w:r w:rsidRPr="00F45BC2">
              <w:t>scales</w:t>
            </w:r>
          </w:p>
          <w:p w14:paraId="4009B95E" w14:textId="77777777" w:rsidR="007D0F28" w:rsidRPr="00F45BC2" w:rsidRDefault="007D0F28" w:rsidP="00A3159D">
            <w:pPr>
              <w:pStyle w:val="HSCContentlevel2"/>
            </w:pPr>
            <w:r w:rsidRPr="00F45BC2">
              <w:t>squares</w:t>
            </w:r>
          </w:p>
          <w:p w14:paraId="50192C08" w14:textId="77777777" w:rsidR="007D0F28" w:rsidRPr="00F45BC2" w:rsidRDefault="007D0F28" w:rsidP="00A3159D">
            <w:pPr>
              <w:pStyle w:val="HSCContentlevel2"/>
              <w:spacing w:after="120"/>
            </w:pPr>
            <w:r w:rsidRPr="00F45BC2">
              <w:t>trundle wheel</w:t>
            </w:r>
          </w:p>
        </w:tc>
      </w:tr>
      <w:tr w:rsidR="007D0F28" w:rsidRPr="00FC1FBD" w14:paraId="1A1D0FAE" w14:textId="77777777" w:rsidTr="00B6318A">
        <w:tc>
          <w:tcPr>
            <w:tcW w:w="9038" w:type="dxa"/>
            <w:tcBorders>
              <w:left w:val="single" w:sz="4" w:space="0" w:color="041E42"/>
              <w:bottom w:val="single" w:sz="4" w:space="0" w:color="auto"/>
              <w:right w:val="single" w:sz="4" w:space="0" w:color="041E42"/>
            </w:tcBorders>
            <w:shd w:val="clear" w:color="auto" w:fill="002664"/>
          </w:tcPr>
          <w:p w14:paraId="517F423D" w14:textId="77777777" w:rsidR="007D0F28" w:rsidRPr="00FC1FBD" w:rsidRDefault="007D0F28" w:rsidP="00A3159D">
            <w:pPr>
              <w:spacing w:before="120" w:after="120"/>
              <w:rPr>
                <w:b/>
                <w:bCs/>
                <w:color w:val="FFFFFF" w:themeColor="background1"/>
              </w:rPr>
            </w:pPr>
            <w:r>
              <w:rPr>
                <w:b/>
                <w:bCs/>
                <w:color w:val="FFFFFF" w:themeColor="background1"/>
              </w:rPr>
              <w:t>taking measurements and performing calculations</w:t>
            </w:r>
          </w:p>
        </w:tc>
      </w:tr>
      <w:tr w:rsidR="007D0F28" w:rsidRPr="006910B7" w14:paraId="6095FA52" w14:textId="77777777" w:rsidTr="00A3159D">
        <w:tc>
          <w:tcPr>
            <w:tcW w:w="9038" w:type="dxa"/>
            <w:tcBorders>
              <w:left w:val="single" w:sz="4" w:space="0" w:color="041E42"/>
              <w:bottom w:val="nil"/>
              <w:right w:val="single" w:sz="4" w:space="0" w:color="041E42"/>
            </w:tcBorders>
          </w:tcPr>
          <w:p w14:paraId="67EF40CE" w14:textId="77777777" w:rsidR="007D0F28" w:rsidRPr="00E62A33" w:rsidRDefault="007D0F28" w:rsidP="00A3159D">
            <w:pPr>
              <w:pStyle w:val="HSCContent"/>
            </w:pPr>
            <w:r>
              <w:t>importance of accurate measurements and calculations</w:t>
            </w:r>
          </w:p>
        </w:tc>
      </w:tr>
      <w:tr w:rsidR="007D0F28" w:rsidRPr="006910B7" w14:paraId="484C9F4D" w14:textId="77777777" w:rsidTr="00CA26D2">
        <w:tc>
          <w:tcPr>
            <w:tcW w:w="9038" w:type="dxa"/>
            <w:tcBorders>
              <w:top w:val="nil"/>
              <w:left w:val="single" w:sz="4" w:space="0" w:color="041E42"/>
              <w:bottom w:val="nil"/>
              <w:right w:val="single" w:sz="4" w:space="0" w:color="041E42"/>
            </w:tcBorders>
          </w:tcPr>
          <w:p w14:paraId="74B113AC" w14:textId="77777777" w:rsidR="007D0F28" w:rsidRDefault="007D0F28" w:rsidP="00A3159D">
            <w:pPr>
              <w:pStyle w:val="HSCContent"/>
            </w:pPr>
            <w:r>
              <w:t>consequences of incorrect measurements and calculations for the client/customer, workplace/ company and environment</w:t>
            </w:r>
          </w:p>
        </w:tc>
      </w:tr>
      <w:tr w:rsidR="007D0F28" w:rsidRPr="00366ECE" w14:paraId="7DB523AE" w14:textId="77777777" w:rsidTr="00E16E5B">
        <w:tc>
          <w:tcPr>
            <w:tcW w:w="9038" w:type="dxa"/>
            <w:tcBorders>
              <w:top w:val="nil"/>
              <w:left w:val="single" w:sz="4" w:space="0" w:color="041E42"/>
              <w:bottom w:val="nil"/>
              <w:right w:val="single" w:sz="4" w:space="0" w:color="041E42"/>
            </w:tcBorders>
          </w:tcPr>
          <w:p w14:paraId="3E882384" w14:textId="4D3FF5D2" w:rsidR="007D0F28" w:rsidRPr="0008189D" w:rsidRDefault="007D0F28" w:rsidP="00A3159D">
            <w:pPr>
              <w:pStyle w:val="HSCContent"/>
              <w:spacing w:after="0"/>
            </w:pPr>
            <w:r w:rsidRPr="0008189D">
              <w:t>units for measurement and calculations:</w:t>
            </w:r>
          </w:p>
          <w:p w14:paraId="07C750EE" w14:textId="77777777" w:rsidR="007D0F28" w:rsidRPr="0008189D" w:rsidRDefault="007D0F28" w:rsidP="00A3159D">
            <w:pPr>
              <w:pStyle w:val="HSCContentlevel2"/>
            </w:pPr>
            <w:r>
              <w:t xml:space="preserve">gram (g) and </w:t>
            </w:r>
            <w:r w:rsidRPr="0008189D">
              <w:t>kilogram (kg)</w:t>
            </w:r>
          </w:p>
          <w:p w14:paraId="04786300" w14:textId="77777777" w:rsidR="007D0F28" w:rsidRPr="0008189D" w:rsidRDefault="007D0F28" w:rsidP="00A3159D">
            <w:pPr>
              <w:pStyle w:val="HSCContentlevel2"/>
            </w:pPr>
            <w:r>
              <w:t>millil</w:t>
            </w:r>
            <w:r w:rsidRPr="0008189D">
              <w:t>it</w:t>
            </w:r>
            <w:r>
              <w:t>re (mL) and litre</w:t>
            </w:r>
            <w:r w:rsidRPr="0008189D">
              <w:t xml:space="preserve"> (</w:t>
            </w:r>
            <w:r>
              <w:t>L</w:t>
            </w:r>
            <w:r w:rsidRPr="0008189D">
              <w:t>)</w:t>
            </w:r>
          </w:p>
          <w:p w14:paraId="197AB4BE" w14:textId="77777777" w:rsidR="007D0F28" w:rsidRPr="0008189D" w:rsidRDefault="007D0F28" w:rsidP="00A3159D">
            <w:pPr>
              <w:pStyle w:val="HSCContentlevel2"/>
            </w:pPr>
            <w:r>
              <w:t xml:space="preserve">millimetre (mm) and </w:t>
            </w:r>
            <w:r w:rsidRPr="0008189D">
              <w:t>metre (m)</w:t>
            </w:r>
            <w:r>
              <w:t xml:space="preserve">, including </w:t>
            </w:r>
            <w:r w:rsidRPr="0008189D">
              <w:t>m</w:t>
            </w:r>
            <w:r w:rsidRPr="0008189D">
              <w:rPr>
                <w:vertAlign w:val="superscript"/>
              </w:rPr>
              <w:t>2</w:t>
            </w:r>
            <w:r>
              <w:rPr>
                <w:vertAlign w:val="superscript"/>
              </w:rPr>
              <w:t xml:space="preserve"> </w:t>
            </w:r>
            <w:r w:rsidRPr="009B05D8">
              <w:t>and</w:t>
            </w:r>
            <w:r>
              <w:rPr>
                <w:vertAlign w:val="superscript"/>
              </w:rPr>
              <w:t xml:space="preserve"> </w:t>
            </w:r>
            <w:r w:rsidRPr="0008189D">
              <w:t>m</w:t>
            </w:r>
            <w:r w:rsidRPr="0008189D">
              <w:rPr>
                <w:vertAlign w:val="superscript"/>
              </w:rPr>
              <w:t>3</w:t>
            </w:r>
          </w:p>
          <w:p w14:paraId="1374AA47" w14:textId="77777777" w:rsidR="007D0F28" w:rsidRPr="0008189D" w:rsidRDefault="007D0F28" w:rsidP="00A3159D">
            <w:pPr>
              <w:pStyle w:val="HSCContentlevel2"/>
              <w:spacing w:after="120"/>
            </w:pPr>
            <w:r w:rsidRPr="0008189D">
              <w:t>tonnes (t)</w:t>
            </w:r>
          </w:p>
        </w:tc>
      </w:tr>
      <w:tr w:rsidR="00E16E5B" w:rsidRPr="00366ECE" w14:paraId="0AF42A49" w14:textId="77777777" w:rsidTr="00E16E5B">
        <w:tc>
          <w:tcPr>
            <w:tcW w:w="9038" w:type="dxa"/>
            <w:tcBorders>
              <w:top w:val="nil"/>
              <w:left w:val="single" w:sz="4" w:space="0" w:color="auto"/>
              <w:bottom w:val="single" w:sz="4" w:space="0" w:color="auto"/>
              <w:right w:val="single" w:sz="4" w:space="0" w:color="auto"/>
            </w:tcBorders>
          </w:tcPr>
          <w:p w14:paraId="70F5D114" w14:textId="77777777" w:rsidR="00E16E5B" w:rsidRPr="009B05D8" w:rsidRDefault="00E16E5B" w:rsidP="006D7141">
            <w:pPr>
              <w:pStyle w:val="HSCContent"/>
              <w:spacing w:after="0"/>
            </w:pPr>
            <w:r w:rsidRPr="009B05D8">
              <w:t xml:space="preserve">conversion of </w:t>
            </w:r>
            <w:r>
              <w:t>units</w:t>
            </w:r>
            <w:r w:rsidRPr="009B05D8">
              <w:t>:</w:t>
            </w:r>
          </w:p>
          <w:p w14:paraId="2162E341" w14:textId="77777777" w:rsidR="00E16E5B" w:rsidRDefault="00E16E5B" w:rsidP="006D7141">
            <w:pPr>
              <w:pStyle w:val="HSCContentlevel2"/>
            </w:pPr>
            <w:r>
              <w:t>g to kg and kg to g</w:t>
            </w:r>
          </w:p>
          <w:p w14:paraId="37171101" w14:textId="277682C0" w:rsidR="00E16E5B" w:rsidRPr="009B05D8" w:rsidRDefault="00E16E5B" w:rsidP="00E16E5B">
            <w:pPr>
              <w:pStyle w:val="HSCContentlevel2"/>
            </w:pPr>
            <w:r>
              <w:t>mL to L and L to mL</w:t>
            </w:r>
          </w:p>
        </w:tc>
      </w:tr>
      <w:tr w:rsidR="00CA26D2" w:rsidRPr="00FC1FBD" w14:paraId="271335E6" w14:textId="77777777" w:rsidTr="00B6318A">
        <w:tc>
          <w:tcPr>
            <w:tcW w:w="9038" w:type="dxa"/>
            <w:tcBorders>
              <w:top w:val="single" w:sz="4" w:space="0" w:color="auto"/>
              <w:left w:val="single" w:sz="4" w:space="0" w:color="041E42"/>
              <w:bottom w:val="single" w:sz="4" w:space="0" w:color="auto"/>
              <w:right w:val="single" w:sz="4" w:space="0" w:color="041E42"/>
            </w:tcBorders>
            <w:shd w:val="clear" w:color="auto" w:fill="002664"/>
          </w:tcPr>
          <w:p w14:paraId="2719E281" w14:textId="21658812" w:rsidR="00CA26D2" w:rsidRPr="00FC1FBD" w:rsidRDefault="00CA26D2" w:rsidP="00FF6C21">
            <w:pPr>
              <w:spacing w:before="120" w:after="120"/>
              <w:rPr>
                <w:b/>
                <w:bCs/>
                <w:color w:val="FFFFFF" w:themeColor="background1"/>
              </w:rPr>
            </w:pPr>
            <w:r>
              <w:rPr>
                <w:b/>
                <w:bCs/>
                <w:color w:val="FFFFFF" w:themeColor="background1"/>
              </w:rPr>
              <w:lastRenderedPageBreak/>
              <w:t>taking measurements and performing calculations, continued</w:t>
            </w:r>
          </w:p>
        </w:tc>
      </w:tr>
      <w:tr w:rsidR="00E16E5B" w:rsidRPr="00366ECE" w14:paraId="017E85B6" w14:textId="77777777" w:rsidTr="00A3159D">
        <w:tc>
          <w:tcPr>
            <w:tcW w:w="9038" w:type="dxa"/>
            <w:tcBorders>
              <w:top w:val="nil"/>
              <w:left w:val="single" w:sz="4" w:space="0" w:color="041E42"/>
              <w:bottom w:val="nil"/>
              <w:right w:val="single" w:sz="4" w:space="0" w:color="041E42"/>
            </w:tcBorders>
          </w:tcPr>
          <w:p w14:paraId="433C789A" w14:textId="77777777" w:rsidR="00E16E5B" w:rsidRDefault="00E16E5B" w:rsidP="00E16E5B">
            <w:pPr>
              <w:pStyle w:val="HSCContentlevel2"/>
              <w:spacing w:before="120"/>
            </w:pPr>
            <w:r>
              <w:t>mm to m and m to mm</w:t>
            </w:r>
          </w:p>
          <w:p w14:paraId="25FD4CF8" w14:textId="01EB84E4" w:rsidR="00E16E5B" w:rsidRPr="009267A7" w:rsidRDefault="00E16E5B" w:rsidP="00E16E5B">
            <w:pPr>
              <w:pStyle w:val="HSCContentlevel2"/>
              <w:spacing w:after="120"/>
            </w:pPr>
            <w:r>
              <w:t>kg to t and t to kg</w:t>
            </w:r>
          </w:p>
        </w:tc>
      </w:tr>
      <w:tr w:rsidR="007D0F28" w:rsidRPr="00366ECE" w14:paraId="0EF0E364" w14:textId="77777777" w:rsidTr="00A3159D">
        <w:tc>
          <w:tcPr>
            <w:tcW w:w="9038" w:type="dxa"/>
            <w:tcBorders>
              <w:top w:val="nil"/>
              <w:left w:val="single" w:sz="4" w:space="0" w:color="041E42"/>
              <w:bottom w:val="nil"/>
              <w:right w:val="single" w:sz="4" w:space="0" w:color="041E42"/>
            </w:tcBorders>
          </w:tcPr>
          <w:p w14:paraId="4600B249" w14:textId="77777777" w:rsidR="007D0F28" w:rsidRDefault="007D0F28" w:rsidP="00A3159D">
            <w:pPr>
              <w:pStyle w:val="HSCContent"/>
              <w:spacing w:after="0"/>
            </w:pPr>
            <w:r w:rsidRPr="009267A7">
              <w:t>linear measurements of length, width, depth and height</w:t>
            </w:r>
            <w:r>
              <w:t xml:space="preserve"> using a</w:t>
            </w:r>
            <w:r w:rsidRPr="009267A7">
              <w:t xml:space="preserve"> rule or retractable tape measure</w:t>
            </w:r>
            <w:r>
              <w:t>:</w:t>
            </w:r>
          </w:p>
          <w:p w14:paraId="23C466E0" w14:textId="77777777" w:rsidR="007D0F28" w:rsidRDefault="007D0F28" w:rsidP="00A3159D">
            <w:pPr>
              <w:pStyle w:val="HSCContentlevel2"/>
            </w:pPr>
            <w:r w:rsidRPr="009267A7">
              <w:t>measurement start and end point</w:t>
            </w:r>
          </w:p>
          <w:p w14:paraId="40AB565F" w14:textId="77777777" w:rsidR="007D0F28" w:rsidRPr="009267A7" w:rsidRDefault="007D0F28" w:rsidP="00A3159D">
            <w:pPr>
              <w:pStyle w:val="HSCContentlevel2"/>
            </w:pPr>
            <w:r w:rsidRPr="009267A7">
              <w:t>units and scale</w:t>
            </w:r>
          </w:p>
          <w:p w14:paraId="081D60CB" w14:textId="77777777" w:rsidR="007D0F28" w:rsidRDefault="007D0F28" w:rsidP="00A3159D">
            <w:pPr>
              <w:pStyle w:val="HSCContentlevel2"/>
            </w:pPr>
            <w:r>
              <w:t>safe and correct</w:t>
            </w:r>
            <w:r w:rsidRPr="009267A7">
              <w:t xml:space="preserve"> use of retractable tape measure</w:t>
            </w:r>
            <w:r>
              <w:t xml:space="preserve"> (end hook and lock button)</w:t>
            </w:r>
          </w:p>
          <w:p w14:paraId="6A16FCE6" w14:textId="77777777" w:rsidR="007D0F28" w:rsidRPr="009267A7" w:rsidRDefault="007D0F28" w:rsidP="00A3159D">
            <w:pPr>
              <w:pStyle w:val="HSCContentlevel2"/>
              <w:spacing w:after="120"/>
            </w:pPr>
            <w:r>
              <w:t>accuracy to 1mm</w:t>
            </w:r>
          </w:p>
        </w:tc>
      </w:tr>
      <w:tr w:rsidR="007D0F28" w:rsidRPr="00366ECE" w14:paraId="5790376E" w14:textId="77777777" w:rsidTr="00A3159D">
        <w:tc>
          <w:tcPr>
            <w:tcW w:w="9038" w:type="dxa"/>
            <w:tcBorders>
              <w:top w:val="nil"/>
              <w:left w:val="single" w:sz="4" w:space="0" w:color="041E42"/>
              <w:bottom w:val="nil"/>
              <w:right w:val="single" w:sz="4" w:space="0" w:color="041E42"/>
            </w:tcBorders>
          </w:tcPr>
          <w:p w14:paraId="4A503304" w14:textId="77777777" w:rsidR="007D0F28" w:rsidRDefault="007D0F28" w:rsidP="00A3159D">
            <w:pPr>
              <w:pStyle w:val="HSCContent"/>
              <w:spacing w:after="0"/>
            </w:pPr>
            <w:r>
              <w:t>calculations in a construction environment:</w:t>
            </w:r>
          </w:p>
          <w:p w14:paraId="01C2096F" w14:textId="77777777" w:rsidR="007D0F28" w:rsidRDefault="007D0F28" w:rsidP="00A3159D">
            <w:pPr>
              <w:pStyle w:val="HSCContentlevel2"/>
            </w:pPr>
            <w:r>
              <w:t>arithmetic operations – addition, subtraction, division, multiplication</w:t>
            </w:r>
          </w:p>
          <w:p w14:paraId="0BF086CC" w14:textId="77777777" w:rsidR="007D0F28" w:rsidRDefault="007D0F28" w:rsidP="00A3159D">
            <w:pPr>
              <w:pStyle w:val="HSCContentlevel2"/>
            </w:pPr>
            <w:r>
              <w:t xml:space="preserve">mathematical concepts – decimals, fractions, percentages </w:t>
            </w:r>
          </w:p>
          <w:p w14:paraId="256FFEAE" w14:textId="77777777" w:rsidR="007D0F28" w:rsidRDefault="007D0F28" w:rsidP="00A3159D">
            <w:pPr>
              <w:pStyle w:val="HSCContentlevel2"/>
            </w:pPr>
            <w:r>
              <w:t>method:</w:t>
            </w:r>
          </w:p>
          <w:p w14:paraId="548A1704" w14:textId="77777777" w:rsidR="007D0F28" w:rsidRDefault="007D0F28" w:rsidP="00A3159D">
            <w:pPr>
              <w:pStyle w:val="HSCContentlevel3"/>
            </w:pPr>
            <w:r>
              <w:t>manual</w:t>
            </w:r>
          </w:p>
          <w:p w14:paraId="50A1DFCA" w14:textId="77777777" w:rsidR="007D0F28" w:rsidRDefault="007D0F28" w:rsidP="00A3159D">
            <w:pPr>
              <w:pStyle w:val="HSCContentlevel3"/>
            </w:pPr>
            <w:r>
              <w:t>electronic:</w:t>
            </w:r>
          </w:p>
          <w:p w14:paraId="6D1316C1" w14:textId="77777777" w:rsidR="007D0F28" w:rsidRDefault="007D0F28" w:rsidP="00A3159D">
            <w:pPr>
              <w:pStyle w:val="HSCContentlevel4"/>
            </w:pPr>
            <w:r>
              <w:t>calculator (hand held and online) and other digital devices</w:t>
            </w:r>
          </w:p>
          <w:p w14:paraId="105CEA2B" w14:textId="77777777" w:rsidR="007D0F28" w:rsidRPr="00F45BC2" w:rsidRDefault="007D0F28" w:rsidP="00A3159D">
            <w:pPr>
              <w:pStyle w:val="HSCContentlevel4"/>
              <w:spacing w:after="120"/>
            </w:pPr>
            <w:r>
              <w:t>general features/characteristics, use and limitations, and operation of equipment</w:t>
            </w:r>
          </w:p>
        </w:tc>
      </w:tr>
      <w:tr w:rsidR="007D0F28" w:rsidRPr="00366ECE" w14:paraId="21B76399" w14:textId="77777777" w:rsidTr="00A3159D">
        <w:tc>
          <w:tcPr>
            <w:tcW w:w="9038" w:type="dxa"/>
            <w:tcBorders>
              <w:top w:val="nil"/>
              <w:left w:val="single" w:sz="4" w:space="0" w:color="041E42"/>
              <w:bottom w:val="nil"/>
              <w:right w:val="single" w:sz="4" w:space="0" w:color="041E42"/>
            </w:tcBorders>
          </w:tcPr>
          <w:p w14:paraId="52AB5F8F" w14:textId="77777777" w:rsidR="007D0F28" w:rsidRPr="00183F24" w:rsidRDefault="007D0F28" w:rsidP="00A3159D">
            <w:pPr>
              <w:pStyle w:val="HSCContent"/>
              <w:spacing w:after="0"/>
            </w:pPr>
            <w:r w:rsidRPr="00183F24">
              <w:t xml:space="preserve">mathematical formulae </w:t>
            </w:r>
            <w:r>
              <w:t>to calculate</w:t>
            </w:r>
            <w:r w:rsidRPr="00183F24">
              <w:t>:</w:t>
            </w:r>
          </w:p>
          <w:p w14:paraId="137DE0AC" w14:textId="77777777" w:rsidR="007D0F28" w:rsidRDefault="007D0F28" w:rsidP="00A3159D">
            <w:pPr>
              <w:pStyle w:val="HSCContentlevel2"/>
            </w:pPr>
            <w:r w:rsidRPr="00183F24">
              <w:t>area</w:t>
            </w:r>
          </w:p>
          <w:p w14:paraId="5F20D34A" w14:textId="77777777" w:rsidR="007D0F28" w:rsidRPr="00183F24" w:rsidRDefault="007D0F28" w:rsidP="00A3159D">
            <w:pPr>
              <w:pStyle w:val="HSCContentlevel2"/>
            </w:pPr>
            <w:r w:rsidRPr="00183F24">
              <w:t>circumference</w:t>
            </w:r>
          </w:p>
          <w:p w14:paraId="0956AF8D" w14:textId="77777777" w:rsidR="007D0F28" w:rsidRDefault="007D0F28" w:rsidP="00A3159D">
            <w:pPr>
              <w:pStyle w:val="HSCContentlevel2"/>
            </w:pPr>
            <w:r w:rsidRPr="00183F24">
              <w:t>percentage</w:t>
            </w:r>
          </w:p>
          <w:p w14:paraId="5D997CC0" w14:textId="77777777" w:rsidR="007D0F28" w:rsidRPr="00183F24" w:rsidRDefault="007D0F28" w:rsidP="00A3159D">
            <w:pPr>
              <w:pStyle w:val="HSCContentlevel2"/>
            </w:pPr>
            <w:r w:rsidRPr="00183F24">
              <w:t>perimeter</w:t>
            </w:r>
          </w:p>
          <w:p w14:paraId="6453CB5B" w14:textId="77777777" w:rsidR="007D0F28" w:rsidRPr="00183F24" w:rsidRDefault="007D0F28" w:rsidP="00A3159D">
            <w:pPr>
              <w:pStyle w:val="HSCContentlevel2"/>
            </w:pPr>
            <w:r w:rsidRPr="00183F24">
              <w:t>ratio</w:t>
            </w:r>
          </w:p>
          <w:p w14:paraId="7DAD5AB1" w14:textId="77777777" w:rsidR="007D0F28" w:rsidRDefault="007D0F28" w:rsidP="00A3159D">
            <w:pPr>
              <w:pStyle w:val="HSCContentlevel2"/>
            </w:pPr>
            <w:r w:rsidRPr="00183F24">
              <w:t>volume</w:t>
            </w:r>
          </w:p>
          <w:p w14:paraId="7E7D2312" w14:textId="77777777" w:rsidR="007D0F28" w:rsidRPr="00183F24" w:rsidRDefault="007D0F28" w:rsidP="00A3159D">
            <w:pPr>
              <w:pStyle w:val="HSCContentlevel2"/>
              <w:spacing w:after="120"/>
            </w:pPr>
            <w:r w:rsidRPr="00183F24">
              <w:t>weight</w:t>
            </w:r>
          </w:p>
        </w:tc>
      </w:tr>
      <w:tr w:rsidR="007D0F28" w:rsidRPr="00366ECE" w14:paraId="38D3D955" w14:textId="77777777" w:rsidTr="00A3159D">
        <w:tc>
          <w:tcPr>
            <w:tcW w:w="9038" w:type="dxa"/>
            <w:tcBorders>
              <w:top w:val="nil"/>
              <w:left w:val="single" w:sz="4" w:space="0" w:color="041E42"/>
              <w:bottom w:val="nil"/>
              <w:right w:val="single" w:sz="4" w:space="0" w:color="041E42"/>
            </w:tcBorders>
          </w:tcPr>
          <w:p w14:paraId="1374BA61" w14:textId="77777777" w:rsidR="007D0F28" w:rsidRPr="00430101" w:rsidRDefault="007D0F28" w:rsidP="00A3159D">
            <w:pPr>
              <w:pStyle w:val="HSCContent"/>
              <w:spacing w:after="0"/>
            </w:pPr>
            <w:r w:rsidRPr="00430101">
              <w:t>calculat</w:t>
            </w:r>
            <w:r>
              <w:t>ing</w:t>
            </w:r>
            <w:r w:rsidRPr="00430101">
              <w:t xml:space="preserve"> the area and volume of regular and irregular shapes</w:t>
            </w:r>
            <w:r>
              <w:t xml:space="preserve"> </w:t>
            </w:r>
            <w:r w:rsidRPr="00430101">
              <w:t>in a construction environment:</w:t>
            </w:r>
          </w:p>
          <w:p w14:paraId="001ECDE5" w14:textId="77777777" w:rsidR="007D0F28" w:rsidRPr="00430101" w:rsidRDefault="007D0F28" w:rsidP="00A3159D">
            <w:pPr>
              <w:pStyle w:val="HSCContentlevel2"/>
            </w:pPr>
            <w:r w:rsidRPr="00430101">
              <w:t>rectangles, squares, circles, equilateral triangles, cubes and cylinders</w:t>
            </w:r>
          </w:p>
          <w:p w14:paraId="38CD7593" w14:textId="77777777" w:rsidR="007D0F28" w:rsidRPr="00430101" w:rsidRDefault="007D0F28" w:rsidP="00A3159D">
            <w:pPr>
              <w:pStyle w:val="HSCContentlevel2"/>
            </w:pPr>
            <w:r w:rsidRPr="00430101">
              <w:t>triangles, trapezium, pyramids and cones</w:t>
            </w:r>
          </w:p>
          <w:p w14:paraId="3D2468C3" w14:textId="77777777" w:rsidR="007D0F28" w:rsidRPr="00430101" w:rsidRDefault="007D0F28" w:rsidP="00A3159D">
            <w:pPr>
              <w:pStyle w:val="HSCContentlevel2"/>
              <w:spacing w:after="120"/>
            </w:pPr>
            <w:r w:rsidRPr="00430101">
              <w:t>3:4:5 method</w:t>
            </w:r>
          </w:p>
        </w:tc>
      </w:tr>
      <w:tr w:rsidR="007D0F28" w:rsidRPr="00366ECE" w14:paraId="185BB7E1" w14:textId="77777777" w:rsidTr="00A3159D">
        <w:tc>
          <w:tcPr>
            <w:tcW w:w="9038" w:type="dxa"/>
            <w:tcBorders>
              <w:top w:val="nil"/>
              <w:left w:val="single" w:sz="4" w:space="0" w:color="041E42"/>
              <w:bottom w:val="nil"/>
              <w:right w:val="single" w:sz="4" w:space="0" w:color="041E42"/>
            </w:tcBorders>
          </w:tcPr>
          <w:p w14:paraId="32455936" w14:textId="77777777" w:rsidR="007D0F28" w:rsidRPr="000B487A" w:rsidRDefault="007D0F28" w:rsidP="00A3159D">
            <w:pPr>
              <w:pStyle w:val="HSCContent"/>
              <w:spacing w:after="0"/>
            </w:pPr>
            <w:r w:rsidRPr="000B487A">
              <w:t xml:space="preserve">determine </w:t>
            </w:r>
            <w:r>
              <w:t>material quantities</w:t>
            </w:r>
            <w:r w:rsidRPr="000B487A">
              <w:t xml:space="preserve"> </w:t>
            </w:r>
            <w:r>
              <w:t>for construction work</w:t>
            </w:r>
            <w:r w:rsidRPr="000B487A">
              <w:t>:</w:t>
            </w:r>
          </w:p>
          <w:p w14:paraId="297C4376" w14:textId="77777777" w:rsidR="007D0F28" w:rsidRPr="000B487A" w:rsidRDefault="007D0F28" w:rsidP="00A3159D">
            <w:pPr>
              <w:pStyle w:val="HSCContentlevel2"/>
            </w:pPr>
            <w:r>
              <w:t>a range of materials</w:t>
            </w:r>
            <w:r w:rsidRPr="000B487A">
              <w:t>:</w:t>
            </w:r>
          </w:p>
          <w:p w14:paraId="1F34CD5A" w14:textId="77777777" w:rsidR="007D0F28" w:rsidRPr="000B487A" w:rsidRDefault="007D0F28" w:rsidP="00A3159D">
            <w:pPr>
              <w:pStyle w:val="HSCContentlevel3"/>
            </w:pPr>
            <w:r w:rsidRPr="000B487A">
              <w:t>packed</w:t>
            </w:r>
          </w:p>
          <w:p w14:paraId="47B6B41C" w14:textId="77777777" w:rsidR="007D0F28" w:rsidRPr="000B487A" w:rsidRDefault="007D0F28" w:rsidP="00A3159D">
            <w:pPr>
              <w:pStyle w:val="HSCContentlevel3"/>
            </w:pPr>
            <w:r w:rsidRPr="000B487A">
              <w:t>loose</w:t>
            </w:r>
          </w:p>
          <w:p w14:paraId="47287BC6" w14:textId="77777777" w:rsidR="007D0F28" w:rsidRPr="000B487A" w:rsidRDefault="007D0F28" w:rsidP="00A3159D">
            <w:pPr>
              <w:pStyle w:val="HSCContentlevel3"/>
            </w:pPr>
            <w:r w:rsidRPr="000B487A">
              <w:t>compacted</w:t>
            </w:r>
          </w:p>
          <w:p w14:paraId="77214074" w14:textId="77777777" w:rsidR="007D0F28" w:rsidRPr="000B487A" w:rsidRDefault="007D0F28" w:rsidP="00A3159D">
            <w:pPr>
              <w:pStyle w:val="HSCContentlevel2"/>
            </w:pPr>
            <w:r w:rsidRPr="000B487A">
              <w:t>standard quantities for particular materials</w:t>
            </w:r>
            <w:r>
              <w:t>:</w:t>
            </w:r>
            <w:r w:rsidRPr="000B487A">
              <w:t xml:space="preserve"> </w:t>
            </w:r>
          </w:p>
          <w:p w14:paraId="51B2A710" w14:textId="77777777" w:rsidR="007D0F28" w:rsidRPr="000B487A" w:rsidRDefault="007D0F28" w:rsidP="00A3159D">
            <w:pPr>
              <w:pStyle w:val="HSCContentlevel3"/>
            </w:pPr>
            <w:r w:rsidRPr="000B487A">
              <w:t>300mm increments (timber)</w:t>
            </w:r>
          </w:p>
          <w:p w14:paraId="4DBFF3A4" w14:textId="77777777" w:rsidR="007D0F28" w:rsidRPr="000B487A" w:rsidRDefault="007D0F28" w:rsidP="00A3159D">
            <w:pPr>
              <w:pStyle w:val="HSCContentlevel3"/>
            </w:pPr>
            <w:r w:rsidRPr="000B487A">
              <w:t>m</w:t>
            </w:r>
            <w:r w:rsidRPr="000B487A">
              <w:rPr>
                <w:vertAlign w:val="superscript"/>
              </w:rPr>
              <w:t>2</w:t>
            </w:r>
            <w:r w:rsidRPr="000B487A">
              <w:t xml:space="preserve"> </w:t>
            </w:r>
          </w:p>
          <w:p w14:paraId="57F2CAD2" w14:textId="77777777" w:rsidR="007D0F28" w:rsidRPr="000B487A" w:rsidRDefault="007D0F28" w:rsidP="00A3159D">
            <w:pPr>
              <w:pStyle w:val="HSCContentlevel3"/>
              <w:spacing w:after="120"/>
            </w:pPr>
            <w:r w:rsidRPr="000B487A">
              <w:t>lineal metres (Lm)</w:t>
            </w:r>
          </w:p>
        </w:tc>
      </w:tr>
      <w:tr w:rsidR="007D0F28" w:rsidRPr="006910B7" w14:paraId="3D310651" w14:textId="77777777" w:rsidTr="00A3159D">
        <w:tc>
          <w:tcPr>
            <w:tcW w:w="9038" w:type="dxa"/>
            <w:tcBorders>
              <w:top w:val="nil"/>
              <w:left w:val="single" w:sz="4" w:space="0" w:color="041E42"/>
              <w:bottom w:val="nil"/>
              <w:right w:val="single" w:sz="4" w:space="0" w:color="041E42"/>
            </w:tcBorders>
          </w:tcPr>
          <w:p w14:paraId="11A9E132" w14:textId="77777777" w:rsidR="007D0F28" w:rsidRDefault="007D0F28" w:rsidP="00A3159D">
            <w:pPr>
              <w:pStyle w:val="HSCContent"/>
            </w:pPr>
            <w:r>
              <w:t>perform measurements and calculations for a range of work tasks in a construction work environment</w:t>
            </w:r>
          </w:p>
        </w:tc>
      </w:tr>
      <w:tr w:rsidR="007D0F28" w:rsidRPr="006910B7" w14:paraId="60B5B516" w14:textId="77777777" w:rsidTr="00A3159D">
        <w:tc>
          <w:tcPr>
            <w:tcW w:w="9038" w:type="dxa"/>
            <w:tcBorders>
              <w:top w:val="nil"/>
              <w:left w:val="single" w:sz="4" w:space="0" w:color="041E42"/>
              <w:bottom w:val="single" w:sz="4" w:space="0" w:color="auto"/>
              <w:right w:val="single" w:sz="4" w:space="0" w:color="041E42"/>
            </w:tcBorders>
          </w:tcPr>
          <w:p w14:paraId="1CCC3263" w14:textId="77777777" w:rsidR="007D0F28" w:rsidRDefault="007D0F28" w:rsidP="00A3159D">
            <w:pPr>
              <w:pStyle w:val="HSCContent"/>
            </w:pPr>
            <w:r>
              <w:t>estimate material quantities within industry and workplace tolerances for a range of work tasks in a construction work environment</w:t>
            </w:r>
          </w:p>
        </w:tc>
      </w:tr>
      <w:tr w:rsidR="007D0F28" w:rsidRPr="00FC1FBD" w14:paraId="7A54F730" w14:textId="77777777" w:rsidTr="00B6318A">
        <w:tc>
          <w:tcPr>
            <w:tcW w:w="9038" w:type="dxa"/>
            <w:tcBorders>
              <w:top w:val="single" w:sz="4" w:space="0" w:color="auto"/>
              <w:left w:val="single" w:sz="4" w:space="0" w:color="041E42"/>
              <w:bottom w:val="single" w:sz="4" w:space="0" w:color="auto"/>
              <w:right w:val="single" w:sz="4" w:space="0" w:color="041E42"/>
            </w:tcBorders>
            <w:shd w:val="clear" w:color="auto" w:fill="002664"/>
          </w:tcPr>
          <w:p w14:paraId="35F104E1" w14:textId="77777777" w:rsidR="007D0F28" w:rsidRPr="00FC1FBD" w:rsidRDefault="007D0F28" w:rsidP="00E16E5B">
            <w:pPr>
              <w:keepNext/>
              <w:spacing w:before="120" w:after="120"/>
              <w:rPr>
                <w:b/>
                <w:bCs/>
                <w:color w:val="FFFFFF" w:themeColor="background1"/>
              </w:rPr>
            </w:pPr>
            <w:r>
              <w:rPr>
                <w:b/>
                <w:bCs/>
                <w:color w:val="FFFFFF" w:themeColor="background1"/>
              </w:rPr>
              <w:lastRenderedPageBreak/>
              <w:t xml:space="preserve">communicate and record measurements, calculations and material requirements </w:t>
            </w:r>
          </w:p>
        </w:tc>
      </w:tr>
      <w:tr w:rsidR="007D0F28" w:rsidRPr="00366ECE" w14:paraId="709748FD" w14:textId="77777777" w:rsidTr="00E16E5B">
        <w:trPr>
          <w:cantSplit/>
        </w:trPr>
        <w:tc>
          <w:tcPr>
            <w:tcW w:w="9038" w:type="dxa"/>
            <w:tcBorders>
              <w:left w:val="single" w:sz="4" w:space="0" w:color="041E42"/>
              <w:right w:val="single" w:sz="4" w:space="0" w:color="041E42"/>
            </w:tcBorders>
          </w:tcPr>
          <w:p w14:paraId="289BE945" w14:textId="079DF50F" w:rsidR="007D0F28" w:rsidRPr="009A39F5" w:rsidRDefault="007D0F28" w:rsidP="00A3159D">
            <w:pPr>
              <w:pStyle w:val="HSCContent"/>
              <w:spacing w:after="0"/>
            </w:pPr>
            <w:r w:rsidRPr="009A39F5">
              <w:t>recording measurements, calculation workings and results, and material requirements for work task/projects</w:t>
            </w:r>
            <w:r w:rsidR="00E91D73">
              <w:t>:</w:t>
            </w:r>
          </w:p>
          <w:p w14:paraId="0050C739" w14:textId="77777777" w:rsidR="007D0F28" w:rsidRPr="009A39F5" w:rsidRDefault="007D0F28" w:rsidP="00A3159D">
            <w:pPr>
              <w:pStyle w:val="HSCContentlevel2"/>
            </w:pPr>
            <w:r w:rsidRPr="009A39F5">
              <w:t>placed in an appropriate location:</w:t>
            </w:r>
          </w:p>
          <w:p w14:paraId="35F7904D" w14:textId="77777777" w:rsidR="007D0F28" w:rsidRPr="009A39F5" w:rsidRDefault="007D0F28" w:rsidP="00A3159D">
            <w:pPr>
              <w:pStyle w:val="HSCContentlevel3"/>
            </w:pPr>
            <w:r w:rsidRPr="009A39F5">
              <w:t>ground spray</w:t>
            </w:r>
          </w:p>
          <w:p w14:paraId="7567B575" w14:textId="51CEF6D9" w:rsidR="007D0F28" w:rsidRPr="009A39F5" w:rsidRDefault="007D0F28" w:rsidP="00A3159D">
            <w:pPr>
              <w:pStyle w:val="HSCContentlevel3"/>
            </w:pPr>
            <w:r w:rsidRPr="009A39F5">
              <w:t>written or digital record</w:t>
            </w:r>
            <w:r w:rsidR="00E91D73">
              <w:t>:</w:t>
            </w:r>
          </w:p>
          <w:p w14:paraId="26A94FC7" w14:textId="77777777" w:rsidR="007D0F28" w:rsidRPr="009A39F5" w:rsidRDefault="007D0F28" w:rsidP="00A3159D">
            <w:pPr>
              <w:pStyle w:val="HSCContentlevel4"/>
            </w:pPr>
            <w:r w:rsidRPr="009A39F5">
              <w:t>work plan</w:t>
            </w:r>
          </w:p>
          <w:p w14:paraId="48664BF3" w14:textId="77777777" w:rsidR="007D0F28" w:rsidRPr="009A39F5" w:rsidRDefault="007D0F28" w:rsidP="00A3159D">
            <w:pPr>
              <w:pStyle w:val="HSCContentlevel4"/>
            </w:pPr>
            <w:r w:rsidRPr="009A39F5">
              <w:t>job card</w:t>
            </w:r>
          </w:p>
          <w:p w14:paraId="177C8E22" w14:textId="77777777" w:rsidR="007D0F28" w:rsidRPr="009A39F5" w:rsidRDefault="007D0F28" w:rsidP="00A3159D">
            <w:pPr>
              <w:pStyle w:val="HSCContentlevel4"/>
            </w:pPr>
            <w:r w:rsidRPr="009A39F5">
              <w:t>sketches and diagrams</w:t>
            </w:r>
          </w:p>
          <w:p w14:paraId="20657490" w14:textId="77777777" w:rsidR="007D0F28" w:rsidRPr="009A39F5" w:rsidRDefault="007D0F28" w:rsidP="00A3159D">
            <w:pPr>
              <w:pStyle w:val="HSCContentlevel2"/>
            </w:pPr>
            <w:r w:rsidRPr="009A39F5">
              <w:t xml:space="preserve">concise, legible and accurate and using appropriate industry </w:t>
            </w:r>
            <w:r>
              <w:t>abbreviations,</w:t>
            </w:r>
            <w:r w:rsidRPr="009A39F5">
              <w:t xml:space="preserve"> symbols and </w:t>
            </w:r>
            <w:r>
              <w:t>standards</w:t>
            </w:r>
          </w:p>
          <w:p w14:paraId="6F35735A" w14:textId="77777777" w:rsidR="007D0F28" w:rsidRPr="009A39F5" w:rsidRDefault="007D0F28" w:rsidP="00A3159D">
            <w:pPr>
              <w:pStyle w:val="HSCContentlevel2"/>
              <w:spacing w:after="120"/>
            </w:pPr>
            <w:r w:rsidRPr="009A39F5">
              <w:t>confirmed and checked against drawings, plans and specifications</w:t>
            </w:r>
          </w:p>
        </w:tc>
      </w:tr>
    </w:tbl>
    <w:p w14:paraId="76D81781" w14:textId="77777777" w:rsidR="007D0F28" w:rsidRDefault="007D0F28" w:rsidP="007D0F28">
      <w:pPr>
        <w:widowControl/>
        <w:spacing w:after="0" w:line="240" w:lineRule="auto"/>
      </w:pPr>
      <w:r>
        <w:br w:type="page"/>
      </w:r>
    </w:p>
    <w:p w14:paraId="40E2147B" w14:textId="628CAF06" w:rsidR="006B630F" w:rsidRPr="00CF2B4E" w:rsidRDefault="000A428F" w:rsidP="00CF2B4E">
      <w:pPr>
        <w:pStyle w:val="Heading2"/>
      </w:pPr>
      <w:bookmarkStart w:id="48" w:name="_Toc192783137"/>
      <w:r w:rsidRPr="00CF2B4E">
        <w:lastRenderedPageBreak/>
        <w:t>3.</w:t>
      </w:r>
      <w:r w:rsidR="007D0F28">
        <w:t>3</w:t>
      </w:r>
      <w:r w:rsidRPr="00CF2B4E">
        <w:tab/>
      </w:r>
      <w:r w:rsidR="006B630F" w:rsidRPr="00CF2B4E">
        <w:t>Tools of the trade – mandatory focus area</w:t>
      </w:r>
      <w:bookmarkEnd w:id="48"/>
    </w:p>
    <w:p w14:paraId="3C387EBD" w14:textId="4D1A001A" w:rsidR="006B630F" w:rsidRPr="00CF2B4E" w:rsidRDefault="000A428F" w:rsidP="00CF2B4E">
      <w:pPr>
        <w:pStyle w:val="Heading3"/>
      </w:pPr>
      <w:bookmarkStart w:id="49" w:name="_Toc74081456"/>
      <w:bookmarkStart w:id="50" w:name="_Toc192783138"/>
      <w:r w:rsidRPr="00CF2B4E">
        <w:t>3.</w:t>
      </w:r>
      <w:r w:rsidR="007D0F28">
        <w:t>3</w:t>
      </w:r>
      <w:r w:rsidRPr="00CF2B4E">
        <w:t>.1</w:t>
      </w:r>
      <w:r w:rsidRPr="00CF2B4E">
        <w:tab/>
      </w:r>
      <w:r w:rsidR="006B630F" w:rsidRPr="00CF2B4E">
        <w:t>Outcomes</w:t>
      </w:r>
      <w:bookmarkEnd w:id="49"/>
      <w:bookmarkEnd w:id="50"/>
    </w:p>
    <w:p w14:paraId="5E62DA25" w14:textId="77777777" w:rsidR="006B630F" w:rsidRPr="006E0632" w:rsidRDefault="006B630F" w:rsidP="0064565F">
      <w:r w:rsidRPr="006E0632">
        <w:t>The student:</w:t>
      </w:r>
    </w:p>
    <w:p w14:paraId="1157B435" w14:textId="45CD4156" w:rsidR="006B630F" w:rsidRPr="006E0632" w:rsidRDefault="006B630F" w:rsidP="0064565F">
      <w:pPr>
        <w:pStyle w:val="List-Dot"/>
      </w:pPr>
      <w:r w:rsidRPr="006E0632">
        <w:t xml:space="preserve">demonstrates understanding of work health and safety (WHS) principles and practices when using tools and equipment </w:t>
      </w:r>
    </w:p>
    <w:p w14:paraId="6CA904E8" w14:textId="28AD34EF" w:rsidR="006B630F" w:rsidRPr="006E0632" w:rsidRDefault="006B630F" w:rsidP="0064565F">
      <w:pPr>
        <w:pStyle w:val="List-Dot"/>
      </w:pPr>
      <w:r w:rsidRPr="006E0632">
        <w:t>appropriately selects</w:t>
      </w:r>
      <w:r w:rsidR="0030662A">
        <w:t>,</w:t>
      </w:r>
      <w:r w:rsidRPr="006E0632">
        <w:t xml:space="preserve"> applies and evaluates tools and equipment for work tasks </w:t>
      </w:r>
    </w:p>
    <w:p w14:paraId="205DE4C5" w14:textId="55812C28" w:rsidR="00412B1C" w:rsidRPr="006E0632" w:rsidRDefault="006B630F" w:rsidP="0064565F">
      <w:pPr>
        <w:pStyle w:val="List-Dot"/>
      </w:pPr>
      <w:r w:rsidRPr="006E0632">
        <w:t xml:space="preserve">interprets manufacturers’ specifications and instructions, and workplace </w:t>
      </w:r>
      <w:r w:rsidR="006E0632">
        <w:t>procedures and practices</w:t>
      </w:r>
      <w:r w:rsidRPr="006E0632">
        <w:t xml:space="preserve">, to ensure the safety of the construction industry worker, their colleagues and </w:t>
      </w:r>
      <w:r w:rsidR="005A2ABD" w:rsidRPr="006E0632">
        <w:t>clients/</w:t>
      </w:r>
      <w:r w:rsidRPr="006E0632">
        <w:t>customers.</w:t>
      </w:r>
    </w:p>
    <w:p w14:paraId="5D76D2F5" w14:textId="28D15B1B" w:rsidR="006B630F" w:rsidRPr="00CF2B4E" w:rsidRDefault="000A428F" w:rsidP="00CF2B4E">
      <w:pPr>
        <w:pStyle w:val="Heading3"/>
      </w:pPr>
      <w:bookmarkStart w:id="51" w:name="_Toc192783139"/>
      <w:r w:rsidRPr="00CF2B4E">
        <w:t>3.</w:t>
      </w:r>
      <w:r w:rsidR="007D0F28">
        <w:t>3</w:t>
      </w:r>
      <w:r w:rsidRPr="00CF2B4E">
        <w:t>.2</w:t>
      </w:r>
      <w:r w:rsidRPr="00CF2B4E">
        <w:tab/>
      </w:r>
      <w:r w:rsidR="006B630F" w:rsidRPr="00CF2B4E">
        <w:t>Associated unit of competency</w:t>
      </w:r>
      <w:bookmarkEnd w:id="51"/>
    </w:p>
    <w:p w14:paraId="3287E99B" w14:textId="77777777" w:rsidR="006B630F" w:rsidRPr="000A1512" w:rsidRDefault="006B630F" w:rsidP="0064565F">
      <w:r w:rsidRPr="000A1512">
        <w:t>The scope of learning for the HSC must be read and delivered in conjunction with the following associated unit of competency:</w:t>
      </w:r>
    </w:p>
    <w:p w14:paraId="2319A8AA" w14:textId="6E5057FB" w:rsidR="006B630F" w:rsidRPr="000A1512" w:rsidRDefault="00000000" w:rsidP="0064565F">
      <w:pPr>
        <w:pStyle w:val="List-Dot"/>
        <w:tabs>
          <w:tab w:val="left" w:pos="1985"/>
        </w:tabs>
        <w:rPr>
          <w:rStyle w:val="Hyperlink"/>
          <w:szCs w:val="20"/>
        </w:rPr>
      </w:pPr>
      <w:hyperlink r:id="rId299" w:history="1">
        <w:r w:rsidR="006B630F" w:rsidRPr="000A1512">
          <w:rPr>
            <w:rStyle w:val="Hyperlink"/>
          </w:rPr>
          <w:t>CPCCCM2005</w:t>
        </w:r>
        <w:r w:rsidR="006B630F" w:rsidRPr="000A1512">
          <w:rPr>
            <w:rStyle w:val="Hyperlink"/>
          </w:rPr>
          <w:tab/>
          <w:t>Use construction tools and equipment</w:t>
        </w:r>
      </w:hyperlink>
      <w:r w:rsidR="00D447F4" w:rsidRPr="00D447F4">
        <w:rPr>
          <w:rStyle w:val="Hyperlink"/>
          <w:color w:val="auto"/>
          <w:u w:val="none"/>
        </w:rPr>
        <w:t>*</w:t>
      </w:r>
    </w:p>
    <w:p w14:paraId="2A6854EE" w14:textId="125D910F" w:rsidR="006B630F" w:rsidRPr="00B6318A" w:rsidRDefault="006B630F" w:rsidP="00D447F4">
      <w:pPr>
        <w:spacing w:before="240"/>
      </w:pPr>
      <w:r w:rsidRPr="00B6318A">
        <w:t>The application and elements for this unit of competency are provided below.</w:t>
      </w:r>
    </w:p>
    <w:p w14:paraId="6C38AE80" w14:textId="548F4CE0" w:rsidR="00D447F4" w:rsidRPr="00B6318A" w:rsidRDefault="00D447F4" w:rsidP="00D447F4">
      <w:pPr>
        <w:spacing w:before="240" w:after="0"/>
        <w:ind w:left="284" w:hanging="284"/>
        <w:rPr>
          <w:sz w:val="18"/>
          <w:szCs w:val="18"/>
        </w:rPr>
      </w:pPr>
      <w:r w:rsidRPr="00B6318A">
        <w:t>*</w:t>
      </w:r>
      <w:r w:rsidRPr="00B6318A">
        <w:tab/>
      </w:r>
      <w:r w:rsidRPr="00B6318A">
        <w:rPr>
          <w:sz w:val="18"/>
          <w:szCs w:val="18"/>
        </w:rPr>
        <w:t xml:space="preserve">For </w:t>
      </w:r>
      <w:r w:rsidR="00F10ED0" w:rsidRPr="00B6318A">
        <w:rPr>
          <w:sz w:val="18"/>
          <w:szCs w:val="18"/>
        </w:rPr>
        <w:t xml:space="preserve">the purpose of </w:t>
      </w:r>
      <w:r w:rsidRPr="00B6318A">
        <w:rPr>
          <w:sz w:val="18"/>
          <w:szCs w:val="18"/>
        </w:rPr>
        <w:t>HSC courses, an RTO may choose to deliver one of the following units of competency instead of CPCCCM2005, provided all aspects of the HSC content in the Tools of the trade focus area are covered as outlined in Section 3.</w:t>
      </w:r>
      <w:r w:rsidR="0074018A" w:rsidRPr="00B6318A">
        <w:rPr>
          <w:sz w:val="18"/>
          <w:szCs w:val="18"/>
        </w:rPr>
        <w:t>3</w:t>
      </w:r>
      <w:r w:rsidRPr="00B6318A">
        <w:rPr>
          <w:sz w:val="18"/>
          <w:szCs w:val="18"/>
        </w:rPr>
        <w:t xml:space="preserve"> of this syllabus:</w:t>
      </w:r>
    </w:p>
    <w:p w14:paraId="558B55B7" w14:textId="77777777" w:rsidR="00D447F4" w:rsidRPr="00B6318A" w:rsidRDefault="00000000" w:rsidP="00D447F4">
      <w:pPr>
        <w:pStyle w:val="ListParagraph"/>
        <w:ind w:left="568" w:hanging="284"/>
        <w:rPr>
          <w:sz w:val="18"/>
          <w:szCs w:val="20"/>
        </w:rPr>
      </w:pPr>
      <w:hyperlink r:id="rId300" w:history="1">
        <w:r w:rsidR="00D447F4" w:rsidRPr="00B6318A">
          <w:rPr>
            <w:rStyle w:val="Hyperlink"/>
            <w:sz w:val="18"/>
            <w:szCs w:val="18"/>
          </w:rPr>
          <w:t>CPCCBL2002 Use bricklaying and blocklaying tools and equipment</w:t>
        </w:r>
      </w:hyperlink>
      <w:r w:rsidR="00D447F4" w:rsidRPr="00B6318A">
        <w:rPr>
          <w:sz w:val="18"/>
          <w:szCs w:val="20"/>
        </w:rPr>
        <w:t xml:space="preserve"> (prerequisite </w:t>
      </w:r>
      <w:hyperlink r:id="rId301" w:history="1">
        <w:r w:rsidR="00D447F4" w:rsidRPr="00B6318A">
          <w:rPr>
            <w:rStyle w:val="Hyperlink"/>
            <w:sz w:val="18"/>
            <w:szCs w:val="20"/>
          </w:rPr>
          <w:t>CPCCWHS2001</w:t>
        </w:r>
      </w:hyperlink>
      <w:r w:rsidR="00D447F4" w:rsidRPr="00B6318A">
        <w:rPr>
          <w:sz w:val="18"/>
          <w:szCs w:val="20"/>
        </w:rPr>
        <w:t>)</w:t>
      </w:r>
    </w:p>
    <w:p w14:paraId="5D643900" w14:textId="0DB8C9F0" w:rsidR="00D447F4" w:rsidRPr="00B6318A" w:rsidRDefault="00000000" w:rsidP="00D447F4">
      <w:pPr>
        <w:pStyle w:val="ListParagraph"/>
        <w:ind w:left="568" w:hanging="284"/>
        <w:rPr>
          <w:sz w:val="18"/>
          <w:szCs w:val="20"/>
        </w:rPr>
      </w:pPr>
      <w:hyperlink r:id="rId302" w:history="1">
        <w:r w:rsidR="00D447F4" w:rsidRPr="00B6318A">
          <w:rPr>
            <w:rStyle w:val="Hyperlink"/>
            <w:sz w:val="18"/>
            <w:szCs w:val="20"/>
          </w:rPr>
          <w:t>CPCCCA2002 Use carpentry tools and equipment</w:t>
        </w:r>
      </w:hyperlink>
      <w:r w:rsidR="00D447F4" w:rsidRPr="00B6318A">
        <w:rPr>
          <w:sz w:val="18"/>
          <w:szCs w:val="20"/>
        </w:rPr>
        <w:t xml:space="preserve"> (prerequisite </w:t>
      </w:r>
      <w:hyperlink r:id="rId303" w:history="1">
        <w:r w:rsidR="00D447F4" w:rsidRPr="00B6318A">
          <w:rPr>
            <w:rStyle w:val="Hyperlink"/>
            <w:sz w:val="18"/>
            <w:szCs w:val="20"/>
          </w:rPr>
          <w:t>CPCCWHS2001</w:t>
        </w:r>
      </w:hyperlink>
      <w:r w:rsidR="00D447F4" w:rsidRPr="00B6318A">
        <w:rPr>
          <w:sz w:val="18"/>
          <w:szCs w:val="20"/>
        </w:rPr>
        <w:t>)</w:t>
      </w:r>
    </w:p>
    <w:p w14:paraId="5D34CDD1" w14:textId="77777777" w:rsidR="00197A85" w:rsidRPr="00B6318A" w:rsidRDefault="00000000" w:rsidP="00197A85">
      <w:pPr>
        <w:pStyle w:val="ListParagraph"/>
        <w:ind w:left="568" w:hanging="284"/>
        <w:rPr>
          <w:sz w:val="18"/>
          <w:szCs w:val="20"/>
        </w:rPr>
      </w:pPr>
      <w:hyperlink r:id="rId304" w:history="1">
        <w:r w:rsidR="00197A85" w:rsidRPr="00B6318A">
          <w:rPr>
            <w:rStyle w:val="Hyperlink"/>
            <w:sz w:val="18"/>
            <w:szCs w:val="20"/>
          </w:rPr>
          <w:t>CPCCPD2012 Use painting and decorating tools and equipment</w:t>
        </w:r>
      </w:hyperlink>
      <w:r w:rsidR="00197A85" w:rsidRPr="00B6318A">
        <w:rPr>
          <w:sz w:val="18"/>
          <w:szCs w:val="20"/>
        </w:rPr>
        <w:t xml:space="preserve"> (prerequisite </w:t>
      </w:r>
      <w:hyperlink r:id="rId305" w:history="1">
        <w:r w:rsidR="00197A85" w:rsidRPr="00B6318A">
          <w:rPr>
            <w:rStyle w:val="Hyperlink"/>
            <w:sz w:val="18"/>
            <w:szCs w:val="20"/>
          </w:rPr>
          <w:t>CPCCWHS2001</w:t>
        </w:r>
      </w:hyperlink>
      <w:r w:rsidR="00197A85" w:rsidRPr="00B6318A">
        <w:rPr>
          <w:sz w:val="18"/>
          <w:szCs w:val="20"/>
        </w:rPr>
        <w:t>)</w:t>
      </w:r>
    </w:p>
    <w:p w14:paraId="68EBA7F0" w14:textId="77777777" w:rsidR="00D447F4" w:rsidRPr="00B6318A" w:rsidRDefault="00000000" w:rsidP="00D447F4">
      <w:pPr>
        <w:pStyle w:val="ListParagraph"/>
        <w:spacing w:after="240"/>
        <w:ind w:left="568" w:hanging="284"/>
        <w:rPr>
          <w:sz w:val="18"/>
          <w:szCs w:val="20"/>
        </w:rPr>
      </w:pPr>
      <w:hyperlink r:id="rId306" w:history="1">
        <w:r w:rsidR="00D447F4" w:rsidRPr="00B6318A">
          <w:rPr>
            <w:rStyle w:val="Hyperlink"/>
            <w:sz w:val="18"/>
            <w:szCs w:val="20"/>
          </w:rPr>
          <w:t>CPCCWF2002 Use wall and floor tiling tools and equipment</w:t>
        </w:r>
      </w:hyperlink>
      <w:r w:rsidR="00D447F4" w:rsidRPr="00B6318A">
        <w:rPr>
          <w:sz w:val="18"/>
          <w:szCs w:val="20"/>
        </w:rPr>
        <w:t xml:space="preserve"> (prerequisite </w:t>
      </w:r>
      <w:hyperlink r:id="rId307" w:history="1">
        <w:r w:rsidR="00D447F4" w:rsidRPr="00B6318A">
          <w:rPr>
            <w:rStyle w:val="Hyperlink"/>
            <w:sz w:val="18"/>
            <w:szCs w:val="20"/>
          </w:rPr>
          <w:t>CPCCWHS2001</w:t>
        </w:r>
      </w:hyperlink>
      <w:r w:rsidR="00D447F4" w:rsidRPr="00B6318A">
        <w:rPr>
          <w:sz w:val="18"/>
          <w:szCs w:val="20"/>
        </w:rPr>
        <w:t>).</w:t>
      </w:r>
    </w:p>
    <w:p w14:paraId="2B109CBC" w14:textId="77777777" w:rsidR="006B630F" w:rsidRPr="005B3388" w:rsidRDefault="006B630F" w:rsidP="005B3388">
      <w:pPr>
        <w:ind w:left="1560" w:hanging="1560"/>
        <w:rPr>
          <w:b/>
          <w:bCs/>
        </w:rPr>
      </w:pPr>
      <w:r w:rsidRPr="005B3388">
        <w:rPr>
          <w:b/>
          <w:bCs/>
        </w:rPr>
        <w:t>CPCCCM2005</w:t>
      </w:r>
      <w:r w:rsidRPr="005B3388">
        <w:rPr>
          <w:b/>
          <w:bCs/>
        </w:rPr>
        <w:tab/>
        <w:t>Use construction tools and equipment</w:t>
      </w:r>
    </w:p>
    <w:p w14:paraId="70B3664C" w14:textId="3EE26E11" w:rsidR="005B3388" w:rsidRPr="005B3388" w:rsidRDefault="006B630F" w:rsidP="005B3388">
      <w:pPr>
        <w:ind w:left="1560" w:hanging="1560"/>
      </w:pPr>
      <w:r w:rsidRPr="000B1562">
        <w:rPr>
          <w:iCs/>
        </w:rPr>
        <w:t>Application</w:t>
      </w:r>
      <w:r w:rsidRPr="000B1562">
        <w:rPr>
          <w:iCs/>
        </w:rPr>
        <w:tab/>
      </w:r>
      <w:r w:rsidRPr="00AE0403">
        <w:t xml:space="preserve">This unit of competency </w:t>
      </w:r>
      <w:r w:rsidR="00AE0403">
        <w:t>specifies</w:t>
      </w:r>
      <w:r w:rsidR="00AE0403" w:rsidRPr="00AE0403">
        <w:t xml:space="preserve"> </w:t>
      </w:r>
      <w:r w:rsidRPr="00AE0403">
        <w:t xml:space="preserve">the skills and knowledge required to safely select </w:t>
      </w:r>
      <w:r w:rsidRPr="005B3388">
        <w:t xml:space="preserve">and use basic construction tools and equipment. </w:t>
      </w:r>
    </w:p>
    <w:p w14:paraId="3759AB8B" w14:textId="0BDE7822" w:rsidR="006B630F" w:rsidRPr="005B3388" w:rsidRDefault="006B630F" w:rsidP="005B3388">
      <w:pPr>
        <w:ind w:left="1560"/>
      </w:pPr>
      <w:r w:rsidRPr="005B3388">
        <w:t xml:space="preserve">It includes hand tools, power tools and pneumatic tools. </w:t>
      </w:r>
    </w:p>
    <w:p w14:paraId="0616C5C5" w14:textId="084B3DD7" w:rsidR="006B630F" w:rsidRPr="00AE0403" w:rsidRDefault="006B630F" w:rsidP="005B3388">
      <w:pPr>
        <w:tabs>
          <w:tab w:val="left" w:pos="1843"/>
        </w:tabs>
        <w:ind w:left="1560" w:hanging="1560"/>
      </w:pPr>
      <w:r w:rsidRPr="000B1562">
        <w:rPr>
          <w:rStyle w:val="BodyTextChar"/>
          <w:rFonts w:eastAsia="Calibri"/>
          <w:iCs/>
        </w:rPr>
        <w:t>Elements</w:t>
      </w:r>
      <w:r w:rsidRPr="000B1562">
        <w:rPr>
          <w:rStyle w:val="BodyTextChar"/>
          <w:rFonts w:eastAsia="Calibri"/>
          <w:iCs/>
        </w:rPr>
        <w:tab/>
      </w:r>
      <w:r w:rsidRPr="00AE0403">
        <w:t>1.</w:t>
      </w:r>
      <w:r w:rsidR="000A1512" w:rsidRPr="00AE0403">
        <w:tab/>
      </w:r>
      <w:r w:rsidRPr="00AE0403">
        <w:t>Select and use tools and equipment</w:t>
      </w:r>
    </w:p>
    <w:p w14:paraId="32ADDAFA" w14:textId="4869FB5D" w:rsidR="006B630F" w:rsidRPr="00AE0403" w:rsidRDefault="006B630F" w:rsidP="005B3388">
      <w:pPr>
        <w:ind w:left="1843" w:hanging="283"/>
      </w:pPr>
      <w:r w:rsidRPr="00AE0403">
        <w:t>2.</w:t>
      </w:r>
      <w:r w:rsidR="000A1512" w:rsidRPr="00AE0403">
        <w:tab/>
      </w:r>
      <w:r w:rsidRPr="00AE0403">
        <w:t>Clean up</w:t>
      </w:r>
      <w:r w:rsidR="00AE0403" w:rsidRPr="00AE0403">
        <w:t>.</w:t>
      </w:r>
    </w:p>
    <w:p w14:paraId="52B67C71" w14:textId="7DA17B4F" w:rsidR="006B630F" w:rsidRDefault="006B630F" w:rsidP="005B3388">
      <w:r w:rsidRPr="000B1562">
        <w:t>Assessment requirements</w:t>
      </w:r>
      <w:r w:rsidRPr="00AE0403">
        <w:rPr>
          <w:i/>
          <w:iCs/>
        </w:rPr>
        <w:t xml:space="preserve"> </w:t>
      </w:r>
      <w:r w:rsidRPr="00AE0403">
        <w:t xml:space="preserve">for </w:t>
      </w:r>
      <w:hyperlink r:id="rId308" w:history="1">
        <w:r w:rsidRPr="00AE0403">
          <w:rPr>
            <w:rStyle w:val="Hyperlink"/>
          </w:rPr>
          <w:t>CPCCCM2005 Use construction tools and equipment</w:t>
        </w:r>
      </w:hyperlink>
      <w:r w:rsidRPr="00AE0403">
        <w:t xml:space="preserve"> are detailed in the Training Package.</w:t>
      </w:r>
    </w:p>
    <w:p w14:paraId="3DD0C9CD" w14:textId="77777777" w:rsidR="006B630F" w:rsidRDefault="006B630F" w:rsidP="0064565F">
      <w:pPr>
        <w:rPr>
          <w:rFonts w:eastAsia="Times New Roman" w:cs="Times New Roman"/>
          <w:spacing w:val="0"/>
          <w:szCs w:val="24"/>
          <w:lang w:val="en-US" w:eastAsia="x-none"/>
        </w:rPr>
      </w:pPr>
      <w:r>
        <w:br w:type="page"/>
      </w:r>
    </w:p>
    <w:p w14:paraId="1024DB7E" w14:textId="71976FD7" w:rsidR="006B630F" w:rsidRPr="00CF2B4E" w:rsidRDefault="002944FC" w:rsidP="00CF2B4E">
      <w:pPr>
        <w:pStyle w:val="Heading3"/>
      </w:pPr>
      <w:bookmarkStart w:id="52" w:name="_Toc192783140"/>
      <w:r w:rsidRPr="00CF2B4E">
        <w:lastRenderedPageBreak/>
        <w:t>3.</w:t>
      </w:r>
      <w:r w:rsidR="007D0F28">
        <w:t>3</w:t>
      </w:r>
      <w:r w:rsidRPr="00CF2B4E">
        <w:t>.3</w:t>
      </w:r>
      <w:r w:rsidRPr="00CF2B4E">
        <w:tab/>
      </w:r>
      <w:r w:rsidR="006B630F" w:rsidRPr="00CF2B4E">
        <w:t>Scope of learning for the HSC</w:t>
      </w:r>
      <w:bookmarkEnd w:id="52"/>
    </w:p>
    <w:tbl>
      <w:tblPr>
        <w:tblStyle w:val="TableGrid"/>
        <w:tblpPr w:leftFromText="180" w:rightFromText="180" w:vertAnchor="text" w:tblpY="1"/>
        <w:tblOverlap w:val="never"/>
        <w:tblW w:w="9038" w:type="dxa"/>
        <w:tblBorders>
          <w:top w:val="single" w:sz="4" w:space="0" w:color="041E42"/>
          <w:left w:val="single" w:sz="4" w:space="0" w:color="041E42"/>
          <w:bottom w:val="single" w:sz="4" w:space="0" w:color="041E42"/>
          <w:right w:val="single" w:sz="4" w:space="0" w:color="041E42"/>
          <w:insideH w:val="none" w:sz="0" w:space="0" w:color="auto"/>
          <w:insideV w:val="none" w:sz="0" w:space="0" w:color="auto"/>
        </w:tblBorders>
        <w:tblLook w:val="04A0" w:firstRow="1" w:lastRow="0" w:firstColumn="1" w:lastColumn="0" w:noHBand="0" w:noVBand="1"/>
      </w:tblPr>
      <w:tblGrid>
        <w:gridCol w:w="9038"/>
      </w:tblGrid>
      <w:tr w:rsidR="00CD2F74" w:rsidRPr="00FC1FBD" w14:paraId="402C9DDC"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23DF14C5" w14:textId="77777777" w:rsidR="00CD2F74" w:rsidRPr="00FC1FBD" w:rsidRDefault="00CD2F74" w:rsidP="003E6F78">
            <w:pPr>
              <w:spacing w:before="120" w:after="120"/>
              <w:rPr>
                <w:b/>
                <w:bCs/>
                <w:color w:val="FFFFFF" w:themeColor="background1"/>
              </w:rPr>
            </w:pPr>
            <w:r>
              <w:rPr>
                <w:b/>
                <w:bCs/>
                <w:color w:val="FFFFFF" w:themeColor="background1"/>
              </w:rPr>
              <w:t xml:space="preserve">hand tools </w:t>
            </w:r>
          </w:p>
        </w:tc>
      </w:tr>
      <w:tr w:rsidR="00CD2F74" w:rsidRPr="00E24B48" w14:paraId="3FC2059F" w14:textId="77777777" w:rsidTr="00DB6130">
        <w:tc>
          <w:tcPr>
            <w:tcW w:w="9038" w:type="dxa"/>
            <w:tcBorders>
              <w:top w:val="single" w:sz="4" w:space="0" w:color="auto"/>
            </w:tcBorders>
          </w:tcPr>
          <w:p w14:paraId="0AB0E807" w14:textId="77777777" w:rsidR="00CD2F74" w:rsidRPr="00E24B48" w:rsidRDefault="00CD2F74" w:rsidP="003E5C39">
            <w:pPr>
              <w:pStyle w:val="HSCContent"/>
            </w:pPr>
            <w:r w:rsidRPr="00E24B48">
              <w:t>difference between hand, power and pneumatic tools</w:t>
            </w:r>
          </w:p>
        </w:tc>
      </w:tr>
      <w:tr w:rsidR="00CD2F74" w:rsidRPr="00E24B48" w14:paraId="4972A37D" w14:textId="77777777" w:rsidTr="003E6F78">
        <w:tc>
          <w:tcPr>
            <w:tcW w:w="9038" w:type="dxa"/>
          </w:tcPr>
          <w:p w14:paraId="115E7DA1" w14:textId="77777777" w:rsidR="00CD2F74" w:rsidRDefault="00CD2F74" w:rsidP="003E5C39">
            <w:pPr>
              <w:pStyle w:val="HSCContent"/>
              <w:spacing w:after="0"/>
            </w:pPr>
            <w:r>
              <w:t>for a range of hand tools:</w:t>
            </w:r>
          </w:p>
          <w:p w14:paraId="71064D4C" w14:textId="77777777" w:rsidR="00CD2F74" w:rsidRDefault="00CD2F74" w:rsidP="003E6F78">
            <w:pPr>
              <w:pStyle w:val="HSCContentlevel2"/>
            </w:pPr>
            <w:r>
              <w:t>name and general features</w:t>
            </w:r>
          </w:p>
          <w:p w14:paraId="19D04536" w14:textId="77777777" w:rsidR="00CD2F74" w:rsidRDefault="00CD2F74" w:rsidP="003E6F78">
            <w:pPr>
              <w:pStyle w:val="HSCContentlevel2"/>
            </w:pPr>
            <w:r>
              <w:t>purpose and limitations</w:t>
            </w:r>
          </w:p>
          <w:p w14:paraId="65FBF1F8" w14:textId="77777777" w:rsidR="00CD2F74" w:rsidRDefault="00CD2F74" w:rsidP="003E6F78">
            <w:pPr>
              <w:pStyle w:val="HSCContentlevel2"/>
            </w:pPr>
            <w:r>
              <w:t>selection appropriate for task/job requirements</w:t>
            </w:r>
          </w:p>
          <w:p w14:paraId="0D7EB0A1" w14:textId="77777777" w:rsidR="00CD2F74" w:rsidRDefault="00CD2F74" w:rsidP="003E6F78">
            <w:pPr>
              <w:pStyle w:val="HSCContentlevel2"/>
            </w:pPr>
            <w:r>
              <w:t>safe use in the workplace:</w:t>
            </w:r>
          </w:p>
          <w:p w14:paraId="504ADBCA" w14:textId="77777777" w:rsidR="00CD2F74" w:rsidRDefault="00CD2F74" w:rsidP="003E6F78">
            <w:pPr>
              <w:pStyle w:val="HSCContentlevel3"/>
            </w:pPr>
            <w:r>
              <w:t>hazard(s) and appropriate risk control(s)</w:t>
            </w:r>
          </w:p>
          <w:p w14:paraId="62DEC346" w14:textId="77777777" w:rsidR="00CD2F74" w:rsidRDefault="00CD2F74" w:rsidP="003E6F78">
            <w:pPr>
              <w:pStyle w:val="HSCContentlevel3"/>
            </w:pPr>
            <w:r>
              <w:t>use of personal protective equipment (PPE)</w:t>
            </w:r>
          </w:p>
          <w:p w14:paraId="16F64E0B" w14:textId="77777777" w:rsidR="00CD2F74" w:rsidRDefault="00CD2F74" w:rsidP="003E6F78">
            <w:pPr>
              <w:pStyle w:val="HSCContentlevel3"/>
            </w:pPr>
            <w:r>
              <w:t>according to manufacturer’s specifications and standard operating procedures (SOP)</w:t>
            </w:r>
          </w:p>
          <w:p w14:paraId="021CA7E8" w14:textId="77777777" w:rsidR="00CD2F74" w:rsidRDefault="00CD2F74" w:rsidP="003E6F78">
            <w:pPr>
              <w:pStyle w:val="HSCContentlevel2"/>
            </w:pPr>
            <w:r>
              <w:t>use/operation, including assembly</w:t>
            </w:r>
          </w:p>
          <w:p w14:paraId="206233B1" w14:textId="77777777" w:rsidR="00CD2F74" w:rsidRDefault="00CD2F74" w:rsidP="003E6F78">
            <w:pPr>
              <w:pStyle w:val="HSCContentlevel2"/>
            </w:pPr>
            <w:r>
              <w:t>cleaning and maintenance</w:t>
            </w:r>
          </w:p>
          <w:p w14:paraId="7265E0EC" w14:textId="77777777" w:rsidR="00CD2F74" w:rsidRPr="00E24B48" w:rsidRDefault="00CD2F74" w:rsidP="003E6F78">
            <w:pPr>
              <w:pStyle w:val="HSCContentlevel2"/>
              <w:spacing w:after="120"/>
            </w:pPr>
            <w:r>
              <w:t>storage</w:t>
            </w:r>
          </w:p>
        </w:tc>
      </w:tr>
      <w:tr w:rsidR="00CD2F74" w:rsidRPr="00A94961" w14:paraId="018BFB95" w14:textId="77777777" w:rsidTr="002A3923">
        <w:tc>
          <w:tcPr>
            <w:tcW w:w="9038" w:type="dxa"/>
            <w:tcBorders>
              <w:bottom w:val="single" w:sz="4" w:space="0" w:color="auto"/>
            </w:tcBorders>
          </w:tcPr>
          <w:p w14:paraId="4DF6BFA9" w14:textId="372B1946" w:rsidR="00CD2F74" w:rsidRPr="00A94961" w:rsidRDefault="00CD2F74" w:rsidP="003E5C39">
            <w:pPr>
              <w:pStyle w:val="HSCContent"/>
              <w:spacing w:after="0"/>
            </w:pPr>
            <w:r w:rsidRPr="00A94961">
              <w:t xml:space="preserve">hand tools </w:t>
            </w:r>
            <w:r w:rsidR="009D2967">
              <w:t xml:space="preserve">commonly </w:t>
            </w:r>
            <w:r w:rsidRPr="00A94961">
              <w:t>used in the construction industry</w:t>
            </w:r>
            <w:r w:rsidRPr="0030662A">
              <w:t>:</w:t>
            </w:r>
          </w:p>
          <w:p w14:paraId="0E239AA7" w14:textId="77777777" w:rsidR="00CD2F74" w:rsidRPr="00A94961" w:rsidRDefault="00CD2F74" w:rsidP="003E6F78">
            <w:pPr>
              <w:pStyle w:val="HSCContentlevel2"/>
            </w:pPr>
            <w:r w:rsidRPr="00A94961">
              <w:t>chisel</w:t>
            </w:r>
          </w:p>
          <w:p w14:paraId="06F0AD7F" w14:textId="77777777" w:rsidR="00CD2F74" w:rsidRDefault="00CD2F74" w:rsidP="003E6F78">
            <w:pPr>
              <w:pStyle w:val="HSCContentlevel2"/>
            </w:pPr>
            <w:r w:rsidRPr="00A94961">
              <w:t>clamps</w:t>
            </w:r>
          </w:p>
          <w:p w14:paraId="5A3C96C9" w14:textId="77777777" w:rsidR="00CD2F74" w:rsidRPr="00A94961" w:rsidRDefault="00CD2F74" w:rsidP="003E6F78">
            <w:pPr>
              <w:pStyle w:val="HSCContentlevel2"/>
            </w:pPr>
            <w:r w:rsidRPr="00A94961">
              <w:t>crowbar</w:t>
            </w:r>
          </w:p>
          <w:p w14:paraId="617178F4" w14:textId="77777777" w:rsidR="00CD2F74" w:rsidRPr="00A94961" w:rsidRDefault="00CD2F74" w:rsidP="003E6F78">
            <w:pPr>
              <w:pStyle w:val="HSCContentlevel2"/>
            </w:pPr>
            <w:r w:rsidRPr="00A94961">
              <w:t>hand plane</w:t>
            </w:r>
          </w:p>
          <w:p w14:paraId="593A23F9" w14:textId="1B4D9E21" w:rsidR="00CD2F74" w:rsidRPr="00A94961" w:rsidRDefault="00CD2F74" w:rsidP="003E6F78">
            <w:pPr>
              <w:pStyle w:val="HSCContentlevel2"/>
            </w:pPr>
            <w:r w:rsidRPr="00A94961">
              <w:t xml:space="preserve">hammers: </w:t>
            </w:r>
          </w:p>
          <w:p w14:paraId="2682E08C" w14:textId="77777777" w:rsidR="00CD2F74" w:rsidRPr="00A94961" w:rsidRDefault="00CD2F74" w:rsidP="003E6F78">
            <w:pPr>
              <w:pStyle w:val="HSCContentlevel3"/>
            </w:pPr>
            <w:r w:rsidRPr="00A94961">
              <w:t>claw</w:t>
            </w:r>
          </w:p>
          <w:p w14:paraId="05ED3394" w14:textId="77777777" w:rsidR="00CD2F74" w:rsidRPr="00A94961" w:rsidRDefault="00CD2F74" w:rsidP="003E6F78">
            <w:pPr>
              <w:pStyle w:val="HSCContentlevel3"/>
            </w:pPr>
            <w:r w:rsidRPr="00A94961">
              <w:t>sledge</w:t>
            </w:r>
          </w:p>
          <w:p w14:paraId="77E06AA3" w14:textId="77777777" w:rsidR="00CD2F74" w:rsidRPr="00A94961" w:rsidRDefault="00CD2F74" w:rsidP="003E6F78">
            <w:pPr>
              <w:pStyle w:val="HSCContentlevel3"/>
            </w:pPr>
            <w:r w:rsidRPr="00A94961">
              <w:t>club/lump</w:t>
            </w:r>
          </w:p>
          <w:p w14:paraId="7767E00E" w14:textId="77777777" w:rsidR="00CD2F74" w:rsidRPr="00A94961" w:rsidRDefault="00CD2F74" w:rsidP="003E6F78">
            <w:pPr>
              <w:pStyle w:val="HSCContentlevel3"/>
            </w:pPr>
            <w:r w:rsidRPr="00A94961">
              <w:t>brick</w:t>
            </w:r>
          </w:p>
          <w:p w14:paraId="670B6834" w14:textId="33823C55" w:rsidR="00CD2F74" w:rsidRPr="00A94961" w:rsidRDefault="00CD2F74" w:rsidP="003E6F78">
            <w:pPr>
              <w:pStyle w:val="HSCContentlevel2"/>
            </w:pPr>
            <w:r w:rsidRPr="00A94961">
              <w:t>hand saws:</w:t>
            </w:r>
          </w:p>
          <w:p w14:paraId="3BA97B1E" w14:textId="20D07F41" w:rsidR="00CD2F74" w:rsidRPr="00A94961" w:rsidRDefault="00CD2F74" w:rsidP="003E6F78">
            <w:pPr>
              <w:pStyle w:val="HSCContentlevel3"/>
            </w:pPr>
            <w:r w:rsidRPr="00A94961">
              <w:t>coping</w:t>
            </w:r>
          </w:p>
          <w:p w14:paraId="6FE4FAC6" w14:textId="79AE92F6" w:rsidR="00CD2F74" w:rsidRPr="00A94961" w:rsidRDefault="00CD2F74" w:rsidP="003E6F78">
            <w:pPr>
              <w:pStyle w:val="HSCContentlevel3"/>
            </w:pPr>
            <w:r w:rsidRPr="00A94961">
              <w:t>crosscut</w:t>
            </w:r>
          </w:p>
          <w:p w14:paraId="3E7565B5" w14:textId="77777777" w:rsidR="00CD2F74" w:rsidRDefault="00CD2F74" w:rsidP="003E6F78">
            <w:pPr>
              <w:pStyle w:val="HSCContentlevel3"/>
            </w:pPr>
            <w:r w:rsidRPr="00A94961">
              <w:t>hacksaw</w:t>
            </w:r>
          </w:p>
          <w:p w14:paraId="38CB9A42" w14:textId="3948E9F8" w:rsidR="00CD2F74" w:rsidRPr="00A94961" w:rsidRDefault="00CD2F74" w:rsidP="003E6F78">
            <w:pPr>
              <w:pStyle w:val="HSCContentlevel3"/>
            </w:pPr>
            <w:r w:rsidRPr="00A94961">
              <w:t>rip</w:t>
            </w:r>
          </w:p>
          <w:p w14:paraId="75E9B715" w14:textId="77777777" w:rsidR="00CD2F74" w:rsidRPr="00A94961" w:rsidRDefault="00CD2F74" w:rsidP="003E6F78">
            <w:pPr>
              <w:pStyle w:val="HSCContentlevel2"/>
            </w:pPr>
            <w:r w:rsidRPr="00A94961">
              <w:t>mallet</w:t>
            </w:r>
          </w:p>
          <w:p w14:paraId="22218A0E" w14:textId="77777777" w:rsidR="00CD2F74" w:rsidRPr="00A94961" w:rsidRDefault="00CD2F74" w:rsidP="003E6F78">
            <w:pPr>
              <w:pStyle w:val="HSCContentlevel2"/>
            </w:pPr>
            <w:r w:rsidRPr="00A94961">
              <w:t>mattock</w:t>
            </w:r>
          </w:p>
          <w:p w14:paraId="7BBA0470" w14:textId="77777777" w:rsidR="00CD2F74" w:rsidRPr="00A94961" w:rsidRDefault="00CD2F74" w:rsidP="003E6F78">
            <w:pPr>
              <w:pStyle w:val="HSCContentlevel2"/>
            </w:pPr>
            <w:r w:rsidRPr="00A94961">
              <w:t>pick</w:t>
            </w:r>
          </w:p>
          <w:p w14:paraId="2A493639" w14:textId="77777777" w:rsidR="00CD2F74" w:rsidRPr="00A94961" w:rsidRDefault="00CD2F74" w:rsidP="003E6F78">
            <w:pPr>
              <w:pStyle w:val="HSCContentlevel2"/>
            </w:pPr>
            <w:r w:rsidRPr="00A94961">
              <w:t>pinch bar</w:t>
            </w:r>
          </w:p>
          <w:p w14:paraId="55B1F429" w14:textId="77777777" w:rsidR="00CD2F74" w:rsidRPr="00A94961" w:rsidRDefault="00CD2F74" w:rsidP="003E6F78">
            <w:pPr>
              <w:pStyle w:val="HSCContentlevel2"/>
            </w:pPr>
            <w:r w:rsidRPr="00A94961">
              <w:t>pliers</w:t>
            </w:r>
          </w:p>
          <w:p w14:paraId="26F09F5D" w14:textId="77777777" w:rsidR="00CD2F74" w:rsidRPr="00A94961" w:rsidRDefault="00CD2F74" w:rsidP="003E6F78">
            <w:pPr>
              <w:pStyle w:val="HSCContentlevel2"/>
            </w:pPr>
            <w:r w:rsidRPr="00A94961">
              <w:t xml:space="preserve">retractable tape measure </w:t>
            </w:r>
          </w:p>
          <w:p w14:paraId="781E7DC9" w14:textId="77777777" w:rsidR="00CD2F74" w:rsidRDefault="00CD2F74" w:rsidP="003E6F78">
            <w:pPr>
              <w:pStyle w:val="HSCContentlevel2"/>
            </w:pPr>
            <w:r w:rsidRPr="00A94961">
              <w:t>rule/rule</w:t>
            </w:r>
            <w:r>
              <w:t>r</w:t>
            </w:r>
          </w:p>
          <w:p w14:paraId="44CC8167" w14:textId="77777777" w:rsidR="00CD2F74" w:rsidRPr="00A94961" w:rsidRDefault="00CD2F74" w:rsidP="003E6F78">
            <w:pPr>
              <w:pStyle w:val="HSCContentlevel2"/>
            </w:pPr>
            <w:r w:rsidRPr="00A94961">
              <w:t>screwdriver</w:t>
            </w:r>
          </w:p>
          <w:p w14:paraId="748D3025" w14:textId="77777777" w:rsidR="00CD2F74" w:rsidRPr="00A94961" w:rsidRDefault="00CD2F74" w:rsidP="003E6F78">
            <w:pPr>
              <w:pStyle w:val="HSCContentlevel2"/>
            </w:pPr>
            <w:r w:rsidRPr="00A94961">
              <w:t>shifting spanner</w:t>
            </w:r>
          </w:p>
          <w:p w14:paraId="3F72EA69" w14:textId="62651074" w:rsidR="00CD2F74" w:rsidRPr="00A94961" w:rsidRDefault="00CD2F74" w:rsidP="0013412B">
            <w:pPr>
              <w:pStyle w:val="HSCContentlevel2"/>
            </w:pPr>
            <w:r w:rsidRPr="00A94961">
              <w:t>shovel</w:t>
            </w:r>
            <w:r w:rsidR="0013412B">
              <w:t>/</w:t>
            </w:r>
            <w:r w:rsidRPr="00A94961">
              <w:t>spade</w:t>
            </w:r>
          </w:p>
          <w:p w14:paraId="3697A566" w14:textId="77777777" w:rsidR="00CD2F74" w:rsidRPr="00A94961" w:rsidRDefault="00CD2F74" w:rsidP="003E6F78">
            <w:pPr>
              <w:pStyle w:val="HSCContentlevel2"/>
            </w:pPr>
            <w:r w:rsidRPr="00A94961">
              <w:t>spirit level</w:t>
            </w:r>
          </w:p>
          <w:p w14:paraId="72B0F911" w14:textId="77777777" w:rsidR="00CD2F74" w:rsidRPr="00A94961" w:rsidRDefault="00CD2F74" w:rsidP="003E6F78">
            <w:pPr>
              <w:pStyle w:val="HSCContentlevel2"/>
            </w:pPr>
            <w:r w:rsidRPr="00A94961">
              <w:t>square, including builder’s square</w:t>
            </w:r>
          </w:p>
          <w:p w14:paraId="0A4FF82A" w14:textId="77777777" w:rsidR="00CD2F74" w:rsidRDefault="00CD2F74" w:rsidP="003E6F78">
            <w:pPr>
              <w:pStyle w:val="HSCContentlevel2"/>
            </w:pPr>
            <w:r w:rsidRPr="00A94961">
              <w:t>string line</w:t>
            </w:r>
          </w:p>
          <w:p w14:paraId="38F027D1" w14:textId="77777777" w:rsidR="00CD2F74" w:rsidRPr="00A94961" w:rsidRDefault="00CD2F74" w:rsidP="003E6F78">
            <w:pPr>
              <w:pStyle w:val="HSCContentlevel2"/>
            </w:pPr>
            <w:r w:rsidRPr="00A94961">
              <w:t>tin snips</w:t>
            </w:r>
          </w:p>
          <w:p w14:paraId="70345E7B" w14:textId="5E51A1DC" w:rsidR="00CD2F74" w:rsidRPr="00A94961" w:rsidRDefault="00CD2F74" w:rsidP="003E6F78">
            <w:pPr>
              <w:pStyle w:val="HSCContentlevel2"/>
            </w:pPr>
            <w:r w:rsidRPr="00A94961">
              <w:t xml:space="preserve">trimming </w:t>
            </w:r>
            <w:r w:rsidR="0013412B">
              <w:t>knife</w:t>
            </w:r>
          </w:p>
          <w:p w14:paraId="2419818E" w14:textId="77777777" w:rsidR="00CD2F74" w:rsidRPr="00A94961" w:rsidRDefault="00CD2F74" w:rsidP="00DB6130">
            <w:pPr>
              <w:pStyle w:val="HSCContentlevel2"/>
              <w:spacing w:after="120"/>
            </w:pPr>
            <w:r w:rsidRPr="00A94961">
              <w:t>wheelbarrow</w:t>
            </w:r>
          </w:p>
        </w:tc>
      </w:tr>
      <w:tr w:rsidR="00CD2F74" w:rsidRPr="00FC1FBD" w14:paraId="03E2F208"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7711E09E" w14:textId="648555E6" w:rsidR="00CD2F74" w:rsidRPr="00FC1FBD" w:rsidRDefault="00CD2F74" w:rsidP="00CD2F74">
            <w:pPr>
              <w:spacing w:before="120" w:after="120"/>
              <w:rPr>
                <w:b/>
                <w:bCs/>
                <w:color w:val="FFFFFF" w:themeColor="background1"/>
              </w:rPr>
            </w:pPr>
            <w:r>
              <w:rPr>
                <w:b/>
                <w:bCs/>
                <w:color w:val="FFFFFF" w:themeColor="background1"/>
              </w:rPr>
              <w:lastRenderedPageBreak/>
              <w:t xml:space="preserve">power and pneumatic tools </w:t>
            </w:r>
            <w:r w:rsidR="00DB6130">
              <w:rPr>
                <w:b/>
                <w:bCs/>
                <w:color w:val="FFFFFF" w:themeColor="background1"/>
              </w:rPr>
              <w:t>and equipment</w:t>
            </w:r>
          </w:p>
        </w:tc>
      </w:tr>
      <w:tr w:rsidR="00CD2F74" w:rsidRPr="00E24B48" w14:paraId="79872F75" w14:textId="77777777" w:rsidTr="002A3923">
        <w:tc>
          <w:tcPr>
            <w:tcW w:w="9038" w:type="dxa"/>
            <w:tcBorders>
              <w:top w:val="single" w:sz="4" w:space="0" w:color="auto"/>
            </w:tcBorders>
          </w:tcPr>
          <w:p w14:paraId="0F4F88AF" w14:textId="3313DB30" w:rsidR="00CD2F74" w:rsidRDefault="00CD2F74" w:rsidP="00D31D63">
            <w:pPr>
              <w:pStyle w:val="HSCContent"/>
              <w:spacing w:after="0"/>
            </w:pPr>
            <w:r>
              <w:t>for a range of power and pneumatic tools</w:t>
            </w:r>
            <w:r w:rsidR="00DF7328">
              <w:t xml:space="preserve"> and equipment</w:t>
            </w:r>
            <w:r>
              <w:t>:</w:t>
            </w:r>
          </w:p>
          <w:p w14:paraId="793B598B" w14:textId="77777777" w:rsidR="00CD2F74" w:rsidRDefault="00CD2F74" w:rsidP="003E6F78">
            <w:pPr>
              <w:pStyle w:val="HSCContentlevel2"/>
            </w:pPr>
            <w:r>
              <w:t>name and general features</w:t>
            </w:r>
          </w:p>
          <w:p w14:paraId="74E71DA2" w14:textId="77777777" w:rsidR="00CD2F74" w:rsidRDefault="00CD2F74" w:rsidP="003E6F78">
            <w:pPr>
              <w:pStyle w:val="HSCContentlevel2"/>
            </w:pPr>
            <w:r>
              <w:t>purpose and limitations</w:t>
            </w:r>
          </w:p>
          <w:p w14:paraId="6168BEAB" w14:textId="77777777" w:rsidR="00CD2F74" w:rsidRDefault="00CD2F74" w:rsidP="003E6F78">
            <w:pPr>
              <w:pStyle w:val="HSCContentlevel2"/>
            </w:pPr>
            <w:r>
              <w:t>selection appropriate for task/job requirements</w:t>
            </w:r>
          </w:p>
          <w:p w14:paraId="0A6798D7" w14:textId="77777777" w:rsidR="00CD2F74" w:rsidRDefault="00CD2F74" w:rsidP="003E6F78">
            <w:pPr>
              <w:pStyle w:val="HSCContentlevel2"/>
            </w:pPr>
            <w:r>
              <w:t>safe use in the workplace:</w:t>
            </w:r>
          </w:p>
          <w:p w14:paraId="435F271A" w14:textId="77777777" w:rsidR="00CD2F74" w:rsidRDefault="00CD2F74" w:rsidP="003E6F78">
            <w:pPr>
              <w:pStyle w:val="HSCContentlevel3"/>
            </w:pPr>
            <w:r>
              <w:t>hazard(s) and appropriate risk control(s)</w:t>
            </w:r>
          </w:p>
          <w:p w14:paraId="346BF6B9" w14:textId="6A870C26" w:rsidR="00CD2F74" w:rsidRDefault="00CD2F74" w:rsidP="003E6F78">
            <w:pPr>
              <w:pStyle w:val="HSCContentlevel3"/>
            </w:pPr>
            <w:r>
              <w:t>use of PPE</w:t>
            </w:r>
          </w:p>
          <w:p w14:paraId="2CE4EEBA" w14:textId="33F43C45" w:rsidR="00CD2F74" w:rsidRDefault="00CD2F74" w:rsidP="003E6F78">
            <w:pPr>
              <w:pStyle w:val="HSCContentlevel3"/>
            </w:pPr>
            <w:r>
              <w:t>according to manufacturer’s specifications and SOP</w:t>
            </w:r>
          </w:p>
          <w:p w14:paraId="65A70F0A" w14:textId="77777777" w:rsidR="00CD2F74" w:rsidRDefault="00CD2F74" w:rsidP="003E6F78">
            <w:pPr>
              <w:pStyle w:val="HSCContentlevel3"/>
            </w:pPr>
            <w:r>
              <w:t>testing and tagging electrical equipment</w:t>
            </w:r>
          </w:p>
          <w:p w14:paraId="54F8D8AF" w14:textId="77777777" w:rsidR="00CD2F74" w:rsidRDefault="00CD2F74" w:rsidP="003E6F78">
            <w:pPr>
              <w:pStyle w:val="HSCContentlevel2"/>
            </w:pPr>
            <w:r>
              <w:t>use/operation, including assembly</w:t>
            </w:r>
          </w:p>
          <w:p w14:paraId="699D9A8C" w14:textId="326DC78F" w:rsidR="00CD2F74" w:rsidRDefault="00CD2F74" w:rsidP="003E6F78">
            <w:pPr>
              <w:pStyle w:val="HSCContentlevel2"/>
            </w:pPr>
            <w:r>
              <w:t>supporting equipment</w:t>
            </w:r>
            <w:r w:rsidR="00DB6130">
              <w:t>:</w:t>
            </w:r>
          </w:p>
          <w:p w14:paraId="5E3ED90E" w14:textId="77777777" w:rsidR="00CD2F74" w:rsidRDefault="00CD2F74" w:rsidP="003E6F78">
            <w:pPr>
              <w:pStyle w:val="HSCContentlevel3"/>
            </w:pPr>
            <w:r>
              <w:t>batteries and their charging devices</w:t>
            </w:r>
          </w:p>
          <w:p w14:paraId="2C19D304" w14:textId="4792F325" w:rsidR="00CD2F74" w:rsidRDefault="0013412B" w:rsidP="003E6F78">
            <w:pPr>
              <w:pStyle w:val="HSCContentlevel3"/>
            </w:pPr>
            <w:r>
              <w:t xml:space="preserve">air compressor and </w:t>
            </w:r>
            <w:r w:rsidR="00CD2F74">
              <w:t>hoses</w:t>
            </w:r>
          </w:p>
          <w:p w14:paraId="75C10DA0" w14:textId="77777777" w:rsidR="00CD2F74" w:rsidRDefault="00CD2F74" w:rsidP="003E6F78">
            <w:pPr>
              <w:pStyle w:val="HSCContentlevel3"/>
            </w:pPr>
            <w:r>
              <w:t>leads and power boards</w:t>
            </w:r>
          </w:p>
          <w:p w14:paraId="0A34B6C7" w14:textId="77777777" w:rsidR="00CD2F74" w:rsidRPr="00C14D28" w:rsidRDefault="00CD2F74" w:rsidP="003E6F78">
            <w:pPr>
              <w:pStyle w:val="HSCContentlevel3"/>
            </w:pPr>
            <w:r w:rsidRPr="00C14D28">
              <w:t>portable residual current device</w:t>
            </w:r>
          </w:p>
          <w:p w14:paraId="2354A951" w14:textId="77777777" w:rsidR="00CD2F74" w:rsidRDefault="00CD2F74" w:rsidP="003E6F78">
            <w:pPr>
              <w:pStyle w:val="HSCContentlevel2"/>
            </w:pPr>
            <w:r>
              <w:t>cleaning and maintenance</w:t>
            </w:r>
          </w:p>
          <w:p w14:paraId="01F044AC" w14:textId="77777777" w:rsidR="00CD2F74" w:rsidRPr="00E24B48" w:rsidRDefault="00CD2F74" w:rsidP="003E6F78">
            <w:pPr>
              <w:pStyle w:val="HSCContentlevel2"/>
              <w:spacing w:after="120"/>
            </w:pPr>
            <w:r>
              <w:t>storage</w:t>
            </w:r>
          </w:p>
        </w:tc>
      </w:tr>
      <w:tr w:rsidR="00CD2F74" w:rsidRPr="00906CAD" w14:paraId="0F3792EB" w14:textId="77777777" w:rsidTr="003E6F78">
        <w:tc>
          <w:tcPr>
            <w:tcW w:w="9038" w:type="dxa"/>
          </w:tcPr>
          <w:p w14:paraId="52348574" w14:textId="3270D9CE" w:rsidR="00CD2F74" w:rsidRPr="00906CAD" w:rsidRDefault="00CD2F74" w:rsidP="00D31D63">
            <w:pPr>
              <w:pStyle w:val="HSCContent"/>
              <w:spacing w:after="0"/>
            </w:pPr>
            <w:r w:rsidRPr="00906CAD">
              <w:t>power and pneumatic tools</w:t>
            </w:r>
            <w:r w:rsidR="00DF7328">
              <w:t xml:space="preserve"> and equipment</w:t>
            </w:r>
            <w:r w:rsidR="00DF7328" w:rsidRPr="00906CAD">
              <w:t xml:space="preserve"> </w:t>
            </w:r>
            <w:r w:rsidR="009D2967">
              <w:t xml:space="preserve">commonly </w:t>
            </w:r>
            <w:r w:rsidRPr="00906CAD">
              <w:t>used in the construction industry:</w:t>
            </w:r>
          </w:p>
          <w:p w14:paraId="43F09DEA" w14:textId="77777777" w:rsidR="00CD2F74" w:rsidRPr="00906CAD" w:rsidRDefault="00CD2F74" w:rsidP="003E6F78">
            <w:pPr>
              <w:pStyle w:val="HSCContentlevel2"/>
            </w:pPr>
            <w:r w:rsidRPr="00906CAD">
              <w:t>biscuit/domino machine</w:t>
            </w:r>
          </w:p>
          <w:p w14:paraId="00E6EDA2" w14:textId="77777777" w:rsidR="00CD2F74" w:rsidRPr="00906CAD" w:rsidRDefault="00CD2F74" w:rsidP="003E6F78">
            <w:pPr>
              <w:pStyle w:val="HSCContentlevel2"/>
            </w:pPr>
            <w:r w:rsidRPr="00906CAD">
              <w:t>compressor</w:t>
            </w:r>
          </w:p>
          <w:p w14:paraId="3637083D" w14:textId="77777777" w:rsidR="00CD2F74" w:rsidRDefault="00CD2F74" w:rsidP="003E6F78">
            <w:pPr>
              <w:pStyle w:val="HSCContentlevel2"/>
            </w:pPr>
            <w:r w:rsidRPr="00906CAD">
              <w:t>drill</w:t>
            </w:r>
            <w:r>
              <w:t>s:</w:t>
            </w:r>
          </w:p>
          <w:p w14:paraId="7843E253" w14:textId="77777777" w:rsidR="00CD2F74" w:rsidRDefault="00CD2F74" w:rsidP="003E6F78">
            <w:pPr>
              <w:pStyle w:val="HSCContentlevel3"/>
            </w:pPr>
            <w:r>
              <w:t>standard electric</w:t>
            </w:r>
          </w:p>
          <w:p w14:paraId="5F4E9179" w14:textId="77777777" w:rsidR="00CD2F74" w:rsidRDefault="00CD2F74" w:rsidP="003E6F78">
            <w:pPr>
              <w:pStyle w:val="HSCContentlevel3"/>
            </w:pPr>
            <w:r>
              <w:t>hammer</w:t>
            </w:r>
          </w:p>
          <w:p w14:paraId="642FAA98" w14:textId="77777777" w:rsidR="00CD2F74" w:rsidRDefault="00CD2F74" w:rsidP="003E6F78">
            <w:pPr>
              <w:pStyle w:val="HSCContentlevel2"/>
            </w:pPr>
            <w:r w:rsidRPr="00906CAD">
              <w:t>electric plane</w:t>
            </w:r>
          </w:p>
          <w:p w14:paraId="13B068AE" w14:textId="77777777" w:rsidR="00CD2F74" w:rsidRDefault="00CD2F74" w:rsidP="003E6F78">
            <w:pPr>
              <w:pStyle w:val="HSCContentlevel2"/>
            </w:pPr>
            <w:r w:rsidRPr="00906CAD">
              <w:t>generator</w:t>
            </w:r>
          </w:p>
          <w:p w14:paraId="71AC9E6B" w14:textId="77777777" w:rsidR="00CD2F74" w:rsidRDefault="00CD2F74" w:rsidP="003E6F78">
            <w:pPr>
              <w:pStyle w:val="HSCContentlevel2"/>
            </w:pPr>
            <w:r>
              <w:t>grinder:</w:t>
            </w:r>
          </w:p>
          <w:p w14:paraId="06466C74" w14:textId="77777777" w:rsidR="00CD2F74" w:rsidRDefault="00CD2F74" w:rsidP="003E6F78">
            <w:pPr>
              <w:pStyle w:val="HSCContentlevel3"/>
            </w:pPr>
            <w:r>
              <w:t>angle</w:t>
            </w:r>
          </w:p>
          <w:p w14:paraId="56BB6219" w14:textId="77777777" w:rsidR="00CD2F74" w:rsidRPr="00906CAD" w:rsidRDefault="00CD2F74" w:rsidP="003E6F78">
            <w:pPr>
              <w:pStyle w:val="HSCContentlevel3"/>
            </w:pPr>
            <w:r>
              <w:t>bench</w:t>
            </w:r>
          </w:p>
          <w:p w14:paraId="6DAF4F9E" w14:textId="6865726E" w:rsidR="00CD2F74" w:rsidRDefault="00CD2F74" w:rsidP="003E6F78">
            <w:pPr>
              <w:pStyle w:val="HSCContentlevel2"/>
            </w:pPr>
            <w:r w:rsidRPr="00906CAD">
              <w:t>impact driver</w:t>
            </w:r>
          </w:p>
          <w:p w14:paraId="16E3C845" w14:textId="2AC7DA7B" w:rsidR="0013412B" w:rsidRPr="00906CAD" w:rsidRDefault="0013412B" w:rsidP="003E6F78">
            <w:pPr>
              <w:pStyle w:val="HSCContentlevel2"/>
            </w:pPr>
            <w:r>
              <w:t>jack hammer</w:t>
            </w:r>
          </w:p>
          <w:p w14:paraId="798E47DF" w14:textId="77777777" w:rsidR="00CD2F74" w:rsidRPr="00906CAD" w:rsidRDefault="00CD2F74" w:rsidP="003E6F78">
            <w:pPr>
              <w:pStyle w:val="HSCContentlevel2"/>
            </w:pPr>
            <w:r w:rsidRPr="00906CAD">
              <w:t>nail gun</w:t>
            </w:r>
          </w:p>
          <w:p w14:paraId="6268305E" w14:textId="77777777" w:rsidR="00CD2F74" w:rsidRPr="00906CAD" w:rsidRDefault="00CD2F74" w:rsidP="003E6F78">
            <w:pPr>
              <w:pStyle w:val="HSCContentlevel2"/>
            </w:pPr>
            <w:r w:rsidRPr="00906CAD">
              <w:t>nibbler</w:t>
            </w:r>
          </w:p>
          <w:p w14:paraId="521477D0" w14:textId="77777777" w:rsidR="00CD2F74" w:rsidRPr="00906CAD" w:rsidRDefault="00CD2F74" w:rsidP="003E6F78">
            <w:pPr>
              <w:pStyle w:val="HSCContentlevel2"/>
            </w:pPr>
            <w:r w:rsidRPr="00906CAD">
              <w:t>router</w:t>
            </w:r>
          </w:p>
          <w:p w14:paraId="76455574" w14:textId="77777777" w:rsidR="00CD2F74" w:rsidRPr="00906CAD" w:rsidRDefault="00CD2F74" w:rsidP="003E6F78">
            <w:pPr>
              <w:pStyle w:val="HSCContentlevel2"/>
            </w:pPr>
            <w:r w:rsidRPr="00906CAD">
              <w:t xml:space="preserve">sanders: </w:t>
            </w:r>
          </w:p>
          <w:p w14:paraId="5CEC3CBF" w14:textId="77777777" w:rsidR="00CD2F74" w:rsidRPr="00906CAD" w:rsidRDefault="00CD2F74" w:rsidP="003E6F78">
            <w:pPr>
              <w:pStyle w:val="HSCContentlevel3"/>
            </w:pPr>
            <w:r w:rsidRPr="00906CAD">
              <w:t>orbital (random)</w:t>
            </w:r>
          </w:p>
          <w:p w14:paraId="6DE36418" w14:textId="77777777" w:rsidR="00CD2F74" w:rsidRPr="00906CAD" w:rsidRDefault="00CD2F74" w:rsidP="003E6F78">
            <w:pPr>
              <w:pStyle w:val="HSCContentlevel3"/>
            </w:pPr>
            <w:r w:rsidRPr="00906CAD">
              <w:t>belt</w:t>
            </w:r>
          </w:p>
          <w:p w14:paraId="4783DE76" w14:textId="77777777" w:rsidR="00CD2F74" w:rsidRDefault="00CD2F74" w:rsidP="003E6F78">
            <w:pPr>
              <w:pStyle w:val="HSCContentlevel2"/>
            </w:pPr>
            <w:r>
              <w:t>saws:</w:t>
            </w:r>
          </w:p>
          <w:p w14:paraId="28FA2485" w14:textId="77777777" w:rsidR="00CD2F74" w:rsidRDefault="00CD2F74" w:rsidP="003E6F78">
            <w:pPr>
              <w:pStyle w:val="HSCContentlevel3"/>
            </w:pPr>
            <w:r w:rsidRPr="00906CAD">
              <w:t>circular</w:t>
            </w:r>
          </w:p>
          <w:p w14:paraId="1F57B904" w14:textId="77777777" w:rsidR="00CD2F74" w:rsidRDefault="00CD2F74" w:rsidP="003E6F78">
            <w:pPr>
              <w:pStyle w:val="HSCContentlevel3"/>
            </w:pPr>
            <w:r w:rsidRPr="00906CAD">
              <w:t>drop and sliding compound mitre</w:t>
            </w:r>
          </w:p>
          <w:p w14:paraId="036198DC" w14:textId="77777777" w:rsidR="00CD2F74" w:rsidRDefault="00CD2F74" w:rsidP="003E6F78">
            <w:pPr>
              <w:pStyle w:val="HSCContentlevel3"/>
            </w:pPr>
            <w:r w:rsidRPr="00906CAD">
              <w:t xml:space="preserve">jigsaw </w:t>
            </w:r>
          </w:p>
          <w:p w14:paraId="5231F18F" w14:textId="77777777" w:rsidR="00CD2F74" w:rsidRDefault="00CD2F74" w:rsidP="003E6F78">
            <w:pPr>
              <w:pStyle w:val="HSCContentlevel3"/>
            </w:pPr>
            <w:r w:rsidRPr="00906CAD">
              <w:t>reciprocating</w:t>
            </w:r>
          </w:p>
          <w:p w14:paraId="610CD948" w14:textId="77777777" w:rsidR="00CD2F74" w:rsidRPr="00906CAD" w:rsidRDefault="00CD2F74" w:rsidP="003E6F78">
            <w:pPr>
              <w:pStyle w:val="HSCContentlevel2"/>
            </w:pPr>
            <w:r w:rsidRPr="00906CAD">
              <w:t>thicknesser</w:t>
            </w:r>
          </w:p>
          <w:p w14:paraId="44F8934C" w14:textId="77777777" w:rsidR="00CD2F74" w:rsidRPr="00906CAD" w:rsidRDefault="00CD2F74" w:rsidP="00D31D63">
            <w:pPr>
              <w:pStyle w:val="HSCContentlevel2"/>
              <w:spacing w:after="120"/>
            </w:pPr>
            <w:r w:rsidRPr="00906CAD">
              <w:t>welders</w:t>
            </w:r>
          </w:p>
        </w:tc>
      </w:tr>
      <w:tr w:rsidR="002D0B2A" w:rsidRPr="00FC1FBD" w14:paraId="63A65D2E"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1E9F6304" w14:textId="77777777" w:rsidR="002D0B2A" w:rsidRPr="00FC1FBD" w:rsidRDefault="002D0B2A" w:rsidP="002D0B2A">
            <w:pPr>
              <w:spacing w:before="120" w:after="120"/>
              <w:rPr>
                <w:b/>
                <w:bCs/>
                <w:color w:val="FFFFFF" w:themeColor="background1"/>
              </w:rPr>
            </w:pPr>
            <w:r>
              <w:rPr>
                <w:b/>
                <w:bCs/>
                <w:color w:val="FFFFFF" w:themeColor="background1"/>
              </w:rPr>
              <w:t xml:space="preserve">selection and safety </w:t>
            </w:r>
          </w:p>
        </w:tc>
      </w:tr>
      <w:tr w:rsidR="00CD2F74" w:rsidRPr="00B5405A" w14:paraId="21469D53" w14:textId="77777777" w:rsidTr="00E853EF">
        <w:tc>
          <w:tcPr>
            <w:tcW w:w="9038" w:type="dxa"/>
            <w:tcBorders>
              <w:top w:val="single" w:sz="4" w:space="0" w:color="auto"/>
              <w:left w:val="single" w:sz="4" w:space="0" w:color="auto"/>
              <w:bottom w:val="single" w:sz="4" w:space="0" w:color="auto"/>
              <w:right w:val="single" w:sz="4" w:space="0" w:color="auto"/>
            </w:tcBorders>
          </w:tcPr>
          <w:p w14:paraId="3217CC0B" w14:textId="45764211" w:rsidR="00CD2F74" w:rsidRPr="002D0B2A" w:rsidRDefault="00CD2F74" w:rsidP="002D0B2A">
            <w:pPr>
              <w:pStyle w:val="HSCContent"/>
              <w:spacing w:after="0"/>
            </w:pPr>
            <w:r w:rsidRPr="002D0B2A">
              <w:t xml:space="preserve">factors affecting the selection of </w:t>
            </w:r>
            <w:r w:rsidR="000F2928">
              <w:t>tools and equipment</w:t>
            </w:r>
            <w:r w:rsidRPr="002D0B2A">
              <w:t>:</w:t>
            </w:r>
          </w:p>
          <w:p w14:paraId="57638DE0" w14:textId="5A7ABF00" w:rsidR="00CD2F74" w:rsidRPr="002D0B2A" w:rsidRDefault="002D0B2A" w:rsidP="00E853EF">
            <w:pPr>
              <w:pStyle w:val="HSCContentlevel2"/>
            </w:pPr>
            <w:r w:rsidRPr="002D0B2A">
              <w:t>availability</w:t>
            </w:r>
          </w:p>
        </w:tc>
      </w:tr>
      <w:tr w:rsidR="00E853EF" w:rsidRPr="00FC1FBD" w14:paraId="53F4FCD8"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4A08F03C" w14:textId="1E42C26D" w:rsidR="00E853EF" w:rsidRPr="00FC1FBD" w:rsidRDefault="00E853EF" w:rsidP="00E853EF">
            <w:pPr>
              <w:spacing w:before="120" w:after="120"/>
              <w:rPr>
                <w:b/>
                <w:bCs/>
                <w:color w:val="FFFFFF" w:themeColor="background1"/>
              </w:rPr>
            </w:pPr>
            <w:r>
              <w:rPr>
                <w:b/>
                <w:bCs/>
                <w:color w:val="FFFFFF" w:themeColor="background1"/>
              </w:rPr>
              <w:lastRenderedPageBreak/>
              <w:t>selection and safety, continued</w:t>
            </w:r>
          </w:p>
        </w:tc>
      </w:tr>
      <w:tr w:rsidR="00DB6130" w:rsidRPr="00366ECE" w14:paraId="2A434A29" w14:textId="77777777" w:rsidTr="00E853EF">
        <w:tc>
          <w:tcPr>
            <w:tcW w:w="9038" w:type="dxa"/>
            <w:tcBorders>
              <w:top w:val="nil"/>
              <w:bottom w:val="nil"/>
            </w:tcBorders>
            <w:shd w:val="clear" w:color="auto" w:fill="auto"/>
          </w:tcPr>
          <w:p w14:paraId="0B421F5D" w14:textId="77777777" w:rsidR="00DB6130" w:rsidRPr="002D0B2A" w:rsidRDefault="00DB6130" w:rsidP="00E853EF">
            <w:pPr>
              <w:pStyle w:val="HSCContentlevel2"/>
              <w:spacing w:before="120"/>
            </w:pPr>
            <w:r w:rsidRPr="002D0B2A">
              <w:t>desired finish</w:t>
            </w:r>
          </w:p>
          <w:p w14:paraId="02B9E118" w14:textId="51431545" w:rsidR="00DB6130" w:rsidRPr="002D0B2A" w:rsidRDefault="00DB6130" w:rsidP="00DB6130">
            <w:pPr>
              <w:pStyle w:val="HSCContentlevel2"/>
            </w:pPr>
            <w:r w:rsidRPr="002D0B2A">
              <w:t>environmental factors:</w:t>
            </w:r>
          </w:p>
          <w:p w14:paraId="2FFD12F0" w14:textId="77777777" w:rsidR="00DB6130" w:rsidRPr="002D0B2A" w:rsidRDefault="00DB6130" w:rsidP="00DB6130">
            <w:pPr>
              <w:pStyle w:val="HSCContentlevel3"/>
            </w:pPr>
            <w:r w:rsidRPr="002D0B2A">
              <w:t>confined space</w:t>
            </w:r>
          </w:p>
          <w:p w14:paraId="1ACC4407" w14:textId="77777777" w:rsidR="00DB6130" w:rsidRPr="002D0B2A" w:rsidRDefault="00DB6130" w:rsidP="00DB6130">
            <w:pPr>
              <w:pStyle w:val="HSCContentlevel3"/>
            </w:pPr>
            <w:r w:rsidRPr="002D0B2A">
              <w:t>noise restrictions</w:t>
            </w:r>
          </w:p>
          <w:p w14:paraId="295A8BEC" w14:textId="77777777" w:rsidR="00DB6130" w:rsidRPr="002D0B2A" w:rsidRDefault="00DB6130" w:rsidP="00DB6130">
            <w:pPr>
              <w:pStyle w:val="HSCContentlevel3"/>
            </w:pPr>
            <w:r w:rsidRPr="002D0B2A">
              <w:t>pollution</w:t>
            </w:r>
          </w:p>
          <w:p w14:paraId="11B6AC3D" w14:textId="0B3087A5" w:rsidR="00DB6130" w:rsidRDefault="00DB6130" w:rsidP="00DB6130">
            <w:pPr>
              <w:pStyle w:val="HSCContentlevel2"/>
            </w:pPr>
            <w:r w:rsidRPr="002D0B2A">
              <w:t>experience</w:t>
            </w:r>
            <w:r>
              <w:t xml:space="preserve"> and/or </w:t>
            </w:r>
            <w:r w:rsidRPr="002D0B2A">
              <w:t>supervision</w:t>
            </w:r>
            <w:r>
              <w:t xml:space="preserve"> needed</w:t>
            </w:r>
          </w:p>
          <w:p w14:paraId="27FA48EC" w14:textId="77777777" w:rsidR="00DB6130" w:rsidRDefault="00DB6130" w:rsidP="00DB6130">
            <w:pPr>
              <w:pStyle w:val="HSCContentlevel2"/>
            </w:pPr>
            <w:r w:rsidRPr="002D0B2A">
              <w:t>intended purpose</w:t>
            </w:r>
          </w:p>
          <w:p w14:paraId="47CC5861" w14:textId="77777777" w:rsidR="00DB6130" w:rsidRPr="002D0B2A" w:rsidRDefault="00DB6130" w:rsidP="00DB6130">
            <w:pPr>
              <w:pStyle w:val="HSCContentlevel2"/>
            </w:pPr>
            <w:r w:rsidRPr="002D0B2A">
              <w:t>JSA/safe work method statement</w:t>
            </w:r>
          </w:p>
          <w:p w14:paraId="0567687E" w14:textId="77777777" w:rsidR="00DB6130" w:rsidRPr="002D0B2A" w:rsidRDefault="00DB6130" w:rsidP="00DB6130">
            <w:pPr>
              <w:pStyle w:val="HSCContentlevel2"/>
            </w:pPr>
            <w:r w:rsidRPr="002D0B2A">
              <w:t>licensing requirements</w:t>
            </w:r>
          </w:p>
          <w:p w14:paraId="6B2068C9" w14:textId="77777777" w:rsidR="00DB6130" w:rsidRDefault="00DB6130" w:rsidP="00DB6130">
            <w:pPr>
              <w:pStyle w:val="HSCContentlevel2"/>
            </w:pPr>
            <w:r w:rsidRPr="002D0B2A">
              <w:t>site location and access to amenities (power/water)</w:t>
            </w:r>
          </w:p>
          <w:p w14:paraId="5560DE01" w14:textId="77777777" w:rsidR="00DB6130" w:rsidRPr="002D0B2A" w:rsidRDefault="00DB6130" w:rsidP="00DB6130">
            <w:pPr>
              <w:pStyle w:val="HSCContentlevel2"/>
            </w:pPr>
            <w:r w:rsidRPr="002D0B2A">
              <w:t>skills</w:t>
            </w:r>
            <w:r>
              <w:t xml:space="preserve"> and</w:t>
            </w:r>
            <w:r w:rsidRPr="002D0B2A">
              <w:t>/</w:t>
            </w:r>
            <w:r>
              <w:t xml:space="preserve">or </w:t>
            </w:r>
            <w:r w:rsidRPr="002D0B2A">
              <w:t>training</w:t>
            </w:r>
          </w:p>
          <w:p w14:paraId="0031B74A" w14:textId="77777777" w:rsidR="00DB6130" w:rsidRPr="002D0B2A" w:rsidRDefault="00DB6130" w:rsidP="00DB6130">
            <w:pPr>
              <w:pStyle w:val="HSCContentlevel2"/>
            </w:pPr>
            <w:r w:rsidRPr="002D0B2A">
              <w:t>time and cost</w:t>
            </w:r>
          </w:p>
          <w:p w14:paraId="742E2B62" w14:textId="0E514D14" w:rsidR="00DB6130" w:rsidRPr="00E160FC" w:rsidRDefault="00DB6130" w:rsidP="00DB6130">
            <w:pPr>
              <w:pStyle w:val="HSCContentlevel2"/>
              <w:spacing w:after="120"/>
            </w:pPr>
            <w:r w:rsidRPr="002D0B2A">
              <w:t>work health and safety (WHS) requirements</w:t>
            </w:r>
          </w:p>
        </w:tc>
      </w:tr>
      <w:tr w:rsidR="00E160FC" w:rsidRPr="00366ECE" w14:paraId="5A3A6F7B" w14:textId="77777777" w:rsidTr="0084773B">
        <w:tc>
          <w:tcPr>
            <w:tcW w:w="9038" w:type="dxa"/>
            <w:tcBorders>
              <w:top w:val="nil"/>
              <w:bottom w:val="nil"/>
            </w:tcBorders>
            <w:shd w:val="clear" w:color="auto" w:fill="auto"/>
          </w:tcPr>
          <w:p w14:paraId="3E807435" w14:textId="61F42DF2" w:rsidR="00E160FC" w:rsidRPr="00E160FC" w:rsidRDefault="00E160FC" w:rsidP="00E160FC">
            <w:pPr>
              <w:pStyle w:val="HSCContent"/>
              <w:spacing w:after="0"/>
            </w:pPr>
            <w:bookmarkStart w:id="53" w:name="_Hlk78722691"/>
            <w:r w:rsidRPr="00E160FC">
              <w:t xml:space="preserve">safe work practices when using tools and </w:t>
            </w:r>
            <w:r w:rsidRPr="00BB65DF">
              <w:t>equipment</w:t>
            </w:r>
            <w:r w:rsidRPr="00E160FC">
              <w:t>:</w:t>
            </w:r>
          </w:p>
          <w:p w14:paraId="6141AA59" w14:textId="7A20F637" w:rsidR="00E160FC" w:rsidRDefault="00E160FC" w:rsidP="00E160FC">
            <w:pPr>
              <w:pStyle w:val="HSCContentlevel2"/>
            </w:pPr>
            <w:r>
              <w:t>adhere to workplace/company WHS policy, procedures and guidelines</w:t>
            </w:r>
          </w:p>
          <w:p w14:paraId="60F6DCF5" w14:textId="3026FEC4" w:rsidR="00E160FC" w:rsidRDefault="00E160FC" w:rsidP="00E160FC">
            <w:pPr>
              <w:pStyle w:val="HSCContentlevel2"/>
            </w:pPr>
            <w:r>
              <w:t>appropriate selection and use of PPE</w:t>
            </w:r>
          </w:p>
          <w:p w14:paraId="630880FD" w14:textId="43A780B4" w:rsidR="003E6F78" w:rsidRDefault="003E6F78" w:rsidP="00E160FC">
            <w:pPr>
              <w:pStyle w:val="HSCContentlevel2"/>
            </w:pPr>
            <w:r>
              <w:t>consideration to ergonomics and posture</w:t>
            </w:r>
          </w:p>
          <w:p w14:paraId="0ECBCC5D" w14:textId="3BB03F2E" w:rsidR="00E160FC" w:rsidRDefault="00E160FC" w:rsidP="00E160FC">
            <w:pPr>
              <w:pStyle w:val="HSCContentlevel2"/>
            </w:pPr>
            <w:r>
              <w:t>correct manual handling techniques</w:t>
            </w:r>
          </w:p>
          <w:p w14:paraId="7F6E1818" w14:textId="105E5313" w:rsidR="00E160FC" w:rsidRPr="00E160FC" w:rsidRDefault="00E160FC" w:rsidP="00E160FC">
            <w:pPr>
              <w:pStyle w:val="HSCContentlevel2"/>
            </w:pPr>
            <w:r w:rsidRPr="00E160FC">
              <w:t>follow  manufacturer</w:t>
            </w:r>
            <w:r w:rsidR="00DB6130">
              <w:t>’</w:t>
            </w:r>
            <w:r w:rsidRPr="00E160FC">
              <w:t xml:space="preserve">s specifications </w:t>
            </w:r>
          </w:p>
          <w:p w14:paraId="79879CAF" w14:textId="0F422B6C" w:rsidR="00E160FC" w:rsidRDefault="00E160FC" w:rsidP="00E160FC">
            <w:pPr>
              <w:pStyle w:val="HSCContentlevel2"/>
            </w:pPr>
            <w:r w:rsidRPr="00E160FC">
              <w:t>pre-operational check</w:t>
            </w:r>
            <w:r>
              <w:t>s</w:t>
            </w:r>
            <w:r w:rsidR="00DB6130">
              <w:t xml:space="preserve"> and/or safety inspections</w:t>
            </w:r>
          </w:p>
          <w:p w14:paraId="706D0931" w14:textId="4E9A52AD" w:rsidR="00E160FC" w:rsidRDefault="00E160FC" w:rsidP="00E160FC">
            <w:pPr>
              <w:pStyle w:val="HSCContentlevel2"/>
            </w:pPr>
            <w:r w:rsidRPr="00E160FC">
              <w:t>report faults to appropriate workplace personnel</w:t>
            </w:r>
          </w:p>
          <w:p w14:paraId="6292E52D" w14:textId="691C5F4A" w:rsidR="00E160FC" w:rsidRDefault="00E160FC" w:rsidP="00E160FC">
            <w:pPr>
              <w:pStyle w:val="HSCContentlevel2"/>
            </w:pPr>
            <w:r w:rsidRPr="00E160FC">
              <w:t>secu</w:t>
            </w:r>
            <w:r w:rsidR="00DB6130">
              <w:t>re</w:t>
            </w:r>
            <w:r w:rsidRPr="00E160FC">
              <w:t xml:space="preserve"> work pieces</w:t>
            </w:r>
          </w:p>
          <w:p w14:paraId="71D63B21" w14:textId="7C63F41B" w:rsidR="003E6F78" w:rsidRPr="00E160FC" w:rsidRDefault="003E6F78" w:rsidP="00E160FC">
            <w:pPr>
              <w:pStyle w:val="HSCContentlevel2"/>
            </w:pPr>
            <w:r>
              <w:t>selection and use appropriate to the work task/job</w:t>
            </w:r>
          </w:p>
          <w:p w14:paraId="46BCF61C" w14:textId="421DCF4F" w:rsidR="00E160FC" w:rsidRPr="00E160FC" w:rsidRDefault="00E160FC" w:rsidP="003E6F78">
            <w:pPr>
              <w:pStyle w:val="HSCContentlevel2"/>
              <w:spacing w:after="120"/>
            </w:pPr>
            <w:r>
              <w:t>work safely with compressed air and/or</w:t>
            </w:r>
            <w:r w:rsidRPr="00E160FC">
              <w:t xml:space="preserve"> power supply</w:t>
            </w:r>
          </w:p>
        </w:tc>
      </w:tr>
      <w:tr w:rsidR="00E160FC" w:rsidRPr="00E24B48" w14:paraId="191878D1" w14:textId="77777777" w:rsidTr="000F2928">
        <w:tc>
          <w:tcPr>
            <w:tcW w:w="9038" w:type="dxa"/>
            <w:tcBorders>
              <w:top w:val="nil"/>
              <w:bottom w:val="single" w:sz="4" w:space="0" w:color="auto"/>
            </w:tcBorders>
            <w:shd w:val="clear" w:color="auto" w:fill="auto"/>
          </w:tcPr>
          <w:p w14:paraId="0ED39D53" w14:textId="07EEF3E6" w:rsidR="00E160FC" w:rsidRPr="00DB6130" w:rsidRDefault="00E160FC" w:rsidP="003E6F78">
            <w:pPr>
              <w:pStyle w:val="HSCContent"/>
              <w:spacing w:after="0"/>
            </w:pPr>
            <w:r w:rsidRPr="00DB6130">
              <w:t>PPE</w:t>
            </w:r>
            <w:r w:rsidR="00DB6130">
              <w:t xml:space="preserve"> that may be required when using</w:t>
            </w:r>
            <w:r w:rsidRPr="00DB6130">
              <w:t xml:space="preserve"> </w:t>
            </w:r>
            <w:r w:rsidR="00DB6130">
              <w:t>tools and equipment</w:t>
            </w:r>
            <w:r w:rsidRPr="00DB6130">
              <w:t>:</w:t>
            </w:r>
          </w:p>
          <w:p w14:paraId="7C588440" w14:textId="77777777" w:rsidR="00DB6130" w:rsidRPr="00DB6130" w:rsidRDefault="00DB6130" w:rsidP="00DB6130">
            <w:pPr>
              <w:pStyle w:val="HSCContentlevel2"/>
            </w:pPr>
            <w:r w:rsidRPr="00DB6130">
              <w:t>clothing</w:t>
            </w:r>
          </w:p>
          <w:p w14:paraId="5A6049F9" w14:textId="12F040C8" w:rsidR="00DB6130" w:rsidRPr="00DB6130" w:rsidRDefault="00DB6130" w:rsidP="00DB6130">
            <w:pPr>
              <w:pStyle w:val="HSCContentlevel2"/>
            </w:pPr>
            <w:r w:rsidRPr="00DB6130">
              <w:t>eye protection</w:t>
            </w:r>
          </w:p>
          <w:p w14:paraId="6747323F" w14:textId="008BEEDC" w:rsidR="00E160FC" w:rsidRPr="00DB6130" w:rsidRDefault="00E160FC" w:rsidP="00E160FC">
            <w:pPr>
              <w:pStyle w:val="HSCContentlevel2"/>
            </w:pPr>
            <w:r w:rsidRPr="00DB6130">
              <w:t>footwear</w:t>
            </w:r>
          </w:p>
          <w:p w14:paraId="79435FB9" w14:textId="77777777" w:rsidR="00DB6130" w:rsidRPr="00DB6130" w:rsidRDefault="00DB6130" w:rsidP="00DB6130">
            <w:pPr>
              <w:pStyle w:val="HSCContentlevel2"/>
            </w:pPr>
            <w:r w:rsidRPr="00DB6130">
              <w:t>gloves</w:t>
            </w:r>
          </w:p>
          <w:p w14:paraId="315F8476" w14:textId="463569E8" w:rsidR="00E160FC" w:rsidRPr="00DB6130" w:rsidRDefault="00E160FC" w:rsidP="00E160FC">
            <w:pPr>
              <w:pStyle w:val="HSCContentlevel2"/>
            </w:pPr>
            <w:r w:rsidRPr="00DB6130">
              <w:t xml:space="preserve">head protection </w:t>
            </w:r>
          </w:p>
          <w:p w14:paraId="38697A16" w14:textId="77777777" w:rsidR="00E160FC" w:rsidRPr="00DB6130" w:rsidRDefault="00E160FC" w:rsidP="00E160FC">
            <w:pPr>
              <w:pStyle w:val="HSCContentlevel2"/>
            </w:pPr>
            <w:r w:rsidRPr="00DB6130">
              <w:t xml:space="preserve">hearing protection </w:t>
            </w:r>
          </w:p>
          <w:p w14:paraId="02239DD1" w14:textId="77777777" w:rsidR="00E160FC" w:rsidRPr="00DB6130" w:rsidRDefault="00E160FC" w:rsidP="00E160FC">
            <w:pPr>
              <w:pStyle w:val="HSCContentlevel2"/>
            </w:pPr>
            <w:r w:rsidRPr="00DB6130">
              <w:t xml:space="preserve">masks/respirators </w:t>
            </w:r>
          </w:p>
          <w:p w14:paraId="60A445D9" w14:textId="77777777" w:rsidR="00E160FC" w:rsidRPr="00DB6130" w:rsidRDefault="00E160FC" w:rsidP="003E6F78">
            <w:pPr>
              <w:pStyle w:val="HSCContentlevel2"/>
              <w:spacing w:after="120"/>
            </w:pPr>
            <w:r w:rsidRPr="00DB6130">
              <w:t>sunscreen</w:t>
            </w:r>
          </w:p>
        </w:tc>
      </w:tr>
      <w:bookmarkEnd w:id="53"/>
      <w:tr w:rsidR="00E160FC" w:rsidRPr="00FC1FBD" w14:paraId="06B34798"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2ED39977" w14:textId="0FFD81B7" w:rsidR="00E160FC" w:rsidRPr="00FC1FBD" w:rsidRDefault="00E160FC" w:rsidP="00E160FC">
            <w:pPr>
              <w:spacing w:before="120" w:after="120"/>
              <w:rPr>
                <w:b/>
                <w:bCs/>
                <w:color w:val="FFFFFF" w:themeColor="background1"/>
              </w:rPr>
            </w:pPr>
            <w:r>
              <w:rPr>
                <w:b/>
                <w:bCs/>
                <w:color w:val="FFFFFF" w:themeColor="background1"/>
              </w:rPr>
              <w:t>clean, maintain, store and secure</w:t>
            </w:r>
          </w:p>
        </w:tc>
      </w:tr>
      <w:tr w:rsidR="00E160FC" w:rsidRPr="00366ECE" w14:paraId="7AEE61CB" w14:textId="77777777" w:rsidTr="000F2928">
        <w:tc>
          <w:tcPr>
            <w:tcW w:w="9038" w:type="dxa"/>
            <w:tcBorders>
              <w:top w:val="single" w:sz="4" w:space="0" w:color="auto"/>
              <w:bottom w:val="single" w:sz="4" w:space="0" w:color="auto"/>
            </w:tcBorders>
            <w:shd w:val="clear" w:color="auto" w:fill="auto"/>
          </w:tcPr>
          <w:p w14:paraId="26CE5222" w14:textId="6F1A519B" w:rsidR="00E160FC" w:rsidRPr="003E5C39" w:rsidRDefault="00E160FC" w:rsidP="00E160FC">
            <w:pPr>
              <w:pStyle w:val="HSCContent"/>
              <w:spacing w:after="0"/>
            </w:pPr>
            <w:r w:rsidRPr="003E5C39">
              <w:t xml:space="preserve">cleaning </w:t>
            </w:r>
            <w:r>
              <w:t>tools and equipment</w:t>
            </w:r>
            <w:r w:rsidRPr="003E5C39">
              <w:t>:</w:t>
            </w:r>
          </w:p>
          <w:p w14:paraId="5D805516" w14:textId="6532A73A" w:rsidR="00E160FC" w:rsidRDefault="00E160FC" w:rsidP="00E160FC">
            <w:pPr>
              <w:pStyle w:val="HSCContentlevel2"/>
            </w:pPr>
            <w:r>
              <w:t>techniques:</w:t>
            </w:r>
          </w:p>
          <w:p w14:paraId="7A737787" w14:textId="2AD717D6" w:rsidR="00E160FC" w:rsidRPr="003E5C39" w:rsidRDefault="00E160FC" w:rsidP="00E160FC">
            <w:pPr>
              <w:pStyle w:val="HSCContentlevel3"/>
            </w:pPr>
            <w:r w:rsidRPr="003E5C39">
              <w:t>brushing</w:t>
            </w:r>
          </w:p>
          <w:p w14:paraId="72BE644E" w14:textId="77777777" w:rsidR="00E160FC" w:rsidRPr="003E5C39" w:rsidRDefault="00E160FC" w:rsidP="00E160FC">
            <w:pPr>
              <w:pStyle w:val="HSCContentlevel3"/>
            </w:pPr>
            <w:r w:rsidRPr="003E5C39">
              <w:t>scraping</w:t>
            </w:r>
          </w:p>
          <w:p w14:paraId="27864436" w14:textId="12E5B86C" w:rsidR="00E160FC" w:rsidRPr="003E5C39" w:rsidRDefault="00E160FC" w:rsidP="00E160FC">
            <w:pPr>
              <w:pStyle w:val="HSCContentlevel3"/>
            </w:pPr>
            <w:r w:rsidRPr="003E5C39">
              <w:t>sweeping</w:t>
            </w:r>
          </w:p>
          <w:p w14:paraId="148DAAF5" w14:textId="054D0E89" w:rsidR="00E160FC" w:rsidRPr="003E5C39" w:rsidRDefault="00E160FC" w:rsidP="00E160FC">
            <w:pPr>
              <w:pStyle w:val="HSCContentlevel3"/>
            </w:pPr>
            <w:r w:rsidRPr="003E5C39">
              <w:t>washing</w:t>
            </w:r>
          </w:p>
          <w:p w14:paraId="5431B9DE" w14:textId="60E3E921" w:rsidR="00E160FC" w:rsidRPr="003E5C39" w:rsidRDefault="00E160FC" w:rsidP="00E160FC">
            <w:pPr>
              <w:pStyle w:val="HSCContentlevel3"/>
            </w:pPr>
            <w:r w:rsidRPr="003E5C39">
              <w:t>wiping</w:t>
            </w:r>
          </w:p>
          <w:p w14:paraId="6B871044" w14:textId="40D54967" w:rsidR="00E160FC" w:rsidRDefault="00E160FC" w:rsidP="00E160FC">
            <w:pPr>
              <w:pStyle w:val="HSCContentlevel3"/>
            </w:pPr>
            <w:r w:rsidRPr="003E5C39">
              <w:t>use of cleaning agents (chemicals, solvents and detergents)</w:t>
            </w:r>
          </w:p>
          <w:p w14:paraId="516DDC1E" w14:textId="0E792CE4" w:rsidR="00E160FC" w:rsidRPr="003E5C39" w:rsidRDefault="00E160FC" w:rsidP="00E160FC">
            <w:pPr>
              <w:pStyle w:val="HSCContentlevel3"/>
            </w:pPr>
            <w:r>
              <w:t>using wet/dry vacuum or high pressure water cleaner</w:t>
            </w:r>
          </w:p>
          <w:p w14:paraId="40EA6340" w14:textId="3265F82D" w:rsidR="00E160FC" w:rsidRPr="003E5C39" w:rsidRDefault="00E160FC" w:rsidP="00E160FC">
            <w:pPr>
              <w:pStyle w:val="HSCContentlevel2"/>
              <w:spacing w:after="120"/>
            </w:pPr>
            <w:r w:rsidRPr="003E5C39">
              <w:t xml:space="preserve">waste disposal meeting legislative </w:t>
            </w:r>
            <w:r>
              <w:t xml:space="preserve">requirements </w:t>
            </w:r>
            <w:r w:rsidRPr="003E5C39">
              <w:t xml:space="preserve">and workplace </w:t>
            </w:r>
            <w:r>
              <w:t>guidelines</w:t>
            </w:r>
          </w:p>
        </w:tc>
      </w:tr>
      <w:tr w:rsidR="000F2928" w:rsidRPr="00FC1FBD" w14:paraId="7D5C71A3"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2A3CE651" w14:textId="701A8E6C" w:rsidR="000F2928" w:rsidRPr="00FC1FBD" w:rsidRDefault="000F2928" w:rsidP="000F2928">
            <w:pPr>
              <w:spacing w:before="120" w:after="120"/>
              <w:rPr>
                <w:b/>
                <w:bCs/>
                <w:color w:val="FFFFFF" w:themeColor="background1"/>
              </w:rPr>
            </w:pPr>
            <w:r>
              <w:rPr>
                <w:b/>
                <w:bCs/>
                <w:color w:val="FFFFFF" w:themeColor="background1"/>
              </w:rPr>
              <w:lastRenderedPageBreak/>
              <w:t>clean, maintain, store and secure, continued</w:t>
            </w:r>
          </w:p>
        </w:tc>
      </w:tr>
      <w:tr w:rsidR="00E160FC" w:rsidRPr="00366ECE" w14:paraId="567ABC54" w14:textId="77777777" w:rsidTr="000F2928">
        <w:tc>
          <w:tcPr>
            <w:tcW w:w="9038" w:type="dxa"/>
            <w:tcBorders>
              <w:top w:val="single" w:sz="4" w:space="0" w:color="auto"/>
            </w:tcBorders>
            <w:shd w:val="clear" w:color="auto" w:fill="auto"/>
          </w:tcPr>
          <w:p w14:paraId="262A96E5" w14:textId="6FF4A2FD" w:rsidR="00E160FC" w:rsidRPr="006F5B5A" w:rsidRDefault="00E160FC" w:rsidP="00E160FC">
            <w:pPr>
              <w:pStyle w:val="HSCContent"/>
              <w:spacing w:after="0"/>
            </w:pPr>
            <w:r w:rsidRPr="00D31D63">
              <w:t xml:space="preserve">maintenance of tools and </w:t>
            </w:r>
            <w:r w:rsidRPr="006F5B5A">
              <w:t>equipment:</w:t>
            </w:r>
          </w:p>
          <w:p w14:paraId="745C1752" w14:textId="77777777" w:rsidR="00E160FC" w:rsidRPr="006F5B5A" w:rsidRDefault="00E160FC" w:rsidP="00E160FC">
            <w:pPr>
              <w:pStyle w:val="HSCContentlevel2"/>
            </w:pPr>
            <w:r w:rsidRPr="006F5B5A">
              <w:t>anti-rust treatments</w:t>
            </w:r>
          </w:p>
          <w:p w14:paraId="73D34911" w14:textId="4D8BD3FB" w:rsidR="00E160FC" w:rsidRDefault="00E160FC" w:rsidP="00E160FC">
            <w:pPr>
              <w:pStyle w:val="HSCContentlevel2"/>
            </w:pPr>
            <w:r w:rsidRPr="00D31D63">
              <w:t>refuel and top-up consumables</w:t>
            </w:r>
          </w:p>
          <w:p w14:paraId="4AEB8344" w14:textId="4E14CFD0" w:rsidR="00E160FC" w:rsidRDefault="00E160FC" w:rsidP="00E160FC">
            <w:pPr>
              <w:pStyle w:val="HSCContentlevel2"/>
            </w:pPr>
            <w:r w:rsidRPr="00D31D63">
              <w:t>removal of dirt, dust, grease and oil</w:t>
            </w:r>
          </w:p>
          <w:p w14:paraId="62D05B03" w14:textId="48F7D63F" w:rsidR="00E160FC" w:rsidRDefault="00E160FC" w:rsidP="00E160FC">
            <w:pPr>
              <w:pStyle w:val="HSCContentlevel2"/>
            </w:pPr>
            <w:r w:rsidRPr="00D31D63">
              <w:t>repair and/or replacement of missing/damaged parts</w:t>
            </w:r>
          </w:p>
          <w:p w14:paraId="66E2F850" w14:textId="3FF0BF74" w:rsidR="00E160FC" w:rsidRDefault="00E160FC" w:rsidP="00E160FC">
            <w:pPr>
              <w:pStyle w:val="HSCContentlevel2"/>
            </w:pPr>
            <w:r>
              <w:t>report faults</w:t>
            </w:r>
          </w:p>
          <w:p w14:paraId="7DFB1DDB" w14:textId="77777777" w:rsidR="00E160FC" w:rsidRPr="00D31D63" w:rsidRDefault="00E160FC" w:rsidP="00E160FC">
            <w:pPr>
              <w:pStyle w:val="HSCContentlevel2"/>
            </w:pPr>
            <w:r w:rsidRPr="00D31D63">
              <w:t>scheduled servicing</w:t>
            </w:r>
          </w:p>
          <w:p w14:paraId="2BC59891" w14:textId="4A5469B6" w:rsidR="00E160FC" w:rsidRPr="00D31D63" w:rsidRDefault="00E160FC" w:rsidP="00E160FC">
            <w:pPr>
              <w:pStyle w:val="HSCContentlevel2"/>
              <w:spacing w:after="120"/>
            </w:pPr>
            <w:r w:rsidRPr="00D31D63">
              <w:t>sharpening</w:t>
            </w:r>
          </w:p>
        </w:tc>
      </w:tr>
      <w:tr w:rsidR="00E160FC" w:rsidRPr="00366ECE" w14:paraId="7541E372" w14:textId="77777777" w:rsidTr="003E6F78">
        <w:tc>
          <w:tcPr>
            <w:tcW w:w="9038" w:type="dxa"/>
          </w:tcPr>
          <w:p w14:paraId="7FCFCFCE" w14:textId="6D628DD0" w:rsidR="00E160FC" w:rsidRDefault="00E160FC" w:rsidP="00E160FC">
            <w:pPr>
              <w:pStyle w:val="HSCContent"/>
              <w:spacing w:after="0"/>
            </w:pPr>
            <w:r>
              <w:t>faulty tools and equipment:</w:t>
            </w:r>
          </w:p>
          <w:p w14:paraId="6A2296AD" w14:textId="4639E1ED" w:rsidR="00E160FC" w:rsidRDefault="00E160FC" w:rsidP="00E160FC">
            <w:pPr>
              <w:pStyle w:val="HSCContentlevel2"/>
            </w:pPr>
            <w:r>
              <w:t>possible signs identifying poor performance, inefficiency and faults:</w:t>
            </w:r>
          </w:p>
          <w:p w14:paraId="1F191216" w14:textId="234B5CC0" w:rsidR="00E160FC" w:rsidRDefault="00E160FC" w:rsidP="00E160FC">
            <w:pPr>
              <w:pStyle w:val="HSCContentlevel3"/>
            </w:pPr>
            <w:r>
              <w:t>blockages</w:t>
            </w:r>
          </w:p>
          <w:p w14:paraId="35F523D2" w14:textId="5CB9B7DB" w:rsidR="00E160FC" w:rsidRDefault="00E160FC" w:rsidP="00E160FC">
            <w:pPr>
              <w:pStyle w:val="HSCContentlevel3"/>
            </w:pPr>
            <w:r>
              <w:t>broken or missing safety guards</w:t>
            </w:r>
          </w:p>
          <w:p w14:paraId="2153CE7D" w14:textId="60230D05" w:rsidR="00E160FC" w:rsidRDefault="00E160FC" w:rsidP="00E160FC">
            <w:pPr>
              <w:pStyle w:val="HSCContentlevel3"/>
            </w:pPr>
            <w:r>
              <w:t>consumption of fuel and other consumables</w:t>
            </w:r>
          </w:p>
          <w:p w14:paraId="01C77FEF" w14:textId="3E9F921C" w:rsidR="00E160FC" w:rsidRDefault="00E160FC" w:rsidP="00E160FC">
            <w:pPr>
              <w:pStyle w:val="HSCContentlevel3"/>
            </w:pPr>
            <w:r>
              <w:t>failure to start</w:t>
            </w:r>
          </w:p>
          <w:p w14:paraId="33400661" w14:textId="5DDAB590" w:rsidR="00E160FC" w:rsidRDefault="00E160FC" w:rsidP="00E160FC">
            <w:pPr>
              <w:pStyle w:val="HSCContentlevel3"/>
            </w:pPr>
            <w:r>
              <w:t>malfunctions</w:t>
            </w:r>
          </w:p>
          <w:p w14:paraId="15F748B1" w14:textId="071D20DE" w:rsidR="00E160FC" w:rsidRDefault="00E160FC" w:rsidP="00E160FC">
            <w:pPr>
              <w:pStyle w:val="HSCContentlevel3"/>
            </w:pPr>
            <w:r>
              <w:t>noise</w:t>
            </w:r>
          </w:p>
          <w:p w14:paraId="61CC739D" w14:textId="2B6DB470" w:rsidR="00E160FC" w:rsidRDefault="00E160FC" w:rsidP="00E160FC">
            <w:pPr>
              <w:pStyle w:val="HSCContentlevel3"/>
            </w:pPr>
            <w:r>
              <w:t>presence of smoke or odours</w:t>
            </w:r>
          </w:p>
          <w:p w14:paraId="05404FA4" w14:textId="122CE485" w:rsidR="00E160FC" w:rsidRDefault="00E160FC" w:rsidP="00E160FC">
            <w:pPr>
              <w:pStyle w:val="HSCContentlevel3"/>
            </w:pPr>
            <w:r>
              <w:t>quality of end product</w:t>
            </w:r>
          </w:p>
          <w:p w14:paraId="4F661527" w14:textId="51562B62" w:rsidR="00E160FC" w:rsidRDefault="00E160FC" w:rsidP="00E160FC">
            <w:pPr>
              <w:pStyle w:val="HSCContentlevel3"/>
            </w:pPr>
            <w:r>
              <w:t>rough running</w:t>
            </w:r>
          </w:p>
          <w:p w14:paraId="2798FC03" w14:textId="3FE12A80" w:rsidR="00E160FC" w:rsidRDefault="00E160FC" w:rsidP="00E160FC">
            <w:pPr>
              <w:pStyle w:val="HSCContentlevel3"/>
            </w:pPr>
            <w:r>
              <w:t>time taken to complete a work task/job</w:t>
            </w:r>
          </w:p>
          <w:p w14:paraId="66582C3C" w14:textId="28E9072E" w:rsidR="00E160FC" w:rsidRDefault="00E160FC" w:rsidP="00E160FC">
            <w:pPr>
              <w:pStyle w:val="HSCContentlevel3"/>
            </w:pPr>
            <w:r>
              <w:t>vibration</w:t>
            </w:r>
          </w:p>
          <w:p w14:paraId="3D8B67DE" w14:textId="3DB14DB4" w:rsidR="00E160FC" w:rsidRDefault="00E160FC" w:rsidP="00E160FC">
            <w:pPr>
              <w:pStyle w:val="HSCContentlevel3"/>
            </w:pPr>
            <w:r>
              <w:t>worn, broken or missing components</w:t>
            </w:r>
          </w:p>
          <w:p w14:paraId="08734C8A" w14:textId="76D65892" w:rsidR="00E160FC" w:rsidRDefault="00E160FC" w:rsidP="00E160FC">
            <w:pPr>
              <w:pStyle w:val="HSCContentlevel2"/>
            </w:pPr>
            <w:r>
              <w:t>reporting faults</w:t>
            </w:r>
            <w:r w:rsidR="000F2928">
              <w:t>:</w:t>
            </w:r>
          </w:p>
          <w:p w14:paraId="0A9A3DFE" w14:textId="5F6B3D9C" w:rsidR="00E160FC" w:rsidRDefault="00E160FC" w:rsidP="00E160FC">
            <w:pPr>
              <w:pStyle w:val="HSCContentlevel3"/>
            </w:pPr>
            <w:r>
              <w:t>verbal notification to appropriate person(s)</w:t>
            </w:r>
          </w:p>
          <w:p w14:paraId="302767B5" w14:textId="7565F3AB" w:rsidR="00E160FC" w:rsidRDefault="00E160FC" w:rsidP="00E160FC">
            <w:pPr>
              <w:pStyle w:val="HSCContentlevel3"/>
            </w:pPr>
            <w:r>
              <w:t>recording / documenting</w:t>
            </w:r>
          </w:p>
          <w:p w14:paraId="16271AF5" w14:textId="697DA738" w:rsidR="00E160FC" w:rsidRPr="002D0B2A" w:rsidRDefault="00E160FC" w:rsidP="00E160FC">
            <w:pPr>
              <w:pStyle w:val="HSCContentlevel3"/>
              <w:spacing w:after="120"/>
            </w:pPr>
            <w:r>
              <w:t>safety/lockout tagging (where appropriate)</w:t>
            </w:r>
          </w:p>
        </w:tc>
      </w:tr>
      <w:tr w:rsidR="00E160FC" w:rsidRPr="00366ECE" w14:paraId="3537CDB8" w14:textId="77777777" w:rsidTr="003E6F78">
        <w:tc>
          <w:tcPr>
            <w:tcW w:w="9038" w:type="dxa"/>
          </w:tcPr>
          <w:p w14:paraId="10922EEB" w14:textId="6C2FFBE6" w:rsidR="00E160FC" w:rsidRPr="002D0B2A" w:rsidRDefault="00E160FC" w:rsidP="00E160FC">
            <w:pPr>
              <w:pStyle w:val="HSCContent"/>
              <w:spacing w:after="0"/>
            </w:pPr>
            <w:r w:rsidRPr="002D0B2A">
              <w:t>storage of tools and equipment:</w:t>
            </w:r>
          </w:p>
          <w:p w14:paraId="6DEBAFBA" w14:textId="7064E1D3" w:rsidR="00E160FC" w:rsidRDefault="00E160FC" w:rsidP="00E160FC">
            <w:pPr>
              <w:pStyle w:val="HSCContentlevel2"/>
            </w:pPr>
            <w:r w:rsidRPr="002D0B2A">
              <w:t>access</w:t>
            </w:r>
          </w:p>
          <w:p w14:paraId="6938570F" w14:textId="43676FF7" w:rsidR="00E160FC" w:rsidRDefault="00E160FC" w:rsidP="00E160FC">
            <w:pPr>
              <w:pStyle w:val="HSCContentlevel2"/>
            </w:pPr>
            <w:r w:rsidRPr="002D0B2A">
              <w:t>isolate power</w:t>
            </w:r>
          </w:p>
          <w:p w14:paraId="4734B426" w14:textId="77777777" w:rsidR="00E160FC" w:rsidRPr="002D0B2A" w:rsidRDefault="00E160FC" w:rsidP="00E160FC">
            <w:pPr>
              <w:pStyle w:val="HSCContentlevel2"/>
            </w:pPr>
            <w:r w:rsidRPr="002D0B2A">
              <w:t>security</w:t>
            </w:r>
          </w:p>
          <w:p w14:paraId="40E13C14" w14:textId="77777777" w:rsidR="00E160FC" w:rsidRPr="002D0B2A" w:rsidRDefault="00E160FC" w:rsidP="00E160FC">
            <w:pPr>
              <w:pStyle w:val="HSCContentlevel2"/>
            </w:pPr>
            <w:r w:rsidRPr="002D0B2A">
              <w:t>stability</w:t>
            </w:r>
          </w:p>
          <w:p w14:paraId="531EB035" w14:textId="0ABC1E86" w:rsidR="00E160FC" w:rsidRPr="002D0B2A" w:rsidRDefault="00E160FC" w:rsidP="00E160FC">
            <w:pPr>
              <w:pStyle w:val="HSCContentlevel2"/>
            </w:pPr>
            <w:r w:rsidRPr="002D0B2A">
              <w:t>weather/climate</w:t>
            </w:r>
          </w:p>
          <w:p w14:paraId="7D796580" w14:textId="4E5F6DB4" w:rsidR="00E160FC" w:rsidRPr="002D0B2A" w:rsidRDefault="00E160FC" w:rsidP="00E160FC">
            <w:pPr>
              <w:pStyle w:val="HSCContentlevel2"/>
              <w:spacing w:after="120"/>
            </w:pPr>
            <w:r w:rsidRPr="002D0B2A">
              <w:t>WHS factors</w:t>
            </w:r>
          </w:p>
        </w:tc>
      </w:tr>
      <w:tr w:rsidR="00E160FC" w:rsidRPr="00366ECE" w14:paraId="275DC1AF" w14:textId="77777777" w:rsidTr="003E6F78">
        <w:tc>
          <w:tcPr>
            <w:tcW w:w="9038" w:type="dxa"/>
            <w:shd w:val="clear" w:color="auto" w:fill="auto"/>
          </w:tcPr>
          <w:p w14:paraId="3D97D18F" w14:textId="26167FF4" w:rsidR="00E160FC" w:rsidRPr="002D0B2A" w:rsidRDefault="00E160FC" w:rsidP="00E160FC">
            <w:pPr>
              <w:pStyle w:val="HSCContent"/>
              <w:spacing w:after="0"/>
            </w:pPr>
            <w:r w:rsidRPr="002D0B2A">
              <w:t>security of tools and equipment:</w:t>
            </w:r>
          </w:p>
          <w:p w14:paraId="044F3C23" w14:textId="77777777" w:rsidR="00E160FC" w:rsidRPr="002D0B2A" w:rsidRDefault="00E160FC" w:rsidP="00E160FC">
            <w:pPr>
              <w:pStyle w:val="HSCContentlevel2"/>
            </w:pPr>
            <w:r w:rsidRPr="002D0B2A">
              <w:t>guards</w:t>
            </w:r>
          </w:p>
          <w:p w14:paraId="6B910B17" w14:textId="1CFF06E3" w:rsidR="00E160FC" w:rsidRPr="002D0B2A" w:rsidRDefault="00E160FC" w:rsidP="00E160FC">
            <w:pPr>
              <w:pStyle w:val="HSCContentlevel2"/>
            </w:pPr>
            <w:r w:rsidRPr="002D0B2A">
              <w:t>lock-up procedures</w:t>
            </w:r>
          </w:p>
          <w:p w14:paraId="2CD38171" w14:textId="334B51E2" w:rsidR="00E160FC" w:rsidRPr="002D0B2A" w:rsidRDefault="00E160FC" w:rsidP="00E160FC">
            <w:pPr>
              <w:pStyle w:val="HSCContentlevel2"/>
            </w:pPr>
            <w:r w:rsidRPr="002D0B2A">
              <w:t>protective covers</w:t>
            </w:r>
          </w:p>
          <w:p w14:paraId="3032E0D4" w14:textId="527A8032" w:rsidR="00E160FC" w:rsidRPr="002D0B2A" w:rsidRDefault="00E160FC" w:rsidP="00E160FC">
            <w:pPr>
              <w:pStyle w:val="HSCContentlevel2"/>
            </w:pPr>
            <w:r w:rsidRPr="002D0B2A">
              <w:t>security cameras</w:t>
            </w:r>
          </w:p>
          <w:p w14:paraId="6EC2AE61" w14:textId="24D59146" w:rsidR="00E160FC" w:rsidRPr="002D0B2A" w:rsidRDefault="00E160FC" w:rsidP="00E160FC">
            <w:pPr>
              <w:pStyle w:val="HSCContentlevel2"/>
            </w:pPr>
            <w:r w:rsidRPr="002D0B2A">
              <w:t>storage racks</w:t>
            </w:r>
          </w:p>
          <w:p w14:paraId="78A32F62" w14:textId="0CCAEEFB" w:rsidR="00E160FC" w:rsidRPr="002D0B2A" w:rsidRDefault="00E160FC" w:rsidP="00E160FC">
            <w:pPr>
              <w:pStyle w:val="HSCContentlevel2"/>
              <w:spacing w:after="120"/>
            </w:pPr>
            <w:r w:rsidRPr="002D0B2A">
              <w:t>temporary fencing</w:t>
            </w:r>
          </w:p>
        </w:tc>
      </w:tr>
    </w:tbl>
    <w:p w14:paraId="1DF43058" w14:textId="34065AFB" w:rsidR="006B630F" w:rsidRDefault="006B630F" w:rsidP="006B630F">
      <w:pPr>
        <w:widowControl/>
        <w:spacing w:after="0" w:line="240" w:lineRule="auto"/>
        <w:rPr>
          <w:rFonts w:eastAsia="Times New Roman" w:cs="Times New Roman"/>
          <w:spacing w:val="0"/>
          <w:szCs w:val="24"/>
          <w:lang w:val="en-US" w:eastAsia="x-none"/>
        </w:rPr>
      </w:pPr>
      <w:r>
        <w:br w:type="page"/>
      </w:r>
    </w:p>
    <w:p w14:paraId="75ACDCA4" w14:textId="2922C87C" w:rsidR="007B59AE" w:rsidRPr="00CF2B4E" w:rsidRDefault="002944FC" w:rsidP="00CF2B4E">
      <w:pPr>
        <w:pStyle w:val="Heading2"/>
      </w:pPr>
      <w:bookmarkStart w:id="54" w:name="_Toc192783141"/>
      <w:r w:rsidRPr="00CF2B4E">
        <w:lastRenderedPageBreak/>
        <w:t>3.4</w:t>
      </w:r>
      <w:r w:rsidRPr="00CF2B4E">
        <w:tab/>
      </w:r>
      <w:r w:rsidR="007B59AE" w:rsidRPr="00CF2B4E">
        <w:t>Working in the industry – mandatory focus area</w:t>
      </w:r>
      <w:bookmarkEnd w:id="54"/>
    </w:p>
    <w:p w14:paraId="039976DE" w14:textId="72D8AB40" w:rsidR="007B59AE" w:rsidRPr="00CF2B4E" w:rsidRDefault="002944FC" w:rsidP="00CF2B4E">
      <w:pPr>
        <w:pStyle w:val="Heading3"/>
      </w:pPr>
      <w:bookmarkStart w:id="55" w:name="_Toc74081464"/>
      <w:bookmarkStart w:id="56" w:name="_Toc192783142"/>
      <w:r w:rsidRPr="00CF2B4E">
        <w:t>3.4.1</w:t>
      </w:r>
      <w:r w:rsidRPr="00CF2B4E">
        <w:tab/>
      </w:r>
      <w:r w:rsidR="007B59AE" w:rsidRPr="00CF2B4E">
        <w:t>Outcomes</w:t>
      </w:r>
      <w:bookmarkEnd w:id="55"/>
      <w:bookmarkEnd w:id="56"/>
    </w:p>
    <w:p w14:paraId="3171DCB8" w14:textId="77777777" w:rsidR="007B59AE" w:rsidRPr="006C5AAE" w:rsidRDefault="007B59AE" w:rsidP="009C72FC">
      <w:r w:rsidRPr="006C5AAE">
        <w:t>The student:</w:t>
      </w:r>
    </w:p>
    <w:p w14:paraId="782D4FEA" w14:textId="77777777" w:rsidR="007B59AE" w:rsidRPr="006C5AAE" w:rsidRDefault="007B59AE" w:rsidP="009C72FC">
      <w:pPr>
        <w:pStyle w:val="List-Dot"/>
      </w:pPr>
      <w:r w:rsidRPr="006C5AAE">
        <w:t xml:space="preserve">examines the nature and scope of the industry </w:t>
      </w:r>
    </w:p>
    <w:p w14:paraId="7D5FB260" w14:textId="4111EA5A" w:rsidR="007B59AE" w:rsidRPr="006C5AAE" w:rsidRDefault="007B59AE" w:rsidP="009C72FC">
      <w:pPr>
        <w:pStyle w:val="List-Dot"/>
      </w:pPr>
      <w:r w:rsidRPr="006C5AAE">
        <w:t>explains how to work effectively with colleagues and clients</w:t>
      </w:r>
      <w:r w:rsidR="005A2ABD">
        <w:t>/customers</w:t>
      </w:r>
      <w:r w:rsidRPr="006C5AAE">
        <w:t xml:space="preserve"> in a construction industry workplace</w:t>
      </w:r>
    </w:p>
    <w:p w14:paraId="5B4AFC24" w14:textId="77777777" w:rsidR="007B59AE" w:rsidRPr="007C7839" w:rsidRDefault="007B59AE" w:rsidP="009C72FC">
      <w:pPr>
        <w:pStyle w:val="List-Dot"/>
      </w:pPr>
      <w:r w:rsidRPr="007C7839">
        <w:t>explains the fundamental principles of sustainability</w:t>
      </w:r>
    </w:p>
    <w:p w14:paraId="66B7E73D" w14:textId="77777777" w:rsidR="007B59AE" w:rsidRPr="006C5AAE" w:rsidRDefault="007B59AE" w:rsidP="009C72FC">
      <w:pPr>
        <w:pStyle w:val="List-Dot"/>
      </w:pPr>
      <w:r w:rsidRPr="006C5AAE">
        <w:t>understands environmental hazard identification and risk control</w:t>
      </w:r>
    </w:p>
    <w:p w14:paraId="382EFA29" w14:textId="39B57D03" w:rsidR="007B59AE" w:rsidRPr="006C5AAE" w:rsidRDefault="007B59AE" w:rsidP="009C72FC">
      <w:pPr>
        <w:pStyle w:val="List-Dot"/>
      </w:pPr>
      <w:r w:rsidRPr="006C5AAE">
        <w:t xml:space="preserve">analyses resource consumption in </w:t>
      </w:r>
      <w:r w:rsidR="00D12C94" w:rsidRPr="006C5AAE">
        <w:t>a</w:t>
      </w:r>
      <w:r w:rsidRPr="006C5AAE">
        <w:t xml:space="preserve"> construction industry workplace</w:t>
      </w:r>
    </w:p>
    <w:p w14:paraId="7D3FB90E" w14:textId="5E227DDB" w:rsidR="007B59AE" w:rsidRPr="006C5AAE" w:rsidRDefault="007B59AE" w:rsidP="009C72FC">
      <w:pPr>
        <w:pStyle w:val="List-Dot"/>
      </w:pPr>
      <w:r w:rsidRPr="006C5AAE">
        <w:t xml:space="preserve">applies workplace and industry standards to ensure quality, sustainable and efficient work outcomes in a construction work environment. </w:t>
      </w:r>
    </w:p>
    <w:p w14:paraId="13638730" w14:textId="7ACE0C02" w:rsidR="007B59AE" w:rsidRPr="00CF2B4E" w:rsidRDefault="002944FC" w:rsidP="00CF2B4E">
      <w:pPr>
        <w:pStyle w:val="Heading3"/>
      </w:pPr>
      <w:bookmarkStart w:id="57" w:name="_Toc74081465"/>
      <w:bookmarkStart w:id="58" w:name="_Toc192783143"/>
      <w:r w:rsidRPr="00CF2B4E">
        <w:t>3.4.2</w:t>
      </w:r>
      <w:r w:rsidRPr="00CF2B4E">
        <w:tab/>
      </w:r>
      <w:r w:rsidR="007B59AE" w:rsidRPr="00CF2B4E">
        <w:t>Associated unit</w:t>
      </w:r>
      <w:r w:rsidR="00667FD4" w:rsidRPr="00CF2B4E">
        <w:t>s</w:t>
      </w:r>
      <w:r w:rsidR="007B59AE" w:rsidRPr="00CF2B4E">
        <w:t xml:space="preserve"> of competency</w:t>
      </w:r>
      <w:bookmarkEnd w:id="57"/>
      <w:bookmarkEnd w:id="58"/>
    </w:p>
    <w:p w14:paraId="6C45EEF0" w14:textId="4DAFAA47" w:rsidR="007B59AE" w:rsidRPr="00E9236D" w:rsidRDefault="007B59AE" w:rsidP="0022066C">
      <w:r w:rsidRPr="00E9236D">
        <w:t>The scope of learning for the HSC must be read and delivered in conjunction with the following associated unit</w:t>
      </w:r>
      <w:r w:rsidR="00667FD4" w:rsidRPr="00E9236D">
        <w:t>s</w:t>
      </w:r>
      <w:r w:rsidRPr="00E9236D">
        <w:t xml:space="preserve"> of competency:</w:t>
      </w:r>
    </w:p>
    <w:p w14:paraId="2EE10965" w14:textId="69CDBA6E" w:rsidR="0022066C" w:rsidRPr="00E9236D" w:rsidRDefault="00000000" w:rsidP="0022066C">
      <w:pPr>
        <w:pStyle w:val="List-Dot"/>
        <w:tabs>
          <w:tab w:val="left" w:pos="1985"/>
        </w:tabs>
        <w:rPr>
          <w:color w:val="041E42"/>
          <w:szCs w:val="20"/>
          <w:u w:val="single"/>
        </w:rPr>
      </w:pPr>
      <w:hyperlink r:id="rId309" w:history="1">
        <w:r w:rsidR="0022066C" w:rsidRPr="00E9236D">
          <w:rPr>
            <w:rStyle w:val="Hyperlink"/>
            <w:szCs w:val="20"/>
          </w:rPr>
          <w:t>CPCCOM1012</w:t>
        </w:r>
        <w:r w:rsidR="0022066C" w:rsidRPr="00E9236D">
          <w:rPr>
            <w:rStyle w:val="Hyperlink"/>
            <w:szCs w:val="20"/>
          </w:rPr>
          <w:tab/>
          <w:t>Work effectively and sustainably in the construction industry</w:t>
        </w:r>
      </w:hyperlink>
    </w:p>
    <w:p w14:paraId="3E958A75" w14:textId="356CED86" w:rsidR="007B59AE" w:rsidRPr="00E9236D" w:rsidRDefault="00000000" w:rsidP="0022066C">
      <w:pPr>
        <w:pStyle w:val="List-Dot"/>
        <w:tabs>
          <w:tab w:val="left" w:pos="1985"/>
        </w:tabs>
        <w:rPr>
          <w:rStyle w:val="Hyperlink"/>
          <w:szCs w:val="20"/>
        </w:rPr>
      </w:pPr>
      <w:hyperlink r:id="rId310" w:history="1">
        <w:r w:rsidR="007B59AE" w:rsidRPr="00E9236D">
          <w:rPr>
            <w:rStyle w:val="Hyperlink"/>
            <w:szCs w:val="20"/>
          </w:rPr>
          <w:t>CPCCOM1013</w:t>
        </w:r>
        <w:r w:rsidR="007B59AE" w:rsidRPr="00E9236D">
          <w:rPr>
            <w:rStyle w:val="Hyperlink"/>
            <w:szCs w:val="20"/>
          </w:rPr>
          <w:tab/>
          <w:t>Plan and organise work</w:t>
        </w:r>
      </w:hyperlink>
    </w:p>
    <w:p w14:paraId="72E04D18" w14:textId="48F5B3E7" w:rsidR="007B59AE" w:rsidRPr="00E9236D" w:rsidRDefault="007B59AE" w:rsidP="0022066C">
      <w:pPr>
        <w:spacing w:before="240"/>
      </w:pPr>
      <w:r w:rsidRPr="00E9236D">
        <w:t xml:space="preserve">The application and elements for </w:t>
      </w:r>
      <w:r w:rsidR="00667FD4" w:rsidRPr="00E9236D">
        <w:t>these</w:t>
      </w:r>
      <w:r w:rsidRPr="00E9236D">
        <w:t xml:space="preserve"> unit</w:t>
      </w:r>
      <w:r w:rsidR="00667FD4" w:rsidRPr="00E9236D">
        <w:t>s</w:t>
      </w:r>
      <w:r w:rsidRPr="00E9236D">
        <w:t xml:space="preserve"> of competency are provided below.</w:t>
      </w:r>
    </w:p>
    <w:p w14:paraId="234FCCD5" w14:textId="119E2B78" w:rsidR="007B59AE" w:rsidRPr="00E9236D" w:rsidRDefault="007B59AE" w:rsidP="0022066C">
      <w:pPr>
        <w:ind w:left="1560" w:hanging="1560"/>
        <w:rPr>
          <w:b/>
          <w:bCs/>
        </w:rPr>
      </w:pPr>
      <w:r w:rsidRPr="00E9236D">
        <w:rPr>
          <w:b/>
          <w:bCs/>
        </w:rPr>
        <w:t>CPCCOM1012</w:t>
      </w:r>
      <w:r w:rsidRPr="00E9236D">
        <w:rPr>
          <w:b/>
          <w:bCs/>
        </w:rPr>
        <w:tab/>
        <w:t>Work effectively and sustainably in the construction industry</w:t>
      </w:r>
    </w:p>
    <w:p w14:paraId="4771D30E" w14:textId="02AD214E" w:rsidR="007B59AE" w:rsidRPr="00E9236D" w:rsidRDefault="007B59AE" w:rsidP="0022066C">
      <w:pPr>
        <w:ind w:left="1560" w:hanging="1560"/>
        <w:rPr>
          <w:iCs/>
        </w:rPr>
      </w:pPr>
      <w:r w:rsidRPr="000B1562">
        <w:rPr>
          <w:iCs/>
        </w:rPr>
        <w:t>Application</w:t>
      </w:r>
      <w:r w:rsidRPr="000B1562">
        <w:rPr>
          <w:iCs/>
        </w:rPr>
        <w:tab/>
      </w:r>
      <w:r w:rsidRPr="00E9236D">
        <w:rPr>
          <w:iCs/>
        </w:rPr>
        <w:t xml:space="preserve">This unit of competency </w:t>
      </w:r>
      <w:r w:rsidR="0022066C" w:rsidRPr="00E9236D">
        <w:rPr>
          <w:iCs/>
        </w:rPr>
        <w:t xml:space="preserve">specifies </w:t>
      </w:r>
      <w:r w:rsidRPr="00E9236D">
        <w:rPr>
          <w:iCs/>
        </w:rPr>
        <w:t xml:space="preserve">the skills and knowledge required to work effectively and sustainably in the construction industry. </w:t>
      </w:r>
    </w:p>
    <w:p w14:paraId="74BAAB75" w14:textId="51F7ACDD" w:rsidR="007B59AE" w:rsidRPr="00E9236D" w:rsidRDefault="007B59AE" w:rsidP="0022066C">
      <w:pPr>
        <w:tabs>
          <w:tab w:val="left" w:pos="1843"/>
        </w:tabs>
        <w:ind w:left="1560" w:hanging="1560"/>
        <w:rPr>
          <w:rStyle w:val="BodyTextChar"/>
          <w:rFonts w:eastAsia="Calibri"/>
          <w:i/>
        </w:rPr>
      </w:pPr>
      <w:r w:rsidRPr="000B1562">
        <w:rPr>
          <w:rStyle w:val="BodyTextChar"/>
          <w:rFonts w:eastAsia="Calibri"/>
          <w:iCs/>
        </w:rPr>
        <w:t>Elements</w:t>
      </w:r>
      <w:r w:rsidRPr="000B1562">
        <w:rPr>
          <w:rStyle w:val="BodyTextChar"/>
          <w:rFonts w:eastAsia="Calibri"/>
          <w:iCs/>
        </w:rPr>
        <w:tab/>
      </w:r>
      <w:r w:rsidRPr="00E9236D">
        <w:rPr>
          <w:rStyle w:val="BodyTextChar"/>
          <w:rFonts w:eastAsia="Calibri"/>
          <w:iCs/>
        </w:rPr>
        <w:t>1.</w:t>
      </w:r>
      <w:r w:rsidR="0022066C" w:rsidRPr="00E9236D">
        <w:rPr>
          <w:rStyle w:val="BodyTextChar"/>
          <w:rFonts w:eastAsia="Calibri"/>
          <w:iCs/>
        </w:rPr>
        <w:tab/>
      </w:r>
      <w:r w:rsidRPr="00E9236D">
        <w:rPr>
          <w:rStyle w:val="BodyTextChar"/>
          <w:rFonts w:eastAsia="Calibri"/>
          <w:iCs/>
        </w:rPr>
        <w:t>Work effectively in a team</w:t>
      </w:r>
    </w:p>
    <w:p w14:paraId="38508C82" w14:textId="46948790" w:rsidR="007B59AE" w:rsidRPr="00E9236D" w:rsidRDefault="007B59AE" w:rsidP="0022066C">
      <w:pPr>
        <w:tabs>
          <w:tab w:val="left" w:pos="1843"/>
        </w:tabs>
        <w:ind w:left="1560"/>
        <w:rPr>
          <w:rStyle w:val="BodyTextChar"/>
          <w:rFonts w:eastAsia="Calibri"/>
        </w:rPr>
      </w:pPr>
      <w:r w:rsidRPr="00E9236D">
        <w:rPr>
          <w:rStyle w:val="BodyTextChar"/>
          <w:rFonts w:eastAsia="Calibri"/>
          <w:iCs/>
        </w:rPr>
        <w:t>2.</w:t>
      </w:r>
      <w:r w:rsidR="0022066C" w:rsidRPr="00E9236D">
        <w:rPr>
          <w:rStyle w:val="BodyTextChar"/>
          <w:rFonts w:eastAsia="Calibri"/>
          <w:iCs/>
        </w:rPr>
        <w:tab/>
      </w:r>
      <w:r w:rsidRPr="00E9236D">
        <w:rPr>
          <w:rStyle w:val="BodyTextChar"/>
          <w:rFonts w:eastAsia="Calibri"/>
        </w:rPr>
        <w:t>Investigate construction industry employment pathways</w:t>
      </w:r>
    </w:p>
    <w:p w14:paraId="052B2B60" w14:textId="5C2C361E" w:rsidR="007B59AE" w:rsidRPr="00E9236D" w:rsidRDefault="007B59AE" w:rsidP="0022066C">
      <w:pPr>
        <w:tabs>
          <w:tab w:val="left" w:pos="1843"/>
        </w:tabs>
        <w:ind w:left="1560"/>
        <w:rPr>
          <w:rStyle w:val="BodyTextChar"/>
          <w:rFonts w:eastAsia="Calibri"/>
        </w:rPr>
      </w:pPr>
      <w:r w:rsidRPr="00E9236D">
        <w:rPr>
          <w:rStyle w:val="BodyTextChar"/>
          <w:rFonts w:eastAsia="Calibri"/>
        </w:rPr>
        <w:t>3.</w:t>
      </w:r>
      <w:r w:rsidR="0022066C" w:rsidRPr="00E9236D">
        <w:rPr>
          <w:rStyle w:val="BodyTextChar"/>
          <w:rFonts w:eastAsia="Calibri"/>
        </w:rPr>
        <w:tab/>
      </w:r>
      <w:r w:rsidRPr="00E9236D">
        <w:rPr>
          <w:rStyle w:val="BodyTextChar"/>
          <w:rFonts w:eastAsia="Calibri"/>
        </w:rPr>
        <w:t>Identify and follow environmental and resource efficiency requirements.</w:t>
      </w:r>
    </w:p>
    <w:p w14:paraId="642BB4AD" w14:textId="42629956" w:rsidR="007B59AE" w:rsidRPr="00E9236D" w:rsidRDefault="007B59AE" w:rsidP="0022066C">
      <w:r w:rsidRPr="000B1562">
        <w:t>Assessment requirements</w:t>
      </w:r>
      <w:r w:rsidRPr="00E9236D">
        <w:rPr>
          <w:i/>
          <w:iCs/>
        </w:rPr>
        <w:t xml:space="preserve"> </w:t>
      </w:r>
      <w:r w:rsidRPr="00E9236D">
        <w:t xml:space="preserve">for </w:t>
      </w:r>
      <w:hyperlink r:id="rId311" w:history="1">
        <w:r w:rsidRPr="00E9236D">
          <w:rPr>
            <w:rStyle w:val="Hyperlink"/>
          </w:rPr>
          <w:t>CPCCOM1012 Work effectively and sustainably in the construction industry</w:t>
        </w:r>
      </w:hyperlink>
      <w:r w:rsidRPr="00E9236D">
        <w:t xml:space="preserve"> are detailed in the Training Package.</w:t>
      </w:r>
    </w:p>
    <w:p w14:paraId="389994B4" w14:textId="77777777" w:rsidR="0022066C" w:rsidRPr="00E9236D" w:rsidRDefault="0022066C" w:rsidP="0022066C">
      <w:pPr>
        <w:ind w:left="1560" w:hanging="1560"/>
        <w:rPr>
          <w:b/>
          <w:bCs/>
        </w:rPr>
      </w:pPr>
      <w:r w:rsidRPr="00E9236D">
        <w:rPr>
          <w:b/>
          <w:bCs/>
        </w:rPr>
        <w:t>CPCCOM1013</w:t>
      </w:r>
      <w:r w:rsidRPr="00E9236D">
        <w:rPr>
          <w:b/>
          <w:bCs/>
        </w:rPr>
        <w:tab/>
        <w:t>Plan and organise work</w:t>
      </w:r>
    </w:p>
    <w:p w14:paraId="76EA8804" w14:textId="46E37245" w:rsidR="0022066C" w:rsidRPr="00E9236D" w:rsidRDefault="0022066C" w:rsidP="0022066C">
      <w:pPr>
        <w:ind w:left="1560" w:hanging="1560"/>
      </w:pPr>
      <w:r w:rsidRPr="000B1562">
        <w:rPr>
          <w:iCs/>
        </w:rPr>
        <w:t>Application</w:t>
      </w:r>
      <w:r w:rsidRPr="000B1562">
        <w:rPr>
          <w:iCs/>
        </w:rPr>
        <w:tab/>
      </w:r>
      <w:r w:rsidRPr="00E9236D">
        <w:t xml:space="preserve">This unit of competency </w:t>
      </w:r>
      <w:r w:rsidR="00E9236D" w:rsidRPr="00E9236D">
        <w:t xml:space="preserve">specifies </w:t>
      </w:r>
      <w:r w:rsidRPr="00E9236D">
        <w:t xml:space="preserve">the skills and knowledge required to plan and organise basic work tasks on a construction site. </w:t>
      </w:r>
    </w:p>
    <w:p w14:paraId="1E70FE5C" w14:textId="77777777" w:rsidR="0022066C" w:rsidRPr="00E9236D" w:rsidRDefault="0022066C" w:rsidP="0022066C">
      <w:pPr>
        <w:tabs>
          <w:tab w:val="left" w:pos="1843"/>
        </w:tabs>
        <w:ind w:left="1560" w:hanging="1560"/>
      </w:pPr>
      <w:r w:rsidRPr="000B1562">
        <w:rPr>
          <w:rStyle w:val="BodyTextChar"/>
          <w:rFonts w:eastAsia="Calibri"/>
          <w:iCs/>
        </w:rPr>
        <w:t>Elements</w:t>
      </w:r>
      <w:r w:rsidRPr="000B1562">
        <w:rPr>
          <w:rStyle w:val="BodyTextChar"/>
          <w:rFonts w:eastAsia="Calibri"/>
          <w:iCs/>
        </w:rPr>
        <w:tab/>
      </w:r>
      <w:r w:rsidRPr="00E9236D">
        <w:t>1.</w:t>
      </w:r>
      <w:r w:rsidRPr="00E9236D">
        <w:tab/>
        <w:t>Determine and plan basic work task activities</w:t>
      </w:r>
    </w:p>
    <w:p w14:paraId="6FDAE177" w14:textId="77777777" w:rsidR="0022066C" w:rsidRPr="00E9236D" w:rsidRDefault="0022066C" w:rsidP="0022066C">
      <w:pPr>
        <w:tabs>
          <w:tab w:val="left" w:pos="1843"/>
        </w:tabs>
        <w:ind w:left="1560"/>
      </w:pPr>
      <w:r w:rsidRPr="00E9236D">
        <w:rPr>
          <w:rStyle w:val="BodyTextChar"/>
          <w:rFonts w:eastAsia="Calibri"/>
          <w:iCs/>
        </w:rPr>
        <w:t>2.</w:t>
      </w:r>
      <w:r w:rsidRPr="00E9236D">
        <w:rPr>
          <w:rStyle w:val="BodyTextChar"/>
          <w:rFonts w:eastAsia="Calibri"/>
          <w:iCs/>
        </w:rPr>
        <w:tab/>
      </w:r>
      <w:r w:rsidRPr="00E9236D">
        <w:rPr>
          <w:iCs/>
        </w:rPr>
        <w:t>Organise</w:t>
      </w:r>
      <w:r w:rsidRPr="00E9236D">
        <w:t xml:space="preserve"> performance of basic work task.</w:t>
      </w:r>
    </w:p>
    <w:p w14:paraId="26172017" w14:textId="351235D9" w:rsidR="00920E96" w:rsidRPr="0024309A" w:rsidRDefault="0022066C" w:rsidP="0024309A">
      <w:pPr>
        <w:tabs>
          <w:tab w:val="left" w:pos="1843"/>
        </w:tabs>
      </w:pPr>
      <w:r w:rsidRPr="000B1562">
        <w:t>Assessment requirements</w:t>
      </w:r>
      <w:r w:rsidRPr="00E9236D">
        <w:rPr>
          <w:i/>
          <w:iCs/>
        </w:rPr>
        <w:t xml:space="preserve"> </w:t>
      </w:r>
      <w:r w:rsidRPr="00E9236D">
        <w:t xml:space="preserve">for </w:t>
      </w:r>
      <w:hyperlink r:id="rId312" w:history="1">
        <w:r w:rsidRPr="00E9236D">
          <w:rPr>
            <w:rStyle w:val="Hyperlink"/>
          </w:rPr>
          <w:t>CPCCOM1013 Plan and organise work</w:t>
        </w:r>
      </w:hyperlink>
      <w:r w:rsidRPr="00E9236D">
        <w:t xml:space="preserve"> are detailed in the Training Package.</w:t>
      </w:r>
      <w:r w:rsidR="00920E96">
        <w:rPr>
          <w:bCs/>
          <w:sz w:val="22"/>
          <w:lang w:val="en-US" w:eastAsia="en-AU"/>
        </w:rPr>
        <w:br w:type="page"/>
      </w:r>
    </w:p>
    <w:p w14:paraId="77C6DA7C" w14:textId="583B1A06" w:rsidR="00920E96" w:rsidRPr="00CF2B4E" w:rsidRDefault="002944FC" w:rsidP="00197A85">
      <w:pPr>
        <w:pStyle w:val="Heading3"/>
        <w:spacing w:after="200"/>
      </w:pPr>
      <w:bookmarkStart w:id="59" w:name="_Toc192783144"/>
      <w:r w:rsidRPr="00CF2B4E">
        <w:lastRenderedPageBreak/>
        <w:t>3.4.3</w:t>
      </w:r>
      <w:r w:rsidRPr="00CF2B4E">
        <w:tab/>
      </w:r>
      <w:r w:rsidR="00920E96" w:rsidRPr="00CF2B4E">
        <w:t>Scope of learning for the HSC</w:t>
      </w:r>
      <w:bookmarkEnd w:id="59"/>
    </w:p>
    <w:tbl>
      <w:tblPr>
        <w:tblStyle w:val="TableGrid"/>
        <w:tblW w:w="9038" w:type="dxa"/>
        <w:tblLook w:val="04A0" w:firstRow="1" w:lastRow="0" w:firstColumn="1" w:lastColumn="0" w:noHBand="0" w:noVBand="1"/>
      </w:tblPr>
      <w:tblGrid>
        <w:gridCol w:w="9038"/>
      </w:tblGrid>
      <w:tr w:rsidR="00E14393" w:rsidRPr="00FC1FBD" w14:paraId="3D62C00C" w14:textId="77777777" w:rsidTr="00B6318A">
        <w:tc>
          <w:tcPr>
            <w:tcW w:w="9038" w:type="dxa"/>
            <w:tcBorders>
              <w:left w:val="single" w:sz="4" w:space="0" w:color="041E42"/>
              <w:bottom w:val="single" w:sz="4" w:space="0" w:color="auto"/>
              <w:right w:val="single" w:sz="4" w:space="0" w:color="041E42"/>
            </w:tcBorders>
            <w:shd w:val="clear" w:color="auto" w:fill="002664"/>
          </w:tcPr>
          <w:p w14:paraId="6B231ED5" w14:textId="77777777" w:rsidR="00E14393" w:rsidRPr="00FC1FBD" w:rsidRDefault="00E14393" w:rsidP="000301D6">
            <w:pPr>
              <w:spacing w:before="100" w:after="100"/>
              <w:rPr>
                <w:b/>
                <w:bCs/>
                <w:color w:val="FFFFFF" w:themeColor="background1"/>
              </w:rPr>
            </w:pPr>
            <w:r>
              <w:rPr>
                <w:b/>
                <w:bCs/>
                <w:color w:val="FFFFFF" w:themeColor="background1"/>
              </w:rPr>
              <w:t xml:space="preserve">nature of the industry </w:t>
            </w:r>
          </w:p>
        </w:tc>
      </w:tr>
      <w:tr w:rsidR="00E14393" w:rsidRPr="00E0497B" w14:paraId="77F73151" w14:textId="77777777" w:rsidTr="006A6136">
        <w:tc>
          <w:tcPr>
            <w:tcW w:w="9038" w:type="dxa"/>
            <w:tcBorders>
              <w:left w:val="single" w:sz="4" w:space="0" w:color="041E42"/>
              <w:bottom w:val="nil"/>
              <w:right w:val="single" w:sz="4" w:space="0" w:color="041E42"/>
            </w:tcBorders>
          </w:tcPr>
          <w:p w14:paraId="106E7124" w14:textId="7A8F415B" w:rsidR="00E14393" w:rsidRPr="00295E6F" w:rsidRDefault="00E10C8E" w:rsidP="00197A85">
            <w:pPr>
              <w:pStyle w:val="HSCContent"/>
              <w:spacing w:before="100" w:after="100"/>
            </w:pPr>
            <w:r>
              <w:t xml:space="preserve">general </w:t>
            </w:r>
            <w:r w:rsidRPr="00653CF7">
              <w:t xml:space="preserve">features of the </w:t>
            </w:r>
            <w:r>
              <w:t xml:space="preserve">construction </w:t>
            </w:r>
            <w:r w:rsidRPr="00653CF7">
              <w:t>industry</w:t>
            </w:r>
            <w:r>
              <w:t>, including its relationship to other industries</w:t>
            </w:r>
          </w:p>
        </w:tc>
      </w:tr>
      <w:tr w:rsidR="00E14393" w:rsidRPr="00E0497B" w14:paraId="2B88F126" w14:textId="77777777" w:rsidTr="006A6136">
        <w:tc>
          <w:tcPr>
            <w:tcW w:w="9038" w:type="dxa"/>
            <w:tcBorders>
              <w:top w:val="nil"/>
              <w:left w:val="single" w:sz="4" w:space="0" w:color="041E42"/>
              <w:bottom w:val="nil"/>
              <w:right w:val="single" w:sz="4" w:space="0" w:color="041E42"/>
            </w:tcBorders>
          </w:tcPr>
          <w:p w14:paraId="612BD5F4" w14:textId="120B4999" w:rsidR="00E14393" w:rsidRPr="00D10381" w:rsidRDefault="00E14393" w:rsidP="000301D6">
            <w:pPr>
              <w:pStyle w:val="HSCContent"/>
              <w:spacing w:before="100" w:after="0"/>
            </w:pPr>
            <w:r w:rsidRPr="00D10381">
              <w:t xml:space="preserve">sectors of the construction </w:t>
            </w:r>
            <w:r w:rsidRPr="00FC14D2">
              <w:t>industry</w:t>
            </w:r>
            <w:r w:rsidRPr="00D10381">
              <w:t>:</w:t>
            </w:r>
          </w:p>
          <w:p w14:paraId="657B2EBA" w14:textId="77777777" w:rsidR="006A6136" w:rsidRPr="00E10C8E" w:rsidRDefault="006A6136" w:rsidP="006A6136">
            <w:pPr>
              <w:pStyle w:val="HSCContentlevel2"/>
            </w:pPr>
            <w:r w:rsidRPr="00E10C8E">
              <w:t>building completion services</w:t>
            </w:r>
            <w:r>
              <w:t>:</w:t>
            </w:r>
          </w:p>
          <w:p w14:paraId="41BC8776" w14:textId="77777777" w:rsidR="006A6136" w:rsidRPr="00E10C8E" w:rsidRDefault="006A6136" w:rsidP="006A6136">
            <w:pPr>
              <w:pStyle w:val="HSCContentlevel3"/>
            </w:pPr>
            <w:r w:rsidRPr="00E10C8E">
              <w:t>plastering</w:t>
            </w:r>
          </w:p>
          <w:p w14:paraId="78A5974D" w14:textId="77777777" w:rsidR="006A6136" w:rsidRPr="00E10C8E" w:rsidRDefault="006A6136" w:rsidP="006A6136">
            <w:pPr>
              <w:pStyle w:val="HSCContentlevel3"/>
            </w:pPr>
            <w:r w:rsidRPr="00E10C8E">
              <w:t>carpentry</w:t>
            </w:r>
          </w:p>
          <w:p w14:paraId="03AA5239" w14:textId="77777777" w:rsidR="006A6136" w:rsidRPr="00E10C8E" w:rsidRDefault="006A6136" w:rsidP="006A6136">
            <w:pPr>
              <w:pStyle w:val="HSCContentlevel3"/>
            </w:pPr>
            <w:r w:rsidRPr="00E10C8E">
              <w:t>tiling</w:t>
            </w:r>
          </w:p>
          <w:p w14:paraId="382101E4" w14:textId="77777777" w:rsidR="006A6136" w:rsidRPr="00E10C8E" w:rsidRDefault="006A6136" w:rsidP="006A6136">
            <w:pPr>
              <w:pStyle w:val="HSCContentlevel3"/>
            </w:pPr>
            <w:r w:rsidRPr="00E10C8E">
              <w:t>painting and decorating</w:t>
            </w:r>
          </w:p>
          <w:p w14:paraId="65524F9C" w14:textId="77777777" w:rsidR="006A6136" w:rsidRPr="00D10381" w:rsidRDefault="006A6136" w:rsidP="006A6136">
            <w:pPr>
              <w:pStyle w:val="HSCContentlevel3"/>
            </w:pPr>
            <w:r w:rsidRPr="00D10381">
              <w:t>glazing</w:t>
            </w:r>
          </w:p>
          <w:p w14:paraId="21C4EDF6" w14:textId="77777777" w:rsidR="006A6136" w:rsidRPr="00D10381" w:rsidRDefault="006A6136" w:rsidP="006A6136">
            <w:pPr>
              <w:pStyle w:val="HSCContentlevel2"/>
            </w:pPr>
            <w:r w:rsidRPr="00D10381">
              <w:t>building installation services</w:t>
            </w:r>
            <w:r>
              <w:t>:</w:t>
            </w:r>
          </w:p>
          <w:p w14:paraId="1AE9CB7D" w14:textId="77777777" w:rsidR="006A6136" w:rsidRPr="00D10381" w:rsidRDefault="006A6136" w:rsidP="006A6136">
            <w:pPr>
              <w:pStyle w:val="HSCContentlevel3"/>
            </w:pPr>
            <w:r w:rsidRPr="00D10381">
              <w:t>plumbing</w:t>
            </w:r>
          </w:p>
          <w:p w14:paraId="16303B13" w14:textId="77777777" w:rsidR="006A6136" w:rsidRPr="00D10381" w:rsidRDefault="006A6136" w:rsidP="006A6136">
            <w:pPr>
              <w:pStyle w:val="HSCContentlevel3"/>
            </w:pPr>
            <w:r w:rsidRPr="00D10381">
              <w:t>electrical</w:t>
            </w:r>
          </w:p>
          <w:p w14:paraId="53571860" w14:textId="77777777" w:rsidR="006A6136" w:rsidRPr="00D10381" w:rsidRDefault="006A6136" w:rsidP="006A6136">
            <w:pPr>
              <w:pStyle w:val="HSCContentlevel3"/>
            </w:pPr>
            <w:r w:rsidRPr="00D10381">
              <w:t>fire and security</w:t>
            </w:r>
          </w:p>
          <w:p w14:paraId="6C5C8A3E" w14:textId="4F4EF7DC" w:rsidR="006A6136" w:rsidRDefault="006A6136" w:rsidP="006A6136">
            <w:pPr>
              <w:pStyle w:val="HSCContentlevel3"/>
            </w:pPr>
            <w:r w:rsidRPr="00D10381">
              <w:t>air-conditioning and heating</w:t>
            </w:r>
          </w:p>
          <w:p w14:paraId="0E9C7F19" w14:textId="77777777" w:rsidR="006A6136" w:rsidRPr="00E10C8E" w:rsidRDefault="006A6136" w:rsidP="006A6136">
            <w:pPr>
              <w:pStyle w:val="HSCContentlevel2"/>
            </w:pPr>
            <w:r w:rsidRPr="00E10C8E">
              <w:t>building structure services</w:t>
            </w:r>
            <w:r>
              <w:t>:</w:t>
            </w:r>
          </w:p>
          <w:p w14:paraId="24C49290" w14:textId="77777777" w:rsidR="006A6136" w:rsidRPr="00E10C8E" w:rsidRDefault="006A6136" w:rsidP="006A6136">
            <w:pPr>
              <w:pStyle w:val="HSCContentlevel3"/>
            </w:pPr>
            <w:r w:rsidRPr="00E10C8E">
              <w:t>concreting</w:t>
            </w:r>
          </w:p>
          <w:p w14:paraId="243765CC" w14:textId="77777777" w:rsidR="006A6136" w:rsidRPr="00E10C8E" w:rsidRDefault="006A6136" w:rsidP="006A6136">
            <w:pPr>
              <w:pStyle w:val="HSCContentlevel3"/>
            </w:pPr>
            <w:r w:rsidRPr="00E10C8E">
              <w:t>laying and repairing bricks, blocks and pavers</w:t>
            </w:r>
          </w:p>
          <w:p w14:paraId="7C490185" w14:textId="77777777" w:rsidR="006A6136" w:rsidRPr="00E10C8E" w:rsidRDefault="006A6136" w:rsidP="006A6136">
            <w:pPr>
              <w:pStyle w:val="HSCContentlevel3"/>
            </w:pPr>
            <w:r w:rsidRPr="00E10C8E">
              <w:t>tiling, slating and shingling roofs</w:t>
            </w:r>
          </w:p>
          <w:p w14:paraId="17CC5749" w14:textId="77777777" w:rsidR="006A6136" w:rsidRPr="00E10C8E" w:rsidRDefault="006A6136" w:rsidP="006A6136">
            <w:pPr>
              <w:pStyle w:val="HSCContentlevel3"/>
            </w:pPr>
            <w:r w:rsidRPr="00E10C8E">
              <w:t>building structural steel components</w:t>
            </w:r>
          </w:p>
          <w:p w14:paraId="01EAECED" w14:textId="77777777" w:rsidR="006A6136" w:rsidRPr="00E10C8E" w:rsidRDefault="006A6136" w:rsidP="006A6136">
            <w:pPr>
              <w:pStyle w:val="HSCContentlevel2"/>
            </w:pPr>
            <w:r w:rsidRPr="00E10C8E">
              <w:t>building surveying and signage</w:t>
            </w:r>
            <w:r>
              <w:t>:</w:t>
            </w:r>
          </w:p>
          <w:p w14:paraId="2C900136" w14:textId="77777777" w:rsidR="006A6136" w:rsidRPr="00E10C8E" w:rsidRDefault="006A6136" w:rsidP="006A6136">
            <w:pPr>
              <w:pStyle w:val="HSCContentlevel3"/>
            </w:pPr>
            <w:r w:rsidRPr="00E10C8E">
              <w:t>design and construction of indoor and outdoor signage</w:t>
            </w:r>
          </w:p>
          <w:p w14:paraId="2B8B488A" w14:textId="77777777" w:rsidR="006A6136" w:rsidRPr="00E10C8E" w:rsidRDefault="006A6136" w:rsidP="006A6136">
            <w:pPr>
              <w:pStyle w:val="HSCContentlevel3"/>
            </w:pPr>
            <w:r w:rsidRPr="00E10C8E">
              <w:t xml:space="preserve">surveying for residential, industrial/commercial </w:t>
            </w:r>
          </w:p>
          <w:p w14:paraId="69BBD046" w14:textId="391BB071" w:rsidR="00E14393" w:rsidRPr="00055068" w:rsidRDefault="00E14393" w:rsidP="00A239A3">
            <w:pPr>
              <w:pStyle w:val="HSCContentlevel2"/>
            </w:pPr>
            <w:r w:rsidRPr="00055068">
              <w:t>general construction and demolition:</w:t>
            </w:r>
          </w:p>
          <w:p w14:paraId="6531F714" w14:textId="77777777" w:rsidR="00E14393" w:rsidRPr="00E10C8E" w:rsidRDefault="00E14393" w:rsidP="00A239A3">
            <w:pPr>
              <w:pStyle w:val="HSCContentlevel3"/>
            </w:pPr>
            <w:r w:rsidRPr="00E10C8E">
              <w:t>residential</w:t>
            </w:r>
          </w:p>
          <w:p w14:paraId="48E09873" w14:textId="77777777" w:rsidR="00E14393" w:rsidRPr="00E10C8E" w:rsidRDefault="00E14393" w:rsidP="00A239A3">
            <w:pPr>
              <w:pStyle w:val="HSCContentlevel3"/>
            </w:pPr>
            <w:r w:rsidRPr="00E10C8E">
              <w:t>industrial/commercial</w:t>
            </w:r>
          </w:p>
          <w:p w14:paraId="6B4559FA" w14:textId="77777777" w:rsidR="00E14393" w:rsidRPr="00E10C8E" w:rsidRDefault="00E14393" w:rsidP="00A239A3">
            <w:pPr>
              <w:pStyle w:val="HSCContentlevel3"/>
            </w:pPr>
            <w:r w:rsidRPr="00E10C8E">
              <w:t>civil/engineering</w:t>
            </w:r>
          </w:p>
          <w:p w14:paraId="570F8230" w14:textId="2CC5F2D7" w:rsidR="00E14393" w:rsidRPr="00E10C8E" w:rsidRDefault="00E14393" w:rsidP="00A239A3">
            <w:pPr>
              <w:pStyle w:val="HSCContentlevel2"/>
            </w:pPr>
            <w:r w:rsidRPr="00E10C8E">
              <w:t>specialist construction services</w:t>
            </w:r>
            <w:r w:rsidR="006A6136">
              <w:t>:</w:t>
            </w:r>
          </w:p>
          <w:p w14:paraId="09025E75" w14:textId="77777777" w:rsidR="00E14393" w:rsidRPr="00E10C8E" w:rsidRDefault="00E14393" w:rsidP="00A239A3">
            <w:pPr>
              <w:pStyle w:val="HSCContentlevel3"/>
            </w:pPr>
            <w:r w:rsidRPr="00E10C8E">
              <w:t>crane operations</w:t>
            </w:r>
          </w:p>
          <w:p w14:paraId="3AEE5B03" w14:textId="77777777" w:rsidR="00E14393" w:rsidRPr="00E10C8E" w:rsidRDefault="00E14393" w:rsidP="00A239A3">
            <w:pPr>
              <w:pStyle w:val="HSCContentlevel3"/>
            </w:pPr>
            <w:r w:rsidRPr="00E10C8E">
              <w:t>scaffolding</w:t>
            </w:r>
          </w:p>
          <w:p w14:paraId="5193BB65" w14:textId="6F27CDB7" w:rsidR="00E14393" w:rsidRPr="00D10381" w:rsidRDefault="00E14393" w:rsidP="00D33044">
            <w:pPr>
              <w:pStyle w:val="HSCContentlevel3"/>
              <w:spacing w:after="100"/>
            </w:pPr>
            <w:r w:rsidRPr="00E10C8E">
              <w:t>pool/spa building</w:t>
            </w:r>
          </w:p>
        </w:tc>
      </w:tr>
      <w:tr w:rsidR="00D10381" w:rsidRPr="00E0497B" w14:paraId="0BD15EFA" w14:textId="77777777" w:rsidTr="00E14393">
        <w:tc>
          <w:tcPr>
            <w:tcW w:w="9038" w:type="dxa"/>
            <w:tcBorders>
              <w:top w:val="nil"/>
              <w:left w:val="single" w:sz="4" w:space="0" w:color="041E42"/>
              <w:bottom w:val="nil"/>
              <w:right w:val="single" w:sz="4" w:space="0" w:color="041E42"/>
            </w:tcBorders>
          </w:tcPr>
          <w:p w14:paraId="2941A4C4" w14:textId="5FDAA8A3" w:rsidR="00D10381" w:rsidRDefault="00D10381" w:rsidP="000301D6">
            <w:pPr>
              <w:pStyle w:val="HSCContent"/>
              <w:spacing w:before="100" w:after="0"/>
            </w:pPr>
            <w:r>
              <w:t>for sectors within the industry:</w:t>
            </w:r>
          </w:p>
          <w:p w14:paraId="7258913F" w14:textId="7224EE06" w:rsidR="00D10381" w:rsidRDefault="00D10381" w:rsidP="00D10381">
            <w:pPr>
              <w:pStyle w:val="HSCContentlevel2"/>
            </w:pPr>
            <w:r w:rsidRPr="00D10381">
              <w:t>primary role/function</w:t>
            </w:r>
          </w:p>
          <w:p w14:paraId="731F1E11" w14:textId="371E20AE" w:rsidR="00D10381" w:rsidRPr="00E14393" w:rsidRDefault="00D10381" w:rsidP="00D33044">
            <w:pPr>
              <w:pStyle w:val="HSCContentlevel2"/>
              <w:spacing w:after="100"/>
            </w:pPr>
            <w:r w:rsidRPr="00D10381">
              <w:t>product(s) and service(s) provided</w:t>
            </w:r>
          </w:p>
        </w:tc>
      </w:tr>
      <w:tr w:rsidR="00E14393" w:rsidRPr="00E0497B" w14:paraId="65168702" w14:textId="77777777" w:rsidTr="00E14393">
        <w:tc>
          <w:tcPr>
            <w:tcW w:w="9038" w:type="dxa"/>
            <w:tcBorders>
              <w:top w:val="nil"/>
              <w:left w:val="single" w:sz="4" w:space="0" w:color="041E42"/>
              <w:bottom w:val="nil"/>
              <w:right w:val="single" w:sz="4" w:space="0" w:color="041E42"/>
            </w:tcBorders>
          </w:tcPr>
          <w:p w14:paraId="16EB89EA" w14:textId="061B97B8" w:rsidR="00E14393" w:rsidRPr="00E14393" w:rsidRDefault="00E14393" w:rsidP="000301D6">
            <w:pPr>
              <w:pStyle w:val="HSCContent"/>
              <w:spacing w:before="100" w:after="100"/>
            </w:pPr>
            <w:r w:rsidRPr="00E14393">
              <w:t xml:space="preserve">interrelationships between sectors </w:t>
            </w:r>
            <w:r w:rsidR="00D10381" w:rsidRPr="00E14393">
              <w:t xml:space="preserve">and effects on an individual’s work, the work of </w:t>
            </w:r>
            <w:r w:rsidR="00D10381">
              <w:t>the</w:t>
            </w:r>
            <w:r w:rsidR="00D10381" w:rsidRPr="00E14393">
              <w:t xml:space="preserve"> team, and client</w:t>
            </w:r>
            <w:r w:rsidR="005A2ABD">
              <w:t>/customer</w:t>
            </w:r>
            <w:r w:rsidR="00D10381" w:rsidRPr="00E14393">
              <w:t xml:space="preserve"> outcomes</w:t>
            </w:r>
          </w:p>
        </w:tc>
      </w:tr>
      <w:tr w:rsidR="00E14393" w:rsidRPr="00E0497B" w14:paraId="1949ACE4" w14:textId="77777777" w:rsidTr="00D33044">
        <w:tc>
          <w:tcPr>
            <w:tcW w:w="9038" w:type="dxa"/>
            <w:tcBorders>
              <w:top w:val="nil"/>
              <w:left w:val="single" w:sz="4" w:space="0" w:color="041E42"/>
              <w:bottom w:val="nil"/>
              <w:right w:val="single" w:sz="4" w:space="0" w:color="041E42"/>
            </w:tcBorders>
          </w:tcPr>
          <w:p w14:paraId="2C464FFD" w14:textId="77777777" w:rsidR="00E14393" w:rsidRPr="00E14393" w:rsidRDefault="00E14393" w:rsidP="000301D6">
            <w:pPr>
              <w:pStyle w:val="HSCContent"/>
              <w:spacing w:before="100" w:after="0"/>
            </w:pPr>
            <w:r w:rsidRPr="00E14393">
              <w:t>scope of work across the industry</w:t>
            </w:r>
            <w:r w:rsidRPr="00FC14D2">
              <w:t>, including</w:t>
            </w:r>
            <w:r w:rsidRPr="00E14393">
              <w:t>:</w:t>
            </w:r>
          </w:p>
          <w:p w14:paraId="207764D8" w14:textId="77777777" w:rsidR="00E14393" w:rsidRPr="00E14393" w:rsidRDefault="00E14393" w:rsidP="006447FE">
            <w:pPr>
              <w:pStyle w:val="HSCContentlevel2"/>
            </w:pPr>
            <w:r w:rsidRPr="00E14393">
              <w:t>initial planning and design</w:t>
            </w:r>
          </w:p>
          <w:p w14:paraId="1F647455" w14:textId="77777777" w:rsidR="00E14393" w:rsidRPr="00E14393" w:rsidRDefault="00E14393" w:rsidP="006447FE">
            <w:pPr>
              <w:pStyle w:val="HSCContentlevel2"/>
            </w:pPr>
            <w:r w:rsidRPr="00E14393">
              <w:t>installation and production</w:t>
            </w:r>
          </w:p>
          <w:p w14:paraId="6BCFADC1" w14:textId="77777777" w:rsidR="00E14393" w:rsidRPr="00E14393" w:rsidRDefault="00E14393" w:rsidP="00D33044">
            <w:pPr>
              <w:pStyle w:val="HSCContentlevel2"/>
              <w:spacing w:after="100"/>
            </w:pPr>
            <w:r w:rsidRPr="00E14393">
              <w:t>maintenance and servicing</w:t>
            </w:r>
          </w:p>
        </w:tc>
      </w:tr>
      <w:tr w:rsidR="00F86577" w:rsidRPr="00E0497B" w14:paraId="5C03AF2B" w14:textId="77777777" w:rsidTr="00D33044">
        <w:tc>
          <w:tcPr>
            <w:tcW w:w="9038" w:type="dxa"/>
            <w:tcBorders>
              <w:top w:val="nil"/>
              <w:left w:val="single" w:sz="4" w:space="0" w:color="041E42"/>
              <w:bottom w:val="single" w:sz="4" w:space="0" w:color="auto"/>
              <w:right w:val="single" w:sz="4" w:space="0" w:color="041E42"/>
            </w:tcBorders>
          </w:tcPr>
          <w:p w14:paraId="2563C7C9" w14:textId="77777777" w:rsidR="00F86577" w:rsidRPr="00753C23" w:rsidRDefault="00F86577" w:rsidP="000301D6">
            <w:pPr>
              <w:pStyle w:val="HSCContent"/>
              <w:spacing w:before="100" w:after="0"/>
            </w:pPr>
            <w:r w:rsidRPr="00753C23">
              <w:t>regulatory requirements affecting the construction industry:</w:t>
            </w:r>
          </w:p>
          <w:p w14:paraId="7FF43F96" w14:textId="77777777" w:rsidR="00F86577" w:rsidRDefault="00F86577" w:rsidP="00A239A3">
            <w:pPr>
              <w:pStyle w:val="HSCContentlevel2"/>
            </w:pPr>
            <w:r>
              <w:t>Australian and industry standards</w:t>
            </w:r>
          </w:p>
          <w:p w14:paraId="583847F7" w14:textId="77777777" w:rsidR="00F86577" w:rsidRDefault="00F86577" w:rsidP="00A239A3">
            <w:pPr>
              <w:pStyle w:val="HSCContentlevel2"/>
            </w:pPr>
            <w:r w:rsidRPr="00753C23">
              <w:t>building regulations</w:t>
            </w:r>
          </w:p>
          <w:p w14:paraId="022DACEB" w14:textId="77777777" w:rsidR="00F86577" w:rsidRPr="00753C23" w:rsidRDefault="00F86577" w:rsidP="00A239A3">
            <w:pPr>
              <w:pStyle w:val="HSCContentlevel2"/>
            </w:pPr>
            <w:r>
              <w:t>local council requirements</w:t>
            </w:r>
          </w:p>
          <w:p w14:paraId="2D4F7336" w14:textId="77777777" w:rsidR="00F86577" w:rsidRPr="00753C23" w:rsidRDefault="00F86577" w:rsidP="00D33044">
            <w:pPr>
              <w:pStyle w:val="HSCContentlevel2"/>
              <w:spacing w:after="40"/>
            </w:pPr>
            <w:r>
              <w:t>occupational licensing requirements</w:t>
            </w:r>
          </w:p>
        </w:tc>
      </w:tr>
      <w:tr w:rsidR="00D33044" w:rsidRPr="00FC1FBD" w14:paraId="3F6C6D18" w14:textId="77777777" w:rsidTr="00B6318A">
        <w:tc>
          <w:tcPr>
            <w:tcW w:w="9038" w:type="dxa"/>
            <w:tcBorders>
              <w:left w:val="single" w:sz="4" w:space="0" w:color="041E42"/>
              <w:bottom w:val="single" w:sz="4" w:space="0" w:color="auto"/>
              <w:right w:val="single" w:sz="4" w:space="0" w:color="041E42"/>
            </w:tcBorders>
            <w:shd w:val="clear" w:color="auto" w:fill="002664"/>
          </w:tcPr>
          <w:p w14:paraId="0A35723E" w14:textId="77777777" w:rsidR="00D33044" w:rsidRPr="00FC1FBD" w:rsidRDefault="00D33044" w:rsidP="00A94961">
            <w:pPr>
              <w:spacing w:before="120" w:after="120"/>
              <w:rPr>
                <w:b/>
                <w:bCs/>
                <w:color w:val="FFFFFF" w:themeColor="background1"/>
              </w:rPr>
            </w:pPr>
            <w:r>
              <w:rPr>
                <w:b/>
                <w:bCs/>
                <w:color w:val="FFFFFF" w:themeColor="background1"/>
              </w:rPr>
              <w:lastRenderedPageBreak/>
              <w:t>nature of the industry, continued</w:t>
            </w:r>
          </w:p>
        </w:tc>
      </w:tr>
      <w:tr w:rsidR="00E10C8E" w:rsidRPr="00E0497B" w14:paraId="09BE4D8B" w14:textId="77777777" w:rsidTr="00D33044">
        <w:tc>
          <w:tcPr>
            <w:tcW w:w="9038" w:type="dxa"/>
            <w:tcBorders>
              <w:top w:val="single" w:sz="4" w:space="0" w:color="auto"/>
              <w:left w:val="single" w:sz="4" w:space="0" w:color="041E42"/>
              <w:right w:val="single" w:sz="4" w:space="0" w:color="041E42"/>
            </w:tcBorders>
          </w:tcPr>
          <w:p w14:paraId="3C61A9DD" w14:textId="53E1FC80" w:rsidR="00E10C8E" w:rsidRPr="00E10C8E" w:rsidRDefault="00E10C8E" w:rsidP="0084773B">
            <w:pPr>
              <w:pStyle w:val="HSCContent"/>
              <w:spacing w:before="100" w:after="100"/>
            </w:pPr>
            <w:r w:rsidRPr="00E10C8E">
              <w:t xml:space="preserve">current issues and trends affecting the construction industry and implications for a </w:t>
            </w:r>
            <w:r w:rsidR="0039201E">
              <w:t xml:space="preserve">construction </w:t>
            </w:r>
            <w:r w:rsidRPr="00E10C8E">
              <w:t>workplace and own work practices</w:t>
            </w:r>
          </w:p>
        </w:tc>
      </w:tr>
      <w:tr w:rsidR="00753C23" w:rsidRPr="00FC1FBD" w14:paraId="72AB3C87" w14:textId="77777777" w:rsidTr="00B6318A">
        <w:tc>
          <w:tcPr>
            <w:tcW w:w="9038" w:type="dxa"/>
            <w:tcBorders>
              <w:left w:val="single" w:sz="4" w:space="0" w:color="041E42"/>
              <w:bottom w:val="single" w:sz="4" w:space="0" w:color="auto"/>
              <w:right w:val="single" w:sz="4" w:space="0" w:color="041E42"/>
            </w:tcBorders>
            <w:shd w:val="clear" w:color="auto" w:fill="002664"/>
          </w:tcPr>
          <w:p w14:paraId="3C21AB09" w14:textId="66AA3D73" w:rsidR="00753C23" w:rsidRPr="00FC1FBD" w:rsidRDefault="00753C23" w:rsidP="00753C23">
            <w:pPr>
              <w:spacing w:before="120" w:after="120"/>
              <w:rPr>
                <w:b/>
                <w:bCs/>
                <w:color w:val="FFFFFF" w:themeColor="background1"/>
              </w:rPr>
            </w:pPr>
            <w:r>
              <w:rPr>
                <w:b/>
                <w:bCs/>
                <w:color w:val="FFFFFF" w:themeColor="background1"/>
              </w:rPr>
              <w:t>career</w:t>
            </w:r>
            <w:r w:rsidR="00E14393">
              <w:rPr>
                <w:b/>
                <w:bCs/>
                <w:color w:val="FFFFFF" w:themeColor="background1"/>
              </w:rPr>
              <w:t>s</w:t>
            </w:r>
            <w:r>
              <w:rPr>
                <w:b/>
                <w:bCs/>
                <w:color w:val="FFFFFF" w:themeColor="background1"/>
              </w:rPr>
              <w:t xml:space="preserve"> and training</w:t>
            </w:r>
          </w:p>
        </w:tc>
      </w:tr>
      <w:tr w:rsidR="00753C23" w:rsidRPr="00E0497B" w14:paraId="4E66FD63" w14:textId="77777777" w:rsidTr="00E74202">
        <w:tc>
          <w:tcPr>
            <w:tcW w:w="9038" w:type="dxa"/>
            <w:tcBorders>
              <w:left w:val="single" w:sz="4" w:space="0" w:color="041E42"/>
              <w:bottom w:val="nil"/>
              <w:right w:val="single" w:sz="4" w:space="0" w:color="041E42"/>
            </w:tcBorders>
          </w:tcPr>
          <w:p w14:paraId="5231FB42" w14:textId="77777777" w:rsidR="00753C23" w:rsidRPr="00E14393" w:rsidRDefault="00753C23" w:rsidP="000301D6">
            <w:pPr>
              <w:pStyle w:val="HSCContent"/>
              <w:spacing w:after="0"/>
            </w:pPr>
            <w:r w:rsidRPr="00E14393">
              <w:t>vocational education and training and the industry:</w:t>
            </w:r>
          </w:p>
          <w:p w14:paraId="0EEC21DC" w14:textId="4B51D8BA" w:rsidR="00D33044" w:rsidRDefault="00D33044" w:rsidP="00753C23">
            <w:pPr>
              <w:pStyle w:val="HSCContentlevel2"/>
            </w:pPr>
            <w:r w:rsidRPr="00E14393">
              <w:t>apprenticeships and traineeships</w:t>
            </w:r>
          </w:p>
          <w:p w14:paraId="6280EDA3" w14:textId="4076727E" w:rsidR="00753C23" w:rsidRPr="00E14393" w:rsidRDefault="00753C23" w:rsidP="00753C23">
            <w:pPr>
              <w:pStyle w:val="HSCContentlevel2"/>
            </w:pPr>
            <w:r w:rsidRPr="00E14393">
              <w:t>school-based apprenticeships and traineeships (SBA</w:t>
            </w:r>
            <w:r w:rsidR="00E14393">
              <w:t>/</w:t>
            </w:r>
            <w:r w:rsidRPr="00E14393">
              <w:t>T</w:t>
            </w:r>
            <w:r w:rsidR="00E14393">
              <w:t>s</w:t>
            </w:r>
            <w:r w:rsidRPr="00E14393">
              <w:t>)</w:t>
            </w:r>
          </w:p>
          <w:p w14:paraId="4B43E1A9" w14:textId="2E83F754" w:rsidR="00D10381" w:rsidRDefault="00D10381" w:rsidP="00753C23">
            <w:pPr>
              <w:pStyle w:val="HSCContentlevel2"/>
            </w:pPr>
            <w:r>
              <w:t>competency-based training and assessment</w:t>
            </w:r>
          </w:p>
          <w:p w14:paraId="5DDA56C4" w14:textId="76B0A1D0" w:rsidR="00753C23" w:rsidRPr="00E14393" w:rsidRDefault="00753C23" w:rsidP="00753C23">
            <w:pPr>
              <w:pStyle w:val="HSCContentlevel2"/>
            </w:pPr>
            <w:r w:rsidRPr="00E14393">
              <w:t>qualifications</w:t>
            </w:r>
          </w:p>
          <w:p w14:paraId="1C3F95EA" w14:textId="2657BADA" w:rsidR="00753C23" w:rsidRPr="00E14393" w:rsidRDefault="00753C23" w:rsidP="0084773B">
            <w:pPr>
              <w:pStyle w:val="HSCContentlevel2"/>
              <w:spacing w:after="100"/>
            </w:pPr>
            <w:r w:rsidRPr="00E14393">
              <w:t>licenses</w:t>
            </w:r>
          </w:p>
        </w:tc>
      </w:tr>
      <w:tr w:rsidR="00295E6F" w:rsidRPr="00D10381" w14:paraId="62FBC52D" w14:textId="77777777" w:rsidTr="00A239A3">
        <w:tc>
          <w:tcPr>
            <w:tcW w:w="9038" w:type="dxa"/>
            <w:tcBorders>
              <w:top w:val="nil"/>
              <w:left w:val="single" w:sz="4" w:space="0" w:color="041E42"/>
              <w:bottom w:val="nil"/>
              <w:right w:val="single" w:sz="4" w:space="0" w:color="041E42"/>
            </w:tcBorders>
          </w:tcPr>
          <w:p w14:paraId="1691522F" w14:textId="37FB3B5F" w:rsidR="00295E6F" w:rsidRPr="00BE05E5" w:rsidRDefault="00295E6F" w:rsidP="000301D6">
            <w:pPr>
              <w:pStyle w:val="HSCContent"/>
              <w:spacing w:after="0"/>
            </w:pPr>
            <w:r w:rsidRPr="00D10381">
              <w:t>construction industry occupations</w:t>
            </w:r>
            <w:r w:rsidRPr="00BE05E5">
              <w:t>:</w:t>
            </w:r>
          </w:p>
          <w:p w14:paraId="600A998F" w14:textId="77777777" w:rsidR="00295E6F" w:rsidRPr="00D10381" w:rsidRDefault="00295E6F" w:rsidP="00A239A3">
            <w:pPr>
              <w:pStyle w:val="HSCContentlevel2"/>
            </w:pPr>
            <w:r w:rsidRPr="00D10381">
              <w:t>bricklaying and blocklaying</w:t>
            </w:r>
          </w:p>
          <w:p w14:paraId="11B1DD8A" w14:textId="77777777" w:rsidR="00295E6F" w:rsidRPr="00D10381" w:rsidRDefault="00295E6F" w:rsidP="00A239A3">
            <w:pPr>
              <w:pStyle w:val="HSCContentlevel2"/>
            </w:pPr>
            <w:r w:rsidRPr="00D10381">
              <w:t>carpentry</w:t>
            </w:r>
          </w:p>
          <w:p w14:paraId="6F8CC1C2" w14:textId="77777777" w:rsidR="00295E6F" w:rsidRPr="00D10381" w:rsidRDefault="00295E6F" w:rsidP="00A239A3">
            <w:pPr>
              <w:pStyle w:val="HSCContentlevel2"/>
            </w:pPr>
            <w:r w:rsidRPr="00D10381">
              <w:t>concreting</w:t>
            </w:r>
          </w:p>
          <w:p w14:paraId="05F22C63" w14:textId="77777777" w:rsidR="00295E6F" w:rsidRPr="00D10381" w:rsidRDefault="00295E6F" w:rsidP="00A239A3">
            <w:pPr>
              <w:pStyle w:val="HSCContentlevel2"/>
            </w:pPr>
            <w:r w:rsidRPr="00D10381">
              <w:t>demolition</w:t>
            </w:r>
          </w:p>
          <w:p w14:paraId="369D7DA6" w14:textId="77777777" w:rsidR="00295E6F" w:rsidRPr="00D10381" w:rsidRDefault="00295E6F" w:rsidP="00A239A3">
            <w:pPr>
              <w:pStyle w:val="HSCContentlevel2"/>
            </w:pPr>
            <w:r w:rsidRPr="00D10381">
              <w:t>dogging</w:t>
            </w:r>
          </w:p>
          <w:p w14:paraId="52EA1F2C" w14:textId="77777777" w:rsidR="00295E6F" w:rsidRPr="00D10381" w:rsidRDefault="00295E6F" w:rsidP="00A239A3">
            <w:pPr>
              <w:pStyle w:val="HSCContentlevel2"/>
            </w:pPr>
            <w:r w:rsidRPr="00D10381">
              <w:t>electrician</w:t>
            </w:r>
          </w:p>
          <w:p w14:paraId="7ABABAF7" w14:textId="77777777" w:rsidR="00295E6F" w:rsidRPr="00D10381" w:rsidRDefault="00295E6F" w:rsidP="00A239A3">
            <w:pPr>
              <w:pStyle w:val="HSCContentlevel2"/>
            </w:pPr>
            <w:r w:rsidRPr="00D10381">
              <w:t>formwork and falsework</w:t>
            </w:r>
          </w:p>
          <w:p w14:paraId="68A389B8" w14:textId="77777777" w:rsidR="00295E6F" w:rsidRPr="00D10381" w:rsidRDefault="00295E6F" w:rsidP="00A239A3">
            <w:pPr>
              <w:pStyle w:val="HSCContentlevel2"/>
            </w:pPr>
            <w:r w:rsidRPr="00D10381">
              <w:t>landscaping</w:t>
            </w:r>
          </w:p>
          <w:p w14:paraId="64E73893" w14:textId="77777777" w:rsidR="00295E6F" w:rsidRPr="00D10381" w:rsidRDefault="00295E6F" w:rsidP="00A239A3">
            <w:pPr>
              <w:pStyle w:val="HSCContentlevel2"/>
            </w:pPr>
            <w:r w:rsidRPr="00D10381">
              <w:t>painting and decorating</w:t>
            </w:r>
          </w:p>
          <w:p w14:paraId="15724C5A" w14:textId="77777777" w:rsidR="00295E6F" w:rsidRPr="00D10381" w:rsidRDefault="00295E6F" w:rsidP="00A239A3">
            <w:pPr>
              <w:pStyle w:val="HSCContentlevel2"/>
            </w:pPr>
            <w:r w:rsidRPr="00D10381">
              <w:t>plumbing</w:t>
            </w:r>
          </w:p>
          <w:p w14:paraId="5CE7D037" w14:textId="77777777" w:rsidR="00295E6F" w:rsidRPr="00D10381" w:rsidRDefault="00295E6F" w:rsidP="00A239A3">
            <w:pPr>
              <w:pStyle w:val="HSCContentlevel2"/>
            </w:pPr>
            <w:r w:rsidRPr="00D10381">
              <w:t>rigging</w:t>
            </w:r>
          </w:p>
          <w:p w14:paraId="442BBEAC" w14:textId="77777777" w:rsidR="00295E6F" w:rsidRPr="00D10381" w:rsidRDefault="00295E6F" w:rsidP="00A239A3">
            <w:pPr>
              <w:pStyle w:val="HSCContentlevel2"/>
            </w:pPr>
            <w:r w:rsidRPr="00D10381">
              <w:t>roof tiling</w:t>
            </w:r>
          </w:p>
          <w:p w14:paraId="5D3EAD84" w14:textId="77777777" w:rsidR="00295E6F" w:rsidRPr="00D10381" w:rsidRDefault="00295E6F" w:rsidP="00A239A3">
            <w:pPr>
              <w:pStyle w:val="HSCContentlevel2"/>
            </w:pPr>
            <w:r w:rsidRPr="00D10381">
              <w:t>scaffolding</w:t>
            </w:r>
          </w:p>
          <w:p w14:paraId="48938369" w14:textId="77777777" w:rsidR="00295E6F" w:rsidRPr="00D10381" w:rsidRDefault="00295E6F" w:rsidP="00A239A3">
            <w:pPr>
              <w:pStyle w:val="HSCContentlevel2"/>
            </w:pPr>
            <w:r w:rsidRPr="00D10381">
              <w:t>solid plastering</w:t>
            </w:r>
          </w:p>
          <w:p w14:paraId="5E25208B" w14:textId="77777777" w:rsidR="00295E6F" w:rsidRPr="00D10381" w:rsidRDefault="00295E6F" w:rsidP="00A239A3">
            <w:pPr>
              <w:pStyle w:val="HSCContentlevel2"/>
            </w:pPr>
            <w:r w:rsidRPr="00D10381">
              <w:t>steel fixing</w:t>
            </w:r>
          </w:p>
          <w:p w14:paraId="515E66B0" w14:textId="77777777" w:rsidR="00295E6F" w:rsidRPr="00D10381" w:rsidRDefault="00295E6F" w:rsidP="00A239A3">
            <w:pPr>
              <w:pStyle w:val="HSCContentlevel2"/>
            </w:pPr>
            <w:r w:rsidRPr="00D10381">
              <w:t>wall and ceiling lining</w:t>
            </w:r>
          </w:p>
          <w:p w14:paraId="2D9640E2" w14:textId="77777777" w:rsidR="00295E6F" w:rsidRPr="00D10381" w:rsidRDefault="00295E6F" w:rsidP="00A239A3">
            <w:pPr>
              <w:pStyle w:val="HSCContentlevel2"/>
            </w:pPr>
            <w:r w:rsidRPr="00D10381">
              <w:t>wall and floor tiling</w:t>
            </w:r>
          </w:p>
          <w:p w14:paraId="7843FADC" w14:textId="77777777" w:rsidR="00295E6F" w:rsidRPr="00D10381" w:rsidRDefault="00295E6F" w:rsidP="0084773B">
            <w:pPr>
              <w:pStyle w:val="HSCContentlevel2"/>
              <w:spacing w:after="100"/>
            </w:pPr>
            <w:r w:rsidRPr="00D10381">
              <w:t>waterproofing</w:t>
            </w:r>
          </w:p>
        </w:tc>
      </w:tr>
      <w:tr w:rsidR="00753C23" w:rsidRPr="00D10381" w14:paraId="7C201D84" w14:textId="77777777" w:rsidTr="00A239A3">
        <w:tc>
          <w:tcPr>
            <w:tcW w:w="9038" w:type="dxa"/>
            <w:tcBorders>
              <w:top w:val="nil"/>
              <w:left w:val="single" w:sz="4" w:space="0" w:color="041E42"/>
              <w:bottom w:val="nil"/>
              <w:right w:val="single" w:sz="4" w:space="0" w:color="041E42"/>
            </w:tcBorders>
          </w:tcPr>
          <w:p w14:paraId="79D1AE7E" w14:textId="78176358" w:rsidR="00753C23" w:rsidRPr="00D10381" w:rsidRDefault="00753C23" w:rsidP="0084773B">
            <w:pPr>
              <w:pStyle w:val="HSCContent"/>
              <w:spacing w:before="100" w:after="100"/>
            </w:pPr>
            <w:r w:rsidRPr="00D10381">
              <w:t xml:space="preserve">career opportunities </w:t>
            </w:r>
            <w:r w:rsidR="000B1BDC" w:rsidRPr="00D10381">
              <w:t>for occupations</w:t>
            </w:r>
            <w:r w:rsidR="00295E6F" w:rsidRPr="00D10381">
              <w:t xml:space="preserve"> and trades</w:t>
            </w:r>
            <w:r w:rsidR="000B1BDC" w:rsidRPr="00D10381">
              <w:t xml:space="preserve"> </w:t>
            </w:r>
            <w:r w:rsidRPr="00D10381">
              <w:t>across the construction industry</w:t>
            </w:r>
            <w:r w:rsidR="00055068">
              <w:t xml:space="preserve"> and </w:t>
            </w:r>
            <w:r w:rsidRPr="00D10381">
              <w:t xml:space="preserve">interrelationship between various </w:t>
            </w:r>
            <w:r w:rsidR="00295E6F" w:rsidRPr="00D10381">
              <w:t>occupations</w:t>
            </w:r>
            <w:r w:rsidRPr="00D10381">
              <w:t xml:space="preserve"> and trades</w:t>
            </w:r>
          </w:p>
        </w:tc>
      </w:tr>
      <w:tr w:rsidR="00753C23" w:rsidRPr="00E0497B" w14:paraId="694D3A5A" w14:textId="77777777" w:rsidTr="00E74202">
        <w:tc>
          <w:tcPr>
            <w:tcW w:w="9038" w:type="dxa"/>
            <w:tcBorders>
              <w:top w:val="nil"/>
              <w:left w:val="single" w:sz="4" w:space="0" w:color="041E42"/>
              <w:bottom w:val="nil"/>
              <w:right w:val="single" w:sz="4" w:space="0" w:color="041E42"/>
            </w:tcBorders>
          </w:tcPr>
          <w:p w14:paraId="60138E76" w14:textId="3B9B76D5" w:rsidR="00753C23" w:rsidRPr="00D10381" w:rsidRDefault="00753C23" w:rsidP="0084773B">
            <w:pPr>
              <w:pStyle w:val="HSCContent"/>
              <w:spacing w:before="100" w:after="100"/>
            </w:pPr>
            <w:r w:rsidRPr="00D10381">
              <w:t xml:space="preserve">career pathways for a specific industry </w:t>
            </w:r>
            <w:r w:rsidR="00055068">
              <w:t>sector/area</w:t>
            </w:r>
            <w:r w:rsidRPr="00D10381">
              <w:t xml:space="preserve"> and the knowledge and skills required for different job roles</w:t>
            </w:r>
          </w:p>
        </w:tc>
      </w:tr>
      <w:tr w:rsidR="00F86577" w:rsidRPr="00E0497B" w14:paraId="140A1F3B" w14:textId="77777777" w:rsidTr="00D33044">
        <w:tc>
          <w:tcPr>
            <w:tcW w:w="9038" w:type="dxa"/>
            <w:tcBorders>
              <w:top w:val="nil"/>
              <w:left w:val="single" w:sz="4" w:space="0" w:color="041E42"/>
              <w:bottom w:val="nil"/>
              <w:right w:val="single" w:sz="4" w:space="0" w:color="041E42"/>
            </w:tcBorders>
          </w:tcPr>
          <w:p w14:paraId="55627A43" w14:textId="6C4AC7C5" w:rsidR="00F86577" w:rsidRPr="000B1BDC" w:rsidRDefault="00F86577" w:rsidP="000301D6">
            <w:pPr>
              <w:pStyle w:val="HSCContent"/>
              <w:spacing w:after="0"/>
            </w:pPr>
            <w:r w:rsidRPr="000B1BDC">
              <w:t xml:space="preserve">opportunities available for upgrading </w:t>
            </w:r>
            <w:r>
              <w:t xml:space="preserve">knowledge and </w:t>
            </w:r>
            <w:r w:rsidRPr="000B1BDC">
              <w:t>skills:</w:t>
            </w:r>
          </w:p>
          <w:p w14:paraId="3DF9440B" w14:textId="77777777" w:rsidR="00F86577" w:rsidRPr="000B1BDC" w:rsidRDefault="00F86577" w:rsidP="00A239A3">
            <w:pPr>
              <w:pStyle w:val="HSCContentlevel2"/>
            </w:pPr>
            <w:r w:rsidRPr="000B1BDC">
              <w:t>industry seminars</w:t>
            </w:r>
          </w:p>
          <w:p w14:paraId="7EB492C3" w14:textId="77777777" w:rsidR="00F86577" w:rsidRPr="000B1BDC" w:rsidRDefault="00F86577" w:rsidP="00A239A3">
            <w:pPr>
              <w:pStyle w:val="HSCContentlevel2"/>
            </w:pPr>
            <w:r w:rsidRPr="000B1BDC">
              <w:t>training courses</w:t>
            </w:r>
          </w:p>
          <w:p w14:paraId="706F3002" w14:textId="77777777" w:rsidR="00F86577" w:rsidRPr="000B1BDC" w:rsidRDefault="00F86577" w:rsidP="00A239A3">
            <w:pPr>
              <w:pStyle w:val="HSCContentlevel2"/>
            </w:pPr>
            <w:r w:rsidRPr="000B1BDC">
              <w:t>in-house training</w:t>
            </w:r>
          </w:p>
          <w:p w14:paraId="7491AF97" w14:textId="77777777" w:rsidR="00F86577" w:rsidRPr="000B1BDC" w:rsidRDefault="00F86577" w:rsidP="0084773B">
            <w:pPr>
              <w:pStyle w:val="HSCContentlevel2"/>
              <w:spacing w:after="100"/>
            </w:pPr>
            <w:r w:rsidRPr="000B1BDC">
              <w:t>reference manuals</w:t>
            </w:r>
          </w:p>
        </w:tc>
      </w:tr>
      <w:tr w:rsidR="00D33044" w:rsidRPr="00E0497B" w14:paraId="1F1B2E61" w14:textId="77777777" w:rsidTr="00A94961">
        <w:tc>
          <w:tcPr>
            <w:tcW w:w="9038" w:type="dxa"/>
            <w:tcBorders>
              <w:top w:val="nil"/>
              <w:left w:val="single" w:sz="4" w:space="0" w:color="041E42"/>
              <w:bottom w:val="single" w:sz="4" w:space="0" w:color="auto"/>
              <w:right w:val="single" w:sz="4" w:space="0" w:color="041E42"/>
            </w:tcBorders>
          </w:tcPr>
          <w:p w14:paraId="40908B53" w14:textId="7DD0C92D" w:rsidR="00D33044" w:rsidRPr="00F86577" w:rsidRDefault="00D33044" w:rsidP="000301D6">
            <w:pPr>
              <w:pStyle w:val="HSCContent"/>
              <w:spacing w:after="0"/>
            </w:pPr>
            <w:r w:rsidRPr="00F86577">
              <w:t xml:space="preserve">elements to improve own </w:t>
            </w:r>
            <w:r>
              <w:t xml:space="preserve">work </w:t>
            </w:r>
            <w:r w:rsidRPr="00F86577">
              <w:t>performance:</w:t>
            </w:r>
          </w:p>
          <w:p w14:paraId="043DC83F" w14:textId="77777777" w:rsidR="00D33044" w:rsidRDefault="00D33044" w:rsidP="00A94961">
            <w:pPr>
              <w:pStyle w:val="HSCContentlevel2"/>
            </w:pPr>
            <w:r>
              <w:t>personal reflection</w:t>
            </w:r>
          </w:p>
          <w:p w14:paraId="5137CB3D" w14:textId="3795BCDF" w:rsidR="00D33044" w:rsidRPr="00F86577" w:rsidRDefault="00D33044" w:rsidP="00A94961">
            <w:pPr>
              <w:pStyle w:val="HSCContentlevel2"/>
            </w:pPr>
            <w:r>
              <w:t>seek feedback from supervisor, colleagues and clients/customers:</w:t>
            </w:r>
          </w:p>
          <w:p w14:paraId="647CBF65" w14:textId="77777777" w:rsidR="00D33044" w:rsidRDefault="00D33044" w:rsidP="00A94961">
            <w:pPr>
              <w:pStyle w:val="HSCContentlevel3"/>
            </w:pPr>
            <w:r>
              <w:t>value of feedback</w:t>
            </w:r>
          </w:p>
          <w:p w14:paraId="324954D7" w14:textId="77777777" w:rsidR="00D33044" w:rsidRDefault="00D33044" w:rsidP="00D33044">
            <w:pPr>
              <w:pStyle w:val="HSCContentlevel3"/>
            </w:pPr>
            <w:r w:rsidRPr="00F86577">
              <w:t>strategies for dealing with positive and negative feedback</w:t>
            </w:r>
          </w:p>
          <w:p w14:paraId="20C77689" w14:textId="4E243FC9" w:rsidR="00110ED8" w:rsidRPr="00F86577" w:rsidRDefault="00110ED8" w:rsidP="0084773B">
            <w:pPr>
              <w:pStyle w:val="HSCContentlevel2"/>
              <w:spacing w:after="100"/>
            </w:pPr>
            <w:r w:rsidRPr="00F86577">
              <w:t xml:space="preserve">opportunities for ongoing training </w:t>
            </w:r>
            <w:r>
              <w:t xml:space="preserve">to meet knowledge and skills gaps, for </w:t>
            </w:r>
            <w:r w:rsidRPr="00F86577">
              <w:t>upskilling</w:t>
            </w:r>
            <w:r>
              <w:t xml:space="preserve"> and/or fulfil career aspirations</w:t>
            </w:r>
          </w:p>
        </w:tc>
      </w:tr>
      <w:tr w:rsidR="00753C23" w:rsidRPr="00FC1FBD" w14:paraId="19A39080" w14:textId="77777777" w:rsidTr="00B6318A">
        <w:tc>
          <w:tcPr>
            <w:tcW w:w="9038" w:type="dxa"/>
            <w:tcBorders>
              <w:top w:val="single" w:sz="4" w:space="0" w:color="auto"/>
              <w:left w:val="single" w:sz="4" w:space="0" w:color="041E42"/>
              <w:bottom w:val="single" w:sz="4" w:space="0" w:color="auto"/>
              <w:right w:val="single" w:sz="4" w:space="0" w:color="041E42"/>
            </w:tcBorders>
            <w:shd w:val="clear" w:color="auto" w:fill="002664"/>
          </w:tcPr>
          <w:p w14:paraId="2E3DF317" w14:textId="6EC5C243" w:rsidR="00753C23" w:rsidRPr="00FC1FBD" w:rsidRDefault="00753C23" w:rsidP="00753C23">
            <w:pPr>
              <w:spacing w:before="120" w:after="120"/>
              <w:rPr>
                <w:b/>
                <w:bCs/>
                <w:color w:val="FFFFFF" w:themeColor="background1"/>
              </w:rPr>
            </w:pPr>
            <w:r>
              <w:rPr>
                <w:b/>
                <w:bCs/>
                <w:color w:val="FFFFFF" w:themeColor="background1"/>
              </w:rPr>
              <w:lastRenderedPageBreak/>
              <w:t xml:space="preserve">employment </w:t>
            </w:r>
          </w:p>
        </w:tc>
      </w:tr>
      <w:tr w:rsidR="00753C23" w:rsidRPr="00E0497B" w14:paraId="1B69D71B" w14:textId="77777777" w:rsidTr="00E74202">
        <w:tc>
          <w:tcPr>
            <w:tcW w:w="9038" w:type="dxa"/>
            <w:tcBorders>
              <w:left w:val="single" w:sz="4" w:space="0" w:color="041E42"/>
              <w:bottom w:val="nil"/>
              <w:right w:val="single" w:sz="4" w:space="0" w:color="041E42"/>
            </w:tcBorders>
          </w:tcPr>
          <w:p w14:paraId="5A79B6AF" w14:textId="4187848E" w:rsidR="00753C23" w:rsidRPr="00055068" w:rsidRDefault="00753C23" w:rsidP="000301D6">
            <w:pPr>
              <w:pStyle w:val="HSCContent"/>
              <w:spacing w:after="0"/>
            </w:pPr>
            <w:r w:rsidRPr="00055068">
              <w:t>types of employment in the industry:</w:t>
            </w:r>
          </w:p>
          <w:p w14:paraId="0A6237B6" w14:textId="77777777" w:rsidR="00753C23" w:rsidRPr="00055068" w:rsidRDefault="00753C23" w:rsidP="00753C23">
            <w:pPr>
              <w:pStyle w:val="HSCContentlevel2"/>
            </w:pPr>
            <w:r w:rsidRPr="00055068">
              <w:t>full-time</w:t>
            </w:r>
          </w:p>
          <w:p w14:paraId="74FFF650" w14:textId="77777777" w:rsidR="00753C23" w:rsidRPr="00055068" w:rsidRDefault="00753C23" w:rsidP="00753C23">
            <w:pPr>
              <w:pStyle w:val="HSCContentlevel2"/>
            </w:pPr>
            <w:r w:rsidRPr="00055068">
              <w:t>part-time</w:t>
            </w:r>
          </w:p>
          <w:p w14:paraId="1A9959EB" w14:textId="77777777" w:rsidR="00753C23" w:rsidRPr="00055068" w:rsidRDefault="00753C23" w:rsidP="00753C23">
            <w:pPr>
              <w:pStyle w:val="HSCContentlevel2"/>
            </w:pPr>
            <w:r w:rsidRPr="00055068">
              <w:t>casual</w:t>
            </w:r>
          </w:p>
          <w:p w14:paraId="081B53C8" w14:textId="77777777" w:rsidR="00753C23" w:rsidRPr="00055068" w:rsidRDefault="00753C23" w:rsidP="00055068">
            <w:pPr>
              <w:pStyle w:val="HSCContentlevel2"/>
              <w:spacing w:after="120"/>
            </w:pPr>
            <w:r w:rsidRPr="00055068">
              <w:t>contract</w:t>
            </w:r>
          </w:p>
        </w:tc>
      </w:tr>
      <w:tr w:rsidR="00753C23" w:rsidRPr="00E0497B" w14:paraId="58038602" w14:textId="77777777" w:rsidTr="00055068">
        <w:tc>
          <w:tcPr>
            <w:tcW w:w="9038" w:type="dxa"/>
            <w:tcBorders>
              <w:top w:val="nil"/>
              <w:left w:val="single" w:sz="4" w:space="0" w:color="041E42"/>
              <w:bottom w:val="nil"/>
              <w:right w:val="single" w:sz="4" w:space="0" w:color="041E42"/>
            </w:tcBorders>
          </w:tcPr>
          <w:p w14:paraId="01BD58C7" w14:textId="0FCFBC64" w:rsidR="00753C23" w:rsidRPr="00055068" w:rsidRDefault="00753C23" w:rsidP="003E5C39">
            <w:pPr>
              <w:pStyle w:val="HSCContent"/>
            </w:pPr>
            <w:r w:rsidRPr="00055068">
              <w:t>the difference</w:t>
            </w:r>
            <w:r w:rsidR="00055068" w:rsidRPr="00055068">
              <w:t>s</w:t>
            </w:r>
            <w:r w:rsidRPr="00055068">
              <w:t xml:space="preserve"> between </w:t>
            </w:r>
            <w:r w:rsidR="00055068" w:rsidRPr="00055068">
              <w:t xml:space="preserve">an </w:t>
            </w:r>
            <w:r w:rsidRPr="00055068">
              <w:t>award</w:t>
            </w:r>
            <w:r w:rsidR="00055068" w:rsidRPr="00055068">
              <w:t xml:space="preserve">, registered agreement and contract, and how they apply to workers in the construction industry </w:t>
            </w:r>
          </w:p>
        </w:tc>
      </w:tr>
      <w:tr w:rsidR="00055068" w:rsidRPr="00E0497B" w14:paraId="4528D209" w14:textId="77777777" w:rsidTr="00055068">
        <w:tc>
          <w:tcPr>
            <w:tcW w:w="9038" w:type="dxa"/>
            <w:tcBorders>
              <w:top w:val="nil"/>
              <w:left w:val="single" w:sz="4" w:space="0" w:color="041E42"/>
              <w:bottom w:val="nil"/>
              <w:right w:val="single" w:sz="4" w:space="0" w:color="041E42"/>
            </w:tcBorders>
          </w:tcPr>
          <w:p w14:paraId="7E52AFA2" w14:textId="30D3C35D" w:rsidR="00055068" w:rsidRPr="00055068" w:rsidDel="00055068" w:rsidRDefault="00055068" w:rsidP="003E5C39">
            <w:pPr>
              <w:pStyle w:val="HSCContent"/>
            </w:pPr>
            <w:r>
              <w:t>investigate the employment terms and conditions for a specific job role</w:t>
            </w:r>
          </w:p>
        </w:tc>
      </w:tr>
      <w:tr w:rsidR="00055068" w:rsidRPr="00E0497B" w14:paraId="112E5C09" w14:textId="77777777" w:rsidTr="00411967">
        <w:tc>
          <w:tcPr>
            <w:tcW w:w="9038" w:type="dxa"/>
            <w:tcBorders>
              <w:top w:val="nil"/>
              <w:left w:val="single" w:sz="4" w:space="0" w:color="041E42"/>
              <w:bottom w:val="nil"/>
              <w:right w:val="single" w:sz="4" w:space="0" w:color="041E42"/>
            </w:tcBorders>
          </w:tcPr>
          <w:p w14:paraId="144AB5D5" w14:textId="49B79EDE" w:rsidR="00055068" w:rsidRDefault="00055068" w:rsidP="003E5C39">
            <w:pPr>
              <w:pStyle w:val="HSCContent"/>
            </w:pPr>
            <w:r>
              <w:t>working knowledge of employer and employee rights and responsibilities in relation to employment and work</w:t>
            </w:r>
          </w:p>
        </w:tc>
      </w:tr>
      <w:tr w:rsidR="00753C23" w:rsidRPr="00E0497B" w14:paraId="6D6B9BBD" w14:textId="77777777" w:rsidTr="00D33044">
        <w:tc>
          <w:tcPr>
            <w:tcW w:w="9038" w:type="dxa"/>
            <w:tcBorders>
              <w:top w:val="nil"/>
              <w:left w:val="single" w:sz="4" w:space="0" w:color="041E42"/>
              <w:bottom w:val="nil"/>
              <w:right w:val="single" w:sz="4" w:space="0" w:color="041E42"/>
            </w:tcBorders>
          </w:tcPr>
          <w:p w14:paraId="5C7C52A7" w14:textId="696F9511" w:rsidR="00753C23" w:rsidRPr="00874248" w:rsidRDefault="00753C23" w:rsidP="000301D6">
            <w:pPr>
              <w:pStyle w:val="HSCContent"/>
              <w:spacing w:after="0"/>
            </w:pPr>
            <w:r w:rsidRPr="00874248">
              <w:t>primary role/function(s) of a range of key industry bodies for both employers and employees:</w:t>
            </w:r>
          </w:p>
          <w:p w14:paraId="4B271224" w14:textId="319FDC10" w:rsidR="0082200A" w:rsidRDefault="0082200A" w:rsidP="00753C23">
            <w:pPr>
              <w:pStyle w:val="HSCContentlevel2"/>
            </w:pPr>
            <w:r>
              <w:t>employee groups</w:t>
            </w:r>
          </w:p>
          <w:p w14:paraId="080DEC14" w14:textId="5CCA1373" w:rsidR="0082200A" w:rsidRDefault="00753C23" w:rsidP="00753C23">
            <w:pPr>
              <w:pStyle w:val="HSCContentlevel2"/>
            </w:pPr>
            <w:r w:rsidRPr="00874248">
              <w:t>employer</w:t>
            </w:r>
            <w:r w:rsidR="0082200A">
              <w:t xml:space="preserve"> groups</w:t>
            </w:r>
          </w:p>
          <w:p w14:paraId="739E333E" w14:textId="4A667727" w:rsidR="0082200A" w:rsidRDefault="00E10C8E" w:rsidP="00753C23">
            <w:pPr>
              <w:pStyle w:val="HSCContentlevel2"/>
            </w:pPr>
            <w:r>
              <w:t>industry groups/</w:t>
            </w:r>
            <w:r w:rsidR="0082200A">
              <w:t>professional associations</w:t>
            </w:r>
            <w:r w:rsidR="00D33044">
              <w:t>:</w:t>
            </w:r>
          </w:p>
          <w:p w14:paraId="37927AEB" w14:textId="04145FB7" w:rsidR="006C5AAE" w:rsidRDefault="006C5AAE" w:rsidP="006C5AAE">
            <w:pPr>
              <w:pStyle w:val="HSCContentlevel3"/>
            </w:pPr>
            <w:r w:rsidRPr="00295E6F">
              <w:t>Housing Industry Association (HIA)</w:t>
            </w:r>
          </w:p>
          <w:p w14:paraId="1CA8A9ED" w14:textId="37C7FE4A" w:rsidR="006C5AAE" w:rsidRPr="00874248" w:rsidRDefault="006C5AAE" w:rsidP="006C5AAE">
            <w:pPr>
              <w:pStyle w:val="HSCContentlevel3"/>
            </w:pPr>
            <w:r w:rsidRPr="00295E6F">
              <w:t>Master Builders Association (MBA)</w:t>
            </w:r>
          </w:p>
          <w:p w14:paraId="6200AE80" w14:textId="2F7AF0F1" w:rsidR="00753C23" w:rsidRDefault="0082200A" w:rsidP="00753C23">
            <w:pPr>
              <w:pStyle w:val="HSCContentlevel2"/>
            </w:pPr>
            <w:r>
              <w:t>regulators</w:t>
            </w:r>
          </w:p>
          <w:p w14:paraId="4564D409" w14:textId="57DD1902" w:rsidR="0082200A" w:rsidRDefault="0082200A" w:rsidP="006C5AAE">
            <w:pPr>
              <w:pStyle w:val="HSCContentlevel2"/>
            </w:pPr>
            <w:r w:rsidRPr="00874248">
              <w:t>trade unions</w:t>
            </w:r>
            <w:r w:rsidR="00D33044">
              <w:t>:</w:t>
            </w:r>
          </w:p>
          <w:p w14:paraId="73385DB3" w14:textId="03D3C572" w:rsidR="006C5AAE" w:rsidRDefault="006C5AAE" w:rsidP="006C5AAE">
            <w:pPr>
              <w:pStyle w:val="HSCContentlevel3"/>
            </w:pPr>
            <w:r w:rsidRPr="00295E6F">
              <w:t>Construction, Forestry, Mining and Energy Union (CFMEU)</w:t>
            </w:r>
          </w:p>
          <w:p w14:paraId="3457CE55" w14:textId="1D26DC32" w:rsidR="006C5AAE" w:rsidRDefault="00D33044" w:rsidP="006C5AAE">
            <w:pPr>
              <w:pStyle w:val="HSCContentlevel2"/>
            </w:pPr>
            <w:r>
              <w:t>t</w:t>
            </w:r>
            <w:r w:rsidR="006C5AAE">
              <w:t>raining</w:t>
            </w:r>
            <w:r>
              <w:t>:</w:t>
            </w:r>
          </w:p>
          <w:p w14:paraId="7EADD259" w14:textId="3372B722" w:rsidR="006C5AAE" w:rsidRPr="00874248" w:rsidRDefault="006C5AAE" w:rsidP="006C5AAE">
            <w:pPr>
              <w:pStyle w:val="HSCContentlevel3"/>
              <w:spacing w:after="120"/>
            </w:pPr>
            <w:r>
              <w:t>organisation responsible for the development of the industry’s Training Package and qualifications</w:t>
            </w:r>
          </w:p>
        </w:tc>
      </w:tr>
      <w:tr w:rsidR="00F86577" w:rsidRPr="00E0497B" w14:paraId="0956D640" w14:textId="77777777" w:rsidTr="009465E6">
        <w:tc>
          <w:tcPr>
            <w:tcW w:w="9038" w:type="dxa"/>
            <w:tcBorders>
              <w:top w:val="nil"/>
              <w:left w:val="single" w:sz="4" w:space="0" w:color="041E42"/>
              <w:bottom w:val="nil"/>
              <w:right w:val="single" w:sz="4" w:space="0" w:color="041E42"/>
            </w:tcBorders>
          </w:tcPr>
          <w:p w14:paraId="665D064A" w14:textId="0568CF92" w:rsidR="00F86577" w:rsidRPr="000B1B28" w:rsidRDefault="00F86577" w:rsidP="00727A1E">
            <w:pPr>
              <w:pStyle w:val="HSCContent"/>
              <w:spacing w:after="0"/>
            </w:pPr>
            <w:r w:rsidRPr="000B1B28">
              <w:t>personal attributes and work ethics of construction workers</w:t>
            </w:r>
            <w:r w:rsidR="000B1B28" w:rsidRPr="000B1B28">
              <w:t xml:space="preserve"> valued by the industry</w:t>
            </w:r>
            <w:r w:rsidRPr="000B1B28">
              <w:t>:</w:t>
            </w:r>
          </w:p>
          <w:p w14:paraId="19C73C3F" w14:textId="77777777" w:rsidR="00F86577" w:rsidRPr="00A20786" w:rsidRDefault="00F86577" w:rsidP="00A239A3">
            <w:pPr>
              <w:pStyle w:val="HSCContentlevel2"/>
            </w:pPr>
            <w:r w:rsidRPr="00A20786">
              <w:t>attendance and punctuality</w:t>
            </w:r>
          </w:p>
          <w:p w14:paraId="5516752B" w14:textId="5AE1AF14" w:rsidR="0023666D" w:rsidRPr="00A20786" w:rsidRDefault="0023666D" w:rsidP="0023666D">
            <w:pPr>
              <w:pStyle w:val="HSCContentlevel2"/>
            </w:pPr>
            <w:r w:rsidRPr="00A20786">
              <w:t>attitude</w:t>
            </w:r>
            <w:r w:rsidR="00AE3B26">
              <w:t xml:space="preserve"> (positive </w:t>
            </w:r>
            <w:r w:rsidR="00AE3B26" w:rsidRPr="00AE3B26">
              <w:rPr>
                <w:lang w:val="en-AU"/>
              </w:rPr>
              <w:t>demeanour</w:t>
            </w:r>
            <w:r w:rsidR="00AE3B26">
              <w:t xml:space="preserve">) </w:t>
            </w:r>
          </w:p>
          <w:p w14:paraId="39DF2FEC" w14:textId="5EF55ED5" w:rsidR="0023666D" w:rsidRPr="00A20786" w:rsidRDefault="0023666D" w:rsidP="00A239A3">
            <w:pPr>
              <w:pStyle w:val="HSCContentlevel2"/>
            </w:pPr>
            <w:r w:rsidRPr="00A20786">
              <w:t>confidentiality</w:t>
            </w:r>
          </w:p>
          <w:p w14:paraId="0B5EFDEE" w14:textId="51941B11" w:rsidR="00F86577" w:rsidRPr="00A20786" w:rsidRDefault="00F86577" w:rsidP="00A239A3">
            <w:pPr>
              <w:pStyle w:val="HSCContentlevel2"/>
            </w:pPr>
            <w:r w:rsidRPr="00A20786">
              <w:t>ethical behaviour</w:t>
            </w:r>
          </w:p>
          <w:p w14:paraId="56403A0C" w14:textId="0643E813" w:rsidR="00F86577" w:rsidRPr="00A20786" w:rsidRDefault="00F86577" w:rsidP="00A239A3">
            <w:pPr>
              <w:pStyle w:val="HSCContentlevel2"/>
            </w:pPr>
            <w:r w:rsidRPr="00A20786">
              <w:t>honesty</w:t>
            </w:r>
          </w:p>
          <w:p w14:paraId="762ADA72" w14:textId="3F4B2222" w:rsidR="0023666D" w:rsidRPr="00A20786" w:rsidRDefault="0023666D" w:rsidP="0023666D">
            <w:pPr>
              <w:pStyle w:val="HSCContentlevel2"/>
            </w:pPr>
            <w:r w:rsidRPr="00A20786">
              <w:t>personal presentation and grooming</w:t>
            </w:r>
          </w:p>
          <w:p w14:paraId="78FFCD1A" w14:textId="0BE0B7BB" w:rsidR="00F86577" w:rsidRPr="00A20786" w:rsidRDefault="00F86577" w:rsidP="00A239A3">
            <w:pPr>
              <w:pStyle w:val="HSCContentlevel2"/>
            </w:pPr>
            <w:r w:rsidRPr="00A20786">
              <w:t>work performance</w:t>
            </w:r>
            <w:r w:rsidR="00E91D73">
              <w:t>:</w:t>
            </w:r>
          </w:p>
          <w:p w14:paraId="086C4A1F" w14:textId="77777777" w:rsidR="00F86577" w:rsidRPr="00A20786" w:rsidRDefault="00F86577" w:rsidP="00A239A3">
            <w:pPr>
              <w:pStyle w:val="HSCContentlevel3"/>
            </w:pPr>
            <w:r w:rsidRPr="00A20786">
              <w:t>taking directions</w:t>
            </w:r>
          </w:p>
          <w:p w14:paraId="3D643B7D" w14:textId="77777777" w:rsidR="00F86577" w:rsidRPr="00A20786" w:rsidRDefault="00F86577" w:rsidP="00A239A3">
            <w:pPr>
              <w:pStyle w:val="HSCContentlevel3"/>
            </w:pPr>
            <w:r w:rsidRPr="00A20786">
              <w:t>attention to detail</w:t>
            </w:r>
          </w:p>
          <w:p w14:paraId="494AF50A" w14:textId="77777777" w:rsidR="00F86577" w:rsidRPr="00A20786" w:rsidRDefault="00F86577" w:rsidP="00A239A3">
            <w:pPr>
              <w:pStyle w:val="HSCContentlevel3"/>
            </w:pPr>
            <w:r w:rsidRPr="00A20786">
              <w:t>consistency of service</w:t>
            </w:r>
          </w:p>
          <w:p w14:paraId="0BBDBF0C" w14:textId="7770CDDA" w:rsidR="00F86577" w:rsidRPr="00D33044" w:rsidRDefault="00F86577" w:rsidP="00D33044">
            <w:pPr>
              <w:pStyle w:val="HSCContentlevel3"/>
              <w:spacing w:after="120"/>
            </w:pPr>
            <w:r w:rsidRPr="00A20786">
              <w:t>safe work practices</w:t>
            </w:r>
          </w:p>
        </w:tc>
      </w:tr>
      <w:tr w:rsidR="0023666D" w:rsidRPr="00E0497B" w14:paraId="241DC1CF" w14:textId="77777777" w:rsidTr="000301D6">
        <w:tc>
          <w:tcPr>
            <w:tcW w:w="9038" w:type="dxa"/>
            <w:tcBorders>
              <w:top w:val="nil"/>
              <w:left w:val="single" w:sz="4" w:space="0" w:color="auto"/>
              <w:bottom w:val="nil"/>
              <w:right w:val="single" w:sz="4" w:space="0" w:color="auto"/>
            </w:tcBorders>
          </w:tcPr>
          <w:p w14:paraId="28140C04" w14:textId="3AB0B294" w:rsidR="0023666D" w:rsidRPr="0023666D" w:rsidRDefault="009465E6" w:rsidP="003E5C39">
            <w:pPr>
              <w:pStyle w:val="HSCContent"/>
            </w:pPr>
            <w:r w:rsidRPr="00AE3B26">
              <w:t xml:space="preserve">importance of </w:t>
            </w:r>
            <w:r w:rsidR="0023666D" w:rsidRPr="00AE3B26">
              <w:t xml:space="preserve">working within scope of responsibility </w:t>
            </w:r>
            <w:r w:rsidRPr="00AE3B26">
              <w:t>and level of ability, and seeking assistance when needed</w:t>
            </w:r>
          </w:p>
        </w:tc>
      </w:tr>
      <w:tr w:rsidR="006447FE" w:rsidRPr="00E0497B" w14:paraId="23F5C53A" w14:textId="77777777" w:rsidTr="000301D6">
        <w:tc>
          <w:tcPr>
            <w:tcW w:w="9038" w:type="dxa"/>
            <w:tcBorders>
              <w:top w:val="nil"/>
              <w:left w:val="single" w:sz="4" w:space="0" w:color="041E42"/>
              <w:bottom w:val="single" w:sz="4" w:space="0" w:color="auto"/>
              <w:right w:val="single" w:sz="4" w:space="0" w:color="041E42"/>
            </w:tcBorders>
            <w:shd w:val="clear" w:color="auto" w:fill="auto"/>
          </w:tcPr>
          <w:p w14:paraId="1DE637C2" w14:textId="77777777" w:rsidR="006447FE" w:rsidRPr="00830870" w:rsidRDefault="006447FE" w:rsidP="003E5C39">
            <w:pPr>
              <w:pStyle w:val="HSCContent"/>
            </w:pPr>
            <w:r>
              <w:t>work tasks typical to a construction workplace (routine, rostered and non-routine)</w:t>
            </w:r>
          </w:p>
        </w:tc>
      </w:tr>
      <w:tr w:rsidR="000301D6" w:rsidRPr="00FC1FBD" w14:paraId="2E26451F" w14:textId="77777777" w:rsidTr="00B6318A">
        <w:tc>
          <w:tcPr>
            <w:tcW w:w="9038" w:type="dxa"/>
            <w:tcBorders>
              <w:top w:val="single" w:sz="4" w:space="0" w:color="auto"/>
              <w:left w:val="single" w:sz="4" w:space="0" w:color="041E42"/>
              <w:bottom w:val="single" w:sz="4" w:space="0" w:color="auto"/>
              <w:right w:val="single" w:sz="4" w:space="0" w:color="041E42"/>
            </w:tcBorders>
            <w:shd w:val="clear" w:color="auto" w:fill="002664"/>
          </w:tcPr>
          <w:p w14:paraId="1513A825" w14:textId="77777777" w:rsidR="000301D6" w:rsidRPr="00FC1FBD" w:rsidRDefault="000301D6" w:rsidP="00B6391E">
            <w:pPr>
              <w:spacing w:before="120" w:after="120"/>
              <w:rPr>
                <w:b/>
                <w:bCs/>
                <w:color w:val="FFFFFF" w:themeColor="background1"/>
              </w:rPr>
            </w:pPr>
            <w:r>
              <w:rPr>
                <w:b/>
                <w:bCs/>
                <w:color w:val="FFFFFF" w:themeColor="background1"/>
              </w:rPr>
              <w:t xml:space="preserve">work instructions </w:t>
            </w:r>
          </w:p>
        </w:tc>
      </w:tr>
      <w:tr w:rsidR="006447FE" w:rsidRPr="00E0497B" w14:paraId="48F6C438" w14:textId="77777777" w:rsidTr="002D0E0C">
        <w:tc>
          <w:tcPr>
            <w:tcW w:w="9038" w:type="dxa"/>
            <w:tcBorders>
              <w:top w:val="nil"/>
              <w:left w:val="single" w:sz="4" w:space="0" w:color="041E42"/>
              <w:bottom w:val="nil"/>
              <w:right w:val="single" w:sz="4" w:space="0" w:color="041E42"/>
            </w:tcBorders>
            <w:shd w:val="clear" w:color="auto" w:fill="auto"/>
          </w:tcPr>
          <w:p w14:paraId="269BFAF1" w14:textId="77777777" w:rsidR="006447FE" w:rsidRDefault="006447FE" w:rsidP="003E5C39">
            <w:pPr>
              <w:pStyle w:val="HSCContent"/>
            </w:pPr>
            <w:r>
              <w:t>an understanding that work practices and experiences differ between workplaces</w:t>
            </w:r>
          </w:p>
        </w:tc>
      </w:tr>
      <w:tr w:rsidR="006447FE" w:rsidRPr="00E0497B" w14:paraId="4EE8F5EF" w14:textId="77777777" w:rsidTr="002D0E0C">
        <w:tc>
          <w:tcPr>
            <w:tcW w:w="9038" w:type="dxa"/>
            <w:tcBorders>
              <w:top w:val="nil"/>
              <w:left w:val="single" w:sz="4" w:space="0" w:color="auto"/>
              <w:bottom w:val="single" w:sz="4" w:space="0" w:color="auto"/>
              <w:right w:val="single" w:sz="4" w:space="0" w:color="auto"/>
            </w:tcBorders>
            <w:shd w:val="clear" w:color="auto" w:fill="auto"/>
          </w:tcPr>
          <w:p w14:paraId="3DD27BED" w14:textId="77777777" w:rsidR="006447FE" w:rsidRDefault="006447FE" w:rsidP="003E5C39">
            <w:pPr>
              <w:pStyle w:val="HSCContent"/>
            </w:pPr>
            <w:r w:rsidRPr="00B223AE">
              <w:t>meaning</w:t>
            </w:r>
            <w:r>
              <w:t xml:space="preserve"> </w:t>
            </w:r>
            <w:r w:rsidRPr="00B223AE">
              <w:t>of quality assurance and an overview of the role of employees</w:t>
            </w:r>
          </w:p>
        </w:tc>
      </w:tr>
      <w:tr w:rsidR="0084773B" w:rsidRPr="00FC1FBD" w14:paraId="122F937E" w14:textId="77777777" w:rsidTr="00B6318A">
        <w:tc>
          <w:tcPr>
            <w:tcW w:w="9038" w:type="dxa"/>
            <w:tcBorders>
              <w:top w:val="single" w:sz="4" w:space="0" w:color="auto"/>
              <w:left w:val="single" w:sz="4" w:space="0" w:color="041E42"/>
              <w:bottom w:val="single" w:sz="4" w:space="0" w:color="auto"/>
              <w:right w:val="single" w:sz="4" w:space="0" w:color="041E42"/>
            </w:tcBorders>
            <w:shd w:val="clear" w:color="auto" w:fill="002664"/>
          </w:tcPr>
          <w:p w14:paraId="066CACD8" w14:textId="52B5F11E" w:rsidR="0084773B" w:rsidRPr="00FC1FBD" w:rsidRDefault="0084773B" w:rsidP="006D7141">
            <w:pPr>
              <w:spacing w:before="120" w:after="120"/>
              <w:rPr>
                <w:b/>
                <w:bCs/>
                <w:color w:val="FFFFFF" w:themeColor="background1"/>
              </w:rPr>
            </w:pPr>
            <w:r>
              <w:rPr>
                <w:b/>
                <w:bCs/>
                <w:color w:val="FFFFFF" w:themeColor="background1"/>
              </w:rPr>
              <w:lastRenderedPageBreak/>
              <w:t>work instructions, continued</w:t>
            </w:r>
          </w:p>
        </w:tc>
      </w:tr>
      <w:tr w:rsidR="006447FE" w:rsidRPr="00E0497B" w14:paraId="3605A4D1" w14:textId="77777777" w:rsidTr="009465E6">
        <w:tc>
          <w:tcPr>
            <w:tcW w:w="9038" w:type="dxa"/>
            <w:tcBorders>
              <w:top w:val="nil"/>
              <w:left w:val="single" w:sz="4" w:space="0" w:color="041E42"/>
              <w:bottom w:val="nil"/>
              <w:right w:val="single" w:sz="4" w:space="0" w:color="041E42"/>
            </w:tcBorders>
            <w:shd w:val="clear" w:color="auto" w:fill="auto"/>
          </w:tcPr>
          <w:p w14:paraId="5A2FAC90" w14:textId="39DC7688" w:rsidR="006447FE" w:rsidRPr="00830870" w:rsidRDefault="006447FE" w:rsidP="000301D6">
            <w:pPr>
              <w:pStyle w:val="HSCContent"/>
              <w:spacing w:after="0"/>
            </w:pPr>
            <w:r w:rsidRPr="00830870">
              <w:t>access and use a range of sources for work instructions and procedures:</w:t>
            </w:r>
          </w:p>
          <w:p w14:paraId="71FBE8E0" w14:textId="77777777" w:rsidR="006447FE" w:rsidRPr="00830870" w:rsidRDefault="006447FE" w:rsidP="00A94961">
            <w:pPr>
              <w:pStyle w:val="HSCContentlevel2"/>
            </w:pPr>
            <w:r w:rsidRPr="00830870">
              <w:t xml:space="preserve">Australian </w:t>
            </w:r>
            <w:r>
              <w:t>and industry s</w:t>
            </w:r>
            <w:r w:rsidRPr="00830870">
              <w:t>tandards</w:t>
            </w:r>
          </w:p>
          <w:p w14:paraId="6821CE09" w14:textId="1B10EEB6" w:rsidR="006447FE" w:rsidRDefault="006447FE" w:rsidP="00A94961">
            <w:pPr>
              <w:pStyle w:val="HSCContentlevel2"/>
            </w:pPr>
            <w:r>
              <w:t>c</w:t>
            </w:r>
            <w:r w:rsidRPr="00830870">
              <w:t>lient</w:t>
            </w:r>
            <w:r>
              <w:t>/customer</w:t>
            </w:r>
            <w:r w:rsidRPr="00830870">
              <w:t xml:space="preserve"> and PCBU</w:t>
            </w:r>
            <w:r w:rsidR="00AE3B26">
              <w:t xml:space="preserve"> or </w:t>
            </w:r>
            <w:r w:rsidRPr="00830870">
              <w:t>supervisor requirements</w:t>
            </w:r>
          </w:p>
          <w:p w14:paraId="73EA286D" w14:textId="42DC502B" w:rsidR="006447FE" w:rsidRDefault="006447FE" w:rsidP="00A94961">
            <w:pPr>
              <w:pStyle w:val="HSCContentlevel2"/>
            </w:pPr>
            <w:r w:rsidRPr="00830870">
              <w:t>diagrams</w:t>
            </w:r>
            <w:r w:rsidR="00335F9C">
              <w:t xml:space="preserve">, drawings and </w:t>
            </w:r>
            <w:r w:rsidRPr="00830870">
              <w:t>sketches</w:t>
            </w:r>
          </w:p>
          <w:p w14:paraId="791DD2C8" w14:textId="77777777" w:rsidR="006447FE" w:rsidRPr="00830870" w:rsidRDefault="006447FE" w:rsidP="00A94961">
            <w:pPr>
              <w:pStyle w:val="HSCContentlevel2"/>
            </w:pPr>
            <w:r w:rsidRPr="00830870">
              <w:t>job card/sheet</w:t>
            </w:r>
          </w:p>
          <w:p w14:paraId="082C4629" w14:textId="77777777" w:rsidR="006447FE" w:rsidRPr="00830870" w:rsidRDefault="006447FE" w:rsidP="00A94961">
            <w:pPr>
              <w:pStyle w:val="HSCContentlevel2"/>
            </w:pPr>
            <w:r w:rsidRPr="00830870">
              <w:t>job safety analysis (JSA)/safe work method statement</w:t>
            </w:r>
          </w:p>
          <w:p w14:paraId="258C3DFB" w14:textId="3CBC2811" w:rsidR="006447FE" w:rsidRPr="00830870" w:rsidRDefault="006447FE" w:rsidP="00A94961">
            <w:pPr>
              <w:pStyle w:val="HSCContentlevel2"/>
            </w:pPr>
            <w:r>
              <w:t xml:space="preserve">legislation, regulations and </w:t>
            </w:r>
            <w:r w:rsidRPr="00830870">
              <w:t>codes of practice</w:t>
            </w:r>
          </w:p>
          <w:p w14:paraId="10328AAC" w14:textId="77777777" w:rsidR="006447FE" w:rsidRPr="00830870" w:rsidRDefault="006447FE" w:rsidP="00A94961">
            <w:pPr>
              <w:pStyle w:val="HSCContentlevel2"/>
            </w:pPr>
            <w:r w:rsidRPr="00830870">
              <w:t>manufacturer specifications and instructions</w:t>
            </w:r>
          </w:p>
          <w:p w14:paraId="7DFE9CB5" w14:textId="1959F702" w:rsidR="006447FE" w:rsidRDefault="006447FE" w:rsidP="00A94961">
            <w:pPr>
              <w:pStyle w:val="HSCContentlevel2"/>
            </w:pPr>
            <w:r w:rsidRPr="00830870">
              <w:t>plans</w:t>
            </w:r>
            <w:r>
              <w:t xml:space="preserve"> and </w:t>
            </w:r>
            <w:r w:rsidRPr="00830870">
              <w:t>specifications</w:t>
            </w:r>
          </w:p>
          <w:p w14:paraId="2BCEBCBF" w14:textId="77777777" w:rsidR="006447FE" w:rsidRPr="00830870" w:rsidRDefault="006447FE" w:rsidP="00A94961">
            <w:pPr>
              <w:pStyle w:val="HSCContentlevel2"/>
            </w:pPr>
            <w:r w:rsidRPr="00830870">
              <w:t>safety data sheets (SDS)</w:t>
            </w:r>
          </w:p>
          <w:p w14:paraId="352BC1EE" w14:textId="77777777" w:rsidR="006447FE" w:rsidRDefault="006447FE" w:rsidP="00A94961">
            <w:pPr>
              <w:pStyle w:val="HSCContentlevel2"/>
            </w:pPr>
            <w:r w:rsidRPr="00830870">
              <w:t>standard operating procedures (SOP)</w:t>
            </w:r>
          </w:p>
          <w:p w14:paraId="6ABB996E" w14:textId="77777777" w:rsidR="006447FE" w:rsidRPr="00830870" w:rsidRDefault="006447FE" w:rsidP="00A94961">
            <w:pPr>
              <w:pStyle w:val="HSCContentlevel2"/>
            </w:pPr>
            <w:r w:rsidRPr="00830870">
              <w:t>work schedule</w:t>
            </w:r>
          </w:p>
          <w:p w14:paraId="39FA0639" w14:textId="77777777" w:rsidR="006447FE" w:rsidRPr="00830870" w:rsidRDefault="006447FE" w:rsidP="00A94961">
            <w:pPr>
              <w:pStyle w:val="HSCContentlevel2"/>
            </w:pPr>
            <w:r w:rsidRPr="00830870">
              <w:t>workplace bulletins/memos</w:t>
            </w:r>
          </w:p>
          <w:p w14:paraId="47CD9CD0" w14:textId="77777777" w:rsidR="006447FE" w:rsidRPr="00830870" w:rsidRDefault="006447FE" w:rsidP="00A94961">
            <w:pPr>
              <w:pStyle w:val="HSCContentlevel2"/>
              <w:spacing w:after="120"/>
            </w:pPr>
            <w:r w:rsidRPr="00830870">
              <w:t>workplace/site policies and procedures</w:t>
            </w:r>
          </w:p>
        </w:tc>
      </w:tr>
      <w:tr w:rsidR="006447FE" w:rsidRPr="00E0497B" w14:paraId="28D649EC" w14:textId="77777777" w:rsidTr="009465E6">
        <w:tc>
          <w:tcPr>
            <w:tcW w:w="9038" w:type="dxa"/>
            <w:tcBorders>
              <w:top w:val="nil"/>
              <w:left w:val="single" w:sz="4" w:space="0" w:color="041E42"/>
              <w:bottom w:val="single" w:sz="4" w:space="0" w:color="auto"/>
              <w:right w:val="single" w:sz="4" w:space="0" w:color="041E42"/>
            </w:tcBorders>
            <w:shd w:val="clear" w:color="auto" w:fill="auto"/>
          </w:tcPr>
          <w:p w14:paraId="46CEED14" w14:textId="1F3B61E8" w:rsidR="006447FE" w:rsidRPr="00F471EE" w:rsidRDefault="006447FE" w:rsidP="000301D6">
            <w:pPr>
              <w:pStyle w:val="HSCContent"/>
              <w:spacing w:after="0"/>
            </w:pPr>
            <w:r w:rsidRPr="00F471EE">
              <w:t xml:space="preserve">strategies for obtaining, understanding and clarifying </w:t>
            </w:r>
            <w:r>
              <w:t xml:space="preserve">work goals, plans and </w:t>
            </w:r>
            <w:r w:rsidRPr="00F471EE">
              <w:t>instructions:</w:t>
            </w:r>
          </w:p>
          <w:p w14:paraId="0B69F15C" w14:textId="77777777" w:rsidR="006447FE" w:rsidRPr="00F471EE" w:rsidRDefault="006447FE" w:rsidP="00A94961">
            <w:pPr>
              <w:pStyle w:val="HSCContentlevel2"/>
            </w:pPr>
            <w:r w:rsidRPr="00F471EE">
              <w:t>correct sourcing and selection of information</w:t>
            </w:r>
          </w:p>
          <w:p w14:paraId="7A5D08C5" w14:textId="77777777" w:rsidR="006447FE" w:rsidRPr="00F471EE" w:rsidRDefault="006447FE" w:rsidP="00A94961">
            <w:pPr>
              <w:pStyle w:val="HSCContentlevel2"/>
            </w:pPr>
            <w:r w:rsidRPr="00F471EE">
              <w:t>consulting appropriate personnel</w:t>
            </w:r>
          </w:p>
          <w:p w14:paraId="5E26702A" w14:textId="77777777" w:rsidR="006447FE" w:rsidRPr="00F471EE" w:rsidRDefault="006447FE" w:rsidP="00A94961">
            <w:pPr>
              <w:pStyle w:val="HSCContentlevel2"/>
            </w:pPr>
            <w:r w:rsidRPr="00F471EE">
              <w:t>active listening</w:t>
            </w:r>
          </w:p>
          <w:p w14:paraId="03A9EC2E" w14:textId="77777777" w:rsidR="006447FE" w:rsidRPr="00F471EE" w:rsidRDefault="006447FE" w:rsidP="00A94961">
            <w:pPr>
              <w:pStyle w:val="HSCContentlevel2"/>
              <w:spacing w:after="120"/>
            </w:pPr>
            <w:r>
              <w:t xml:space="preserve">asking </w:t>
            </w:r>
            <w:r w:rsidRPr="00F471EE">
              <w:t>open and closed questions</w:t>
            </w:r>
          </w:p>
        </w:tc>
      </w:tr>
      <w:tr w:rsidR="00E14393" w:rsidRPr="00FC1FBD" w14:paraId="4F5AF84B" w14:textId="77777777" w:rsidTr="00B6318A">
        <w:tc>
          <w:tcPr>
            <w:tcW w:w="9038" w:type="dxa"/>
            <w:tcBorders>
              <w:top w:val="single" w:sz="4" w:space="0" w:color="auto"/>
              <w:left w:val="single" w:sz="4" w:space="0" w:color="auto"/>
              <w:bottom w:val="single" w:sz="4" w:space="0" w:color="auto"/>
              <w:right w:val="single" w:sz="4" w:space="0" w:color="auto"/>
            </w:tcBorders>
            <w:shd w:val="clear" w:color="auto" w:fill="002664"/>
          </w:tcPr>
          <w:p w14:paraId="3BBFFD08" w14:textId="3F60FA72" w:rsidR="00E14393" w:rsidRPr="00FC1FBD" w:rsidRDefault="009D2967" w:rsidP="00A239A3">
            <w:pPr>
              <w:spacing w:before="120" w:after="120"/>
              <w:rPr>
                <w:b/>
                <w:bCs/>
                <w:color w:val="FFFFFF" w:themeColor="background1"/>
              </w:rPr>
            </w:pPr>
            <w:r>
              <w:rPr>
                <w:b/>
                <w:bCs/>
                <w:color w:val="FFFFFF" w:themeColor="background1"/>
              </w:rPr>
              <w:t>task planning</w:t>
            </w:r>
            <w:r w:rsidR="00E14393">
              <w:rPr>
                <w:b/>
                <w:bCs/>
                <w:color w:val="FFFFFF" w:themeColor="background1"/>
              </w:rPr>
              <w:t xml:space="preserve"> </w:t>
            </w:r>
          </w:p>
        </w:tc>
      </w:tr>
      <w:tr w:rsidR="0024309A" w:rsidRPr="00E0497B" w14:paraId="4BF92D4C" w14:textId="77777777" w:rsidTr="002D12A5">
        <w:tc>
          <w:tcPr>
            <w:tcW w:w="9038" w:type="dxa"/>
            <w:tcBorders>
              <w:top w:val="single" w:sz="4" w:space="0" w:color="auto"/>
              <w:left w:val="single" w:sz="4" w:space="0" w:color="041E42"/>
              <w:bottom w:val="nil"/>
              <w:right w:val="single" w:sz="4" w:space="0" w:color="041E42"/>
            </w:tcBorders>
          </w:tcPr>
          <w:p w14:paraId="7648623D" w14:textId="45A6E19C" w:rsidR="0024309A" w:rsidRPr="00F471EE" w:rsidRDefault="0024309A" w:rsidP="000301D6">
            <w:pPr>
              <w:pStyle w:val="HSCContent"/>
              <w:spacing w:after="0"/>
            </w:pPr>
            <w:r w:rsidRPr="00F471EE">
              <w:t>work sequencing (task management</w:t>
            </w:r>
            <w:r w:rsidRPr="00AE3B26">
              <w:t>)</w:t>
            </w:r>
            <w:r w:rsidRPr="00F471EE">
              <w:t>:</w:t>
            </w:r>
          </w:p>
          <w:p w14:paraId="51EDA2A3" w14:textId="77777777" w:rsidR="0024309A" w:rsidRPr="00F471EE" w:rsidRDefault="0024309A" w:rsidP="00A94961">
            <w:pPr>
              <w:pStyle w:val="HSCContentlevel2"/>
            </w:pPr>
            <w:r w:rsidRPr="00F471EE">
              <w:t>receiving instruction</w:t>
            </w:r>
          </w:p>
          <w:p w14:paraId="24853762" w14:textId="77777777" w:rsidR="0024309A" w:rsidRPr="00F471EE" w:rsidRDefault="0024309A" w:rsidP="00A94961">
            <w:pPr>
              <w:pStyle w:val="HSCContentlevel2"/>
            </w:pPr>
            <w:r>
              <w:t xml:space="preserve">organising and/or </w:t>
            </w:r>
            <w:r w:rsidRPr="00F471EE">
              <w:t>coordinating the task</w:t>
            </w:r>
          </w:p>
          <w:p w14:paraId="25AA8138" w14:textId="2583B06A" w:rsidR="0024309A" w:rsidRDefault="0024309A" w:rsidP="00A94961">
            <w:pPr>
              <w:pStyle w:val="HSCContentlevel2"/>
            </w:pPr>
            <w:r w:rsidRPr="00F471EE">
              <w:t>carry out the task</w:t>
            </w:r>
            <w:r w:rsidR="00E91D73">
              <w:t>:</w:t>
            </w:r>
          </w:p>
          <w:p w14:paraId="64835E0A" w14:textId="4507679C" w:rsidR="00895F19" w:rsidRDefault="00895F19" w:rsidP="00895F19">
            <w:pPr>
              <w:pStyle w:val="HSCContentlevel3"/>
            </w:pPr>
            <w:r>
              <w:t>in a logical order</w:t>
            </w:r>
          </w:p>
          <w:p w14:paraId="481E9AA6" w14:textId="3448D5B6" w:rsidR="00895F19" w:rsidRDefault="00895F19" w:rsidP="00895F19">
            <w:pPr>
              <w:pStyle w:val="HSCContentlevel3"/>
            </w:pPr>
            <w:r>
              <w:t>maximising efficient use of resources</w:t>
            </w:r>
          </w:p>
          <w:p w14:paraId="32667411" w14:textId="71C1C9C5" w:rsidR="00895F19" w:rsidRDefault="00895F19" w:rsidP="00895F19">
            <w:pPr>
              <w:pStyle w:val="HSCContentlevel3"/>
            </w:pPr>
            <w:r>
              <w:t>within completion timeframes</w:t>
            </w:r>
          </w:p>
          <w:p w14:paraId="2F11B2F6" w14:textId="2A102F37" w:rsidR="00895F19" w:rsidRDefault="00895F19" w:rsidP="00895F19">
            <w:pPr>
              <w:pStyle w:val="HSCContentlevel3"/>
            </w:pPr>
            <w:r>
              <w:t>according to quality measures</w:t>
            </w:r>
          </w:p>
          <w:p w14:paraId="18489857" w14:textId="377599AD" w:rsidR="00895F19" w:rsidRPr="00F471EE" w:rsidRDefault="00895F19" w:rsidP="00A94961">
            <w:pPr>
              <w:pStyle w:val="HSCContentlevel2"/>
            </w:pPr>
            <w:r>
              <w:t>final checks and notification of completion</w:t>
            </w:r>
          </w:p>
          <w:p w14:paraId="192C1A49" w14:textId="77777777" w:rsidR="0024309A" w:rsidRPr="00F471EE" w:rsidRDefault="0024309A" w:rsidP="00A94961">
            <w:pPr>
              <w:pStyle w:val="HSCContentlevel2"/>
              <w:spacing w:after="120"/>
            </w:pPr>
            <w:r w:rsidRPr="00F471EE">
              <w:t>clean up after task completion</w:t>
            </w:r>
          </w:p>
        </w:tc>
      </w:tr>
      <w:tr w:rsidR="00E14393" w:rsidRPr="00E0497B" w14:paraId="2ABC4194" w14:textId="77777777" w:rsidTr="0084773B">
        <w:tc>
          <w:tcPr>
            <w:tcW w:w="9038" w:type="dxa"/>
            <w:tcBorders>
              <w:top w:val="nil"/>
              <w:left w:val="single" w:sz="4" w:space="0" w:color="041E42"/>
              <w:bottom w:val="nil"/>
              <w:right w:val="single" w:sz="4" w:space="0" w:color="041E42"/>
            </w:tcBorders>
          </w:tcPr>
          <w:p w14:paraId="6FF42DA9" w14:textId="1AE6AFD1" w:rsidR="00E14393" w:rsidRPr="000330CD" w:rsidRDefault="00570BA8" w:rsidP="000301D6">
            <w:pPr>
              <w:pStyle w:val="HSCContent"/>
              <w:spacing w:after="0"/>
            </w:pPr>
            <w:r w:rsidRPr="000330CD">
              <w:t>planning and organising work on a construction site</w:t>
            </w:r>
            <w:r w:rsidR="00E14393" w:rsidRPr="000330CD">
              <w:t>:</w:t>
            </w:r>
          </w:p>
          <w:p w14:paraId="05889320" w14:textId="31D501BA" w:rsidR="00E14393" w:rsidRPr="000330CD" w:rsidRDefault="000330CD" w:rsidP="00A239A3">
            <w:pPr>
              <w:pStyle w:val="HSCContentlevel2"/>
            </w:pPr>
            <w:r w:rsidRPr="000330CD">
              <w:t xml:space="preserve">understand overall </w:t>
            </w:r>
            <w:r w:rsidR="00E14393" w:rsidRPr="000330CD">
              <w:t>goals, objectives</w:t>
            </w:r>
            <w:r w:rsidR="00734453" w:rsidRPr="000330CD">
              <w:t xml:space="preserve">, priorities, </w:t>
            </w:r>
            <w:r w:rsidR="00E14393" w:rsidRPr="000330CD">
              <w:t>and outcomes</w:t>
            </w:r>
          </w:p>
          <w:p w14:paraId="3D6FB916" w14:textId="7CB95F28" w:rsidR="0024309A" w:rsidRPr="0024309A" w:rsidRDefault="0024309A" w:rsidP="00A239A3">
            <w:pPr>
              <w:pStyle w:val="HSCContentlevel2"/>
            </w:pPr>
            <w:r w:rsidRPr="0024309A">
              <w:t>determine the component tasks of the work task</w:t>
            </w:r>
          </w:p>
          <w:p w14:paraId="6380E74C" w14:textId="2B65D19C" w:rsidR="00E14393" w:rsidRPr="0024309A" w:rsidRDefault="0024309A" w:rsidP="00A239A3">
            <w:pPr>
              <w:pStyle w:val="HSCContentlevel2"/>
            </w:pPr>
            <w:r w:rsidRPr="0024309A">
              <w:t>assess what needs to be done for each component task and how it is to be done</w:t>
            </w:r>
            <w:r w:rsidR="00E14393" w:rsidRPr="0024309A">
              <w:t>:</w:t>
            </w:r>
          </w:p>
          <w:p w14:paraId="775F3DD5" w14:textId="16AF18CC" w:rsidR="00335F9C" w:rsidRPr="0024309A" w:rsidRDefault="00335F9C" w:rsidP="00335F9C">
            <w:pPr>
              <w:pStyle w:val="HSCContentlevel3"/>
            </w:pPr>
            <w:r>
              <w:t>estimate time</w:t>
            </w:r>
            <w:r w:rsidRPr="0024309A">
              <w:t xml:space="preserve"> and </w:t>
            </w:r>
            <w:r>
              <w:t xml:space="preserve">number of </w:t>
            </w:r>
            <w:r w:rsidRPr="0024309A">
              <w:t xml:space="preserve">personnel required </w:t>
            </w:r>
          </w:p>
          <w:p w14:paraId="555C5545" w14:textId="41F5E7A9" w:rsidR="00335F9C" w:rsidRPr="0024309A" w:rsidRDefault="00335F9C" w:rsidP="00335F9C">
            <w:pPr>
              <w:pStyle w:val="HSCContentlevel3"/>
            </w:pPr>
            <w:r>
              <w:t xml:space="preserve">identify </w:t>
            </w:r>
            <w:r w:rsidRPr="0024309A">
              <w:t>tools and equipment</w:t>
            </w:r>
            <w:r w:rsidR="00734453">
              <w:t xml:space="preserve"> (</w:t>
            </w:r>
            <w:r w:rsidRPr="0024309A">
              <w:t>including PPE</w:t>
            </w:r>
            <w:r w:rsidR="00734453">
              <w:t>) and materials and consumables needed</w:t>
            </w:r>
          </w:p>
          <w:p w14:paraId="1E4A2C51" w14:textId="4F30D7E6" w:rsidR="00335F9C" w:rsidRDefault="00335F9C" w:rsidP="00A239A3">
            <w:pPr>
              <w:pStyle w:val="HSCContentlevel3"/>
            </w:pPr>
            <w:r>
              <w:t>plan</w:t>
            </w:r>
            <w:r w:rsidRPr="0024309A">
              <w:t xml:space="preserve"> and sequenc</w:t>
            </w:r>
            <w:r>
              <w:t>e</w:t>
            </w:r>
            <w:r w:rsidRPr="0024309A">
              <w:t xml:space="preserve"> tasks within a construction schedule</w:t>
            </w:r>
            <w:r w:rsidR="00734453">
              <w:t xml:space="preserve"> (including coordination with other work processes)</w:t>
            </w:r>
          </w:p>
          <w:p w14:paraId="637215D4" w14:textId="2EF23EE2" w:rsidR="00E14393" w:rsidRPr="00535743" w:rsidRDefault="00335F9C" w:rsidP="00535743">
            <w:pPr>
              <w:pStyle w:val="HSCContentlevel2"/>
              <w:spacing w:after="120"/>
            </w:pPr>
            <w:r>
              <w:t>prepare written work plan and resource list to complete the overall work task</w:t>
            </w:r>
          </w:p>
        </w:tc>
      </w:tr>
      <w:tr w:rsidR="00895F19" w:rsidRPr="00E0497B" w14:paraId="699ECCF4" w14:textId="77777777" w:rsidTr="002D0E0C">
        <w:tc>
          <w:tcPr>
            <w:tcW w:w="9038" w:type="dxa"/>
            <w:tcBorders>
              <w:top w:val="nil"/>
              <w:left w:val="single" w:sz="4" w:space="0" w:color="041E42"/>
              <w:bottom w:val="nil"/>
              <w:right w:val="single" w:sz="4" w:space="0" w:color="041E42"/>
            </w:tcBorders>
          </w:tcPr>
          <w:p w14:paraId="233955D7" w14:textId="472CDA1E" w:rsidR="00895F19" w:rsidRPr="00895F19" w:rsidRDefault="00895F19" w:rsidP="003E5C39">
            <w:pPr>
              <w:pStyle w:val="HSCContent"/>
            </w:pPr>
            <w:r>
              <w:t>safe work procedures and practices for a range of work tasks common to a construction site</w:t>
            </w:r>
          </w:p>
        </w:tc>
      </w:tr>
      <w:tr w:rsidR="00E14393" w:rsidRPr="00E0497B" w14:paraId="6BB08A0A" w14:textId="77777777" w:rsidTr="002D0E0C">
        <w:tc>
          <w:tcPr>
            <w:tcW w:w="9038" w:type="dxa"/>
            <w:tcBorders>
              <w:top w:val="nil"/>
              <w:left w:val="single" w:sz="4" w:space="0" w:color="auto"/>
              <w:bottom w:val="single" w:sz="4" w:space="0" w:color="auto"/>
              <w:right w:val="single" w:sz="4" w:space="0" w:color="auto"/>
            </w:tcBorders>
          </w:tcPr>
          <w:p w14:paraId="27CBD8AB" w14:textId="03C2A6BB" w:rsidR="00E14393" w:rsidRPr="000330CD" w:rsidRDefault="00E14393" w:rsidP="000301D6">
            <w:pPr>
              <w:pStyle w:val="HSCContent"/>
              <w:spacing w:after="0"/>
            </w:pPr>
            <w:r w:rsidRPr="000330CD">
              <w:t>adherence to quality requirements</w:t>
            </w:r>
            <w:r w:rsidR="000330CD">
              <w:t>, standards and practices</w:t>
            </w:r>
            <w:r w:rsidRPr="000330CD">
              <w:t>:</w:t>
            </w:r>
          </w:p>
          <w:p w14:paraId="5243DF4D" w14:textId="07098923" w:rsidR="00E14393" w:rsidRPr="000330CD" w:rsidRDefault="00E14393" w:rsidP="00A239A3">
            <w:pPr>
              <w:pStyle w:val="HSCContentlevel2"/>
            </w:pPr>
            <w:r w:rsidRPr="000330CD">
              <w:t xml:space="preserve">Australian </w:t>
            </w:r>
            <w:r w:rsidR="006617A9">
              <w:t>s</w:t>
            </w:r>
            <w:r w:rsidRPr="000330CD">
              <w:t>tandards</w:t>
            </w:r>
          </w:p>
          <w:p w14:paraId="10DA7C3F" w14:textId="7CEB4C85" w:rsidR="00E14393" w:rsidRDefault="000330CD" w:rsidP="00A239A3">
            <w:pPr>
              <w:pStyle w:val="HSCContentlevel2"/>
            </w:pPr>
            <w:r>
              <w:t xml:space="preserve">workplace/company </w:t>
            </w:r>
            <w:r w:rsidR="00E14393" w:rsidRPr="000330CD">
              <w:t>quality policy and standards</w:t>
            </w:r>
          </w:p>
          <w:p w14:paraId="777557A7" w14:textId="50F93874" w:rsidR="00E14393" w:rsidRPr="000330CD" w:rsidRDefault="000330CD" w:rsidP="0084773B">
            <w:pPr>
              <w:pStyle w:val="HSCContentlevel2"/>
            </w:pPr>
            <w:r w:rsidRPr="000330CD">
              <w:t>local council regulations</w:t>
            </w:r>
          </w:p>
        </w:tc>
      </w:tr>
      <w:tr w:rsidR="0084773B" w:rsidRPr="00FC1FBD" w14:paraId="28381B2A" w14:textId="77777777" w:rsidTr="00B6318A">
        <w:tc>
          <w:tcPr>
            <w:tcW w:w="9038" w:type="dxa"/>
            <w:tcBorders>
              <w:top w:val="single" w:sz="4" w:space="0" w:color="auto"/>
              <w:left w:val="single" w:sz="4" w:space="0" w:color="041E42"/>
              <w:bottom w:val="single" w:sz="4" w:space="0" w:color="auto"/>
              <w:right w:val="single" w:sz="4" w:space="0" w:color="041E42"/>
            </w:tcBorders>
            <w:shd w:val="clear" w:color="auto" w:fill="002664"/>
          </w:tcPr>
          <w:p w14:paraId="38441DCD" w14:textId="77777777" w:rsidR="0084773B" w:rsidRPr="00FC1FBD" w:rsidRDefault="0084773B" w:rsidP="006D7141">
            <w:pPr>
              <w:spacing w:before="120" w:after="120"/>
              <w:rPr>
                <w:b/>
                <w:bCs/>
                <w:color w:val="FFFFFF" w:themeColor="background1"/>
              </w:rPr>
            </w:pPr>
            <w:bookmarkStart w:id="60" w:name="_Hlk78711179"/>
            <w:r>
              <w:rPr>
                <w:b/>
                <w:bCs/>
                <w:color w:val="FFFFFF" w:themeColor="background1"/>
              </w:rPr>
              <w:lastRenderedPageBreak/>
              <w:t>task planning, continued</w:t>
            </w:r>
          </w:p>
        </w:tc>
      </w:tr>
      <w:bookmarkEnd w:id="60"/>
      <w:tr w:rsidR="0084773B" w:rsidRPr="00E0497B" w14:paraId="20671A1A" w14:textId="77777777" w:rsidTr="009465E6">
        <w:tc>
          <w:tcPr>
            <w:tcW w:w="9038" w:type="dxa"/>
            <w:tcBorders>
              <w:top w:val="nil"/>
              <w:left w:val="single" w:sz="4" w:space="0" w:color="041E42"/>
              <w:bottom w:val="nil"/>
              <w:right w:val="single" w:sz="4" w:space="0" w:color="041E42"/>
            </w:tcBorders>
          </w:tcPr>
          <w:p w14:paraId="2B50996A" w14:textId="77777777" w:rsidR="0084773B" w:rsidRPr="000330CD" w:rsidRDefault="0084773B" w:rsidP="0084773B">
            <w:pPr>
              <w:pStyle w:val="HSCContentlevel2"/>
              <w:spacing w:before="120"/>
            </w:pPr>
            <w:r w:rsidRPr="000330CD">
              <w:t>manufacturers’ specifications</w:t>
            </w:r>
          </w:p>
          <w:p w14:paraId="640EA1EE" w14:textId="4E1A4416" w:rsidR="0084773B" w:rsidRPr="000330CD" w:rsidRDefault="0084773B" w:rsidP="0084773B">
            <w:pPr>
              <w:pStyle w:val="HSCContentlevel2"/>
              <w:spacing w:after="120"/>
            </w:pPr>
            <w:r w:rsidRPr="000330CD">
              <w:t>workplace procedures</w:t>
            </w:r>
            <w:r>
              <w:t xml:space="preserve"> and operations</w:t>
            </w:r>
          </w:p>
        </w:tc>
      </w:tr>
      <w:tr w:rsidR="00734453" w:rsidRPr="00E0497B" w14:paraId="2FB7BFC9" w14:textId="77777777" w:rsidTr="009465E6">
        <w:tc>
          <w:tcPr>
            <w:tcW w:w="9038" w:type="dxa"/>
            <w:tcBorders>
              <w:top w:val="nil"/>
              <w:left w:val="single" w:sz="4" w:space="0" w:color="041E42"/>
              <w:bottom w:val="nil"/>
              <w:right w:val="single" w:sz="4" w:space="0" w:color="041E42"/>
            </w:tcBorders>
          </w:tcPr>
          <w:p w14:paraId="765B82D9" w14:textId="4A03809E" w:rsidR="00734453" w:rsidRPr="00734453" w:rsidRDefault="00734453" w:rsidP="003E5C39">
            <w:pPr>
              <w:pStyle w:val="HSCContent"/>
            </w:pPr>
            <w:r>
              <w:t xml:space="preserve">planning and preparation for a range of tasks/activities applicable to daily work routines </w:t>
            </w:r>
            <w:r w:rsidR="009465E6">
              <w:t>on</w:t>
            </w:r>
            <w:r>
              <w:t xml:space="preserve"> a construction </w:t>
            </w:r>
            <w:r w:rsidR="009465E6">
              <w:t>site</w:t>
            </w:r>
            <w:r>
              <w:t xml:space="preserve"> and specific</w:t>
            </w:r>
            <w:r w:rsidR="009465E6">
              <w:t xml:space="preserve"> </w:t>
            </w:r>
            <w:r>
              <w:t>industry</w:t>
            </w:r>
            <w:r w:rsidR="009465E6">
              <w:t xml:space="preserve"> sector/area</w:t>
            </w:r>
          </w:p>
        </w:tc>
      </w:tr>
      <w:tr w:rsidR="00535743" w:rsidRPr="00E0497B" w14:paraId="70DC8D5B" w14:textId="77777777" w:rsidTr="009465E6">
        <w:tc>
          <w:tcPr>
            <w:tcW w:w="9038" w:type="dxa"/>
            <w:tcBorders>
              <w:top w:val="nil"/>
              <w:left w:val="single" w:sz="4" w:space="0" w:color="041E42"/>
              <w:bottom w:val="single" w:sz="4" w:space="0" w:color="auto"/>
              <w:right w:val="single" w:sz="4" w:space="0" w:color="041E42"/>
            </w:tcBorders>
          </w:tcPr>
          <w:p w14:paraId="28B4C081" w14:textId="10B82C52" w:rsidR="00535743" w:rsidRPr="003858E3" w:rsidRDefault="00535743" w:rsidP="000301D6">
            <w:pPr>
              <w:pStyle w:val="HSCContent"/>
              <w:spacing w:after="0"/>
            </w:pPr>
            <w:r w:rsidRPr="003858E3">
              <w:t>collaborate with team members to perform work tasks:</w:t>
            </w:r>
          </w:p>
          <w:p w14:paraId="3949EC88" w14:textId="77777777" w:rsidR="00535743" w:rsidRDefault="00535743" w:rsidP="00A94961">
            <w:pPr>
              <w:pStyle w:val="HSCContentlevel2"/>
            </w:pPr>
            <w:r>
              <w:t>review the work plan</w:t>
            </w:r>
          </w:p>
          <w:p w14:paraId="6403E4D0" w14:textId="77777777" w:rsidR="00535743" w:rsidRPr="003858E3" w:rsidRDefault="00535743" w:rsidP="00A94961">
            <w:pPr>
              <w:pStyle w:val="HSCContentlevel2"/>
            </w:pPr>
            <w:r w:rsidRPr="003858E3">
              <w:t>schedule</w:t>
            </w:r>
            <w:r>
              <w:t xml:space="preserve"> the work</w:t>
            </w:r>
          </w:p>
          <w:p w14:paraId="046DDD60" w14:textId="7C2704E4" w:rsidR="00535743" w:rsidRPr="003858E3" w:rsidRDefault="00535743" w:rsidP="00A94961">
            <w:pPr>
              <w:pStyle w:val="HSCContentlevel2"/>
            </w:pPr>
            <w:r w:rsidRPr="003858E3">
              <w:t>allocate roles and responsibilities</w:t>
            </w:r>
          </w:p>
          <w:p w14:paraId="05D26F3D" w14:textId="77777777" w:rsidR="00535743" w:rsidRPr="003858E3" w:rsidRDefault="00535743" w:rsidP="00A94961">
            <w:pPr>
              <w:pStyle w:val="HSCContentlevel2"/>
            </w:pPr>
            <w:r>
              <w:t>review WHS</w:t>
            </w:r>
            <w:r w:rsidRPr="003858E3">
              <w:t xml:space="preserve"> requirements</w:t>
            </w:r>
          </w:p>
          <w:p w14:paraId="750235F2" w14:textId="77777777" w:rsidR="00535743" w:rsidRPr="003858E3" w:rsidRDefault="00535743" w:rsidP="00A94961">
            <w:pPr>
              <w:pStyle w:val="HSCContentlevel2"/>
              <w:spacing w:after="120"/>
            </w:pPr>
            <w:r w:rsidRPr="003858E3">
              <w:t xml:space="preserve">access </w:t>
            </w:r>
            <w:r>
              <w:t xml:space="preserve">required </w:t>
            </w:r>
            <w:r w:rsidRPr="003858E3">
              <w:t>tools and equipment</w:t>
            </w:r>
            <w:r>
              <w:t>,</w:t>
            </w:r>
            <w:r w:rsidRPr="003858E3">
              <w:t xml:space="preserve"> including PPE</w:t>
            </w:r>
          </w:p>
        </w:tc>
      </w:tr>
      <w:tr w:rsidR="00753C23" w:rsidRPr="00FC1FBD" w14:paraId="1FBA4F3D" w14:textId="77777777" w:rsidTr="00B6318A">
        <w:tc>
          <w:tcPr>
            <w:tcW w:w="9038" w:type="dxa"/>
            <w:tcBorders>
              <w:top w:val="single" w:sz="4" w:space="0" w:color="auto"/>
              <w:left w:val="single" w:sz="4" w:space="0" w:color="041E42"/>
              <w:bottom w:val="single" w:sz="4" w:space="0" w:color="auto"/>
              <w:right w:val="single" w:sz="4" w:space="0" w:color="041E42"/>
            </w:tcBorders>
            <w:shd w:val="clear" w:color="auto" w:fill="002664"/>
          </w:tcPr>
          <w:p w14:paraId="54D8E447" w14:textId="456D67DB" w:rsidR="00753C23" w:rsidRPr="00FC1FBD" w:rsidRDefault="00753C23" w:rsidP="00753C23">
            <w:pPr>
              <w:spacing w:before="120" w:after="120"/>
              <w:rPr>
                <w:b/>
                <w:bCs/>
                <w:color w:val="FFFFFF" w:themeColor="background1"/>
              </w:rPr>
            </w:pPr>
            <w:r>
              <w:rPr>
                <w:b/>
                <w:bCs/>
                <w:color w:val="FFFFFF" w:themeColor="background1"/>
              </w:rPr>
              <w:t xml:space="preserve">teamwork </w:t>
            </w:r>
          </w:p>
        </w:tc>
      </w:tr>
      <w:tr w:rsidR="00144A98" w:rsidRPr="00E0497B" w14:paraId="677763F6" w14:textId="77777777" w:rsidTr="009465E6">
        <w:tc>
          <w:tcPr>
            <w:tcW w:w="9038" w:type="dxa"/>
            <w:tcBorders>
              <w:top w:val="nil"/>
              <w:left w:val="single" w:sz="4" w:space="0" w:color="041E42"/>
              <w:bottom w:val="nil"/>
              <w:right w:val="single" w:sz="4" w:space="0" w:color="041E42"/>
            </w:tcBorders>
          </w:tcPr>
          <w:p w14:paraId="71446C41" w14:textId="05392A69" w:rsidR="00144A98" w:rsidRPr="00220A05" w:rsidRDefault="00144A98" w:rsidP="00E91D73">
            <w:pPr>
              <w:pStyle w:val="HSCContent"/>
              <w:spacing w:after="0"/>
            </w:pPr>
            <w:r>
              <w:t>meaning of</w:t>
            </w:r>
            <w:r w:rsidRPr="00220A05">
              <w:t xml:space="preserve"> ‘team’ and ‘teamwork’ in the context of the construction industry:</w:t>
            </w:r>
          </w:p>
          <w:p w14:paraId="68F9E236" w14:textId="77777777" w:rsidR="00144A98" w:rsidRPr="00220A05" w:rsidRDefault="00144A98" w:rsidP="00A239A3">
            <w:pPr>
              <w:pStyle w:val="HSCContentlevel2"/>
            </w:pPr>
            <w:r w:rsidRPr="00220A05">
              <w:t>industrially acceptable terms</w:t>
            </w:r>
          </w:p>
          <w:p w14:paraId="55682156" w14:textId="77777777" w:rsidR="00144A98" w:rsidRPr="00220A05" w:rsidRDefault="00144A98" w:rsidP="00A239A3">
            <w:pPr>
              <w:pStyle w:val="HSCContentlevel2"/>
            </w:pPr>
            <w:r w:rsidRPr="00220A05">
              <w:t>team types:</w:t>
            </w:r>
          </w:p>
          <w:p w14:paraId="16D3B36A" w14:textId="77777777" w:rsidR="00144A98" w:rsidRPr="00220A05" w:rsidRDefault="00144A98" w:rsidP="00A239A3">
            <w:pPr>
              <w:pStyle w:val="HSCContentlevel3"/>
            </w:pPr>
            <w:r w:rsidRPr="00220A05">
              <w:t>executive teams</w:t>
            </w:r>
          </w:p>
          <w:p w14:paraId="5296B4CF" w14:textId="77777777" w:rsidR="00144A98" w:rsidRPr="00220A05" w:rsidRDefault="00144A98" w:rsidP="00A239A3">
            <w:pPr>
              <w:pStyle w:val="HSCContentlevel3"/>
            </w:pPr>
            <w:r w:rsidRPr="00220A05">
              <w:t>project teams</w:t>
            </w:r>
          </w:p>
          <w:p w14:paraId="2EAA1588" w14:textId="23668C97" w:rsidR="00144A98" w:rsidRDefault="00144A98" w:rsidP="00411967">
            <w:pPr>
              <w:pStyle w:val="HSCContentlevel3"/>
            </w:pPr>
            <w:r w:rsidRPr="00220A05">
              <w:t>committees</w:t>
            </w:r>
          </w:p>
          <w:p w14:paraId="7AA35817" w14:textId="2ECB7988" w:rsidR="00411967" w:rsidRPr="00220A05" w:rsidRDefault="00411967" w:rsidP="00411967">
            <w:pPr>
              <w:pStyle w:val="HSCContentlevel2"/>
              <w:spacing w:after="120"/>
            </w:pPr>
            <w:r>
              <w:t>characteristics of effective teamwork</w:t>
            </w:r>
          </w:p>
        </w:tc>
      </w:tr>
      <w:tr w:rsidR="00A77DBC" w:rsidRPr="00E0497B" w14:paraId="622AE532" w14:textId="77777777" w:rsidTr="009465E6">
        <w:tc>
          <w:tcPr>
            <w:tcW w:w="9038" w:type="dxa"/>
            <w:tcBorders>
              <w:top w:val="nil"/>
              <w:left w:val="single" w:sz="4" w:space="0" w:color="041E42"/>
              <w:bottom w:val="nil"/>
              <w:right w:val="single" w:sz="4" w:space="0" w:color="041E42"/>
            </w:tcBorders>
          </w:tcPr>
          <w:p w14:paraId="78A76141" w14:textId="77777777" w:rsidR="00144A98" w:rsidRDefault="00A77DBC" w:rsidP="000301D6">
            <w:pPr>
              <w:pStyle w:val="HSCContent"/>
              <w:spacing w:after="0"/>
            </w:pPr>
            <w:r w:rsidRPr="00A77DBC">
              <w:t>importance of</w:t>
            </w:r>
            <w:r w:rsidR="00144A98">
              <w:t>:</w:t>
            </w:r>
          </w:p>
          <w:p w14:paraId="062624F3" w14:textId="77777777" w:rsidR="00A77DBC" w:rsidRDefault="00A77DBC" w:rsidP="00144A98">
            <w:pPr>
              <w:pStyle w:val="HSCContentlevel2"/>
            </w:pPr>
            <w:r w:rsidRPr="00A77DBC">
              <w:t>developing effective collegial working relationships</w:t>
            </w:r>
          </w:p>
          <w:p w14:paraId="42F23D6A" w14:textId="643A3022" w:rsidR="00144A98" w:rsidRPr="00A77DBC" w:rsidRDefault="00144A98" w:rsidP="00144A98">
            <w:pPr>
              <w:pStyle w:val="HSCContentlevel2"/>
              <w:spacing w:after="120"/>
            </w:pPr>
            <w:r>
              <w:t>teamwork for the construction industry, including cross-trade cooperation</w:t>
            </w:r>
          </w:p>
        </w:tc>
      </w:tr>
      <w:tr w:rsidR="00753C23" w:rsidRPr="00E0497B" w14:paraId="7C76FBC4" w14:textId="77777777" w:rsidTr="00A77DBC">
        <w:tc>
          <w:tcPr>
            <w:tcW w:w="9038" w:type="dxa"/>
            <w:tcBorders>
              <w:top w:val="nil"/>
              <w:left w:val="single" w:sz="4" w:space="0" w:color="041E42"/>
              <w:bottom w:val="nil"/>
              <w:right w:val="single" w:sz="4" w:space="0" w:color="041E42"/>
            </w:tcBorders>
          </w:tcPr>
          <w:p w14:paraId="7D68FAC9" w14:textId="7B69AD6B" w:rsidR="00753C23" w:rsidRPr="00A77DBC" w:rsidRDefault="00A77DBC" w:rsidP="000301D6">
            <w:pPr>
              <w:pStyle w:val="HSCContent"/>
              <w:spacing w:after="0"/>
            </w:pPr>
            <w:r>
              <w:t>communication in the workplace with colleagues and clients</w:t>
            </w:r>
            <w:r w:rsidR="005A2ABD">
              <w:t>/customers</w:t>
            </w:r>
            <w:r w:rsidR="00753C23" w:rsidRPr="00A77DBC">
              <w:t>:</w:t>
            </w:r>
          </w:p>
          <w:p w14:paraId="3F69E5FC" w14:textId="5A479FE9" w:rsidR="00753C23" w:rsidRDefault="00753C23" w:rsidP="00753C23">
            <w:pPr>
              <w:pStyle w:val="HSCContentlevel2"/>
            </w:pPr>
            <w:r w:rsidRPr="00A77DBC">
              <w:t>communication</w:t>
            </w:r>
            <w:r w:rsidR="00A77DBC">
              <w:t xml:space="preserve"> process/cycle</w:t>
            </w:r>
            <w:r w:rsidR="00970A34">
              <w:t>:</w:t>
            </w:r>
          </w:p>
          <w:p w14:paraId="5CA8BCDA" w14:textId="0F63683D" w:rsidR="00753C23" w:rsidRPr="00A77DBC" w:rsidRDefault="00970A34" w:rsidP="00753C23">
            <w:pPr>
              <w:pStyle w:val="HSCContentlevel3"/>
            </w:pPr>
            <w:r>
              <w:t>sender (idea)</w:t>
            </w:r>
          </w:p>
          <w:p w14:paraId="5061DBE6" w14:textId="34205C1C" w:rsidR="00753C23" w:rsidRPr="00A77DBC" w:rsidRDefault="00970A34" w:rsidP="00753C23">
            <w:pPr>
              <w:pStyle w:val="HSCContentlevel3"/>
            </w:pPr>
            <w:r>
              <w:t>message (encoding)</w:t>
            </w:r>
          </w:p>
          <w:p w14:paraId="553DE530" w14:textId="6D88835E" w:rsidR="00753C23" w:rsidRDefault="00970A34" w:rsidP="00753C23">
            <w:pPr>
              <w:pStyle w:val="HSCContentlevel3"/>
            </w:pPr>
            <w:r>
              <w:t>transmission</w:t>
            </w:r>
          </w:p>
          <w:p w14:paraId="454ED8A9" w14:textId="356784C8" w:rsidR="00970A34" w:rsidRDefault="00970A34" w:rsidP="00753C23">
            <w:pPr>
              <w:pStyle w:val="HSCContentlevel3"/>
            </w:pPr>
            <w:r>
              <w:t>receiver (decodes message and interprets meaning)</w:t>
            </w:r>
          </w:p>
          <w:p w14:paraId="5F5DCA17" w14:textId="589EAC5F" w:rsidR="00970A34" w:rsidRPr="00A77DBC" w:rsidRDefault="00970A34" w:rsidP="00753C23">
            <w:pPr>
              <w:pStyle w:val="HSCContentlevel3"/>
            </w:pPr>
            <w:r>
              <w:t>feedback</w:t>
            </w:r>
          </w:p>
          <w:p w14:paraId="4CB82AE2" w14:textId="59DF9C64" w:rsidR="00A77DBC" w:rsidRDefault="00A77DBC" w:rsidP="00753C23">
            <w:pPr>
              <w:pStyle w:val="HSCContentlevel2"/>
            </w:pPr>
            <w:r>
              <w:t>effective verbal, non-verbal and written communication</w:t>
            </w:r>
          </w:p>
          <w:p w14:paraId="727F95A5" w14:textId="0C9692BA" w:rsidR="00A77DBC" w:rsidRDefault="00A77DBC" w:rsidP="00753C23">
            <w:pPr>
              <w:pStyle w:val="HSCContentlevel2"/>
            </w:pPr>
            <w:r>
              <w:t>effective questioning and listening techniques</w:t>
            </w:r>
          </w:p>
          <w:p w14:paraId="62231774" w14:textId="35F25C94" w:rsidR="00753C23" w:rsidRDefault="00144A98" w:rsidP="00762482">
            <w:pPr>
              <w:pStyle w:val="HSCContentlevel2"/>
              <w:spacing w:after="120"/>
            </w:pPr>
            <w:r>
              <w:t>barriers to effective communication and strategies to overcome them</w:t>
            </w:r>
          </w:p>
          <w:p w14:paraId="5A04928C" w14:textId="72AAA015" w:rsidR="005A2ABD" w:rsidRPr="00A77DBC" w:rsidRDefault="005A2ABD" w:rsidP="005A2ABD">
            <w:pPr>
              <w:pStyle w:val="HSCContentlevel2"/>
              <w:spacing w:after="120"/>
            </w:pPr>
            <w:r>
              <w:t>selection and use of a range of communication methods/equipment used in the construction industry</w:t>
            </w:r>
          </w:p>
        </w:tc>
      </w:tr>
      <w:tr w:rsidR="00144A98" w:rsidRPr="00E0497B" w14:paraId="35E5E076" w14:textId="77777777" w:rsidTr="000D7842">
        <w:tc>
          <w:tcPr>
            <w:tcW w:w="9038" w:type="dxa"/>
            <w:tcBorders>
              <w:top w:val="nil"/>
              <w:left w:val="single" w:sz="4" w:space="0" w:color="041E42"/>
              <w:bottom w:val="nil"/>
              <w:right w:val="single" w:sz="4" w:space="0" w:color="041E42"/>
            </w:tcBorders>
          </w:tcPr>
          <w:p w14:paraId="09E51F13" w14:textId="29C938FA" w:rsidR="00144A98" w:rsidRPr="00762482" w:rsidRDefault="00144A98" w:rsidP="003E5C39">
            <w:pPr>
              <w:pStyle w:val="HSCContent"/>
            </w:pPr>
            <w:r w:rsidRPr="00762482">
              <w:t>causes of misunderstandings and conflict</w:t>
            </w:r>
            <w:r w:rsidR="00762482" w:rsidRPr="00762482">
              <w:t xml:space="preserve"> when working with others, and conflict resolution techniques</w:t>
            </w:r>
          </w:p>
        </w:tc>
      </w:tr>
      <w:tr w:rsidR="00753C23" w:rsidRPr="00E0497B" w14:paraId="2A493A33" w14:textId="77777777" w:rsidTr="000D7842">
        <w:tc>
          <w:tcPr>
            <w:tcW w:w="9038" w:type="dxa"/>
            <w:tcBorders>
              <w:top w:val="nil"/>
              <w:left w:val="single" w:sz="4" w:space="0" w:color="041E42"/>
              <w:bottom w:val="single" w:sz="4" w:space="0" w:color="auto"/>
              <w:right w:val="single" w:sz="4" w:space="0" w:color="041E42"/>
            </w:tcBorders>
          </w:tcPr>
          <w:p w14:paraId="5A4DC186" w14:textId="302C44B7" w:rsidR="00753C23" w:rsidRPr="00535743" w:rsidRDefault="00753C23" w:rsidP="000301D6">
            <w:pPr>
              <w:pStyle w:val="HSCContent"/>
              <w:spacing w:after="0"/>
            </w:pPr>
            <w:r w:rsidRPr="00535743">
              <w:t xml:space="preserve">importance of an individual's contribution to effective teamwork in the construction industry: </w:t>
            </w:r>
          </w:p>
          <w:p w14:paraId="2EF239A3" w14:textId="77777777" w:rsidR="00753C23" w:rsidRDefault="00753C23" w:rsidP="000D7842">
            <w:pPr>
              <w:pStyle w:val="HSCContentlevel2"/>
            </w:pPr>
            <w:r w:rsidRPr="00535743">
              <w:t>work collaboratively in a team to:</w:t>
            </w:r>
          </w:p>
          <w:p w14:paraId="7ECF1479" w14:textId="77777777" w:rsidR="000D7842" w:rsidRDefault="000D7842" w:rsidP="000D7842">
            <w:pPr>
              <w:pStyle w:val="HSCContentlevel3"/>
            </w:pPr>
            <w:r w:rsidRPr="00535743">
              <w:t xml:space="preserve">review the </w:t>
            </w:r>
            <w:r>
              <w:t>purpose and goals/objectives</w:t>
            </w:r>
            <w:r w:rsidRPr="00535743">
              <w:t xml:space="preserve"> of planning</w:t>
            </w:r>
          </w:p>
          <w:p w14:paraId="3897F15F" w14:textId="77777777" w:rsidR="000301D6" w:rsidRDefault="000301D6" w:rsidP="000301D6">
            <w:pPr>
              <w:pStyle w:val="HSCContentlevel3"/>
            </w:pPr>
            <w:r w:rsidRPr="00535743">
              <w:t>participate in planning, information and skill sharing</w:t>
            </w:r>
          </w:p>
          <w:p w14:paraId="132C8E77" w14:textId="77777777" w:rsidR="0084773B" w:rsidRPr="00535743" w:rsidRDefault="0084773B" w:rsidP="0084773B">
            <w:pPr>
              <w:pStyle w:val="HSCContentlevel3"/>
              <w:spacing w:before="120"/>
            </w:pPr>
            <w:r w:rsidRPr="00535743">
              <w:t>understand the roles and responsibilities of personnel and other members</w:t>
            </w:r>
          </w:p>
          <w:p w14:paraId="1B3D9F11" w14:textId="77777777" w:rsidR="0084773B" w:rsidRDefault="00CE55FB" w:rsidP="00CE55FB">
            <w:pPr>
              <w:pStyle w:val="HSCContentlevel3"/>
            </w:pPr>
            <w:r w:rsidRPr="00535743">
              <w:t xml:space="preserve">assist others with </w:t>
            </w:r>
            <w:r>
              <w:t xml:space="preserve">organisation and </w:t>
            </w:r>
            <w:r w:rsidRPr="00535743">
              <w:t>cross trade co</w:t>
            </w:r>
            <w:r>
              <w:t>-</w:t>
            </w:r>
            <w:r w:rsidRPr="00535743">
              <w:t>operation</w:t>
            </w:r>
          </w:p>
          <w:p w14:paraId="50B0D0DB" w14:textId="102490DA" w:rsidR="00CE55FB" w:rsidRPr="00535743" w:rsidRDefault="00CE55FB" w:rsidP="00CE55FB">
            <w:pPr>
              <w:pStyle w:val="HSCContentlevel2"/>
            </w:pPr>
            <w:r>
              <w:t>use resources efficiently</w:t>
            </w:r>
          </w:p>
        </w:tc>
      </w:tr>
      <w:tr w:rsidR="00CE55FB" w:rsidRPr="00FC1FBD" w14:paraId="53A1A64E" w14:textId="77777777" w:rsidTr="00B6318A">
        <w:tc>
          <w:tcPr>
            <w:tcW w:w="9038" w:type="dxa"/>
            <w:tcBorders>
              <w:top w:val="single" w:sz="4" w:space="0" w:color="auto"/>
              <w:left w:val="single" w:sz="4" w:space="0" w:color="041E42"/>
              <w:bottom w:val="single" w:sz="4" w:space="0" w:color="auto"/>
              <w:right w:val="single" w:sz="4" w:space="0" w:color="041E42"/>
            </w:tcBorders>
            <w:shd w:val="clear" w:color="auto" w:fill="002664"/>
          </w:tcPr>
          <w:p w14:paraId="236ACF5B" w14:textId="77777777" w:rsidR="00CE55FB" w:rsidRPr="00FC1FBD" w:rsidRDefault="00CE55FB" w:rsidP="006D7141">
            <w:pPr>
              <w:spacing w:before="120" w:after="120"/>
              <w:rPr>
                <w:b/>
                <w:bCs/>
                <w:color w:val="FFFFFF" w:themeColor="background1"/>
              </w:rPr>
            </w:pPr>
            <w:r>
              <w:rPr>
                <w:b/>
                <w:bCs/>
                <w:color w:val="FFFFFF" w:themeColor="background1"/>
              </w:rPr>
              <w:lastRenderedPageBreak/>
              <w:t>teamwork, continued</w:t>
            </w:r>
          </w:p>
        </w:tc>
      </w:tr>
      <w:tr w:rsidR="009465E6" w:rsidRPr="00E0497B" w14:paraId="10190943" w14:textId="77777777" w:rsidTr="00E74202">
        <w:tc>
          <w:tcPr>
            <w:tcW w:w="9038" w:type="dxa"/>
            <w:tcBorders>
              <w:top w:val="nil"/>
              <w:left w:val="single" w:sz="4" w:space="0" w:color="041E42"/>
              <w:bottom w:val="nil"/>
              <w:right w:val="single" w:sz="4" w:space="0" w:color="041E42"/>
            </w:tcBorders>
          </w:tcPr>
          <w:p w14:paraId="0CE7FE2A" w14:textId="749C18A8" w:rsidR="00CE55FB" w:rsidRDefault="00CE55FB" w:rsidP="00CE55FB">
            <w:pPr>
              <w:pStyle w:val="HSCContentlevel2"/>
              <w:spacing w:before="120"/>
            </w:pPr>
            <w:r w:rsidRPr="00535743">
              <w:t>adhere to timelines and schedules</w:t>
            </w:r>
          </w:p>
          <w:p w14:paraId="321D74D7" w14:textId="7BC342D6" w:rsidR="009465E6" w:rsidRPr="00535743" w:rsidRDefault="009465E6" w:rsidP="009465E6">
            <w:pPr>
              <w:pStyle w:val="HSCContentlevel2"/>
            </w:pPr>
            <w:r w:rsidRPr="00535743">
              <w:t>adhere to guidelines, directions and instructions</w:t>
            </w:r>
          </w:p>
          <w:p w14:paraId="26BBDCF9" w14:textId="2F18308D" w:rsidR="009465E6" w:rsidRPr="00535743" w:rsidDel="00535743" w:rsidRDefault="009465E6" w:rsidP="00CE55FB">
            <w:pPr>
              <w:pStyle w:val="HSCContentlevel2"/>
              <w:spacing w:after="120"/>
            </w:pPr>
            <w:r w:rsidRPr="00535743">
              <w:t>resolve problems that impede performance</w:t>
            </w:r>
          </w:p>
        </w:tc>
      </w:tr>
      <w:tr w:rsidR="00753C23" w:rsidRPr="00FC1FBD" w14:paraId="16740292" w14:textId="77777777" w:rsidTr="00B6318A">
        <w:tc>
          <w:tcPr>
            <w:tcW w:w="9038" w:type="dxa"/>
            <w:tcBorders>
              <w:left w:val="single" w:sz="4" w:space="0" w:color="041E42"/>
              <w:bottom w:val="single" w:sz="4" w:space="0" w:color="auto"/>
              <w:right w:val="single" w:sz="4" w:space="0" w:color="041E42"/>
            </w:tcBorders>
            <w:shd w:val="clear" w:color="auto" w:fill="002664"/>
          </w:tcPr>
          <w:p w14:paraId="497E89A9" w14:textId="5B2E5387" w:rsidR="00753C23" w:rsidRPr="00FC1FBD" w:rsidRDefault="00753C23" w:rsidP="00753C23">
            <w:pPr>
              <w:spacing w:before="120" w:after="120"/>
              <w:rPr>
                <w:b/>
                <w:bCs/>
                <w:color w:val="FFFFFF" w:themeColor="background1"/>
              </w:rPr>
            </w:pPr>
            <w:r>
              <w:rPr>
                <w:b/>
                <w:bCs/>
                <w:color w:val="FFFFFF" w:themeColor="background1"/>
              </w:rPr>
              <w:t xml:space="preserve">cultural diversity </w:t>
            </w:r>
          </w:p>
        </w:tc>
      </w:tr>
      <w:tr w:rsidR="00753C23" w:rsidRPr="00E0497B" w14:paraId="58B99090" w14:textId="77777777" w:rsidTr="00E74202">
        <w:tc>
          <w:tcPr>
            <w:tcW w:w="9038" w:type="dxa"/>
            <w:tcBorders>
              <w:left w:val="single" w:sz="4" w:space="0" w:color="041E42"/>
              <w:bottom w:val="nil"/>
              <w:right w:val="single" w:sz="4" w:space="0" w:color="041E42"/>
            </w:tcBorders>
          </w:tcPr>
          <w:p w14:paraId="0C209324" w14:textId="45146680" w:rsidR="00753C23" w:rsidRPr="00144A98" w:rsidRDefault="00753C23" w:rsidP="003E5C39">
            <w:pPr>
              <w:pStyle w:val="HSCContent"/>
            </w:pPr>
            <w:r w:rsidRPr="00144A98">
              <w:t>concepts of cultural diversity, cultural awareness and inclusivity</w:t>
            </w:r>
          </w:p>
        </w:tc>
      </w:tr>
      <w:tr w:rsidR="00753C23" w:rsidRPr="00E0497B" w14:paraId="631190D6" w14:textId="77777777" w:rsidTr="00E74202">
        <w:tc>
          <w:tcPr>
            <w:tcW w:w="9038" w:type="dxa"/>
            <w:tcBorders>
              <w:top w:val="nil"/>
              <w:left w:val="single" w:sz="4" w:space="0" w:color="041E42"/>
              <w:right w:val="single" w:sz="4" w:space="0" w:color="041E42"/>
            </w:tcBorders>
          </w:tcPr>
          <w:p w14:paraId="61EBBEE6" w14:textId="4E86CD13" w:rsidR="00753C23" w:rsidRPr="00144A98" w:rsidRDefault="00753C23" w:rsidP="000301D6">
            <w:pPr>
              <w:pStyle w:val="HSCContent"/>
              <w:spacing w:after="0"/>
            </w:pPr>
            <w:r w:rsidRPr="00144A98">
              <w:t>workplace diversity:</w:t>
            </w:r>
          </w:p>
          <w:p w14:paraId="2C076E8C" w14:textId="77777777" w:rsidR="00753C23" w:rsidRPr="00144A98" w:rsidRDefault="00753C23" w:rsidP="00753C23">
            <w:pPr>
              <w:pStyle w:val="HSCContentlevel2"/>
            </w:pPr>
            <w:r w:rsidRPr="00144A98">
              <w:t>benefits</w:t>
            </w:r>
          </w:p>
          <w:p w14:paraId="3428C767" w14:textId="6B31C989" w:rsidR="00753C23" w:rsidRPr="00144A98" w:rsidRDefault="00753C23" w:rsidP="00753C23">
            <w:pPr>
              <w:pStyle w:val="HSCContentlevel2"/>
            </w:pPr>
            <w:r w:rsidRPr="00144A98">
              <w:t xml:space="preserve">need for </w:t>
            </w:r>
            <w:r w:rsidR="00725B25">
              <w:t>understanding and acceptance</w:t>
            </w:r>
            <w:r w:rsidR="00725B25" w:rsidRPr="00144A98">
              <w:t xml:space="preserve"> </w:t>
            </w:r>
            <w:r w:rsidRPr="00144A98">
              <w:t>in the workplace</w:t>
            </w:r>
          </w:p>
          <w:p w14:paraId="1B768C64" w14:textId="77777777" w:rsidR="00753C23" w:rsidRPr="00144A98" w:rsidRDefault="00753C23" w:rsidP="00753C23">
            <w:pPr>
              <w:pStyle w:val="HSCContentlevel2"/>
            </w:pPr>
            <w:r w:rsidRPr="00144A98">
              <w:t>importance of respect and sensitivity</w:t>
            </w:r>
          </w:p>
          <w:p w14:paraId="2DF4A73B" w14:textId="77777777" w:rsidR="00753C23" w:rsidRPr="00144A98" w:rsidRDefault="00753C23" w:rsidP="00753C23">
            <w:pPr>
              <w:pStyle w:val="HSCContentlevel2"/>
            </w:pPr>
            <w:r w:rsidRPr="00144A98">
              <w:t>proactive strategies for promoting workplace diversity and accommodating individual differences</w:t>
            </w:r>
          </w:p>
          <w:p w14:paraId="1DC0402D" w14:textId="77777777" w:rsidR="00753C23" w:rsidRPr="00144A98" w:rsidRDefault="00753C23" w:rsidP="00753C23">
            <w:pPr>
              <w:pStyle w:val="HSCContentlevel2"/>
            </w:pPr>
            <w:r w:rsidRPr="00144A98">
              <w:t>culturally appropriate work practices</w:t>
            </w:r>
          </w:p>
          <w:p w14:paraId="736ACB99" w14:textId="77777777" w:rsidR="00753C23" w:rsidRPr="00144A98" w:rsidRDefault="00753C23" w:rsidP="00144A98">
            <w:pPr>
              <w:pStyle w:val="HSCContentlevel2"/>
              <w:spacing w:after="120"/>
            </w:pPr>
            <w:r w:rsidRPr="00144A98">
              <w:t>effective cross-cultural communication skills</w:t>
            </w:r>
          </w:p>
        </w:tc>
      </w:tr>
      <w:tr w:rsidR="00753C23" w:rsidRPr="00FC1FBD" w14:paraId="5F6E3625" w14:textId="77777777" w:rsidTr="00B6318A">
        <w:tc>
          <w:tcPr>
            <w:tcW w:w="9038" w:type="dxa"/>
            <w:tcBorders>
              <w:left w:val="single" w:sz="4" w:space="0" w:color="041E42"/>
              <w:bottom w:val="single" w:sz="4" w:space="0" w:color="auto"/>
              <w:right w:val="single" w:sz="4" w:space="0" w:color="041E42"/>
            </w:tcBorders>
            <w:shd w:val="clear" w:color="auto" w:fill="002664"/>
          </w:tcPr>
          <w:p w14:paraId="7B935D46" w14:textId="0F122337" w:rsidR="00753C23" w:rsidRPr="00FC1FBD" w:rsidRDefault="00753C23" w:rsidP="00753C23">
            <w:pPr>
              <w:spacing w:before="120" w:after="120"/>
              <w:rPr>
                <w:b/>
                <w:bCs/>
                <w:color w:val="FFFFFF" w:themeColor="background1"/>
              </w:rPr>
            </w:pPr>
            <w:r>
              <w:rPr>
                <w:b/>
                <w:bCs/>
                <w:color w:val="FFFFFF" w:themeColor="background1"/>
              </w:rPr>
              <w:t xml:space="preserve">anti-discrimination </w:t>
            </w:r>
          </w:p>
        </w:tc>
      </w:tr>
      <w:tr w:rsidR="00753C23" w:rsidRPr="00E0497B" w14:paraId="3F631E13" w14:textId="77777777" w:rsidTr="00830870">
        <w:tc>
          <w:tcPr>
            <w:tcW w:w="9038" w:type="dxa"/>
            <w:tcBorders>
              <w:left w:val="single" w:sz="4" w:space="0" w:color="041E42"/>
              <w:bottom w:val="nil"/>
              <w:right w:val="single" w:sz="4" w:space="0" w:color="041E42"/>
            </w:tcBorders>
          </w:tcPr>
          <w:p w14:paraId="78899BAC" w14:textId="652561EF" w:rsidR="00753C23" w:rsidRPr="00220A05" w:rsidRDefault="00753C23" w:rsidP="000301D6">
            <w:pPr>
              <w:pStyle w:val="HSCContent"/>
              <w:spacing w:after="0"/>
            </w:pPr>
            <w:r w:rsidRPr="00220A05">
              <w:t>bullying and harassment in the workplace:</w:t>
            </w:r>
          </w:p>
          <w:p w14:paraId="52261191" w14:textId="77777777" w:rsidR="00753C23" w:rsidRPr="00220A05" w:rsidRDefault="00753C23" w:rsidP="00753C23">
            <w:pPr>
              <w:pStyle w:val="HSCContentlevel2"/>
            </w:pPr>
            <w:r w:rsidRPr="00220A05">
              <w:t>indirect</w:t>
            </w:r>
          </w:p>
          <w:p w14:paraId="197CB9BA" w14:textId="77777777" w:rsidR="00753C23" w:rsidRPr="00220A05" w:rsidRDefault="00753C23" w:rsidP="00753C23">
            <w:pPr>
              <w:pStyle w:val="HSCContentlevel2"/>
            </w:pPr>
            <w:r w:rsidRPr="00220A05">
              <w:t>direct</w:t>
            </w:r>
          </w:p>
          <w:p w14:paraId="60EDC413" w14:textId="77777777" w:rsidR="00753C23" w:rsidRPr="00220A05" w:rsidRDefault="00753C23" w:rsidP="00753C23">
            <w:pPr>
              <w:pStyle w:val="HSCContentlevel2"/>
            </w:pPr>
            <w:r w:rsidRPr="00220A05">
              <w:t>types:</w:t>
            </w:r>
          </w:p>
          <w:p w14:paraId="1C87ECE3" w14:textId="77777777" w:rsidR="00753C23" w:rsidRPr="00220A05" w:rsidRDefault="00753C23" w:rsidP="00753C23">
            <w:pPr>
              <w:pStyle w:val="HSCContentlevel3"/>
            </w:pPr>
            <w:r w:rsidRPr="00220A05">
              <w:t>verbal</w:t>
            </w:r>
          </w:p>
          <w:p w14:paraId="25978E18" w14:textId="77777777" w:rsidR="00753C23" w:rsidRPr="00220A05" w:rsidRDefault="00753C23" w:rsidP="00753C23">
            <w:pPr>
              <w:pStyle w:val="HSCContentlevel3"/>
            </w:pPr>
            <w:r w:rsidRPr="00220A05">
              <w:t>physical</w:t>
            </w:r>
          </w:p>
          <w:p w14:paraId="4232E917" w14:textId="77777777" w:rsidR="00753C23" w:rsidRPr="00220A05" w:rsidRDefault="00753C23" w:rsidP="00753C23">
            <w:pPr>
              <w:pStyle w:val="HSCContentlevel3"/>
            </w:pPr>
            <w:r w:rsidRPr="00220A05">
              <w:t>psychological</w:t>
            </w:r>
          </w:p>
          <w:p w14:paraId="3624DDF0" w14:textId="77777777" w:rsidR="00753C23" w:rsidRPr="00220A05" w:rsidRDefault="00753C23" w:rsidP="00220A05">
            <w:pPr>
              <w:pStyle w:val="HSCContentlevel3"/>
              <w:spacing w:after="120"/>
            </w:pPr>
            <w:r w:rsidRPr="00220A05">
              <w:t>sexual</w:t>
            </w:r>
          </w:p>
        </w:tc>
      </w:tr>
      <w:tr w:rsidR="00220A05" w:rsidRPr="00E0497B" w14:paraId="0026F9DF" w14:textId="77777777" w:rsidTr="00830870">
        <w:tc>
          <w:tcPr>
            <w:tcW w:w="9038" w:type="dxa"/>
            <w:tcBorders>
              <w:top w:val="nil"/>
              <w:left w:val="single" w:sz="4" w:space="0" w:color="041E42"/>
              <w:bottom w:val="nil"/>
              <w:right w:val="single" w:sz="4" w:space="0" w:color="041E42"/>
            </w:tcBorders>
          </w:tcPr>
          <w:p w14:paraId="6237578F" w14:textId="1CC584D1" w:rsidR="00220A05" w:rsidRPr="00220A05" w:rsidRDefault="00220A05" w:rsidP="003E5C39">
            <w:pPr>
              <w:pStyle w:val="HSCContent"/>
            </w:pPr>
            <w:r w:rsidRPr="00220A05">
              <w:t>principles</w:t>
            </w:r>
            <w:r>
              <w:t xml:space="preserve"> of anti-discrimination and intent of anti-discrimination </w:t>
            </w:r>
            <w:r w:rsidR="00214965">
              <w:t>legislation</w:t>
            </w:r>
          </w:p>
        </w:tc>
      </w:tr>
      <w:tr w:rsidR="00220A05" w:rsidRPr="00E0497B" w14:paraId="2D6DF8C3" w14:textId="77777777" w:rsidTr="00830870">
        <w:tc>
          <w:tcPr>
            <w:tcW w:w="9038" w:type="dxa"/>
            <w:tcBorders>
              <w:top w:val="nil"/>
              <w:left w:val="single" w:sz="4" w:space="0" w:color="041E42"/>
              <w:bottom w:val="nil"/>
              <w:right w:val="single" w:sz="4" w:space="0" w:color="041E42"/>
            </w:tcBorders>
          </w:tcPr>
          <w:p w14:paraId="13689021" w14:textId="594189E1" w:rsidR="00220A05" w:rsidRDefault="00220A05" w:rsidP="003E5C39">
            <w:pPr>
              <w:pStyle w:val="HSCContent"/>
            </w:pPr>
            <w:r>
              <w:t>reciprocal rights and responsibilities and employers and employees in relation to anti-discrimination</w:t>
            </w:r>
          </w:p>
        </w:tc>
      </w:tr>
      <w:tr w:rsidR="00753C23" w:rsidRPr="00E0497B" w14:paraId="42840B01" w14:textId="77777777" w:rsidTr="00E74202">
        <w:tc>
          <w:tcPr>
            <w:tcW w:w="9038" w:type="dxa"/>
            <w:tcBorders>
              <w:top w:val="nil"/>
              <w:left w:val="single" w:sz="4" w:space="0" w:color="041E42"/>
              <w:bottom w:val="nil"/>
              <w:right w:val="single" w:sz="4" w:space="0" w:color="041E42"/>
            </w:tcBorders>
          </w:tcPr>
          <w:p w14:paraId="75A7D42F" w14:textId="65E5E470" w:rsidR="00753C23" w:rsidRPr="00220A05" w:rsidRDefault="00753C23" w:rsidP="003E5C39">
            <w:pPr>
              <w:pStyle w:val="HSCContent"/>
            </w:pPr>
            <w:r w:rsidRPr="00220A05">
              <w:t>workplace policy and procedures relating to anti-discrimination</w:t>
            </w:r>
          </w:p>
        </w:tc>
      </w:tr>
      <w:tr w:rsidR="00753C23" w:rsidRPr="00E0497B" w14:paraId="4A1D2298" w14:textId="77777777" w:rsidTr="00E74202">
        <w:tc>
          <w:tcPr>
            <w:tcW w:w="9038" w:type="dxa"/>
            <w:tcBorders>
              <w:top w:val="nil"/>
              <w:left w:val="single" w:sz="4" w:space="0" w:color="041E42"/>
              <w:bottom w:val="nil"/>
              <w:right w:val="single" w:sz="4" w:space="0" w:color="041E42"/>
            </w:tcBorders>
          </w:tcPr>
          <w:p w14:paraId="5EA70FFC" w14:textId="77777777" w:rsidR="00753C23" w:rsidRPr="00220A05" w:rsidRDefault="00753C23" w:rsidP="003E5C39">
            <w:pPr>
              <w:pStyle w:val="HSCContent"/>
            </w:pPr>
            <w:r w:rsidRPr="00220A05">
              <w:t xml:space="preserve">strategies to </w:t>
            </w:r>
            <w:r w:rsidRPr="00830870">
              <w:t>eliminate bia</w:t>
            </w:r>
            <w:r w:rsidRPr="00220A05">
              <w:t>s and harassment in the workplace</w:t>
            </w:r>
          </w:p>
        </w:tc>
      </w:tr>
      <w:tr w:rsidR="00753C23" w:rsidRPr="00220A05" w14:paraId="51730509" w14:textId="77777777" w:rsidTr="00E74202">
        <w:tc>
          <w:tcPr>
            <w:tcW w:w="9038" w:type="dxa"/>
            <w:tcBorders>
              <w:top w:val="nil"/>
              <w:left w:val="single" w:sz="4" w:space="0" w:color="041E42"/>
              <w:bottom w:val="nil"/>
              <w:right w:val="single" w:sz="4" w:space="0" w:color="041E42"/>
            </w:tcBorders>
          </w:tcPr>
          <w:p w14:paraId="5AC4F836" w14:textId="77777777" w:rsidR="00753C23" w:rsidRPr="00220A05" w:rsidRDefault="00753C23" w:rsidP="003E5C39">
            <w:pPr>
              <w:pStyle w:val="HSCContent"/>
            </w:pPr>
            <w:r w:rsidRPr="00220A05">
              <w:t>consequences, including legal ramifications, of discriminatory workplace behaviour</w:t>
            </w:r>
          </w:p>
        </w:tc>
      </w:tr>
      <w:tr w:rsidR="00753C23" w:rsidRPr="00E0497B" w14:paraId="2432F331" w14:textId="77777777" w:rsidTr="00A20786">
        <w:tc>
          <w:tcPr>
            <w:tcW w:w="9038" w:type="dxa"/>
            <w:tcBorders>
              <w:top w:val="nil"/>
              <w:left w:val="single" w:sz="4" w:space="0" w:color="041E42"/>
              <w:bottom w:val="nil"/>
              <w:right w:val="single" w:sz="4" w:space="0" w:color="041E42"/>
            </w:tcBorders>
          </w:tcPr>
          <w:p w14:paraId="449506CE" w14:textId="77777777" w:rsidR="00753C23" w:rsidRPr="00220A05" w:rsidRDefault="00753C23" w:rsidP="003E5C39">
            <w:pPr>
              <w:pStyle w:val="HSCContent"/>
            </w:pPr>
            <w:r w:rsidRPr="00220A05">
              <w:t>recourse available to individuals in the event of inappropriate workplace behaviour</w:t>
            </w:r>
          </w:p>
        </w:tc>
      </w:tr>
      <w:tr w:rsidR="00753C23" w:rsidRPr="00FC1FBD" w14:paraId="45ED7BFE" w14:textId="77777777" w:rsidTr="00B6318A">
        <w:tc>
          <w:tcPr>
            <w:tcW w:w="9038" w:type="dxa"/>
            <w:tcBorders>
              <w:left w:val="single" w:sz="4" w:space="0" w:color="041E42"/>
              <w:bottom w:val="single" w:sz="4" w:space="0" w:color="auto"/>
              <w:right w:val="single" w:sz="4" w:space="0" w:color="041E42"/>
            </w:tcBorders>
            <w:shd w:val="clear" w:color="auto" w:fill="002664"/>
          </w:tcPr>
          <w:p w14:paraId="2220230D" w14:textId="4620EED3" w:rsidR="00753C23" w:rsidRPr="00FC1FBD" w:rsidRDefault="00753C23" w:rsidP="00753C23">
            <w:pPr>
              <w:spacing w:before="120" w:after="120"/>
              <w:rPr>
                <w:b/>
                <w:bCs/>
                <w:color w:val="FFFFFF" w:themeColor="background1"/>
              </w:rPr>
            </w:pPr>
            <w:r>
              <w:rPr>
                <w:b/>
                <w:bCs/>
                <w:color w:val="FFFFFF" w:themeColor="background1"/>
              </w:rPr>
              <w:t>working sustainably</w:t>
            </w:r>
          </w:p>
        </w:tc>
      </w:tr>
      <w:tr w:rsidR="00501FCE" w:rsidRPr="00E0497B" w14:paraId="5A20BC3C" w14:textId="77777777" w:rsidTr="000D7842">
        <w:tc>
          <w:tcPr>
            <w:tcW w:w="9038" w:type="dxa"/>
            <w:tcBorders>
              <w:top w:val="single" w:sz="4" w:space="0" w:color="auto"/>
              <w:left w:val="single" w:sz="4" w:space="0" w:color="auto"/>
              <w:bottom w:val="single" w:sz="4" w:space="0" w:color="auto"/>
              <w:right w:val="single" w:sz="4" w:space="0" w:color="auto"/>
            </w:tcBorders>
          </w:tcPr>
          <w:p w14:paraId="6EC4A2D0" w14:textId="1A25527B" w:rsidR="00501FCE" w:rsidRPr="00945076" w:rsidRDefault="00501FCE" w:rsidP="000301D6">
            <w:pPr>
              <w:pStyle w:val="HSCContent"/>
              <w:spacing w:after="0"/>
            </w:pPr>
            <w:r w:rsidRPr="00945076">
              <w:t xml:space="preserve">current environmental issues </w:t>
            </w:r>
            <w:r>
              <w:t>affecting</w:t>
            </w:r>
            <w:r w:rsidRPr="00945076">
              <w:t xml:space="preserve"> the construction industry:</w:t>
            </w:r>
          </w:p>
          <w:p w14:paraId="51F5A276" w14:textId="399E8058" w:rsidR="00936A4D" w:rsidRDefault="00936A4D" w:rsidP="00A239A3">
            <w:pPr>
              <w:pStyle w:val="HSCContentlevel2"/>
            </w:pPr>
            <w:r>
              <w:t>conservation</w:t>
            </w:r>
          </w:p>
          <w:p w14:paraId="08A70518" w14:textId="32E68E80" w:rsidR="00501FCE" w:rsidRPr="00945076" w:rsidRDefault="00501FCE" w:rsidP="00A239A3">
            <w:pPr>
              <w:pStyle w:val="HSCContentlevel2"/>
            </w:pPr>
            <w:r w:rsidRPr="00945076">
              <w:t>energy use and efficiency</w:t>
            </w:r>
          </w:p>
          <w:p w14:paraId="0D1089FE" w14:textId="77777777" w:rsidR="00501FCE" w:rsidRDefault="00501FCE" w:rsidP="000D7842">
            <w:pPr>
              <w:pStyle w:val="HSCContentlevel2"/>
            </w:pPr>
            <w:r w:rsidRPr="00945076">
              <w:t>fire management</w:t>
            </w:r>
          </w:p>
          <w:p w14:paraId="3CF5F293" w14:textId="77777777" w:rsidR="000301D6" w:rsidRDefault="000301D6" w:rsidP="000D7842">
            <w:pPr>
              <w:pStyle w:val="HSCContentlevel2"/>
            </w:pPr>
            <w:r>
              <w:t>pollution</w:t>
            </w:r>
          </w:p>
          <w:p w14:paraId="423C79FF" w14:textId="77777777" w:rsidR="00CE55FB" w:rsidRDefault="00CE55FB" w:rsidP="00CE55FB">
            <w:pPr>
              <w:pStyle w:val="HSCContentlevel2"/>
              <w:spacing w:before="120"/>
            </w:pPr>
            <w:r>
              <w:t>recycling/re-use</w:t>
            </w:r>
          </w:p>
          <w:p w14:paraId="4056B9BF" w14:textId="6147C7A3" w:rsidR="00CE55FB" w:rsidRPr="00936A4D" w:rsidRDefault="00CE55FB" w:rsidP="00CE55FB">
            <w:pPr>
              <w:pStyle w:val="HSCContentlevel2"/>
            </w:pPr>
            <w:r w:rsidRPr="00945076">
              <w:t>resource use and efficiency</w:t>
            </w:r>
          </w:p>
        </w:tc>
      </w:tr>
      <w:tr w:rsidR="00CE55FB" w:rsidRPr="00FC1FBD" w14:paraId="1EA0282B" w14:textId="77777777" w:rsidTr="00B6318A">
        <w:tc>
          <w:tcPr>
            <w:tcW w:w="9038" w:type="dxa"/>
            <w:tcBorders>
              <w:top w:val="single" w:sz="4" w:space="0" w:color="auto"/>
              <w:left w:val="single" w:sz="4" w:space="0" w:color="041E42"/>
              <w:bottom w:val="single" w:sz="4" w:space="0" w:color="auto"/>
              <w:right w:val="single" w:sz="4" w:space="0" w:color="041E42"/>
            </w:tcBorders>
            <w:shd w:val="clear" w:color="auto" w:fill="002664"/>
          </w:tcPr>
          <w:p w14:paraId="7F37E6DA" w14:textId="77777777" w:rsidR="00CE55FB" w:rsidRPr="00FC1FBD" w:rsidRDefault="00CE55FB" w:rsidP="006D7141">
            <w:pPr>
              <w:spacing w:before="120" w:after="120"/>
              <w:rPr>
                <w:b/>
                <w:bCs/>
                <w:color w:val="FFFFFF" w:themeColor="background1"/>
              </w:rPr>
            </w:pPr>
            <w:r>
              <w:rPr>
                <w:b/>
                <w:bCs/>
                <w:color w:val="FFFFFF" w:themeColor="background1"/>
              </w:rPr>
              <w:lastRenderedPageBreak/>
              <w:t>working sustainably, continued</w:t>
            </w:r>
          </w:p>
        </w:tc>
      </w:tr>
      <w:tr w:rsidR="000D7842" w:rsidRPr="00E0497B" w14:paraId="1F8D5C5B" w14:textId="77777777" w:rsidTr="00936A4D">
        <w:tc>
          <w:tcPr>
            <w:tcW w:w="9038" w:type="dxa"/>
            <w:tcBorders>
              <w:top w:val="nil"/>
              <w:left w:val="single" w:sz="4" w:space="0" w:color="041E42"/>
              <w:bottom w:val="nil"/>
              <w:right w:val="single" w:sz="4" w:space="0" w:color="041E42"/>
            </w:tcBorders>
          </w:tcPr>
          <w:p w14:paraId="3337E7B6" w14:textId="77777777" w:rsidR="000D7842" w:rsidRPr="00945076" w:rsidRDefault="000D7842" w:rsidP="00CE55FB">
            <w:pPr>
              <w:pStyle w:val="HSCContentlevel2"/>
              <w:spacing w:before="120"/>
            </w:pPr>
            <w:r w:rsidRPr="00945076">
              <w:t>sustainability</w:t>
            </w:r>
          </w:p>
          <w:p w14:paraId="02C0F096" w14:textId="77777777" w:rsidR="000D7842" w:rsidRPr="00945076" w:rsidRDefault="000D7842" w:rsidP="000D7842">
            <w:pPr>
              <w:pStyle w:val="HSCContentlevel2"/>
            </w:pPr>
            <w:r w:rsidRPr="00945076">
              <w:t>waste management</w:t>
            </w:r>
          </w:p>
          <w:p w14:paraId="668F3912" w14:textId="3EDA5833" w:rsidR="000D7842" w:rsidRPr="00945076" w:rsidDel="00945076" w:rsidRDefault="000D7842" w:rsidP="000D7842">
            <w:pPr>
              <w:pStyle w:val="HSCContentlevel2"/>
              <w:spacing w:after="120"/>
            </w:pPr>
            <w:r w:rsidRPr="00945076">
              <w:t>water</w:t>
            </w:r>
            <w:r>
              <w:t xml:space="preserve"> and other natural</w:t>
            </w:r>
            <w:r w:rsidRPr="00945076">
              <w:t xml:space="preserve"> resource management</w:t>
            </w:r>
          </w:p>
        </w:tc>
      </w:tr>
      <w:tr w:rsidR="00753C23" w:rsidRPr="00E0497B" w14:paraId="0A064AC2" w14:textId="77777777" w:rsidTr="000D7842">
        <w:tc>
          <w:tcPr>
            <w:tcW w:w="9038" w:type="dxa"/>
            <w:tcBorders>
              <w:top w:val="nil"/>
              <w:left w:val="single" w:sz="4" w:space="0" w:color="041E42"/>
              <w:bottom w:val="nil"/>
              <w:right w:val="single" w:sz="4" w:space="0" w:color="041E42"/>
            </w:tcBorders>
          </w:tcPr>
          <w:p w14:paraId="0EA278F0" w14:textId="6C5395B9" w:rsidR="00753C23" w:rsidRPr="00501FCE" w:rsidRDefault="00753C23" w:rsidP="003E5C39">
            <w:pPr>
              <w:pStyle w:val="HSCContent"/>
            </w:pPr>
            <w:r w:rsidRPr="00501FCE">
              <w:t>concept of</w:t>
            </w:r>
            <w:r w:rsidR="00501FCE" w:rsidRPr="00501FCE">
              <w:t xml:space="preserve"> </w:t>
            </w:r>
            <w:r w:rsidRPr="00501FCE">
              <w:t>sustainability</w:t>
            </w:r>
            <w:r w:rsidR="00501FCE" w:rsidRPr="00501FCE">
              <w:t xml:space="preserve"> in the workplace, and </w:t>
            </w:r>
            <w:r w:rsidRPr="00501FCE">
              <w:t>environmentally sustainable workplaces and work practices</w:t>
            </w:r>
          </w:p>
        </w:tc>
      </w:tr>
      <w:tr w:rsidR="007C7839" w:rsidRPr="00E0497B" w14:paraId="6D75C3D5" w14:textId="77777777" w:rsidTr="00E74202">
        <w:tc>
          <w:tcPr>
            <w:tcW w:w="9038" w:type="dxa"/>
            <w:tcBorders>
              <w:top w:val="nil"/>
              <w:left w:val="single" w:sz="4" w:space="0" w:color="041E42"/>
              <w:bottom w:val="nil"/>
              <w:right w:val="single" w:sz="4" w:space="0" w:color="041E42"/>
            </w:tcBorders>
          </w:tcPr>
          <w:p w14:paraId="007A4355" w14:textId="4D21B382" w:rsidR="007C7839" w:rsidRPr="00945076" w:rsidDel="00945076" w:rsidRDefault="007C7839" w:rsidP="003E5C39">
            <w:pPr>
              <w:pStyle w:val="HSCContent"/>
            </w:pPr>
            <w:r>
              <w:t>potential effect of construction workplace practices on the environment</w:t>
            </w:r>
          </w:p>
        </w:tc>
      </w:tr>
      <w:tr w:rsidR="007C7839" w:rsidRPr="00E0497B" w14:paraId="77F50ACD" w14:textId="77777777" w:rsidTr="00E74202">
        <w:tc>
          <w:tcPr>
            <w:tcW w:w="9038" w:type="dxa"/>
            <w:tcBorders>
              <w:top w:val="nil"/>
              <w:left w:val="single" w:sz="4" w:space="0" w:color="041E42"/>
              <w:bottom w:val="nil"/>
              <w:right w:val="single" w:sz="4" w:space="0" w:color="041E42"/>
            </w:tcBorders>
          </w:tcPr>
          <w:p w14:paraId="0073DD14" w14:textId="4A921D51" w:rsidR="007C7839" w:rsidRPr="00945076" w:rsidDel="00945076" w:rsidRDefault="007C7839" w:rsidP="003E5C39">
            <w:pPr>
              <w:pStyle w:val="HSCContent"/>
            </w:pPr>
            <w:r>
              <w:t>consequences of poor environmental</w:t>
            </w:r>
            <w:r w:rsidR="00CC7A93">
              <w:t xml:space="preserve"> work </w:t>
            </w:r>
            <w:r>
              <w:t>practices</w:t>
            </w:r>
          </w:p>
        </w:tc>
      </w:tr>
      <w:tr w:rsidR="007C7839" w:rsidRPr="00E0497B" w14:paraId="19C0BE16" w14:textId="77777777" w:rsidTr="00E74202">
        <w:tc>
          <w:tcPr>
            <w:tcW w:w="9038" w:type="dxa"/>
            <w:tcBorders>
              <w:top w:val="nil"/>
              <w:left w:val="single" w:sz="4" w:space="0" w:color="041E42"/>
              <w:bottom w:val="nil"/>
              <w:right w:val="single" w:sz="4" w:space="0" w:color="041E42"/>
            </w:tcBorders>
          </w:tcPr>
          <w:p w14:paraId="7538A938" w14:textId="502D65B0" w:rsidR="007C7839" w:rsidRDefault="007C7839" w:rsidP="003E5C39">
            <w:pPr>
              <w:pStyle w:val="HSCContent"/>
            </w:pPr>
            <w:r>
              <w:t>a range of environmental hazards and risks typical to a construction workplace</w:t>
            </w:r>
          </w:p>
        </w:tc>
      </w:tr>
      <w:tr w:rsidR="007C7839" w:rsidRPr="00E0497B" w14:paraId="06BB7019" w14:textId="77777777" w:rsidTr="00E74202">
        <w:tc>
          <w:tcPr>
            <w:tcW w:w="9038" w:type="dxa"/>
            <w:tcBorders>
              <w:top w:val="nil"/>
              <w:left w:val="single" w:sz="4" w:space="0" w:color="041E42"/>
              <w:bottom w:val="nil"/>
              <w:right w:val="single" w:sz="4" w:space="0" w:color="041E42"/>
            </w:tcBorders>
          </w:tcPr>
          <w:p w14:paraId="16639E45" w14:textId="5073BD13" w:rsidR="007C7839" w:rsidRDefault="007C7839" w:rsidP="003E5C39">
            <w:pPr>
              <w:pStyle w:val="HSCContent"/>
            </w:pPr>
            <w:r>
              <w:t>personnel responsible for environmental hazard identification and risk control in a construction workplace</w:t>
            </w:r>
          </w:p>
        </w:tc>
      </w:tr>
      <w:tr w:rsidR="009B181A" w:rsidRPr="00E0497B" w14:paraId="7160F4E4" w14:textId="77777777" w:rsidTr="000D7842">
        <w:tc>
          <w:tcPr>
            <w:tcW w:w="9038" w:type="dxa"/>
            <w:tcBorders>
              <w:top w:val="nil"/>
              <w:left w:val="single" w:sz="4" w:space="0" w:color="041E42"/>
              <w:bottom w:val="nil"/>
              <w:right w:val="single" w:sz="4" w:space="0" w:color="041E42"/>
            </w:tcBorders>
          </w:tcPr>
          <w:p w14:paraId="4E0DF4DA" w14:textId="57FDAA4A" w:rsidR="009B181A" w:rsidRPr="009B181A" w:rsidRDefault="009B181A" w:rsidP="000301D6">
            <w:pPr>
              <w:pStyle w:val="HSCContent"/>
              <w:spacing w:after="0"/>
            </w:pPr>
            <w:r w:rsidRPr="00936A4D">
              <w:t>minimising</w:t>
            </w:r>
            <w:r w:rsidRPr="009B181A">
              <w:t xml:space="preserve"> negative impacts on the environment through environmentally sustainable </w:t>
            </w:r>
            <w:r w:rsidR="00936A4D">
              <w:t xml:space="preserve">work </w:t>
            </w:r>
            <w:r w:rsidRPr="00705590">
              <w:t>practices</w:t>
            </w:r>
            <w:r w:rsidRPr="009B181A">
              <w:t>:</w:t>
            </w:r>
          </w:p>
          <w:p w14:paraId="04F0A42F" w14:textId="053EA8ED" w:rsidR="00936A4D" w:rsidRDefault="00936A4D" w:rsidP="00936A4D">
            <w:pPr>
              <w:pStyle w:val="HSCContentlevel2"/>
            </w:pPr>
            <w:r>
              <w:t>approved disposal of waste</w:t>
            </w:r>
          </w:p>
          <w:p w14:paraId="4A342256" w14:textId="45497A08" w:rsidR="00936A4D" w:rsidRDefault="000330CD" w:rsidP="00936A4D">
            <w:pPr>
              <w:pStyle w:val="HSCContentlevel2"/>
            </w:pPr>
            <w:r>
              <w:t xml:space="preserve">complying with </w:t>
            </w:r>
            <w:r w:rsidR="00936A4D">
              <w:t xml:space="preserve">Basix </w:t>
            </w:r>
            <w:r>
              <w:t>requirements</w:t>
            </w:r>
          </w:p>
          <w:p w14:paraId="0877376D" w14:textId="6E55F469" w:rsidR="009B181A" w:rsidRDefault="009B181A" w:rsidP="00936A4D">
            <w:pPr>
              <w:pStyle w:val="HSCContentlevel2"/>
            </w:pPr>
            <w:r w:rsidRPr="009B181A">
              <w:t>limiting noise and dust</w:t>
            </w:r>
          </w:p>
          <w:p w14:paraId="728E4DC3" w14:textId="08727422" w:rsidR="00936A4D" w:rsidRDefault="00936A4D" w:rsidP="00936A4D">
            <w:pPr>
              <w:pStyle w:val="HSCContentlevel2"/>
            </w:pPr>
            <w:r>
              <w:t>maintenance of tools, equipment and machinery</w:t>
            </w:r>
          </w:p>
          <w:p w14:paraId="3E48129F" w14:textId="479F24EE" w:rsidR="00936A4D" w:rsidRPr="000330CD" w:rsidRDefault="00936A4D" w:rsidP="00936A4D">
            <w:pPr>
              <w:pStyle w:val="HSCContentlevel2"/>
            </w:pPr>
            <w:r w:rsidRPr="000330CD">
              <w:t>management of chemical/gas spillage/leakage and clean-up processes</w:t>
            </w:r>
          </w:p>
          <w:p w14:paraId="6095F71C" w14:textId="598AB62B" w:rsidR="009B181A" w:rsidRDefault="009B181A" w:rsidP="00936A4D">
            <w:pPr>
              <w:pStyle w:val="HSCContentlevel2"/>
            </w:pPr>
            <w:r w:rsidRPr="000330CD">
              <w:t>monitoring vibrations</w:t>
            </w:r>
          </w:p>
          <w:p w14:paraId="05A0459C" w14:textId="490F10B1" w:rsidR="000330CD" w:rsidRDefault="000330CD" w:rsidP="000330CD">
            <w:pPr>
              <w:pStyle w:val="HSCContentlevel2"/>
            </w:pPr>
            <w:r>
              <w:t>protecting discharge into waterways/stormwater</w:t>
            </w:r>
          </w:p>
          <w:p w14:paraId="349A6B1A" w14:textId="49A423FF" w:rsidR="009B181A" w:rsidRPr="000330CD" w:rsidRDefault="009B181A" w:rsidP="00936A4D">
            <w:pPr>
              <w:pStyle w:val="HSCContentlevel2"/>
            </w:pPr>
            <w:r w:rsidRPr="000330CD">
              <w:t>safe handling and storage of hazardous materials</w:t>
            </w:r>
          </w:p>
          <w:p w14:paraId="307725D3" w14:textId="73C35AB0" w:rsidR="00936A4D" w:rsidRPr="003858E3" w:rsidRDefault="00936A4D" w:rsidP="00936A4D">
            <w:pPr>
              <w:pStyle w:val="HSCContentlevel2"/>
            </w:pPr>
            <w:r w:rsidRPr="003858E3">
              <w:t>testing pipes and using efficient fittings</w:t>
            </w:r>
          </w:p>
          <w:p w14:paraId="3673C070" w14:textId="521C7BDF" w:rsidR="00936A4D" w:rsidRPr="003858E3" w:rsidRDefault="00936A4D" w:rsidP="00936A4D">
            <w:pPr>
              <w:pStyle w:val="HSCContentlevel2"/>
            </w:pPr>
            <w:r w:rsidRPr="003858E3">
              <w:t>utilising alternative energy sources</w:t>
            </w:r>
          </w:p>
          <w:p w14:paraId="1EC03B32" w14:textId="62004412" w:rsidR="00936A4D" w:rsidRPr="003858E3" w:rsidRDefault="000330CD" w:rsidP="00936A4D">
            <w:pPr>
              <w:pStyle w:val="HSCContentlevel2"/>
            </w:pPr>
            <w:r w:rsidRPr="003858E3">
              <w:t xml:space="preserve">protecting </w:t>
            </w:r>
            <w:r w:rsidR="00936A4D" w:rsidRPr="003858E3">
              <w:t>wildlife habitat</w:t>
            </w:r>
            <w:r w:rsidR="003858E3" w:rsidRPr="003858E3">
              <w:t>s</w:t>
            </w:r>
          </w:p>
          <w:p w14:paraId="7F8F1EA6" w14:textId="3F40445A" w:rsidR="00936A4D" w:rsidRPr="003858E3" w:rsidRDefault="003858E3" w:rsidP="00936A4D">
            <w:pPr>
              <w:pStyle w:val="HSCContentlevel2"/>
            </w:pPr>
            <w:r w:rsidRPr="003858E3">
              <w:t xml:space="preserve">reducing </w:t>
            </w:r>
            <w:r w:rsidR="00936A4D" w:rsidRPr="003858E3">
              <w:t>soil erosion</w:t>
            </w:r>
          </w:p>
          <w:p w14:paraId="503737B5" w14:textId="30C1A23E" w:rsidR="009B181A" w:rsidRPr="009B181A" w:rsidRDefault="009B181A" w:rsidP="000D7842">
            <w:pPr>
              <w:pStyle w:val="HSCContentlevel2"/>
              <w:spacing w:after="120"/>
            </w:pPr>
            <w:r w:rsidRPr="003858E3">
              <w:t>us</w:t>
            </w:r>
            <w:r w:rsidR="003858E3">
              <w:t>ing</w:t>
            </w:r>
            <w:r w:rsidRPr="003858E3">
              <w:t xml:space="preserve"> resources that are</w:t>
            </w:r>
            <w:r w:rsidR="000D7842">
              <w:t xml:space="preserve"> </w:t>
            </w:r>
            <w:r w:rsidR="003858E3" w:rsidRPr="003858E3">
              <w:t>biodegradable</w:t>
            </w:r>
            <w:r w:rsidR="000D7842">
              <w:t xml:space="preserve">, </w:t>
            </w:r>
            <w:r w:rsidR="003858E3" w:rsidRPr="003858E3">
              <w:t>non-toxic</w:t>
            </w:r>
            <w:r w:rsidR="000D7842">
              <w:t xml:space="preserve">, </w:t>
            </w:r>
            <w:r w:rsidR="003858E3" w:rsidRPr="003858E3">
              <w:t>recoverable</w:t>
            </w:r>
            <w:r w:rsidR="000D7842">
              <w:t xml:space="preserve">, </w:t>
            </w:r>
            <w:r w:rsidR="003858E3" w:rsidRPr="003858E3">
              <w:t>recyclable</w:t>
            </w:r>
            <w:r w:rsidR="000D7842">
              <w:t xml:space="preserve">, </w:t>
            </w:r>
            <w:r w:rsidR="003858E3" w:rsidRPr="003858E3">
              <w:t>renewable</w:t>
            </w:r>
            <w:r w:rsidR="000D7842">
              <w:t xml:space="preserve">, </w:t>
            </w:r>
            <w:r w:rsidR="003858E3" w:rsidRPr="003858E3">
              <w:t>reusable</w:t>
            </w:r>
          </w:p>
        </w:tc>
      </w:tr>
      <w:tr w:rsidR="00F06D16" w:rsidRPr="00E0497B" w14:paraId="7E341E70" w14:textId="77777777" w:rsidTr="000D7842">
        <w:tc>
          <w:tcPr>
            <w:tcW w:w="9038" w:type="dxa"/>
            <w:tcBorders>
              <w:top w:val="nil"/>
              <w:bottom w:val="nil"/>
            </w:tcBorders>
          </w:tcPr>
          <w:p w14:paraId="52B797AA" w14:textId="33CDED61" w:rsidR="00F06D16" w:rsidRPr="00F06D16" w:rsidRDefault="00F06D16" w:rsidP="000301D6">
            <w:pPr>
              <w:pStyle w:val="HSCContent"/>
              <w:spacing w:after="0"/>
            </w:pPr>
            <w:r w:rsidRPr="00F06D16">
              <w:t>resources used in the construction industry:</w:t>
            </w:r>
          </w:p>
          <w:p w14:paraId="5D0BB47B" w14:textId="36175521" w:rsidR="00F06D16" w:rsidRDefault="00F06D16" w:rsidP="00A239A3">
            <w:pPr>
              <w:pStyle w:val="HSCContentlevel2"/>
            </w:pPr>
            <w:r>
              <w:t>energy</w:t>
            </w:r>
          </w:p>
          <w:p w14:paraId="31B7B8CC" w14:textId="77777777" w:rsidR="00F06D16" w:rsidRPr="00F06D16" w:rsidRDefault="00F06D16" w:rsidP="00F06D16">
            <w:pPr>
              <w:pStyle w:val="HSCContentlevel2"/>
            </w:pPr>
            <w:r w:rsidRPr="00F06D16">
              <w:t>equipment</w:t>
            </w:r>
            <w:r>
              <w:t xml:space="preserve"> and associated consumables</w:t>
            </w:r>
          </w:p>
          <w:p w14:paraId="6C85F50B" w14:textId="77777777" w:rsidR="00F06D16" w:rsidRDefault="00F06D16" w:rsidP="00F06D16">
            <w:pPr>
              <w:pStyle w:val="HSCContentlevel2"/>
            </w:pPr>
            <w:r w:rsidRPr="00F06D16">
              <w:t>facilities</w:t>
            </w:r>
          </w:p>
          <w:p w14:paraId="684241DA" w14:textId="7AF0717B" w:rsidR="00F06D16" w:rsidRPr="00F06D16" w:rsidRDefault="00F06D16" w:rsidP="00A239A3">
            <w:pPr>
              <w:pStyle w:val="HSCContentlevel2"/>
            </w:pPr>
            <w:r w:rsidRPr="00F06D16">
              <w:t>human</w:t>
            </w:r>
          </w:p>
          <w:p w14:paraId="779730B2" w14:textId="630BA9DA" w:rsidR="00F06D16" w:rsidRPr="00F06D16" w:rsidRDefault="00F06D16" w:rsidP="00B243BA">
            <w:pPr>
              <w:pStyle w:val="HSCContentlevel2"/>
              <w:spacing w:after="120"/>
            </w:pPr>
            <w:r w:rsidRPr="00F06D16">
              <w:t>materials</w:t>
            </w:r>
          </w:p>
        </w:tc>
      </w:tr>
      <w:tr w:rsidR="00CC7A93" w:rsidRPr="00E0497B" w14:paraId="0875DDD8" w14:textId="77777777" w:rsidTr="000D7842">
        <w:tc>
          <w:tcPr>
            <w:tcW w:w="9038" w:type="dxa"/>
            <w:tcBorders>
              <w:top w:val="nil"/>
              <w:left w:val="single" w:sz="4" w:space="0" w:color="041E42"/>
              <w:bottom w:val="nil"/>
              <w:right w:val="single" w:sz="4" w:space="0" w:color="041E42"/>
            </w:tcBorders>
          </w:tcPr>
          <w:p w14:paraId="57EBB46F" w14:textId="054AA2E4" w:rsidR="00CC7A93" w:rsidRPr="00945076" w:rsidRDefault="00CC7A93" w:rsidP="003E5C39">
            <w:pPr>
              <w:pStyle w:val="HSCContent"/>
            </w:pPr>
            <w:r>
              <w:t>concept of ‘resource efficiency’ in a construction work environment</w:t>
            </w:r>
          </w:p>
        </w:tc>
      </w:tr>
      <w:tr w:rsidR="00CC7A93" w:rsidRPr="00E0497B" w14:paraId="53280BDC" w14:textId="77777777" w:rsidTr="00CE55FB">
        <w:tc>
          <w:tcPr>
            <w:tcW w:w="9038" w:type="dxa"/>
            <w:tcBorders>
              <w:top w:val="nil"/>
              <w:left w:val="single" w:sz="4" w:space="0" w:color="041E42"/>
              <w:bottom w:val="nil"/>
              <w:right w:val="single" w:sz="4" w:space="0" w:color="041E42"/>
            </w:tcBorders>
          </w:tcPr>
          <w:p w14:paraId="37E8A101" w14:textId="0F79E03F" w:rsidR="00CC7A93" w:rsidRPr="00945076" w:rsidRDefault="00CC7A93" w:rsidP="000301D6">
            <w:pPr>
              <w:pStyle w:val="HSCContent"/>
              <w:spacing w:after="0"/>
            </w:pPr>
            <w:r w:rsidRPr="00945076">
              <w:t>techniques to collect and measure resource consumption</w:t>
            </w:r>
            <w:r>
              <w:t xml:space="preserve"> within a construction workplace</w:t>
            </w:r>
            <w:r w:rsidR="000301D6">
              <w:t>:</w:t>
            </w:r>
          </w:p>
          <w:p w14:paraId="669A33B3" w14:textId="4AF85D5F" w:rsidR="00F06D16" w:rsidRPr="00945076" w:rsidRDefault="00F06D16" w:rsidP="00F06D16">
            <w:pPr>
              <w:pStyle w:val="HSCContentlevel2"/>
            </w:pPr>
            <w:r>
              <w:t>documenting</w:t>
            </w:r>
            <w:r w:rsidRPr="00945076">
              <w:t xml:space="preserve"> resources in work are</w:t>
            </w:r>
            <w:r>
              <w:t>a</w:t>
            </w:r>
          </w:p>
          <w:p w14:paraId="1DDE61C2" w14:textId="2FBF5A8D" w:rsidR="00CC7A93" w:rsidRDefault="00CC7A93" w:rsidP="00A239A3">
            <w:pPr>
              <w:pStyle w:val="HSCContentlevel2"/>
            </w:pPr>
            <w:r w:rsidRPr="00945076">
              <w:t>examining invoices from suppliers</w:t>
            </w:r>
          </w:p>
          <w:p w14:paraId="4B997768" w14:textId="286D608D" w:rsidR="00CC7A93" w:rsidRDefault="00CC7A93" w:rsidP="00A239A3">
            <w:pPr>
              <w:pStyle w:val="HSCContentlevel2"/>
            </w:pPr>
            <w:r w:rsidRPr="00945076">
              <w:t>measuring resource usage under different conditions</w:t>
            </w:r>
          </w:p>
          <w:p w14:paraId="2F29016A" w14:textId="28D2B7E5" w:rsidR="00CC7A93" w:rsidRPr="00945076" w:rsidRDefault="00CC7A93" w:rsidP="00F06D16">
            <w:pPr>
              <w:pStyle w:val="HSCContentlevel2"/>
              <w:spacing w:after="120"/>
            </w:pPr>
            <w:r w:rsidRPr="00945076">
              <w:t>monitoring relevant information and data</w:t>
            </w:r>
          </w:p>
        </w:tc>
      </w:tr>
      <w:tr w:rsidR="00B243BA" w:rsidRPr="00E0497B" w14:paraId="5BA0FEF6" w14:textId="77777777" w:rsidTr="00CE55FB">
        <w:tc>
          <w:tcPr>
            <w:tcW w:w="9038" w:type="dxa"/>
            <w:tcBorders>
              <w:top w:val="nil"/>
              <w:bottom w:val="single" w:sz="4" w:space="0" w:color="auto"/>
            </w:tcBorders>
          </w:tcPr>
          <w:p w14:paraId="386D0422" w14:textId="0AF86CFA" w:rsidR="00B243BA" w:rsidRPr="00B243BA" w:rsidRDefault="00B243BA" w:rsidP="000301D6">
            <w:pPr>
              <w:pStyle w:val="HSCContent"/>
              <w:spacing w:after="0"/>
            </w:pPr>
            <w:r w:rsidRPr="00B243BA">
              <w:t>tools to measure and document resource</w:t>
            </w:r>
            <w:r w:rsidR="000D7842">
              <w:t>s</w:t>
            </w:r>
            <w:r w:rsidRPr="00B243BA">
              <w:t xml:space="preserve"> and their consumption:</w:t>
            </w:r>
          </w:p>
          <w:p w14:paraId="494452DC" w14:textId="77777777" w:rsidR="00B243BA" w:rsidRPr="00B243BA" w:rsidRDefault="00B243BA" w:rsidP="00A239A3">
            <w:pPr>
              <w:pStyle w:val="HSCContentlevel2"/>
            </w:pPr>
            <w:r w:rsidRPr="00B243BA">
              <w:t>checklists</w:t>
            </w:r>
          </w:p>
          <w:p w14:paraId="5BFEDE3F" w14:textId="0B88C23A" w:rsidR="00B243BA" w:rsidRPr="00B243BA" w:rsidRDefault="00B243BA" w:rsidP="00CE55FB">
            <w:pPr>
              <w:pStyle w:val="HSCContentlevel2"/>
            </w:pPr>
            <w:r w:rsidRPr="00B243BA">
              <w:t>stock control tools</w:t>
            </w:r>
          </w:p>
        </w:tc>
      </w:tr>
      <w:tr w:rsidR="00CE55FB" w:rsidRPr="00FC1FBD" w14:paraId="61B9568A" w14:textId="77777777" w:rsidTr="00B6318A">
        <w:tc>
          <w:tcPr>
            <w:tcW w:w="9038" w:type="dxa"/>
            <w:tcBorders>
              <w:top w:val="single" w:sz="4" w:space="0" w:color="auto"/>
              <w:left w:val="single" w:sz="4" w:space="0" w:color="041E42"/>
              <w:bottom w:val="single" w:sz="4" w:space="0" w:color="auto"/>
              <w:right w:val="single" w:sz="4" w:space="0" w:color="041E42"/>
            </w:tcBorders>
            <w:shd w:val="clear" w:color="auto" w:fill="002664"/>
          </w:tcPr>
          <w:p w14:paraId="6E94E8F1" w14:textId="77777777" w:rsidR="00CE55FB" w:rsidRPr="00FC1FBD" w:rsidRDefault="00CE55FB" w:rsidP="006D7141">
            <w:pPr>
              <w:keepNext/>
              <w:spacing w:before="120" w:after="120"/>
              <w:rPr>
                <w:b/>
                <w:bCs/>
                <w:color w:val="FFFFFF" w:themeColor="background1"/>
              </w:rPr>
            </w:pPr>
            <w:r>
              <w:rPr>
                <w:b/>
                <w:bCs/>
                <w:color w:val="FFFFFF" w:themeColor="background1"/>
              </w:rPr>
              <w:lastRenderedPageBreak/>
              <w:t>working sustainably, continued</w:t>
            </w:r>
          </w:p>
        </w:tc>
      </w:tr>
      <w:tr w:rsidR="00CE55FB" w:rsidRPr="00E0497B" w14:paraId="1AB5DAC5" w14:textId="77777777" w:rsidTr="000D7842">
        <w:tc>
          <w:tcPr>
            <w:tcW w:w="9038" w:type="dxa"/>
            <w:tcBorders>
              <w:top w:val="single" w:sz="4" w:space="0" w:color="auto"/>
              <w:bottom w:val="nil"/>
            </w:tcBorders>
          </w:tcPr>
          <w:p w14:paraId="2B72A53B" w14:textId="1B4C2CED" w:rsidR="00CE55FB" w:rsidRPr="00B243BA" w:rsidRDefault="00CE55FB" w:rsidP="00CE55FB">
            <w:pPr>
              <w:pStyle w:val="HSCContentlevel2"/>
              <w:spacing w:before="120"/>
            </w:pPr>
            <w:r w:rsidRPr="00B243BA">
              <w:t>software</w:t>
            </w:r>
            <w:r w:rsidR="002A3923">
              <w:t>:</w:t>
            </w:r>
          </w:p>
          <w:p w14:paraId="6839A318" w14:textId="77777777" w:rsidR="00CE55FB" w:rsidRPr="00B243BA" w:rsidRDefault="00CE55FB" w:rsidP="00CE55FB">
            <w:pPr>
              <w:pStyle w:val="HSCContentlevel3"/>
            </w:pPr>
            <w:r w:rsidRPr="00B243BA">
              <w:t>databases</w:t>
            </w:r>
          </w:p>
          <w:p w14:paraId="0632C7AF" w14:textId="77777777" w:rsidR="00CE55FB" w:rsidRPr="00B243BA" w:rsidRDefault="00CE55FB" w:rsidP="00CE55FB">
            <w:pPr>
              <w:pStyle w:val="HSCContentlevel3"/>
            </w:pPr>
            <w:r w:rsidRPr="00B243BA">
              <w:t>spreadsheets</w:t>
            </w:r>
          </w:p>
          <w:p w14:paraId="5E45114F" w14:textId="652330A1" w:rsidR="00CE55FB" w:rsidRPr="00B243BA" w:rsidRDefault="00CE55FB" w:rsidP="00CE55FB">
            <w:pPr>
              <w:pStyle w:val="HSCContentlevel3"/>
              <w:spacing w:after="120"/>
            </w:pPr>
            <w:r w:rsidRPr="00B243BA">
              <w:t>graphs</w:t>
            </w:r>
          </w:p>
        </w:tc>
      </w:tr>
      <w:tr w:rsidR="00F06D16" w:rsidRPr="00E0497B" w14:paraId="4346E176" w14:textId="77777777" w:rsidTr="000D7842">
        <w:tc>
          <w:tcPr>
            <w:tcW w:w="9038" w:type="dxa"/>
            <w:tcBorders>
              <w:top w:val="nil"/>
              <w:left w:val="single" w:sz="4" w:space="0" w:color="041E42"/>
              <w:bottom w:val="nil"/>
              <w:right w:val="single" w:sz="4" w:space="0" w:color="041E42"/>
            </w:tcBorders>
          </w:tcPr>
          <w:p w14:paraId="4BB318E1" w14:textId="7AB99EAD" w:rsidR="00F06D16" w:rsidRDefault="00F06D16" w:rsidP="000301D6">
            <w:pPr>
              <w:pStyle w:val="HSCContent"/>
              <w:spacing w:after="0"/>
            </w:pPr>
            <w:r>
              <w:t>reporting environmental hazards and resource efficiency issues in a construction workplace:</w:t>
            </w:r>
          </w:p>
          <w:p w14:paraId="30CE4455" w14:textId="77777777" w:rsidR="00F06D16" w:rsidRDefault="00F06D16" w:rsidP="00A239A3">
            <w:pPr>
              <w:pStyle w:val="HSCContentlevel2"/>
            </w:pPr>
            <w:r>
              <w:t>to appropriate person(s)</w:t>
            </w:r>
          </w:p>
          <w:p w14:paraId="74204D7D" w14:textId="403DCE5A" w:rsidR="00F06D16" w:rsidRDefault="00F06D16" w:rsidP="00A239A3">
            <w:pPr>
              <w:pStyle w:val="HSCContentlevel2"/>
            </w:pPr>
            <w:r>
              <w:t>verbal and written reporting</w:t>
            </w:r>
            <w:r w:rsidR="006440B6">
              <w:t>:</w:t>
            </w:r>
          </w:p>
          <w:p w14:paraId="1649A1BC" w14:textId="77777777" w:rsidR="00F06D16" w:rsidRDefault="00F06D16" w:rsidP="00A239A3">
            <w:pPr>
              <w:pStyle w:val="HSCContentlevel3"/>
            </w:pPr>
            <w:r>
              <w:t>checklists, registers and logs</w:t>
            </w:r>
          </w:p>
          <w:p w14:paraId="21CE5D60" w14:textId="77777777" w:rsidR="00F06D16" w:rsidRDefault="00F06D16" w:rsidP="00A239A3">
            <w:pPr>
              <w:pStyle w:val="HSCContentlevel3"/>
            </w:pPr>
            <w:r>
              <w:t>inspection, incident and accident reports</w:t>
            </w:r>
          </w:p>
          <w:p w14:paraId="04E0E892" w14:textId="77777777" w:rsidR="00F06D16" w:rsidRDefault="00F06D16" w:rsidP="000D7842">
            <w:pPr>
              <w:pStyle w:val="HSCContentlevel3"/>
              <w:spacing w:after="120"/>
            </w:pPr>
            <w:r>
              <w:t>adhering to government legislation and workplace/company policy</w:t>
            </w:r>
          </w:p>
        </w:tc>
      </w:tr>
      <w:tr w:rsidR="00CC7A93" w:rsidRPr="00E0497B" w14:paraId="69DF767C" w14:textId="77777777" w:rsidTr="000D7842">
        <w:tc>
          <w:tcPr>
            <w:tcW w:w="9038" w:type="dxa"/>
            <w:tcBorders>
              <w:top w:val="nil"/>
            </w:tcBorders>
          </w:tcPr>
          <w:p w14:paraId="2A8647EA" w14:textId="4A266872" w:rsidR="00CC7A93" w:rsidRDefault="00CC7A93" w:rsidP="000301D6">
            <w:pPr>
              <w:pStyle w:val="HSCContent"/>
              <w:spacing w:after="0"/>
            </w:pPr>
            <w:r>
              <w:t>propose improvements for environmentally sustainable work practices</w:t>
            </w:r>
            <w:r w:rsidR="00B243BA">
              <w:t>, including improved resource efficiency</w:t>
            </w:r>
            <w:r>
              <w:t>:</w:t>
            </w:r>
          </w:p>
          <w:p w14:paraId="129618D5" w14:textId="6750BF3C" w:rsidR="00CC7A93" w:rsidRDefault="00CC7A93" w:rsidP="00CC7A93">
            <w:pPr>
              <w:pStyle w:val="HSCContentlevel2"/>
            </w:pPr>
            <w:r>
              <w:t xml:space="preserve">individual </w:t>
            </w:r>
            <w:r w:rsidR="00B243BA">
              <w:t xml:space="preserve">construction </w:t>
            </w:r>
            <w:r>
              <w:t>worker</w:t>
            </w:r>
          </w:p>
          <w:p w14:paraId="39E4310A" w14:textId="70E733B3" w:rsidR="00CC7A93" w:rsidRDefault="00B243BA" w:rsidP="00CC7A93">
            <w:pPr>
              <w:pStyle w:val="HSCContentlevel2"/>
            </w:pPr>
            <w:r>
              <w:t xml:space="preserve">construction </w:t>
            </w:r>
            <w:r w:rsidR="00CC7A93">
              <w:t>team</w:t>
            </w:r>
          </w:p>
          <w:p w14:paraId="4930A2B9" w14:textId="20856E4B" w:rsidR="00CC7A93" w:rsidRPr="00CC7A93" w:rsidRDefault="00B243BA" w:rsidP="00CC7A93">
            <w:pPr>
              <w:pStyle w:val="HSCContentlevel2"/>
              <w:spacing w:after="120"/>
            </w:pPr>
            <w:r>
              <w:t xml:space="preserve">construction </w:t>
            </w:r>
            <w:r w:rsidR="00CC7A93">
              <w:t>workplace</w:t>
            </w:r>
          </w:p>
        </w:tc>
      </w:tr>
      <w:tr w:rsidR="003411C2" w:rsidRPr="00FC1FBD" w14:paraId="7AD3AC85" w14:textId="77777777" w:rsidTr="00B6318A">
        <w:tc>
          <w:tcPr>
            <w:tcW w:w="9038" w:type="dxa"/>
            <w:tcBorders>
              <w:left w:val="single" w:sz="4" w:space="0" w:color="041E42"/>
              <w:bottom w:val="single" w:sz="4" w:space="0" w:color="auto"/>
              <w:right w:val="single" w:sz="4" w:space="0" w:color="041E42"/>
            </w:tcBorders>
            <w:shd w:val="clear" w:color="auto" w:fill="002664"/>
          </w:tcPr>
          <w:p w14:paraId="38DC69CD" w14:textId="77777777" w:rsidR="003411C2" w:rsidRPr="00FC1FBD" w:rsidRDefault="003411C2" w:rsidP="00A94961">
            <w:pPr>
              <w:spacing w:before="120" w:after="120"/>
              <w:rPr>
                <w:b/>
                <w:bCs/>
                <w:color w:val="FFFFFF" w:themeColor="background1"/>
              </w:rPr>
            </w:pPr>
            <w:r>
              <w:rPr>
                <w:b/>
                <w:bCs/>
                <w:color w:val="FFFFFF" w:themeColor="background1"/>
              </w:rPr>
              <w:t xml:space="preserve">site clean up </w:t>
            </w:r>
          </w:p>
        </w:tc>
      </w:tr>
      <w:tr w:rsidR="003411C2" w:rsidRPr="00E0497B" w14:paraId="6179FA94" w14:textId="77777777" w:rsidTr="00A94961">
        <w:tc>
          <w:tcPr>
            <w:tcW w:w="9038" w:type="dxa"/>
            <w:tcBorders>
              <w:left w:val="single" w:sz="4" w:space="0" w:color="041E42"/>
              <w:bottom w:val="nil"/>
              <w:right w:val="single" w:sz="4" w:space="0" w:color="041E42"/>
            </w:tcBorders>
            <w:shd w:val="clear" w:color="auto" w:fill="auto"/>
          </w:tcPr>
          <w:p w14:paraId="258E5C5C" w14:textId="73757EAD" w:rsidR="003411C2" w:rsidRPr="00A239A3" w:rsidRDefault="003411C2" w:rsidP="003E5C39">
            <w:pPr>
              <w:pStyle w:val="HSCContent"/>
            </w:pPr>
            <w:r w:rsidRPr="00A239A3">
              <w:t>understanding the</w:t>
            </w:r>
            <w:r w:rsidR="00727A1E">
              <w:t xml:space="preserve"> appearance</w:t>
            </w:r>
            <w:r w:rsidRPr="00A239A3">
              <w:t xml:space="preserve"> of </w:t>
            </w:r>
            <w:r w:rsidR="00727A1E">
              <w:t xml:space="preserve">the </w:t>
            </w:r>
            <w:r w:rsidRPr="00A239A3">
              <w:t xml:space="preserve">site </w:t>
            </w:r>
            <w:r w:rsidR="00727A1E">
              <w:t>impacts perception of</w:t>
            </w:r>
            <w:r w:rsidRPr="00A239A3">
              <w:t xml:space="preserve"> company/corporate </w:t>
            </w:r>
            <w:r w:rsidR="00705590">
              <w:t>reputation</w:t>
            </w:r>
          </w:p>
        </w:tc>
      </w:tr>
      <w:tr w:rsidR="003411C2" w:rsidRPr="00E0497B" w14:paraId="4F6D9303" w14:textId="77777777" w:rsidTr="00A94961">
        <w:tc>
          <w:tcPr>
            <w:tcW w:w="9038" w:type="dxa"/>
            <w:tcBorders>
              <w:top w:val="nil"/>
              <w:left w:val="single" w:sz="4" w:space="0" w:color="041E42"/>
              <w:right w:val="single" w:sz="4" w:space="0" w:color="041E42"/>
            </w:tcBorders>
            <w:shd w:val="clear" w:color="auto" w:fill="auto"/>
          </w:tcPr>
          <w:p w14:paraId="1F8EF2B5" w14:textId="29021254" w:rsidR="003411C2" w:rsidRPr="003411C2" w:rsidRDefault="009B181A" w:rsidP="000301D6">
            <w:pPr>
              <w:pStyle w:val="HSCContent"/>
              <w:spacing w:after="0"/>
            </w:pPr>
            <w:r>
              <w:t xml:space="preserve">clean up </w:t>
            </w:r>
            <w:r w:rsidR="003411C2" w:rsidRPr="003411C2">
              <w:t xml:space="preserve">procedures </w:t>
            </w:r>
            <w:r>
              <w:t>to minimise</w:t>
            </w:r>
            <w:r w:rsidR="003411C2" w:rsidRPr="003411C2">
              <w:t xml:space="preserve"> impact on the </w:t>
            </w:r>
            <w:r w:rsidR="003411C2" w:rsidRPr="00705590">
              <w:t>environment</w:t>
            </w:r>
            <w:r w:rsidR="003411C2" w:rsidRPr="003411C2">
              <w:t>:</w:t>
            </w:r>
          </w:p>
          <w:p w14:paraId="4A01D5A8" w14:textId="77777777" w:rsidR="003411C2" w:rsidRPr="003411C2" w:rsidRDefault="003411C2" w:rsidP="00A94961">
            <w:pPr>
              <w:pStyle w:val="HSCContentlevel2"/>
            </w:pPr>
            <w:r w:rsidRPr="003411C2">
              <w:t>replacing disturbed or removed soil</w:t>
            </w:r>
          </w:p>
          <w:p w14:paraId="436E67F2" w14:textId="77777777" w:rsidR="003411C2" w:rsidRPr="003411C2" w:rsidRDefault="003411C2" w:rsidP="00A94961">
            <w:pPr>
              <w:pStyle w:val="HSCContentlevel2"/>
            </w:pPr>
            <w:r w:rsidRPr="003411C2">
              <w:t>removal and disposal of non-reusable materials in a responsible manner:</w:t>
            </w:r>
          </w:p>
          <w:p w14:paraId="7D96878D" w14:textId="77777777" w:rsidR="003411C2" w:rsidRPr="003411C2" w:rsidRDefault="003411C2" w:rsidP="00A94961">
            <w:pPr>
              <w:pStyle w:val="HSCContentlevel3"/>
            </w:pPr>
            <w:r w:rsidRPr="003411C2">
              <w:t>work materials</w:t>
            </w:r>
          </w:p>
          <w:p w14:paraId="12DB27DC" w14:textId="77777777" w:rsidR="003411C2" w:rsidRPr="003411C2" w:rsidRDefault="003411C2" w:rsidP="00A94961">
            <w:pPr>
              <w:pStyle w:val="HSCContentlevel3"/>
            </w:pPr>
            <w:r w:rsidRPr="003411C2">
              <w:t>plant debris and other organic matter</w:t>
            </w:r>
          </w:p>
          <w:p w14:paraId="7C94CB4E" w14:textId="77777777" w:rsidR="003411C2" w:rsidRPr="003411C2" w:rsidRDefault="003411C2" w:rsidP="00A94961">
            <w:pPr>
              <w:pStyle w:val="HSCContentlevel3"/>
            </w:pPr>
            <w:r w:rsidRPr="003411C2">
              <w:t>chemicals</w:t>
            </w:r>
          </w:p>
          <w:p w14:paraId="73486BDD" w14:textId="77777777" w:rsidR="003411C2" w:rsidRPr="003411C2" w:rsidRDefault="003411C2" w:rsidP="00A94961">
            <w:pPr>
              <w:pStyle w:val="HSCContentlevel2"/>
            </w:pPr>
            <w:r w:rsidRPr="003411C2">
              <w:t>safe storage of reusable materials in accordance with workplace/company policy</w:t>
            </w:r>
          </w:p>
          <w:p w14:paraId="3C5EF94B" w14:textId="77777777" w:rsidR="003411C2" w:rsidRPr="003411C2" w:rsidRDefault="003411C2" w:rsidP="00A94961">
            <w:pPr>
              <w:pStyle w:val="HSCContentlevel2"/>
            </w:pPr>
            <w:r w:rsidRPr="003411C2">
              <w:t>containment of loose materials on site (such as mud, dust, litter and waste material)</w:t>
            </w:r>
          </w:p>
          <w:p w14:paraId="228E7D67" w14:textId="77777777" w:rsidR="003411C2" w:rsidRPr="003411C2" w:rsidRDefault="003411C2" w:rsidP="003411C2">
            <w:pPr>
              <w:pStyle w:val="HSCContentlevel2"/>
              <w:spacing w:after="120"/>
            </w:pPr>
            <w:r w:rsidRPr="003411C2">
              <w:t>control of run-off</w:t>
            </w:r>
          </w:p>
        </w:tc>
      </w:tr>
    </w:tbl>
    <w:p w14:paraId="6BDCACEF" w14:textId="39ADB594" w:rsidR="00886C56" w:rsidRDefault="003411C2">
      <w:pPr>
        <w:widowControl/>
        <w:spacing w:after="0" w:line="240" w:lineRule="auto"/>
      </w:pPr>
      <w:r>
        <w:t xml:space="preserve"> </w:t>
      </w:r>
      <w:r w:rsidR="00886C56">
        <w:br w:type="page"/>
      </w:r>
    </w:p>
    <w:p w14:paraId="4B18B49B" w14:textId="48995517" w:rsidR="00D45B69" w:rsidRPr="00CF2B4E" w:rsidRDefault="00D45B69" w:rsidP="008E033D">
      <w:pPr>
        <w:pStyle w:val="Heading1"/>
      </w:pPr>
      <w:bookmarkStart w:id="61" w:name="_Toc433391750"/>
      <w:bookmarkStart w:id="62" w:name="_Toc77603504"/>
      <w:bookmarkStart w:id="63" w:name="_Toc77674535"/>
      <w:bookmarkStart w:id="64" w:name="_Toc77687076"/>
      <w:bookmarkStart w:id="65" w:name="_Toc192783145"/>
      <w:r w:rsidRPr="00CF2B4E">
        <w:lastRenderedPageBreak/>
        <w:t>4</w:t>
      </w:r>
      <w:r w:rsidRPr="00CF2B4E">
        <w:tab/>
        <w:t xml:space="preserve">HSC </w:t>
      </w:r>
      <w:bookmarkEnd w:id="61"/>
      <w:bookmarkEnd w:id="62"/>
      <w:bookmarkEnd w:id="63"/>
      <w:bookmarkEnd w:id="64"/>
      <w:r w:rsidR="007D658F">
        <w:t>exam</w:t>
      </w:r>
      <w:bookmarkEnd w:id="65"/>
    </w:p>
    <w:p w14:paraId="0DD576CD" w14:textId="7BD9B868" w:rsidR="00D45B69" w:rsidRPr="002E2D3C" w:rsidRDefault="00D45B69" w:rsidP="008E033D">
      <w:bookmarkStart w:id="66" w:name="_Toc521132053"/>
      <w:bookmarkStart w:id="67" w:name="_Toc521132178"/>
      <w:bookmarkStart w:id="68" w:name="_Toc521132356"/>
      <w:bookmarkStart w:id="69" w:name="_Toc521818235"/>
      <w:bookmarkStart w:id="70" w:name="_Toc22039264"/>
      <w:bookmarkStart w:id="71" w:name="_Toc47863856"/>
      <w:r w:rsidRPr="002E2D3C">
        <w:t xml:space="preserve">The </w:t>
      </w:r>
      <w:r>
        <w:t>Construction</w:t>
      </w:r>
      <w:r w:rsidRPr="002E2D3C">
        <w:t xml:space="preserve"> Curriculum Framework includes an HSC </w:t>
      </w:r>
      <w:r w:rsidR="007D658F">
        <w:t>exam</w:t>
      </w:r>
      <w:r w:rsidRPr="002E2D3C">
        <w:t xml:space="preserve"> which provides the opportunity for students to have this HSC </w:t>
      </w:r>
      <w:r w:rsidR="007D658F">
        <w:t>exam</w:t>
      </w:r>
      <w:r w:rsidRPr="002E2D3C">
        <w:t xml:space="preserve"> mark contribute to the calculation of their Australian Tertiary Admission Rank (ATAR).</w:t>
      </w:r>
    </w:p>
    <w:p w14:paraId="513B5DCE" w14:textId="6A847B3E" w:rsidR="00D45B69" w:rsidRPr="002E2D3C" w:rsidRDefault="00D45B69" w:rsidP="008E033D">
      <w:r w:rsidRPr="002E2D3C">
        <w:t xml:space="preserve">The </w:t>
      </w:r>
      <w:r>
        <w:t>Construction</w:t>
      </w:r>
      <w:r w:rsidRPr="002E2D3C">
        <w:t xml:space="preserve"> HSC </w:t>
      </w:r>
      <w:r w:rsidR="007D658F">
        <w:t>exam</w:t>
      </w:r>
      <w:r w:rsidRPr="002E2D3C">
        <w:t xml:space="preserve"> can contribute up to </w:t>
      </w:r>
      <w:r w:rsidR="00584A41">
        <w:t>2</w:t>
      </w:r>
      <w:r w:rsidRPr="002E2D3C">
        <w:t xml:space="preserve"> units towards the calculation of a student’s ATAR.</w:t>
      </w:r>
    </w:p>
    <w:p w14:paraId="6D8A7EAD" w14:textId="7778F753" w:rsidR="00D45B69" w:rsidRPr="002E2D3C" w:rsidRDefault="00D45B69" w:rsidP="008E033D">
      <w:r w:rsidRPr="002E2D3C">
        <w:t xml:space="preserve">Students who have completed the </w:t>
      </w:r>
      <w:r>
        <w:t>Construction</w:t>
      </w:r>
      <w:r w:rsidRPr="002E2D3C">
        <w:t xml:space="preserve"> (240 indicative hours) course are eligible to sit for the </w:t>
      </w:r>
      <w:r>
        <w:t>Construction</w:t>
      </w:r>
      <w:r w:rsidRPr="002E2D3C">
        <w:t xml:space="preserve"> HSC </w:t>
      </w:r>
      <w:r w:rsidR="007D658F">
        <w:t>exam</w:t>
      </w:r>
      <w:r w:rsidRPr="002E2D3C">
        <w:t xml:space="preserve">. </w:t>
      </w:r>
    </w:p>
    <w:p w14:paraId="752AA0B1" w14:textId="516D258F" w:rsidR="00D45B69" w:rsidRPr="002E2D3C" w:rsidRDefault="00D45B69" w:rsidP="008E033D">
      <w:r w:rsidRPr="002E2D3C">
        <w:t xml:space="preserve">Students who want to sit for the </w:t>
      </w:r>
      <w:r>
        <w:t>Construction</w:t>
      </w:r>
      <w:r w:rsidRPr="002E2D3C">
        <w:t xml:space="preserve"> HSC </w:t>
      </w:r>
      <w:r w:rsidR="007D658F">
        <w:t>exam</w:t>
      </w:r>
      <w:r w:rsidRPr="002E2D3C">
        <w:t xml:space="preserve"> must be entered for both the </w:t>
      </w:r>
      <w:r>
        <w:t>Construction</w:t>
      </w:r>
      <w:r w:rsidRPr="002E2D3C">
        <w:t xml:space="preserve"> (240 indicative hours) course and the </w:t>
      </w:r>
      <w:r>
        <w:t>Construction</w:t>
      </w:r>
      <w:r w:rsidRPr="002E2D3C">
        <w:t xml:space="preserve"> </w:t>
      </w:r>
      <w:r w:rsidR="007D658F">
        <w:t>exam</w:t>
      </w:r>
      <w:r w:rsidRPr="002E2D3C">
        <w:t xml:space="preserve"> </w:t>
      </w:r>
      <w:r w:rsidR="009C58C4">
        <w:t>i</w:t>
      </w:r>
      <w:r w:rsidRPr="002E2D3C">
        <w:t>n Schools Online.</w:t>
      </w:r>
    </w:p>
    <w:p w14:paraId="7F638B3A" w14:textId="45228568" w:rsidR="00D45B69" w:rsidRPr="002E2D3C" w:rsidRDefault="00D45B69" w:rsidP="008E033D">
      <w:r w:rsidRPr="002E2D3C">
        <w:t xml:space="preserve">For the HSC </w:t>
      </w:r>
      <w:r w:rsidR="007D658F">
        <w:t>exam</w:t>
      </w:r>
      <w:r w:rsidRPr="002E2D3C">
        <w:t xml:space="preserve"> specifications, which describe the format of the external HSC </w:t>
      </w:r>
      <w:r w:rsidR="007D658F">
        <w:t>exam</w:t>
      </w:r>
      <w:r w:rsidRPr="002E2D3C">
        <w:t xml:space="preserve">, see </w:t>
      </w:r>
      <w:hyperlink r:id="rId313" w:history="1">
        <w:r w:rsidRPr="002A3923">
          <w:rPr>
            <w:rStyle w:val="Hyperlink"/>
          </w:rPr>
          <w:t>Assessment and Reporting in Construction</w:t>
        </w:r>
      </w:hyperlink>
      <w:r w:rsidRPr="002E2D3C">
        <w:t>.</w:t>
      </w:r>
    </w:p>
    <w:p w14:paraId="28E123B0" w14:textId="5864CF4E" w:rsidR="00D45B69" w:rsidRPr="008E033D" w:rsidRDefault="00D45B69" w:rsidP="008E033D">
      <w:pPr>
        <w:rPr>
          <w:b/>
          <w:bCs/>
        </w:rPr>
      </w:pPr>
      <w:r w:rsidRPr="008E033D">
        <w:rPr>
          <w:b/>
          <w:bCs/>
        </w:rPr>
        <w:t xml:space="preserve">The HSC </w:t>
      </w:r>
      <w:r w:rsidR="007D658F">
        <w:rPr>
          <w:b/>
          <w:bCs/>
        </w:rPr>
        <w:t>exam</w:t>
      </w:r>
      <w:r w:rsidRPr="008E033D">
        <w:rPr>
          <w:b/>
          <w:bCs/>
        </w:rPr>
        <w:t xml:space="preserve"> is independent of the competency-based assessment undertaken during the course and has no impact on student eligibility for AQF VET qualifications.</w:t>
      </w:r>
    </w:p>
    <w:p w14:paraId="6022D4E7" w14:textId="77777777" w:rsidR="00D45B69" w:rsidRPr="00CF2B4E" w:rsidRDefault="00D45B69" w:rsidP="00CF2B4E">
      <w:pPr>
        <w:pStyle w:val="Heading2"/>
      </w:pPr>
      <w:bookmarkStart w:id="72" w:name="_Toc433391751"/>
      <w:bookmarkStart w:id="73" w:name="_Toc77603505"/>
      <w:bookmarkStart w:id="74" w:name="_Toc77674536"/>
      <w:bookmarkStart w:id="75" w:name="_Toc77687077"/>
      <w:bookmarkStart w:id="76" w:name="_Toc192783146"/>
      <w:bookmarkEnd w:id="66"/>
      <w:bookmarkEnd w:id="67"/>
      <w:bookmarkEnd w:id="68"/>
      <w:bookmarkEnd w:id="69"/>
      <w:bookmarkEnd w:id="70"/>
      <w:bookmarkEnd w:id="71"/>
      <w:r w:rsidRPr="00CF2B4E">
        <w:t>4.1</w:t>
      </w:r>
      <w:r w:rsidRPr="00CF2B4E">
        <w:tab/>
        <w:t>Examinable outcomes and content</w:t>
      </w:r>
      <w:bookmarkEnd w:id="72"/>
      <w:bookmarkEnd w:id="73"/>
      <w:bookmarkEnd w:id="74"/>
      <w:bookmarkEnd w:id="75"/>
      <w:bookmarkEnd w:id="76"/>
    </w:p>
    <w:p w14:paraId="334E8413" w14:textId="7B654203" w:rsidR="00D45B69" w:rsidRPr="002E2D3C" w:rsidRDefault="00D45B69" w:rsidP="008E033D">
      <w:r w:rsidRPr="002E2D3C">
        <w:t xml:space="preserve">The HSC </w:t>
      </w:r>
      <w:r w:rsidR="007D658F">
        <w:t>exam</w:t>
      </w:r>
      <w:r w:rsidRPr="002E2D3C">
        <w:t xml:space="preserve"> in </w:t>
      </w:r>
      <w:r>
        <w:t>Construction</w:t>
      </w:r>
      <w:r w:rsidRPr="002E2D3C">
        <w:t xml:space="preserve"> is based on the HSC Content (focus areas) in this Framework.</w:t>
      </w:r>
    </w:p>
    <w:p w14:paraId="662DA4CB" w14:textId="11AAE8B7" w:rsidR="00D45B69" w:rsidRDefault="00D45B69" w:rsidP="008E033D">
      <w:r w:rsidRPr="002E2D3C">
        <w:t xml:space="preserve">The HSC Content is detailed in Section 3 of this </w:t>
      </w:r>
      <w:r w:rsidR="00091A6C">
        <w:t>s</w:t>
      </w:r>
      <w:r w:rsidRPr="002E2D3C">
        <w:t>yllabus.</w:t>
      </w:r>
    </w:p>
    <w:p w14:paraId="0017DC10" w14:textId="512D9DA5" w:rsidR="00D45B69" w:rsidRPr="00CF2B4E" w:rsidRDefault="00D45B69" w:rsidP="00CF2B4E">
      <w:pPr>
        <w:pStyle w:val="Heading2"/>
      </w:pPr>
      <w:bookmarkStart w:id="77" w:name="_Toc433391752"/>
      <w:bookmarkStart w:id="78" w:name="_Toc77603506"/>
      <w:bookmarkStart w:id="79" w:name="_Toc77674537"/>
      <w:bookmarkStart w:id="80" w:name="_Toc77687078"/>
      <w:bookmarkStart w:id="81" w:name="_Toc192783147"/>
      <w:bookmarkStart w:id="82" w:name="_Toc47863867"/>
      <w:r w:rsidRPr="00CF2B4E">
        <w:t>4.2</w:t>
      </w:r>
      <w:r w:rsidRPr="00CF2B4E">
        <w:tab/>
        <w:t xml:space="preserve">Relationship of the </w:t>
      </w:r>
      <w:r w:rsidR="002A1E4E">
        <w:t xml:space="preserve">Construction </w:t>
      </w:r>
      <w:r w:rsidRPr="00CF2B4E">
        <w:t>240</w:t>
      </w:r>
      <w:r w:rsidR="008E033D">
        <w:t>-</w:t>
      </w:r>
      <w:r w:rsidRPr="00CF2B4E">
        <w:t xml:space="preserve">hour course to the HSC </w:t>
      </w:r>
      <w:bookmarkEnd w:id="77"/>
      <w:bookmarkEnd w:id="78"/>
      <w:bookmarkEnd w:id="79"/>
      <w:bookmarkEnd w:id="80"/>
      <w:r w:rsidR="007D658F">
        <w:t>exam</w:t>
      </w:r>
      <w:bookmarkEnd w:id="81"/>
      <w:r w:rsidRPr="00CF2B4E">
        <w:t xml:space="preserve"> </w:t>
      </w:r>
    </w:p>
    <w:p w14:paraId="2E61FCE6" w14:textId="2F9EBD8B" w:rsidR="00D45B69" w:rsidRPr="002E2D3C" w:rsidRDefault="00D45B69" w:rsidP="00252532">
      <w:r w:rsidRPr="002E2D3C">
        <w:t xml:space="preserve">For a description of the relationship between the </w:t>
      </w:r>
      <w:r>
        <w:t>Construction</w:t>
      </w:r>
      <w:r w:rsidRPr="002E2D3C">
        <w:t xml:space="preserve"> (240 indicative hours) course, the HSC Content and the HSC </w:t>
      </w:r>
      <w:r w:rsidR="007D658F">
        <w:t>exam</w:t>
      </w:r>
      <w:r w:rsidRPr="002E2D3C">
        <w:t xml:space="preserve"> see </w:t>
      </w:r>
      <w:hyperlink r:id="rId314" w:history="1">
        <w:r w:rsidRPr="002A3923">
          <w:rPr>
            <w:rStyle w:val="Hyperlink"/>
          </w:rPr>
          <w:t>Assessment and Reporting in Construction</w:t>
        </w:r>
      </w:hyperlink>
      <w:r w:rsidRPr="007C54BE">
        <w:t>.</w:t>
      </w:r>
    </w:p>
    <w:p w14:paraId="002FC80B" w14:textId="77777777" w:rsidR="00D45B69" w:rsidRPr="002E2D3C" w:rsidRDefault="00D45B69" w:rsidP="00252532">
      <w:pPr>
        <w:rPr>
          <w:rFonts w:cs="Arial"/>
          <w:szCs w:val="20"/>
        </w:rPr>
      </w:pPr>
      <w:r w:rsidRPr="002E2D3C">
        <w:rPr>
          <w:szCs w:val="20"/>
        </w:rPr>
        <w:br w:type="page"/>
      </w:r>
    </w:p>
    <w:p w14:paraId="441A0FDC" w14:textId="77777777" w:rsidR="00D45B69" w:rsidRPr="008E033D" w:rsidRDefault="00D45B69" w:rsidP="008E033D">
      <w:pPr>
        <w:pStyle w:val="Heading1"/>
      </w:pPr>
      <w:bookmarkStart w:id="83" w:name="_Toc303321773"/>
      <w:bookmarkStart w:id="84" w:name="_Toc433391753"/>
      <w:bookmarkStart w:id="85" w:name="_Toc77603507"/>
      <w:bookmarkStart w:id="86" w:name="_Toc77674538"/>
      <w:bookmarkStart w:id="87" w:name="_Toc77687079"/>
      <w:bookmarkStart w:id="88" w:name="_Toc192783148"/>
      <w:bookmarkEnd w:id="82"/>
      <w:r w:rsidRPr="008E033D">
        <w:lastRenderedPageBreak/>
        <w:t>5</w:t>
      </w:r>
      <w:r w:rsidRPr="008E033D">
        <w:tab/>
        <w:t>Other important information</w:t>
      </w:r>
      <w:bookmarkEnd w:id="83"/>
      <w:bookmarkEnd w:id="84"/>
      <w:bookmarkEnd w:id="85"/>
      <w:bookmarkEnd w:id="86"/>
      <w:bookmarkEnd w:id="87"/>
      <w:bookmarkEnd w:id="88"/>
    </w:p>
    <w:p w14:paraId="36DF37CD" w14:textId="77777777" w:rsidR="00D45B69" w:rsidRPr="00B9285E" w:rsidRDefault="00D45B69" w:rsidP="00D45B69">
      <w:pPr>
        <w:pStyle w:val="Heading2"/>
      </w:pPr>
      <w:bookmarkStart w:id="89" w:name="_Toc433391754"/>
      <w:bookmarkStart w:id="90" w:name="_Toc77603508"/>
      <w:bookmarkStart w:id="91" w:name="_Toc77674539"/>
      <w:bookmarkStart w:id="92" w:name="_Toc77687080"/>
      <w:bookmarkStart w:id="93" w:name="_Toc192783149"/>
      <w:r w:rsidRPr="00B9285E">
        <w:t>5.1</w:t>
      </w:r>
      <w:r w:rsidRPr="00B9285E">
        <w:tab/>
        <w:t>Exclusions</w:t>
      </w:r>
      <w:bookmarkEnd w:id="89"/>
      <w:bookmarkEnd w:id="90"/>
      <w:bookmarkEnd w:id="91"/>
      <w:bookmarkEnd w:id="92"/>
      <w:bookmarkEnd w:id="93"/>
    </w:p>
    <w:p w14:paraId="2C6C8346" w14:textId="77777777" w:rsidR="00D45B69" w:rsidRPr="002E2D3C" w:rsidRDefault="00D45B69" w:rsidP="00252532">
      <w:r w:rsidRPr="002E2D3C">
        <w:t>Where there is significant overlap between an HSC VET course and other HSC VET or general education courses, NESA has an exclusion between the courses. Exclusions are generally applied at a course level rather than at the unit of competency level.</w:t>
      </w:r>
    </w:p>
    <w:p w14:paraId="59F4D910" w14:textId="6FBBE9A5" w:rsidR="00D45B69" w:rsidRPr="002E2D3C" w:rsidRDefault="00D45B69" w:rsidP="00252532">
      <w:r w:rsidRPr="002E2D3C">
        <w:t xml:space="preserve">Students can only undertake the </w:t>
      </w:r>
      <w:r>
        <w:t>Construction</w:t>
      </w:r>
      <w:r w:rsidRPr="002E2D3C">
        <w:t xml:space="preserve"> (120 indicative hours) course or the </w:t>
      </w:r>
      <w:r>
        <w:t>Construction</w:t>
      </w:r>
      <w:r w:rsidRPr="002E2D3C">
        <w:t xml:space="preserve"> (240</w:t>
      </w:r>
      <w:r w:rsidR="00252532">
        <w:t> </w:t>
      </w:r>
      <w:r w:rsidRPr="002E2D3C">
        <w:t>indicative hours) course.</w:t>
      </w:r>
    </w:p>
    <w:p w14:paraId="21382357" w14:textId="35759A53" w:rsidR="00D45B69" w:rsidRDefault="00D45B69" w:rsidP="00252532">
      <w:r w:rsidRPr="002E2D3C">
        <w:t xml:space="preserve">Schools should check all </w:t>
      </w:r>
      <w:hyperlink r:id="rId315" w:history="1">
        <w:r w:rsidRPr="002E2D3C">
          <w:rPr>
            <w:rStyle w:val="Hyperlink"/>
            <w:szCs w:val="20"/>
          </w:rPr>
          <w:t>course exclusions</w:t>
        </w:r>
      </w:hyperlink>
      <w:r w:rsidRPr="002E2D3C">
        <w:t xml:space="preserve"> when determining an appropriate pattern of study for their students.</w:t>
      </w:r>
    </w:p>
    <w:p w14:paraId="6B9E2190" w14:textId="5D42104E" w:rsidR="00D45B69" w:rsidRPr="00B9285E" w:rsidRDefault="00D45B69" w:rsidP="00D45B69">
      <w:pPr>
        <w:pStyle w:val="Heading2"/>
      </w:pPr>
      <w:bookmarkStart w:id="94" w:name="_Toc303321774"/>
      <w:bookmarkStart w:id="95" w:name="_Toc433391755"/>
      <w:bookmarkStart w:id="96" w:name="_Toc77603509"/>
      <w:bookmarkStart w:id="97" w:name="_Toc77674540"/>
      <w:bookmarkStart w:id="98" w:name="_Toc77687081"/>
      <w:bookmarkStart w:id="99" w:name="_Toc192783150"/>
      <w:r w:rsidRPr="00B9285E">
        <w:t>5.2</w:t>
      </w:r>
      <w:r w:rsidRPr="00B9285E">
        <w:tab/>
        <w:t xml:space="preserve">Recognition of  credit transfer </w:t>
      </w:r>
      <w:r w:rsidR="003B1353">
        <w:t xml:space="preserve">and prior learning (RPL) </w:t>
      </w:r>
      <w:r w:rsidRPr="00B9285E">
        <w:t>within VET courses</w:t>
      </w:r>
      <w:bookmarkEnd w:id="94"/>
      <w:bookmarkEnd w:id="95"/>
      <w:bookmarkEnd w:id="96"/>
      <w:bookmarkEnd w:id="97"/>
      <w:bookmarkEnd w:id="98"/>
      <w:bookmarkEnd w:id="99"/>
    </w:p>
    <w:p w14:paraId="2C7A829C" w14:textId="18470DDC" w:rsidR="00D45B69" w:rsidRPr="002E2D3C" w:rsidRDefault="00D45B69" w:rsidP="00252532">
      <w:r w:rsidRPr="002E2D3C">
        <w:t xml:space="preserve">Students who have current knowledge, skills or experience relevant to a VET course may be granted credit </w:t>
      </w:r>
      <w:r w:rsidRPr="008137BC">
        <w:t>towards</w:t>
      </w:r>
      <w:r w:rsidRPr="002E2D3C">
        <w:t xml:space="preserve"> the course requirements</w:t>
      </w:r>
      <w:r w:rsidR="00AE3C74">
        <w:t xml:space="preserve"> </w:t>
      </w:r>
      <w:r w:rsidR="00AE3C74" w:rsidRPr="0018434F">
        <w:t>(</w:t>
      </w:r>
      <w:hyperlink r:id="rId316" w:anchor="acerule=n14_4_applying_for_recognition_of_prior_learning__" w:history="1">
        <w:r w:rsidR="00AE3C74" w:rsidRPr="0018434F">
          <w:rPr>
            <w:rStyle w:val="Hyperlink"/>
          </w:rPr>
          <w:t>ACE Rule 14.4.2</w:t>
        </w:r>
      </w:hyperlink>
      <w:r w:rsidR="00AE3C74" w:rsidRPr="0018434F">
        <w:t>)</w:t>
      </w:r>
      <w:r w:rsidRPr="002E2D3C">
        <w:t>.</w:t>
      </w:r>
    </w:p>
    <w:p w14:paraId="72F15770" w14:textId="146B81AA" w:rsidR="00D45B69" w:rsidRDefault="00D45B69" w:rsidP="00252532">
      <w:pPr>
        <w:rPr>
          <w:szCs w:val="20"/>
        </w:rPr>
      </w:pPr>
      <w:r w:rsidRPr="002E2D3C">
        <w:rPr>
          <w:szCs w:val="20"/>
        </w:rPr>
        <w:t xml:space="preserve">Find out more about arrangements for </w:t>
      </w:r>
      <w:hyperlink r:id="rId317" w:history="1">
        <w:r w:rsidRPr="002E2D3C">
          <w:rPr>
            <w:rStyle w:val="Hyperlink"/>
            <w:szCs w:val="20"/>
          </w:rPr>
          <w:t xml:space="preserve">credit transfer </w:t>
        </w:r>
        <w:r w:rsidR="009C4042">
          <w:rPr>
            <w:rStyle w:val="Hyperlink"/>
            <w:szCs w:val="20"/>
          </w:rPr>
          <w:t xml:space="preserve">and RPL </w:t>
        </w:r>
        <w:r w:rsidRPr="002E2D3C">
          <w:rPr>
            <w:rStyle w:val="Hyperlink"/>
            <w:szCs w:val="20"/>
          </w:rPr>
          <w:t>within VET courses</w:t>
        </w:r>
      </w:hyperlink>
      <w:r w:rsidRPr="002E2D3C">
        <w:rPr>
          <w:szCs w:val="20"/>
        </w:rPr>
        <w:t>, including processes, application form and examples of possible scenarios.</w:t>
      </w:r>
    </w:p>
    <w:p w14:paraId="3272414E" w14:textId="5E268AE1" w:rsidR="00D45B69" w:rsidRPr="00B9285E" w:rsidRDefault="00D45B69" w:rsidP="00D45B69">
      <w:pPr>
        <w:pStyle w:val="Heading2"/>
      </w:pPr>
      <w:bookmarkStart w:id="100" w:name="_Toc303321775"/>
      <w:bookmarkStart w:id="101" w:name="_Toc433391756"/>
      <w:bookmarkStart w:id="102" w:name="_Toc77603510"/>
      <w:bookmarkStart w:id="103" w:name="_Toc77674541"/>
      <w:bookmarkStart w:id="104" w:name="_Toc77687082"/>
      <w:bookmarkStart w:id="105" w:name="_Toc192783151"/>
      <w:r w:rsidRPr="00B9285E">
        <w:t>5.3</w:t>
      </w:r>
      <w:r w:rsidRPr="00B9285E">
        <w:tab/>
        <w:t xml:space="preserve">School-based </w:t>
      </w:r>
      <w:r w:rsidR="00455C24">
        <w:t xml:space="preserve">apprentices and </w:t>
      </w:r>
      <w:r w:rsidRPr="00B9285E">
        <w:t>trainees</w:t>
      </w:r>
      <w:bookmarkEnd w:id="100"/>
      <w:bookmarkEnd w:id="101"/>
      <w:bookmarkEnd w:id="102"/>
      <w:bookmarkEnd w:id="103"/>
      <w:bookmarkEnd w:id="104"/>
      <w:bookmarkEnd w:id="105"/>
    </w:p>
    <w:p w14:paraId="64400B3A" w14:textId="7B5A1685" w:rsidR="00D45B69" w:rsidRPr="00B6318A" w:rsidRDefault="00D45B69" w:rsidP="00252532">
      <w:pPr>
        <w:rPr>
          <w:szCs w:val="20"/>
        </w:rPr>
      </w:pPr>
      <w:r w:rsidRPr="00B6318A">
        <w:rPr>
          <w:szCs w:val="20"/>
        </w:rPr>
        <w:t xml:space="preserve">Read information about provision for </w:t>
      </w:r>
      <w:hyperlink r:id="rId318" w:history="1">
        <w:r w:rsidR="00455C24" w:rsidRPr="00B6318A">
          <w:rPr>
            <w:rStyle w:val="Hyperlink"/>
            <w:szCs w:val="20"/>
          </w:rPr>
          <w:t>school-based apprentices and trainees within the HSC</w:t>
        </w:r>
      </w:hyperlink>
      <w:r w:rsidRPr="00B6318A">
        <w:rPr>
          <w:szCs w:val="20"/>
        </w:rPr>
        <w:t xml:space="preserve">. </w:t>
      </w:r>
    </w:p>
    <w:p w14:paraId="07FB8B43" w14:textId="4A1EDC42" w:rsidR="00D45B69" w:rsidRPr="00B6318A" w:rsidRDefault="00D45B69" w:rsidP="00252532">
      <w:pPr>
        <w:rPr>
          <w:szCs w:val="20"/>
        </w:rPr>
      </w:pPr>
      <w:r w:rsidRPr="00B6318A">
        <w:rPr>
          <w:szCs w:val="20"/>
        </w:rPr>
        <w:t xml:space="preserve">Information on requirements and arrangements for NSW school-based </w:t>
      </w:r>
      <w:r w:rsidR="00455C24" w:rsidRPr="00B6318A">
        <w:rPr>
          <w:szCs w:val="20"/>
        </w:rPr>
        <w:t xml:space="preserve">apprenticeships and </w:t>
      </w:r>
      <w:r w:rsidRPr="00B6318A">
        <w:rPr>
          <w:szCs w:val="20"/>
        </w:rPr>
        <w:t xml:space="preserve">traineeships is available on the </w:t>
      </w:r>
      <w:r w:rsidR="003A0AF2" w:rsidRPr="00B6318A">
        <w:t xml:space="preserve">NSW government website under </w:t>
      </w:r>
      <w:hyperlink r:id="rId319" w:history="1">
        <w:r w:rsidR="003A0AF2" w:rsidRPr="00B6318A">
          <w:rPr>
            <w:rStyle w:val="Hyperlink"/>
          </w:rPr>
          <w:t>Apprentices and trainees</w:t>
        </w:r>
      </w:hyperlink>
      <w:r w:rsidRPr="00B6318A">
        <w:rPr>
          <w:szCs w:val="20"/>
        </w:rPr>
        <w:t>.</w:t>
      </w:r>
    </w:p>
    <w:p w14:paraId="1EED12A2" w14:textId="1CF4B834" w:rsidR="00CD7870" w:rsidRPr="00B6318A" w:rsidRDefault="00CD7870" w:rsidP="00CD7870">
      <w:pPr>
        <w:pStyle w:val="Heading2"/>
      </w:pPr>
      <w:bookmarkStart w:id="106" w:name="_Toc118981936"/>
      <w:bookmarkStart w:id="107" w:name="_Toc192783152"/>
      <w:bookmarkStart w:id="108" w:name="_Toc303321776"/>
      <w:bookmarkStart w:id="109" w:name="_Toc433391757"/>
      <w:bookmarkStart w:id="110" w:name="_Toc77603511"/>
      <w:bookmarkStart w:id="111" w:name="_Toc77674542"/>
      <w:bookmarkStart w:id="112" w:name="_Toc77687083"/>
      <w:r w:rsidRPr="00B6318A">
        <w:t>5.4</w:t>
      </w:r>
      <w:r w:rsidRPr="00B6318A">
        <w:tab/>
        <w:t xml:space="preserve">Industries related to </w:t>
      </w:r>
      <w:bookmarkEnd w:id="106"/>
      <w:r w:rsidR="00A04C63">
        <w:t>c</w:t>
      </w:r>
      <w:r w:rsidRPr="00B6318A">
        <w:t>onstruction</w:t>
      </w:r>
      <w:bookmarkEnd w:id="107"/>
    </w:p>
    <w:p w14:paraId="07F08A40" w14:textId="77777777" w:rsidR="00CD7870" w:rsidRPr="00B6318A" w:rsidRDefault="00CD7870" w:rsidP="00CD7870">
      <w:r w:rsidRPr="00B6318A">
        <w:t>VET qualifications consist of technical skills that prepare you for work or further study in a specific job or industry, as well as employability skills that can be applied across a range of industry (or career) pathways.</w:t>
      </w:r>
    </w:p>
    <w:p w14:paraId="31F47D79" w14:textId="77777777" w:rsidR="00CD7870" w:rsidRPr="00B6318A" w:rsidRDefault="00CD7870" w:rsidP="00CD7870">
      <w:r w:rsidRPr="00B6318A">
        <w:t xml:space="preserve">Industries related to this course include, but are not limited to the following outlined on the </w:t>
      </w:r>
      <w:hyperlink r:id="rId320" w:history="1">
        <w:r w:rsidRPr="00B6318A">
          <w:rPr>
            <w:rStyle w:val="Hyperlink"/>
          </w:rPr>
          <w:t>Your Career website</w:t>
        </w:r>
      </w:hyperlink>
      <w:r w:rsidRPr="00B6318A">
        <w:t>:</w:t>
      </w:r>
    </w:p>
    <w:p w14:paraId="4883B3B0" w14:textId="77777777" w:rsidR="00CD7870" w:rsidRPr="00B6318A" w:rsidRDefault="00000000" w:rsidP="00CD7870">
      <w:pPr>
        <w:pStyle w:val="List-Dot"/>
        <w:rPr>
          <w:rStyle w:val="Hyperlink"/>
        </w:rPr>
      </w:pPr>
      <w:hyperlink r:id="rId321" w:history="1">
        <w:r w:rsidR="00CD7870" w:rsidRPr="00B6318A">
          <w:rPr>
            <w:rStyle w:val="Hyperlink"/>
          </w:rPr>
          <w:t>Administrative and Support Services</w:t>
        </w:r>
      </w:hyperlink>
    </w:p>
    <w:p w14:paraId="7F915441" w14:textId="77777777" w:rsidR="00CD7870" w:rsidRPr="00B6318A" w:rsidRDefault="00000000" w:rsidP="00CD7870">
      <w:pPr>
        <w:pStyle w:val="List-Dot"/>
        <w:rPr>
          <w:rStyle w:val="Hyperlink"/>
        </w:rPr>
      </w:pPr>
      <w:hyperlink r:id="rId322" w:history="1">
        <w:r w:rsidR="00CD7870" w:rsidRPr="00B6318A">
          <w:rPr>
            <w:rStyle w:val="Hyperlink"/>
          </w:rPr>
          <w:t>Construction</w:t>
        </w:r>
      </w:hyperlink>
    </w:p>
    <w:p w14:paraId="055A4258" w14:textId="77777777" w:rsidR="00CD7870" w:rsidRPr="00B6318A" w:rsidRDefault="00000000" w:rsidP="00CD7870">
      <w:pPr>
        <w:pStyle w:val="List-Dot"/>
        <w:rPr>
          <w:rStyle w:val="Hyperlink"/>
        </w:rPr>
      </w:pPr>
      <w:hyperlink r:id="rId323" w:history="1">
        <w:r w:rsidR="00CD7870" w:rsidRPr="00B6318A">
          <w:rPr>
            <w:rStyle w:val="Hyperlink"/>
          </w:rPr>
          <w:t>Electricity, Gas, Water and Waste Services</w:t>
        </w:r>
      </w:hyperlink>
    </w:p>
    <w:p w14:paraId="72AFDFD7" w14:textId="77777777" w:rsidR="00CD7870" w:rsidRPr="00B6318A" w:rsidRDefault="00000000" w:rsidP="00CD7870">
      <w:pPr>
        <w:pStyle w:val="List-Dot"/>
        <w:rPr>
          <w:rStyle w:val="Hyperlink"/>
        </w:rPr>
      </w:pPr>
      <w:hyperlink r:id="rId324" w:history="1">
        <w:r w:rsidR="00CD7870" w:rsidRPr="00B6318A">
          <w:rPr>
            <w:rStyle w:val="Hyperlink"/>
          </w:rPr>
          <w:t>Public Administration and Safety</w:t>
        </w:r>
      </w:hyperlink>
    </w:p>
    <w:p w14:paraId="15EF2D26" w14:textId="77777777" w:rsidR="00CD7870" w:rsidRPr="00B6318A" w:rsidRDefault="00CD7870">
      <w:pPr>
        <w:widowControl/>
        <w:spacing w:after="0" w:line="240" w:lineRule="auto"/>
        <w:rPr>
          <w:b/>
          <w:bCs/>
          <w:color w:val="041E42"/>
          <w:sz w:val="34"/>
          <w:szCs w:val="34"/>
        </w:rPr>
      </w:pPr>
      <w:r w:rsidRPr="00B6318A">
        <w:br w:type="page"/>
      </w:r>
    </w:p>
    <w:p w14:paraId="01EF4BDA" w14:textId="4E11A4E1" w:rsidR="00D45B69" w:rsidRPr="00B6318A" w:rsidRDefault="00D45B69" w:rsidP="00D45B69">
      <w:pPr>
        <w:pStyle w:val="Heading2"/>
      </w:pPr>
      <w:bookmarkStart w:id="113" w:name="_Toc192783153"/>
      <w:r w:rsidRPr="00B6318A">
        <w:lastRenderedPageBreak/>
        <w:t>5.</w:t>
      </w:r>
      <w:r w:rsidR="00CD7870" w:rsidRPr="00B6318A">
        <w:t>5</w:t>
      </w:r>
      <w:r w:rsidRPr="00B6318A">
        <w:tab/>
        <w:t xml:space="preserve">Students with </w:t>
      </w:r>
      <w:bookmarkEnd w:id="108"/>
      <w:bookmarkEnd w:id="109"/>
      <w:bookmarkEnd w:id="110"/>
      <w:bookmarkEnd w:id="111"/>
      <w:bookmarkEnd w:id="112"/>
      <w:r w:rsidR="00455C24" w:rsidRPr="00B6318A">
        <w:t>disability</w:t>
      </w:r>
      <w:bookmarkEnd w:id="113"/>
    </w:p>
    <w:p w14:paraId="543D98CD" w14:textId="37D94AEB" w:rsidR="00D45B69" w:rsidRPr="00B6318A" w:rsidRDefault="00D45B69" w:rsidP="00252532">
      <w:r w:rsidRPr="00B6318A">
        <w:t xml:space="preserve">Students with </w:t>
      </w:r>
      <w:r w:rsidR="00455C24" w:rsidRPr="00B6318A">
        <w:t>disability</w:t>
      </w:r>
      <w:r w:rsidRPr="00B6318A">
        <w:t xml:space="preserve"> may access a VET course in one of </w:t>
      </w:r>
      <w:r w:rsidR="00584A41" w:rsidRPr="00B6318A">
        <w:t>2</w:t>
      </w:r>
      <w:r w:rsidRPr="00B6318A">
        <w:t xml:space="preserve"> ways:</w:t>
      </w:r>
    </w:p>
    <w:p w14:paraId="5A1BC990" w14:textId="77777777" w:rsidR="00D45B69" w:rsidRPr="00B6318A" w:rsidRDefault="00D45B69" w:rsidP="009A5894">
      <w:pPr>
        <w:pStyle w:val="List-Dot"/>
      </w:pPr>
      <w:r w:rsidRPr="00B6318A">
        <w:t xml:space="preserve">by undertaking the course under regular course arrangements, or </w:t>
      </w:r>
    </w:p>
    <w:p w14:paraId="77108907" w14:textId="77777777" w:rsidR="00D45B69" w:rsidRPr="00B6318A" w:rsidRDefault="00D45B69" w:rsidP="009A5894">
      <w:pPr>
        <w:pStyle w:val="List-Dot"/>
      </w:pPr>
      <w:r w:rsidRPr="00B6318A">
        <w:t>by undertaking selected units of competency within the course that have been identified through the collaborative curriculum planning process.</w:t>
      </w:r>
    </w:p>
    <w:p w14:paraId="5065CB13" w14:textId="40DDBFE6" w:rsidR="00D45B69" w:rsidRPr="00B6318A" w:rsidRDefault="00D45B69" w:rsidP="00252532">
      <w:r w:rsidRPr="00B6318A">
        <w:t xml:space="preserve">For more information see </w:t>
      </w:r>
      <w:hyperlink r:id="rId325" w:history="1">
        <w:r w:rsidR="00455C24" w:rsidRPr="00B6318A">
          <w:rPr>
            <w:rStyle w:val="Hyperlink"/>
            <w:szCs w:val="20"/>
          </w:rPr>
          <w:t>VET courses and students with disability</w:t>
        </w:r>
      </w:hyperlink>
      <w:r w:rsidRPr="00B6318A">
        <w:t xml:space="preserve"> and </w:t>
      </w:r>
      <w:hyperlink r:id="rId326" w:history="1">
        <w:r w:rsidRPr="00B6318A">
          <w:rPr>
            <w:rStyle w:val="Hyperlink"/>
            <w:szCs w:val="20"/>
          </w:rPr>
          <w:t>collaborative curriculum planning</w:t>
        </w:r>
      </w:hyperlink>
      <w:r w:rsidRPr="00B6318A">
        <w:t xml:space="preserve"> advice.</w:t>
      </w:r>
      <w:bookmarkStart w:id="114" w:name="_Toc303321777"/>
    </w:p>
    <w:p w14:paraId="03AC2E51" w14:textId="6DEDBD2F" w:rsidR="00D45B69" w:rsidRPr="00B6318A" w:rsidRDefault="00D45B69" w:rsidP="00D45B69">
      <w:pPr>
        <w:pStyle w:val="Heading2"/>
      </w:pPr>
      <w:bookmarkStart w:id="115" w:name="_Toc433391758"/>
      <w:bookmarkStart w:id="116" w:name="_Toc77603512"/>
      <w:bookmarkStart w:id="117" w:name="_Toc77674543"/>
      <w:bookmarkStart w:id="118" w:name="_Toc77687084"/>
      <w:bookmarkStart w:id="119" w:name="_Toc192783154"/>
      <w:r w:rsidRPr="00B6318A">
        <w:t>5.</w:t>
      </w:r>
      <w:r w:rsidR="00CD7870" w:rsidRPr="00B6318A">
        <w:t>6</w:t>
      </w:r>
      <w:r w:rsidRPr="00B6318A">
        <w:tab/>
        <w:t>Students in Years 9 and 10 (Stage 5)</w:t>
      </w:r>
      <w:bookmarkEnd w:id="114"/>
      <w:bookmarkEnd w:id="115"/>
      <w:bookmarkEnd w:id="116"/>
      <w:bookmarkEnd w:id="117"/>
      <w:bookmarkEnd w:id="118"/>
      <w:bookmarkEnd w:id="119"/>
    </w:p>
    <w:p w14:paraId="7F797E36" w14:textId="78EB7029" w:rsidR="00D45B69" w:rsidRPr="00B6318A" w:rsidRDefault="00D45B69" w:rsidP="00252532">
      <w:r w:rsidRPr="00B6318A">
        <w:t xml:space="preserve">In certain circumstances students in Years 9 and 10 (Stage 5) may access Stage 6 VET courses. Further information is available in the </w:t>
      </w:r>
      <w:hyperlink r:id="rId327" w:history="1">
        <w:r w:rsidRPr="00B6318A">
          <w:rPr>
            <w:rStyle w:val="Hyperlink"/>
            <w:szCs w:val="20"/>
          </w:rPr>
          <w:t>Stage 5 VET section</w:t>
        </w:r>
      </w:hyperlink>
      <w:r w:rsidRPr="00B6318A">
        <w:t>.</w:t>
      </w:r>
    </w:p>
    <w:p w14:paraId="72EBE4EF" w14:textId="77777777" w:rsidR="00D45B69" w:rsidRPr="00B6318A" w:rsidRDefault="00D45B69" w:rsidP="00252532">
      <w:pPr>
        <w:rPr>
          <w:rFonts w:cs="Arial"/>
        </w:rPr>
      </w:pPr>
      <w:r w:rsidRPr="00B6318A">
        <w:br w:type="page"/>
      </w:r>
    </w:p>
    <w:p w14:paraId="28CF09FF" w14:textId="2731113D" w:rsidR="00886C56" w:rsidRPr="00B6318A" w:rsidRDefault="00D45B69" w:rsidP="008E033D">
      <w:pPr>
        <w:pStyle w:val="Heading1"/>
      </w:pPr>
      <w:bookmarkStart w:id="120" w:name="_Toc192783155"/>
      <w:r w:rsidRPr="00B6318A">
        <w:lastRenderedPageBreak/>
        <w:t>6</w:t>
      </w:r>
      <w:r w:rsidR="004033B5" w:rsidRPr="00B6318A">
        <w:t xml:space="preserve"> </w:t>
      </w:r>
      <w:r w:rsidR="004033B5" w:rsidRPr="00B6318A">
        <w:tab/>
      </w:r>
      <w:r w:rsidR="00886C56" w:rsidRPr="00B6318A">
        <w:t>Glossary</w:t>
      </w:r>
      <w:bookmarkEnd w:id="120"/>
    </w:p>
    <w:tbl>
      <w:tblPr>
        <w:tblW w:w="9027" w:type="dxa"/>
        <w:tblLayout w:type="fixed"/>
        <w:tblLook w:val="0000" w:firstRow="0" w:lastRow="0" w:firstColumn="0" w:lastColumn="0" w:noHBand="0" w:noVBand="0"/>
      </w:tblPr>
      <w:tblGrid>
        <w:gridCol w:w="1756"/>
        <w:gridCol w:w="7271"/>
      </w:tblGrid>
      <w:tr w:rsidR="00886C56" w:rsidRPr="00641152" w14:paraId="00C3CA6A" w14:textId="77777777" w:rsidTr="00C178AF">
        <w:tc>
          <w:tcPr>
            <w:tcW w:w="1811" w:type="dxa"/>
          </w:tcPr>
          <w:p w14:paraId="29BF50D5" w14:textId="77777777" w:rsidR="00886C56" w:rsidRPr="00B6318A" w:rsidRDefault="00886C56" w:rsidP="00252532">
            <w:r w:rsidRPr="00B6318A">
              <w:t>AQF</w:t>
            </w:r>
          </w:p>
        </w:tc>
        <w:tc>
          <w:tcPr>
            <w:tcW w:w="7527" w:type="dxa"/>
          </w:tcPr>
          <w:p w14:paraId="2B8CC303" w14:textId="77777777" w:rsidR="00886C56" w:rsidRPr="00B6318A" w:rsidRDefault="00886C56" w:rsidP="00252532">
            <w:r w:rsidRPr="00B6318A">
              <w:t xml:space="preserve">Australian Qualifications Framework </w:t>
            </w:r>
          </w:p>
          <w:p w14:paraId="52221671" w14:textId="77777777" w:rsidR="00886C56" w:rsidRPr="00641152" w:rsidRDefault="00886C56" w:rsidP="00252532">
            <w:r w:rsidRPr="00B6318A">
              <w:t>The AQF is the policy framework that defines all qualifications recognised nationally in post-compulsory education and training in Australia. The AQF comprises titles and guidelines that define each qualification, as well as the principles and protocols covering cross-sectoral qualification links and the issuing of qualifications and statements of attainment.</w:t>
            </w:r>
          </w:p>
        </w:tc>
      </w:tr>
      <w:tr w:rsidR="00886C56" w:rsidRPr="00641152" w14:paraId="6CF1A143" w14:textId="77777777" w:rsidTr="00C178AF">
        <w:tc>
          <w:tcPr>
            <w:tcW w:w="1811" w:type="dxa"/>
          </w:tcPr>
          <w:p w14:paraId="7239046B" w14:textId="77777777" w:rsidR="00886C56" w:rsidRPr="00641152" w:rsidRDefault="00886C56" w:rsidP="00252532">
            <w:r w:rsidRPr="00641152">
              <w:t>Australian Apprenticeships</w:t>
            </w:r>
          </w:p>
        </w:tc>
        <w:tc>
          <w:tcPr>
            <w:tcW w:w="7527" w:type="dxa"/>
          </w:tcPr>
          <w:p w14:paraId="106B7AC1" w14:textId="77777777" w:rsidR="00886C56" w:rsidRPr="00641152" w:rsidRDefault="00886C56" w:rsidP="00252532">
            <w:r w:rsidRPr="00641152">
              <w:t>Australian Apprenticeships encompass all apprenticeships and traineeships. They combine time at work with training and can be full-time, part-time or school-based.</w:t>
            </w:r>
          </w:p>
          <w:p w14:paraId="06510320" w14:textId="01C11767" w:rsidR="00886C56" w:rsidRPr="00641152" w:rsidRDefault="00000000" w:rsidP="00252532">
            <w:hyperlink r:id="rId328" w:history="1">
              <w:r w:rsidR="0018434F">
                <w:rPr>
                  <w:rStyle w:val="Hyperlink"/>
                  <w:rFonts w:cs="Arial"/>
                  <w:szCs w:val="20"/>
                </w:rPr>
                <w:t>www.apprenticeships.gov.au</w:t>
              </w:r>
            </w:hyperlink>
          </w:p>
        </w:tc>
      </w:tr>
      <w:tr w:rsidR="00886C56" w:rsidRPr="00641152" w14:paraId="0F050832" w14:textId="77777777" w:rsidTr="00C178AF">
        <w:tc>
          <w:tcPr>
            <w:tcW w:w="1811" w:type="dxa"/>
          </w:tcPr>
          <w:p w14:paraId="0CC481DA" w14:textId="77777777" w:rsidR="00886C56" w:rsidRPr="00641152" w:rsidRDefault="00886C56" w:rsidP="00252532">
            <w:r w:rsidRPr="00641152">
              <w:t>competency</w:t>
            </w:r>
          </w:p>
        </w:tc>
        <w:tc>
          <w:tcPr>
            <w:tcW w:w="7527" w:type="dxa"/>
          </w:tcPr>
          <w:p w14:paraId="69B63B12" w14:textId="77777777" w:rsidR="00886C56" w:rsidRPr="00641152" w:rsidRDefault="00886C56" w:rsidP="00252532">
            <w:r w:rsidRPr="00641152">
              <w:t>The broad concept of industry competency concerns the ability to perform particular tasks and duties to the standard of performance expected in the workplace. Competency requires the application of specified skills, knowledge and attitudes relevant to effective participation in an industry, industry sector or enterprise.</w:t>
            </w:r>
          </w:p>
        </w:tc>
      </w:tr>
      <w:tr w:rsidR="00886C56" w:rsidRPr="00641152" w14:paraId="76967F2A" w14:textId="77777777" w:rsidTr="00C178AF">
        <w:tc>
          <w:tcPr>
            <w:tcW w:w="1811" w:type="dxa"/>
          </w:tcPr>
          <w:p w14:paraId="4F1813CB" w14:textId="77777777" w:rsidR="00886C56" w:rsidRPr="00641152" w:rsidRDefault="00886C56" w:rsidP="00252532">
            <w:r w:rsidRPr="00641152">
              <w:t>core units of competency</w:t>
            </w:r>
          </w:p>
        </w:tc>
        <w:tc>
          <w:tcPr>
            <w:tcW w:w="7527" w:type="dxa"/>
          </w:tcPr>
          <w:p w14:paraId="69BC4456" w14:textId="77777777" w:rsidR="00886C56" w:rsidRPr="00641152" w:rsidRDefault="00886C56" w:rsidP="00252532">
            <w:r w:rsidRPr="00641152">
              <w:t>Units of competency required by the Training Package to be eligible for an AQF VET qualification.</w:t>
            </w:r>
          </w:p>
        </w:tc>
      </w:tr>
      <w:tr w:rsidR="00886C56" w:rsidRPr="00641152" w14:paraId="4BD57EDF" w14:textId="77777777" w:rsidTr="00C178AF">
        <w:tc>
          <w:tcPr>
            <w:tcW w:w="1811" w:type="dxa"/>
          </w:tcPr>
          <w:p w14:paraId="06996BFE" w14:textId="77777777" w:rsidR="00886C56" w:rsidRPr="00641152" w:rsidRDefault="00886C56" w:rsidP="00252532">
            <w:r w:rsidRPr="00641152">
              <w:t>elements of competency</w:t>
            </w:r>
          </w:p>
        </w:tc>
        <w:tc>
          <w:tcPr>
            <w:tcW w:w="7527" w:type="dxa"/>
          </w:tcPr>
          <w:p w14:paraId="46D09AF5" w14:textId="77777777" w:rsidR="00886C56" w:rsidRPr="00641152" w:rsidRDefault="00886C56" w:rsidP="00252532">
            <w:r w:rsidRPr="00641152">
              <w:t>The basic building blocks of a unit of competency which describe the key activities or elements of the work covered by the unit.</w:t>
            </w:r>
          </w:p>
        </w:tc>
      </w:tr>
      <w:tr w:rsidR="00886C56" w:rsidRPr="00641152" w14:paraId="68CCEF12" w14:textId="77777777" w:rsidTr="00C178AF">
        <w:tc>
          <w:tcPr>
            <w:tcW w:w="1811" w:type="dxa"/>
          </w:tcPr>
          <w:p w14:paraId="587110FE" w14:textId="77777777" w:rsidR="00886C56" w:rsidRPr="00641152" w:rsidRDefault="00886C56" w:rsidP="00252532">
            <w:r w:rsidRPr="00641152">
              <w:t>focus areas</w:t>
            </w:r>
          </w:p>
        </w:tc>
        <w:tc>
          <w:tcPr>
            <w:tcW w:w="7527" w:type="dxa"/>
          </w:tcPr>
          <w:p w14:paraId="04A5D444" w14:textId="77777777" w:rsidR="00886C56" w:rsidRPr="00641152" w:rsidRDefault="00886C56" w:rsidP="00252532">
            <w:r w:rsidRPr="00641152">
              <w:t>HSC Content is organised into focus areas. HSC Content prescribes the scope of learning for the HSC.</w:t>
            </w:r>
          </w:p>
        </w:tc>
      </w:tr>
      <w:tr w:rsidR="00886C56" w:rsidRPr="00641152" w14:paraId="2CE88728" w14:textId="77777777" w:rsidTr="00C178AF">
        <w:tc>
          <w:tcPr>
            <w:tcW w:w="1811" w:type="dxa"/>
          </w:tcPr>
          <w:p w14:paraId="18FC727D" w14:textId="77777777" w:rsidR="00886C56" w:rsidRPr="00641152" w:rsidRDefault="00886C56" w:rsidP="00252532">
            <w:r w:rsidRPr="00641152">
              <w:t>mandatory units of competency</w:t>
            </w:r>
          </w:p>
        </w:tc>
        <w:tc>
          <w:tcPr>
            <w:tcW w:w="7527" w:type="dxa"/>
          </w:tcPr>
          <w:p w14:paraId="27C0DCEF" w14:textId="77777777" w:rsidR="00886C56" w:rsidRPr="00641152" w:rsidRDefault="00886C56" w:rsidP="00252532">
            <w:r w:rsidRPr="00641152">
              <w:t>Units of competency that must be studied for an HSC VET course.</w:t>
            </w:r>
          </w:p>
        </w:tc>
      </w:tr>
      <w:tr w:rsidR="00886C56" w:rsidRPr="00641152" w14:paraId="67D62318" w14:textId="77777777" w:rsidTr="00C178AF">
        <w:tc>
          <w:tcPr>
            <w:tcW w:w="1811" w:type="dxa"/>
          </w:tcPr>
          <w:p w14:paraId="6F95C433" w14:textId="77777777" w:rsidR="00886C56" w:rsidRPr="00641152" w:rsidRDefault="00886C56" w:rsidP="00252532">
            <w:r w:rsidRPr="00641152">
              <w:t>recognition of prior learning (RPL)</w:t>
            </w:r>
          </w:p>
        </w:tc>
        <w:tc>
          <w:tcPr>
            <w:tcW w:w="7527" w:type="dxa"/>
          </w:tcPr>
          <w:p w14:paraId="5F94BAFB" w14:textId="03D9C1C4" w:rsidR="00886C56" w:rsidRPr="00641152" w:rsidRDefault="00886C56" w:rsidP="00252532">
            <w:r w:rsidRPr="00641152">
              <w:t xml:space="preserve">The result of an assessment of an individual’s </w:t>
            </w:r>
            <w:r w:rsidR="00CD04F2">
              <w:t xml:space="preserve">formal, </w:t>
            </w:r>
            <w:r w:rsidRPr="00641152">
              <w:t>non-formal and informal learning to determine the extent to which that individual has achieved the required learning outcomes, competency outcomes, or standards for entry to, and/or partial or total completion of, a qualification.</w:t>
            </w:r>
          </w:p>
        </w:tc>
      </w:tr>
      <w:tr w:rsidR="00886C56" w:rsidRPr="00641152" w14:paraId="3A17DB02" w14:textId="77777777" w:rsidTr="00C178AF">
        <w:tc>
          <w:tcPr>
            <w:tcW w:w="1811" w:type="dxa"/>
          </w:tcPr>
          <w:p w14:paraId="1D0D4FD9" w14:textId="77777777" w:rsidR="00886C56" w:rsidRPr="00641152" w:rsidRDefault="00886C56" w:rsidP="00252532">
            <w:r w:rsidRPr="00641152">
              <w:t>RTO</w:t>
            </w:r>
          </w:p>
        </w:tc>
        <w:tc>
          <w:tcPr>
            <w:tcW w:w="7527" w:type="dxa"/>
          </w:tcPr>
          <w:p w14:paraId="22BD028A" w14:textId="77777777" w:rsidR="00886C56" w:rsidRPr="00641152" w:rsidRDefault="00886C56" w:rsidP="00252532">
            <w:r w:rsidRPr="00641152">
              <w:t xml:space="preserve">Registered Training Organisation </w:t>
            </w:r>
          </w:p>
          <w:p w14:paraId="48171F48" w14:textId="04481610" w:rsidR="00886C56" w:rsidRPr="00641152" w:rsidRDefault="00886C56" w:rsidP="00252532">
            <w:pPr>
              <w:rPr>
                <w:spacing w:val="-5"/>
              </w:rPr>
            </w:pPr>
            <w:r w:rsidRPr="00641152">
              <w:t>A training organisation registered by a registering body in accordance with the VET Quality Framework, within a defined scope of registration (includ</w:t>
            </w:r>
            <w:r w:rsidR="00CD04F2">
              <w:t>ing</w:t>
            </w:r>
            <w:r w:rsidRPr="00641152">
              <w:t xml:space="preserve"> </w:t>
            </w:r>
            <w:r w:rsidR="00CD04F2" w:rsidRPr="00641152">
              <w:t>school system</w:t>
            </w:r>
            <w:r w:rsidR="00DF7556">
              <w:t>/sector</w:t>
            </w:r>
            <w:r w:rsidR="00CD04F2" w:rsidRPr="00641152">
              <w:t xml:space="preserve"> RTOs</w:t>
            </w:r>
            <w:r w:rsidR="00CD04F2">
              <w:t>,</w:t>
            </w:r>
            <w:r w:rsidR="00CD04F2" w:rsidRPr="00641152">
              <w:t xml:space="preserve"> </w:t>
            </w:r>
            <w:r w:rsidRPr="00641152">
              <w:t>TAFE NSW</w:t>
            </w:r>
            <w:r w:rsidR="00CD04F2">
              <w:t xml:space="preserve"> and other</w:t>
            </w:r>
            <w:r w:rsidRPr="00641152">
              <w:t xml:space="preserve"> providers).</w:t>
            </w:r>
          </w:p>
        </w:tc>
      </w:tr>
      <w:tr w:rsidR="00886C56" w:rsidRPr="00641152" w14:paraId="33884220" w14:textId="77777777" w:rsidTr="00C178AF">
        <w:tc>
          <w:tcPr>
            <w:tcW w:w="1811" w:type="dxa"/>
          </w:tcPr>
          <w:p w14:paraId="4039AB00" w14:textId="77777777" w:rsidR="00886C56" w:rsidRPr="00641152" w:rsidRDefault="00886C56" w:rsidP="00252532">
            <w:r w:rsidRPr="00641152">
              <w:t>scope of registration</w:t>
            </w:r>
          </w:p>
        </w:tc>
        <w:tc>
          <w:tcPr>
            <w:tcW w:w="7527" w:type="dxa"/>
          </w:tcPr>
          <w:p w14:paraId="7F61FF94" w14:textId="77777777" w:rsidR="00886C56" w:rsidRPr="00641152" w:rsidRDefault="00886C56" w:rsidP="00252532">
            <w:r w:rsidRPr="00641152">
              <w:t xml:space="preserve">The particular services and products an RTO is registered to provide. The RTO’s scope defines the specific AQF VET qualifications, units of competency and accredited courses it is registered to provide, and whether it is registered to provide: </w:t>
            </w:r>
          </w:p>
          <w:p w14:paraId="6D96D623" w14:textId="77777777" w:rsidR="00886C56" w:rsidRPr="00641152" w:rsidRDefault="00886C56" w:rsidP="009A5894">
            <w:pPr>
              <w:pStyle w:val="List-Dot"/>
            </w:pPr>
            <w:r w:rsidRPr="00641152">
              <w:t xml:space="preserve">both training delivery and assessment services, and to issue the relevant AQF VET qualifications and statements of attainment, or </w:t>
            </w:r>
          </w:p>
          <w:p w14:paraId="4EA1E2D7" w14:textId="77777777" w:rsidR="00886C56" w:rsidRPr="00641152" w:rsidRDefault="00886C56" w:rsidP="009A5894">
            <w:pPr>
              <w:pStyle w:val="List-Dot"/>
            </w:pPr>
            <w:r w:rsidRPr="00641152">
              <w:t>only assessment services, and to issue the relevant AQF VET qualifications and statements of attainment.</w:t>
            </w:r>
          </w:p>
        </w:tc>
      </w:tr>
      <w:tr w:rsidR="00886C56" w:rsidRPr="00641152" w14:paraId="1ADDE359" w14:textId="77777777" w:rsidTr="00C178AF">
        <w:tc>
          <w:tcPr>
            <w:tcW w:w="1811" w:type="dxa"/>
          </w:tcPr>
          <w:p w14:paraId="0D5D8E4F" w14:textId="77777777" w:rsidR="00886C56" w:rsidRPr="00641152" w:rsidRDefault="00886C56" w:rsidP="00252532">
            <w:r w:rsidRPr="00641152">
              <w:lastRenderedPageBreak/>
              <w:t>Stage 5</w:t>
            </w:r>
          </w:p>
        </w:tc>
        <w:tc>
          <w:tcPr>
            <w:tcW w:w="7527" w:type="dxa"/>
          </w:tcPr>
          <w:p w14:paraId="59292784" w14:textId="77777777" w:rsidR="00886C56" w:rsidRPr="00641152" w:rsidRDefault="00886C56" w:rsidP="00252532">
            <w:r w:rsidRPr="00641152">
              <w:t>In NSW, Stage 5 relates to Years 9 and 10 of schooling.</w:t>
            </w:r>
          </w:p>
        </w:tc>
      </w:tr>
      <w:tr w:rsidR="00886C56" w:rsidRPr="00641152" w14:paraId="548C2099" w14:textId="77777777" w:rsidTr="00C178AF">
        <w:tc>
          <w:tcPr>
            <w:tcW w:w="1811" w:type="dxa"/>
          </w:tcPr>
          <w:p w14:paraId="4D67927E" w14:textId="77777777" w:rsidR="00886C56" w:rsidRPr="00641152" w:rsidRDefault="00886C56" w:rsidP="00252532">
            <w:r w:rsidRPr="00641152">
              <w:t>Stage 6</w:t>
            </w:r>
          </w:p>
        </w:tc>
        <w:tc>
          <w:tcPr>
            <w:tcW w:w="7527" w:type="dxa"/>
          </w:tcPr>
          <w:p w14:paraId="196BB85A" w14:textId="77777777" w:rsidR="00886C56" w:rsidRPr="00641152" w:rsidRDefault="00886C56" w:rsidP="00252532">
            <w:r w:rsidRPr="00641152">
              <w:t>In NSW, Stage 6 relates to Years 11 and 12 of schooling.</w:t>
            </w:r>
          </w:p>
        </w:tc>
      </w:tr>
      <w:tr w:rsidR="00886C56" w:rsidRPr="00641152" w14:paraId="62BDE68F" w14:textId="77777777" w:rsidTr="00C178AF">
        <w:tc>
          <w:tcPr>
            <w:tcW w:w="1811" w:type="dxa"/>
          </w:tcPr>
          <w:p w14:paraId="1ECB6780" w14:textId="77777777" w:rsidR="00886C56" w:rsidRPr="00641152" w:rsidRDefault="00886C56" w:rsidP="00252532">
            <w:r w:rsidRPr="00641152">
              <w:t>Statement of Attainment</w:t>
            </w:r>
          </w:p>
        </w:tc>
        <w:tc>
          <w:tcPr>
            <w:tcW w:w="7527" w:type="dxa"/>
          </w:tcPr>
          <w:p w14:paraId="7C4E4BC6" w14:textId="77777777" w:rsidR="00886C56" w:rsidRPr="00641152" w:rsidRDefault="00886C56" w:rsidP="00252532">
            <w:r w:rsidRPr="00641152">
              <w:t>May be issued in the vocational education and training sector by an RTO when an individual has completed one or more units of competency from nationally recognised qualification(s)/course(s).</w:t>
            </w:r>
          </w:p>
        </w:tc>
      </w:tr>
      <w:tr w:rsidR="00886C56" w:rsidRPr="00641152" w14:paraId="3E81425A" w14:textId="77777777" w:rsidTr="00C178AF">
        <w:tc>
          <w:tcPr>
            <w:tcW w:w="1811" w:type="dxa"/>
          </w:tcPr>
          <w:p w14:paraId="2A42F110" w14:textId="77777777" w:rsidR="00886C56" w:rsidRPr="00641152" w:rsidRDefault="00886C56" w:rsidP="00252532">
            <w:r w:rsidRPr="00641152">
              <w:t>training.gov.au</w:t>
            </w:r>
          </w:p>
        </w:tc>
        <w:tc>
          <w:tcPr>
            <w:tcW w:w="7527" w:type="dxa"/>
          </w:tcPr>
          <w:p w14:paraId="6526C8FA" w14:textId="3BAEA72A" w:rsidR="00886C56" w:rsidRPr="00641152" w:rsidRDefault="00000000" w:rsidP="00252532">
            <w:hyperlink r:id="rId329" w:history="1">
              <w:r w:rsidR="0018434F">
                <w:rPr>
                  <w:rStyle w:val="Hyperlink"/>
                </w:rPr>
                <w:t>https://training.gov.au</w:t>
              </w:r>
            </w:hyperlink>
            <w:r w:rsidR="00795B51">
              <w:t xml:space="preserve"> </w:t>
            </w:r>
          </w:p>
          <w:p w14:paraId="1BF91AAE" w14:textId="77777777" w:rsidR="00886C56" w:rsidRPr="00641152" w:rsidRDefault="00886C56" w:rsidP="00252532">
            <w:r w:rsidRPr="00641152">
              <w:t>The national register for recording information about RTOs, Training Packages and accredited courses.</w:t>
            </w:r>
          </w:p>
        </w:tc>
      </w:tr>
      <w:tr w:rsidR="00886C56" w:rsidRPr="00641152" w14:paraId="25814159" w14:textId="77777777" w:rsidTr="00C178AF">
        <w:tc>
          <w:tcPr>
            <w:tcW w:w="1811" w:type="dxa"/>
          </w:tcPr>
          <w:p w14:paraId="7FDB58EC" w14:textId="77777777" w:rsidR="00886C56" w:rsidRPr="00641152" w:rsidRDefault="00886C56" w:rsidP="00252532">
            <w:r w:rsidRPr="00641152">
              <w:t>Training Package</w:t>
            </w:r>
          </w:p>
        </w:tc>
        <w:tc>
          <w:tcPr>
            <w:tcW w:w="7527" w:type="dxa"/>
          </w:tcPr>
          <w:p w14:paraId="1CEF5AF6" w14:textId="77777777" w:rsidR="00886C56" w:rsidRPr="00641152" w:rsidRDefault="00886C56" w:rsidP="00252532">
            <w:r w:rsidRPr="00641152">
              <w:t>A nationally endorsed, integrated set of competency standards, assessment guidelines and AQF VET qualifications for a specific industry, industry sector or enterprise.</w:t>
            </w:r>
          </w:p>
        </w:tc>
      </w:tr>
      <w:tr w:rsidR="00886C56" w:rsidRPr="00641152" w14:paraId="03FE05C4" w14:textId="77777777" w:rsidTr="00C178AF">
        <w:tc>
          <w:tcPr>
            <w:tcW w:w="1811" w:type="dxa"/>
          </w:tcPr>
          <w:p w14:paraId="6AB4ACBA" w14:textId="77777777" w:rsidR="00886C56" w:rsidRPr="00641152" w:rsidRDefault="00886C56" w:rsidP="00252532">
            <w:r w:rsidRPr="00641152">
              <w:t>training plan</w:t>
            </w:r>
          </w:p>
        </w:tc>
        <w:tc>
          <w:tcPr>
            <w:tcW w:w="7527" w:type="dxa"/>
          </w:tcPr>
          <w:p w14:paraId="30533AA8" w14:textId="77777777" w:rsidR="00886C56" w:rsidRPr="00641152" w:rsidRDefault="00886C56" w:rsidP="00252532">
            <w:r w:rsidRPr="00641152">
              <w:t>A documented program of training and assessment required for an apprenticeship/traineeship training contract. It is developed by an RTO in consultation with the parties to the contract as the basis for training and assessing a person undertaking an apprenticeship or traineeship.</w:t>
            </w:r>
          </w:p>
        </w:tc>
      </w:tr>
      <w:tr w:rsidR="00886C56" w:rsidRPr="00641152" w14:paraId="185B0C41" w14:textId="77777777" w:rsidTr="00C178AF">
        <w:tc>
          <w:tcPr>
            <w:tcW w:w="1811" w:type="dxa"/>
          </w:tcPr>
          <w:p w14:paraId="432FF5A9" w14:textId="77777777" w:rsidR="00886C56" w:rsidRPr="00641152" w:rsidRDefault="00886C56" w:rsidP="00252532">
            <w:r w:rsidRPr="00641152">
              <w:t>unit of competency</w:t>
            </w:r>
          </w:p>
        </w:tc>
        <w:tc>
          <w:tcPr>
            <w:tcW w:w="7527" w:type="dxa"/>
          </w:tcPr>
          <w:p w14:paraId="21F03CD9" w14:textId="77777777" w:rsidR="00886C56" w:rsidRPr="00641152" w:rsidRDefault="00886C56" w:rsidP="00252532">
            <w:r w:rsidRPr="00641152">
              <w:t>Specification of industry knowledge and skill and the application of that knowledge and skill to the standard of performance expected in the workplace.</w:t>
            </w:r>
          </w:p>
        </w:tc>
      </w:tr>
      <w:tr w:rsidR="00886C56" w:rsidRPr="00641152" w14:paraId="0A083EB7" w14:textId="77777777" w:rsidTr="00C178AF">
        <w:tc>
          <w:tcPr>
            <w:tcW w:w="1811" w:type="dxa"/>
          </w:tcPr>
          <w:p w14:paraId="77F1CEA9" w14:textId="77777777" w:rsidR="00886C56" w:rsidRPr="00641152" w:rsidRDefault="00886C56" w:rsidP="00252532">
            <w:r w:rsidRPr="00641152">
              <w:t>VET</w:t>
            </w:r>
          </w:p>
        </w:tc>
        <w:tc>
          <w:tcPr>
            <w:tcW w:w="7527" w:type="dxa"/>
          </w:tcPr>
          <w:p w14:paraId="12921A51" w14:textId="77777777" w:rsidR="00886C56" w:rsidRPr="00641152" w:rsidRDefault="00886C56" w:rsidP="00252532">
            <w:r w:rsidRPr="00641152">
              <w:t>Vocational Education and Training</w:t>
            </w:r>
          </w:p>
        </w:tc>
      </w:tr>
      <w:tr w:rsidR="00886C56" w:rsidRPr="00641152" w14:paraId="6885F579" w14:textId="77777777" w:rsidTr="00C178AF">
        <w:tc>
          <w:tcPr>
            <w:tcW w:w="1811" w:type="dxa"/>
          </w:tcPr>
          <w:p w14:paraId="795AA92D" w14:textId="77777777" w:rsidR="00886C56" w:rsidRPr="00641152" w:rsidRDefault="00886C56" w:rsidP="00252532">
            <w:r w:rsidRPr="00641152">
              <w:t>VET qualification</w:t>
            </w:r>
          </w:p>
        </w:tc>
        <w:tc>
          <w:tcPr>
            <w:tcW w:w="7527" w:type="dxa"/>
          </w:tcPr>
          <w:p w14:paraId="2619141E" w14:textId="77777777" w:rsidR="00886C56" w:rsidRPr="00641152" w:rsidRDefault="00886C56" w:rsidP="00252532">
            <w:r w:rsidRPr="00641152">
              <w:t>Formal certification in the VET sector by an RTO that a person has satisfied all requirements of the units of competency or modules that comprise an AQF VET qualification, as specified by:</w:t>
            </w:r>
          </w:p>
          <w:p w14:paraId="2B25849D" w14:textId="77777777" w:rsidR="00886C56" w:rsidRPr="00641152" w:rsidRDefault="00886C56" w:rsidP="009A5894">
            <w:pPr>
              <w:pStyle w:val="List-Dot"/>
            </w:pPr>
            <w:r w:rsidRPr="00641152">
              <w:t>a nationally endorsed Training Package, or</w:t>
            </w:r>
          </w:p>
          <w:p w14:paraId="595D39F9" w14:textId="77777777" w:rsidR="00886C56" w:rsidRPr="00641152" w:rsidRDefault="00886C56" w:rsidP="009A5894">
            <w:pPr>
              <w:pStyle w:val="List-Dot"/>
            </w:pPr>
            <w:r w:rsidRPr="00641152">
              <w:t>an accredited course that provides training for the qualification.</w:t>
            </w:r>
          </w:p>
        </w:tc>
      </w:tr>
      <w:tr w:rsidR="00886C56" w:rsidRPr="00641152" w14:paraId="67E04A48" w14:textId="77777777" w:rsidTr="00C178AF">
        <w:tc>
          <w:tcPr>
            <w:tcW w:w="1811" w:type="dxa"/>
          </w:tcPr>
          <w:p w14:paraId="762711FF" w14:textId="77777777" w:rsidR="00886C56" w:rsidRPr="00641152" w:rsidRDefault="00886C56" w:rsidP="00252532">
            <w:r w:rsidRPr="00641152">
              <w:t>VET Quality Framework</w:t>
            </w:r>
          </w:p>
        </w:tc>
        <w:tc>
          <w:tcPr>
            <w:tcW w:w="7527" w:type="dxa"/>
          </w:tcPr>
          <w:p w14:paraId="53EA6B2E" w14:textId="77777777" w:rsidR="00886C56" w:rsidRPr="00641152" w:rsidRDefault="00886C56" w:rsidP="00252532">
            <w:r w:rsidRPr="00641152">
              <w:t>The VET Quality Framework comprises:</w:t>
            </w:r>
          </w:p>
          <w:p w14:paraId="631EB42D" w14:textId="77777777" w:rsidR="00886C56" w:rsidRPr="00641152" w:rsidRDefault="00886C56" w:rsidP="009A5894">
            <w:pPr>
              <w:pStyle w:val="List-Dot"/>
            </w:pPr>
            <w:r w:rsidRPr="00641152">
              <w:t>the Standards for Registered Training Organisations</w:t>
            </w:r>
          </w:p>
          <w:p w14:paraId="2BF314D7" w14:textId="77777777" w:rsidR="00886C56" w:rsidRPr="00641152" w:rsidRDefault="00886C56" w:rsidP="009A5894">
            <w:pPr>
              <w:pStyle w:val="List-Dot"/>
            </w:pPr>
            <w:r w:rsidRPr="00641152">
              <w:t>the Fit and Proper Person Requirements</w:t>
            </w:r>
          </w:p>
          <w:p w14:paraId="27734490" w14:textId="77777777" w:rsidR="00886C56" w:rsidRPr="00641152" w:rsidRDefault="00886C56" w:rsidP="009A5894">
            <w:pPr>
              <w:pStyle w:val="List-Dot"/>
            </w:pPr>
            <w:r w:rsidRPr="00641152">
              <w:t>the Financial Viability Risk Assessment Requirements</w:t>
            </w:r>
          </w:p>
          <w:p w14:paraId="0C1A1498" w14:textId="77777777" w:rsidR="00886C56" w:rsidRPr="00641152" w:rsidRDefault="00886C56" w:rsidP="009A5894">
            <w:pPr>
              <w:pStyle w:val="List-Dot"/>
            </w:pPr>
            <w:r w:rsidRPr="00641152">
              <w:t>the Data Provision Requirements, and</w:t>
            </w:r>
          </w:p>
          <w:p w14:paraId="5F94BB3F" w14:textId="77777777" w:rsidR="00886C56" w:rsidRPr="00641152" w:rsidRDefault="00886C56" w:rsidP="009A5894">
            <w:pPr>
              <w:pStyle w:val="List-Dot"/>
            </w:pPr>
            <w:r w:rsidRPr="00641152">
              <w:t>the Australian Qualifications Framework.</w:t>
            </w:r>
          </w:p>
        </w:tc>
      </w:tr>
      <w:bookmarkEnd w:id="0"/>
    </w:tbl>
    <w:p w14:paraId="2F2FC72F" w14:textId="77777777" w:rsidR="006B630F" w:rsidRPr="00412B1C" w:rsidRDefault="006B630F" w:rsidP="00795B51"/>
    <w:sectPr w:rsidR="006B630F" w:rsidRPr="00412B1C" w:rsidSect="00737C32">
      <w:pgSz w:w="11907" w:h="16840"/>
      <w:pgMar w:top="851" w:right="1418" w:bottom="1134" w:left="1418" w:header="283"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A25949" w14:textId="77777777" w:rsidR="00B722A8" w:rsidRDefault="00B722A8" w:rsidP="00156BAF">
      <w:r>
        <w:separator/>
      </w:r>
    </w:p>
  </w:endnote>
  <w:endnote w:type="continuationSeparator" w:id="0">
    <w:p w14:paraId="45D7CF71" w14:textId="77777777" w:rsidR="00B722A8" w:rsidRDefault="00B722A8" w:rsidP="00156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2020803070505020304"/>
    <w:charset w:val="00"/>
    <w:family w:val="auto"/>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altName w:val="Times New Roman"/>
    <w:charset w:val="00"/>
    <w:family w:val="auto"/>
    <w:pitch w:val="variable"/>
    <w:sig w:usb0="E1000AEF" w:usb1="5000A1FF" w:usb2="00000000" w:usb3="00000000" w:csb0="000001BF" w:csb1="00000000"/>
  </w:font>
  <w:font w:name="Times">
    <w:altName w:val="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1C5C0" w14:textId="77777777" w:rsidR="00013055" w:rsidRDefault="00013055" w:rsidP="00B6318A">
    <w:pPr>
      <w:pStyle w:val="Footer"/>
      <w:pBdr>
        <w:bottom w:val="single" w:sz="4" w:space="1" w:color="002664"/>
      </w:pBdr>
    </w:pPr>
  </w:p>
  <w:p w14:paraId="66AC3C93" w14:textId="70D95806" w:rsidR="00013055" w:rsidRPr="00282357" w:rsidRDefault="00000000" w:rsidP="00CA4E93">
    <w:pPr>
      <w:pStyle w:val="Footer"/>
      <w:tabs>
        <w:tab w:val="right" w:pos="9027"/>
      </w:tabs>
      <w:spacing w:after="0"/>
      <w:rPr>
        <w:color w:val="002664"/>
        <w:szCs w:val="18"/>
      </w:rPr>
    </w:pPr>
    <w:sdt>
      <w:sdtPr>
        <w:rPr>
          <w:color w:val="002664"/>
          <w:szCs w:val="18"/>
        </w:rPr>
        <w:alias w:val="Title"/>
        <w:tag w:val=""/>
        <w:id w:val="-1011688528"/>
        <w:dataBinding w:prefixMappings="xmlns:ns0='http://purl.org/dc/elements/1.1/' xmlns:ns1='http://schemas.openxmlformats.org/package/2006/metadata/core-properties' " w:xpath="/ns1:coreProperties[1]/ns0:title[1]" w:storeItemID="{6C3C8BC8-F283-45AE-878A-BAB7291924A1}"/>
        <w:text/>
      </w:sdtPr>
      <w:sdtContent>
        <w:r w:rsidR="00013055" w:rsidRPr="00282357">
          <w:rPr>
            <w:color w:val="002664"/>
            <w:szCs w:val="18"/>
          </w:rPr>
          <w:t>Construction Curriculum Framework syllabus</w:t>
        </w:r>
      </w:sdtContent>
    </w:sdt>
    <w:r w:rsidR="00013055" w:rsidRPr="00282357">
      <w:rPr>
        <w:color w:val="002664"/>
        <w:szCs w:val="18"/>
      </w:rPr>
      <w:t xml:space="preserve"> </w:t>
    </w:r>
    <w:r w:rsidR="00013055" w:rsidRPr="00282357">
      <w:rPr>
        <w:color w:val="002664"/>
        <w:szCs w:val="18"/>
      </w:rPr>
      <w:tab/>
      <w:t xml:space="preserve">Page </w:t>
    </w:r>
    <w:r w:rsidR="00013055" w:rsidRPr="00282357">
      <w:rPr>
        <w:b/>
        <w:color w:val="002664"/>
        <w:szCs w:val="18"/>
      </w:rPr>
      <w:fldChar w:fldCharType="begin"/>
    </w:r>
    <w:r w:rsidR="00013055" w:rsidRPr="00282357">
      <w:rPr>
        <w:b/>
        <w:color w:val="002664"/>
        <w:szCs w:val="18"/>
      </w:rPr>
      <w:instrText xml:space="preserve"> PAGE  \* Arabic  \* MERGEFORMAT </w:instrText>
    </w:r>
    <w:r w:rsidR="00013055" w:rsidRPr="00282357">
      <w:rPr>
        <w:b/>
        <w:color w:val="002664"/>
        <w:szCs w:val="18"/>
      </w:rPr>
      <w:fldChar w:fldCharType="separate"/>
    </w:r>
    <w:r w:rsidR="00013055" w:rsidRPr="00282357">
      <w:rPr>
        <w:b/>
        <w:noProof/>
        <w:color w:val="002664"/>
        <w:szCs w:val="18"/>
      </w:rPr>
      <w:t>2</w:t>
    </w:r>
    <w:r w:rsidR="00013055" w:rsidRPr="00282357">
      <w:rPr>
        <w:b/>
        <w:color w:val="002664"/>
        <w:szCs w:val="18"/>
      </w:rPr>
      <w:fldChar w:fldCharType="end"/>
    </w:r>
    <w:r w:rsidR="00013055" w:rsidRPr="00282357">
      <w:rPr>
        <w:color w:val="002664"/>
        <w:szCs w:val="18"/>
      </w:rPr>
      <w:t xml:space="preserve"> of </w:t>
    </w:r>
    <w:r w:rsidR="00013055" w:rsidRPr="00282357">
      <w:rPr>
        <w:b/>
        <w:color w:val="002664"/>
        <w:szCs w:val="18"/>
      </w:rPr>
      <w:fldChar w:fldCharType="begin"/>
    </w:r>
    <w:r w:rsidR="00013055" w:rsidRPr="00282357">
      <w:rPr>
        <w:b/>
        <w:color w:val="002664"/>
        <w:szCs w:val="18"/>
      </w:rPr>
      <w:instrText xml:space="preserve"> NUMPAGES  \* Arabic  \* MERGEFORMAT </w:instrText>
    </w:r>
    <w:r w:rsidR="00013055" w:rsidRPr="00282357">
      <w:rPr>
        <w:b/>
        <w:color w:val="002664"/>
        <w:szCs w:val="18"/>
      </w:rPr>
      <w:fldChar w:fldCharType="separate"/>
    </w:r>
    <w:r w:rsidR="00013055" w:rsidRPr="00282357">
      <w:rPr>
        <w:b/>
        <w:noProof/>
        <w:color w:val="002664"/>
        <w:szCs w:val="18"/>
      </w:rPr>
      <w:t>4</w:t>
    </w:r>
    <w:r w:rsidR="00013055" w:rsidRPr="00282357">
      <w:rPr>
        <w:b/>
        <w:color w:val="002664"/>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4E5A89" w14:textId="77777777" w:rsidR="00B722A8" w:rsidRPr="008D074E" w:rsidRDefault="00B722A8" w:rsidP="008D074E">
      <w:pPr>
        <w:spacing w:after="120" w:line="240" w:lineRule="auto"/>
        <w:rPr>
          <w:color w:val="041E42"/>
        </w:rPr>
      </w:pPr>
      <w:r w:rsidRPr="008D074E">
        <w:rPr>
          <w:color w:val="041E42"/>
        </w:rPr>
        <w:separator/>
      </w:r>
    </w:p>
  </w:footnote>
  <w:footnote w:type="continuationSeparator" w:id="0">
    <w:p w14:paraId="76B89AD6" w14:textId="77777777" w:rsidR="00B722A8" w:rsidRDefault="00B722A8" w:rsidP="00156BAF">
      <w:r>
        <w:continuationSeparator/>
      </w:r>
    </w:p>
  </w:footnote>
  <w:footnote w:id="1">
    <w:p w14:paraId="47AEF3EA" w14:textId="51BFB589" w:rsidR="00013055" w:rsidRPr="004629F4" w:rsidRDefault="00013055" w:rsidP="00BD0D97">
      <w:pPr>
        <w:pStyle w:val="FootnoteText"/>
        <w:ind w:left="142" w:hanging="142"/>
        <w:rPr>
          <w:sz w:val="16"/>
          <w:szCs w:val="16"/>
        </w:rPr>
      </w:pPr>
      <w:r w:rsidRPr="00403830">
        <w:rPr>
          <w:rStyle w:val="FootnoteReference"/>
        </w:rPr>
        <w:footnoteRef/>
      </w:r>
      <w:r w:rsidRPr="00403830">
        <w:tab/>
      </w:r>
      <w:r w:rsidR="008A6118">
        <w:rPr>
          <w:sz w:val="16"/>
          <w:szCs w:val="16"/>
        </w:rPr>
        <w:t>National Industry Insights Report – Construction (</w:t>
      </w:r>
      <w:r w:rsidR="00762D1E" w:rsidRPr="00D77A36">
        <w:rPr>
          <w:sz w:val="16"/>
          <w:szCs w:val="16"/>
        </w:rPr>
        <w:t>nationalindustryinsights.aisc.net.au/industries/construction</w:t>
      </w:r>
      <w:r w:rsidR="008A6118">
        <w:rPr>
          <w:sz w:val="16"/>
          <w:szCs w:val="16"/>
        </w:rPr>
        <w:t>)</w:t>
      </w:r>
    </w:p>
  </w:footnote>
  <w:footnote w:id="2">
    <w:p w14:paraId="164FBB22" w14:textId="7AC19984" w:rsidR="00013055" w:rsidRDefault="00013055" w:rsidP="00BD0D97">
      <w:pPr>
        <w:pStyle w:val="FootnoteText"/>
        <w:ind w:left="142" w:hanging="142"/>
      </w:pPr>
      <w:r w:rsidRPr="00403830">
        <w:rPr>
          <w:rStyle w:val="FootnoteReference"/>
        </w:rPr>
        <w:footnoteRef/>
      </w:r>
      <w:r>
        <w:tab/>
      </w:r>
      <w:r w:rsidRPr="009420F3">
        <w:rPr>
          <w:sz w:val="16"/>
          <w:szCs w:val="16"/>
        </w:rPr>
        <w:t>Artibus Skills Forecast 2020</w:t>
      </w:r>
      <w:r>
        <w:rPr>
          <w:sz w:val="16"/>
          <w:szCs w:val="16"/>
        </w:rPr>
        <w:t xml:space="preserve"> (</w:t>
      </w:r>
      <w:hyperlink r:id="rId1" w:history="1">
        <w:r w:rsidRPr="00FF6C21">
          <w:rPr>
            <w:rStyle w:val="Hyperlink"/>
            <w:sz w:val="16"/>
            <w:szCs w:val="16"/>
          </w:rPr>
          <w:t>artibus.com.au</w:t>
        </w:r>
      </w:hyperlink>
      <w:r>
        <w:rPr>
          <w:sz w:val="16"/>
          <w:szCs w:val="16"/>
        </w:rPr>
        <w:t>)</w:t>
      </w:r>
    </w:p>
  </w:footnote>
  <w:footnote w:id="3">
    <w:p w14:paraId="7C133C21" w14:textId="1FDB4305" w:rsidR="00013055" w:rsidRPr="006470EB" w:rsidRDefault="00013055" w:rsidP="00BD0D97">
      <w:pPr>
        <w:pStyle w:val="FootnoteText"/>
        <w:ind w:left="142" w:hanging="142"/>
        <w:rPr>
          <w:sz w:val="16"/>
          <w:szCs w:val="16"/>
        </w:rPr>
      </w:pPr>
      <w:r w:rsidRPr="00BD0D97">
        <w:rPr>
          <w:rStyle w:val="FootnoteReference"/>
          <w:color w:val="002664"/>
        </w:rPr>
        <w:footnoteRef/>
      </w:r>
      <w:r>
        <w:tab/>
      </w:r>
      <w:r>
        <w:rPr>
          <w:sz w:val="16"/>
          <w:szCs w:val="16"/>
        </w:rPr>
        <w:t>The</w:t>
      </w:r>
      <w:r w:rsidRPr="006470EB">
        <w:rPr>
          <w:sz w:val="16"/>
          <w:szCs w:val="16"/>
        </w:rPr>
        <w:t xml:space="preserve"> Specialisation Study would only be required if the selection of units of competency meant that Stage 1/Year 1 of the </w:t>
      </w:r>
      <w:r>
        <w:rPr>
          <w:sz w:val="16"/>
          <w:szCs w:val="16"/>
        </w:rPr>
        <w:t>apprenticeship</w:t>
      </w:r>
      <w:r w:rsidRPr="006470EB">
        <w:rPr>
          <w:sz w:val="16"/>
          <w:szCs w:val="16"/>
        </w:rPr>
        <w:t xml:space="preserve"> could not be completed within the 240-hour Construction course.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FDAFF8" w14:textId="77777777" w:rsidR="00013055" w:rsidRDefault="00013055" w:rsidP="00514C16">
    <w:pPr>
      <w:pStyle w:val="Organisationname"/>
    </w:pPr>
    <w:r w:rsidRPr="00282357">
      <w:rPr>
        <w:color w:val="002664"/>
      </w:rPr>
      <w:t>NSW Education Standards Authority</w:t>
    </w:r>
    <w:r w:rsidRPr="00D87FF4">
      <w:t xml:space="preserve"> </w:t>
    </w:r>
    <w:r>
      <w:tab/>
    </w:r>
    <w:r>
      <w:rPr>
        <w:noProof/>
        <w:sz w:val="40"/>
        <w:szCs w:val="40"/>
        <w:lang w:eastAsia="en-AU"/>
      </w:rPr>
      <w:drawing>
        <wp:inline distT="0" distB="0" distL="0" distR="0" wp14:anchorId="5F2D5120" wp14:editId="688E32C2">
          <wp:extent cx="660962" cy="701927"/>
          <wp:effectExtent l="0" t="0" r="6350" b="3175"/>
          <wp:docPr id="1" name="Picture 1"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1401" cy="70239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dtfl="http://schemas.microsoft.com/office/word/2024/wordml/sdtformatlock" xmlns:w16du="http://schemas.microsoft.com/office/word/2023/wordml/word16du"/>
                    </a:ext>
                  </a:extLst>
                </pic:spPr>
              </pic:pic>
            </a:graphicData>
          </a:graphic>
        </wp:inline>
      </w:drawing>
    </w:r>
  </w:p>
  <w:p w14:paraId="3054A2B3" w14:textId="77777777" w:rsidR="00013055" w:rsidRPr="000D39C4" w:rsidRDefault="00013055" w:rsidP="00282357">
    <w:pPr>
      <w:pBdr>
        <w:bottom w:val="single" w:sz="4" w:space="1" w:color="002664"/>
      </w:pBdr>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D725D" w14:textId="77777777" w:rsidR="00013055" w:rsidRPr="00967F2B" w:rsidRDefault="00013055" w:rsidP="00967F2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43CCF" w14:textId="77777777" w:rsidR="00013055" w:rsidRPr="00DD4A7A" w:rsidRDefault="00013055" w:rsidP="00DD4A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E7539"/>
    <w:multiLevelType w:val="hybridMultilevel"/>
    <w:tmpl w:val="DC7AE442"/>
    <w:lvl w:ilvl="0" w:tplc="78749810">
      <w:start w:val="1"/>
      <w:numFmt w:val="bullet"/>
      <w:lvlText w:val=""/>
      <w:lvlJc w:val="left"/>
      <w:pPr>
        <w:ind w:left="720" w:hanging="360"/>
      </w:pPr>
      <w:rPr>
        <w:rFonts w:ascii="Symbol" w:hAnsi="Symbol"/>
      </w:rPr>
    </w:lvl>
    <w:lvl w:ilvl="1" w:tplc="0982156E">
      <w:start w:val="1"/>
      <w:numFmt w:val="bullet"/>
      <w:lvlText w:val=""/>
      <w:lvlJc w:val="left"/>
      <w:pPr>
        <w:ind w:left="720" w:hanging="360"/>
      </w:pPr>
      <w:rPr>
        <w:rFonts w:ascii="Symbol" w:hAnsi="Symbol"/>
      </w:rPr>
    </w:lvl>
    <w:lvl w:ilvl="2" w:tplc="9CBA22FA">
      <w:start w:val="1"/>
      <w:numFmt w:val="bullet"/>
      <w:lvlText w:val=""/>
      <w:lvlJc w:val="left"/>
      <w:pPr>
        <w:ind w:left="720" w:hanging="360"/>
      </w:pPr>
      <w:rPr>
        <w:rFonts w:ascii="Symbol" w:hAnsi="Symbol"/>
      </w:rPr>
    </w:lvl>
    <w:lvl w:ilvl="3" w:tplc="11984540">
      <w:start w:val="1"/>
      <w:numFmt w:val="bullet"/>
      <w:lvlText w:val=""/>
      <w:lvlJc w:val="left"/>
      <w:pPr>
        <w:ind w:left="720" w:hanging="360"/>
      </w:pPr>
      <w:rPr>
        <w:rFonts w:ascii="Symbol" w:hAnsi="Symbol"/>
      </w:rPr>
    </w:lvl>
    <w:lvl w:ilvl="4" w:tplc="384AF81E">
      <w:start w:val="1"/>
      <w:numFmt w:val="bullet"/>
      <w:lvlText w:val=""/>
      <w:lvlJc w:val="left"/>
      <w:pPr>
        <w:ind w:left="720" w:hanging="360"/>
      </w:pPr>
      <w:rPr>
        <w:rFonts w:ascii="Symbol" w:hAnsi="Symbol"/>
      </w:rPr>
    </w:lvl>
    <w:lvl w:ilvl="5" w:tplc="50264C04">
      <w:start w:val="1"/>
      <w:numFmt w:val="bullet"/>
      <w:lvlText w:val=""/>
      <w:lvlJc w:val="left"/>
      <w:pPr>
        <w:ind w:left="720" w:hanging="360"/>
      </w:pPr>
      <w:rPr>
        <w:rFonts w:ascii="Symbol" w:hAnsi="Symbol"/>
      </w:rPr>
    </w:lvl>
    <w:lvl w:ilvl="6" w:tplc="A9DE5DFA">
      <w:start w:val="1"/>
      <w:numFmt w:val="bullet"/>
      <w:lvlText w:val=""/>
      <w:lvlJc w:val="left"/>
      <w:pPr>
        <w:ind w:left="720" w:hanging="360"/>
      </w:pPr>
      <w:rPr>
        <w:rFonts w:ascii="Symbol" w:hAnsi="Symbol"/>
      </w:rPr>
    </w:lvl>
    <w:lvl w:ilvl="7" w:tplc="DE38BBF8">
      <w:start w:val="1"/>
      <w:numFmt w:val="bullet"/>
      <w:lvlText w:val=""/>
      <w:lvlJc w:val="left"/>
      <w:pPr>
        <w:ind w:left="720" w:hanging="360"/>
      </w:pPr>
      <w:rPr>
        <w:rFonts w:ascii="Symbol" w:hAnsi="Symbol"/>
      </w:rPr>
    </w:lvl>
    <w:lvl w:ilvl="8" w:tplc="CF6E330A">
      <w:start w:val="1"/>
      <w:numFmt w:val="bullet"/>
      <w:lvlText w:val=""/>
      <w:lvlJc w:val="left"/>
      <w:pPr>
        <w:ind w:left="720" w:hanging="360"/>
      </w:pPr>
      <w:rPr>
        <w:rFonts w:ascii="Symbol" w:hAnsi="Symbol"/>
      </w:rPr>
    </w:lvl>
  </w:abstractNum>
  <w:abstractNum w:abstractNumId="1" w15:restartNumberingAfterBreak="0">
    <w:nsid w:val="0E783FB5"/>
    <w:multiLevelType w:val="hybridMultilevel"/>
    <w:tmpl w:val="C8A2621E"/>
    <w:lvl w:ilvl="0" w:tplc="1820F7A2">
      <w:start w:val="1"/>
      <w:numFmt w:val="bullet"/>
      <w:lvlText w:val=""/>
      <w:lvlJc w:val="left"/>
      <w:pPr>
        <w:ind w:left="720" w:hanging="360"/>
      </w:pPr>
      <w:rPr>
        <w:rFonts w:ascii="Wingdings" w:hAnsi="Wingdings" w:hint="default"/>
        <w:color w:val="280070"/>
      </w:rPr>
    </w:lvl>
    <w:lvl w:ilvl="1" w:tplc="8FF4E690">
      <w:start w:val="1"/>
      <w:numFmt w:val="bullet"/>
      <w:pStyle w:val="HSCContentlevel2"/>
      <w:lvlText w:val="–"/>
      <w:lvlJc w:val="left"/>
      <w:pPr>
        <w:ind w:left="1440" w:hanging="360"/>
      </w:pPr>
      <w:rPr>
        <w:rFonts w:ascii="Times New Roman Bold" w:hAnsi="Times New Roman Bold" w:cs="Times New Roman" w:hint="default"/>
        <w:b/>
        <w:i w:val="0"/>
        <w:color w:val="002664"/>
        <w:sz w:val="22"/>
        <w:u w:color="0070C0"/>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F536B5"/>
    <w:multiLevelType w:val="hybridMultilevel"/>
    <w:tmpl w:val="4746AABA"/>
    <w:lvl w:ilvl="0" w:tplc="1EBC6014">
      <w:start w:val="1"/>
      <w:numFmt w:val="bullet"/>
      <w:pStyle w:val="HSCContent"/>
      <w:lvlText w:val=""/>
      <w:lvlJc w:val="left"/>
      <w:pPr>
        <w:ind w:left="720" w:hanging="360"/>
      </w:pPr>
      <w:rPr>
        <w:rFonts w:ascii="Wingdings" w:hAnsi="Wingdings" w:hint="default"/>
        <w:color w:val="002664"/>
        <w:sz w:val="22"/>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0870AD4"/>
    <w:multiLevelType w:val="hybridMultilevel"/>
    <w:tmpl w:val="17380104"/>
    <w:lvl w:ilvl="0" w:tplc="426A32FC">
      <w:start w:val="1"/>
      <w:numFmt w:val="bullet"/>
      <w:pStyle w:val="HSCContentlevel3"/>
      <w:lvlText w:val=""/>
      <w:lvlJc w:val="left"/>
      <w:pPr>
        <w:tabs>
          <w:tab w:val="num" w:pos="720"/>
        </w:tabs>
        <w:ind w:left="720" w:hanging="360"/>
      </w:pPr>
      <w:rPr>
        <w:rFonts w:ascii="Symbol" w:hAnsi="Symbol" w:hint="default"/>
        <w:color w:val="002664"/>
        <w:sz w:val="22"/>
      </w:rPr>
    </w:lvl>
    <w:lvl w:ilvl="1" w:tplc="04090003">
      <w:start w:val="1"/>
      <w:numFmt w:val="bullet"/>
      <w:lvlText w:val="o"/>
      <w:lvlJc w:val="left"/>
      <w:pPr>
        <w:tabs>
          <w:tab w:val="num" w:pos="1440"/>
        </w:tabs>
        <w:ind w:left="1440" w:hanging="360"/>
      </w:pPr>
      <w:rPr>
        <w:rFonts w:ascii="Courier New" w:hAnsi="Courier New" w:cs="Courier"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C0A3177"/>
    <w:multiLevelType w:val="hybridMultilevel"/>
    <w:tmpl w:val="9D72A378"/>
    <w:lvl w:ilvl="0" w:tplc="B6C2CC12">
      <w:start w:val="1"/>
      <w:numFmt w:val="bullet"/>
      <w:lvlText w:val=""/>
      <w:lvlJc w:val="left"/>
      <w:pPr>
        <w:ind w:left="720" w:hanging="360"/>
      </w:pPr>
      <w:rPr>
        <w:rFonts w:ascii="Symbol" w:hAnsi="Symbol"/>
      </w:rPr>
    </w:lvl>
    <w:lvl w:ilvl="1" w:tplc="85DCEC66">
      <w:start w:val="1"/>
      <w:numFmt w:val="bullet"/>
      <w:lvlText w:val=""/>
      <w:lvlJc w:val="left"/>
      <w:pPr>
        <w:ind w:left="720" w:hanging="360"/>
      </w:pPr>
      <w:rPr>
        <w:rFonts w:ascii="Symbol" w:hAnsi="Symbol"/>
      </w:rPr>
    </w:lvl>
    <w:lvl w:ilvl="2" w:tplc="A99C4DC2">
      <w:start w:val="1"/>
      <w:numFmt w:val="bullet"/>
      <w:lvlText w:val=""/>
      <w:lvlJc w:val="left"/>
      <w:pPr>
        <w:ind w:left="720" w:hanging="360"/>
      </w:pPr>
      <w:rPr>
        <w:rFonts w:ascii="Symbol" w:hAnsi="Symbol"/>
      </w:rPr>
    </w:lvl>
    <w:lvl w:ilvl="3" w:tplc="7336803A">
      <w:start w:val="1"/>
      <w:numFmt w:val="bullet"/>
      <w:lvlText w:val=""/>
      <w:lvlJc w:val="left"/>
      <w:pPr>
        <w:ind w:left="720" w:hanging="360"/>
      </w:pPr>
      <w:rPr>
        <w:rFonts w:ascii="Symbol" w:hAnsi="Symbol"/>
      </w:rPr>
    </w:lvl>
    <w:lvl w:ilvl="4" w:tplc="B956C88A">
      <w:start w:val="1"/>
      <w:numFmt w:val="bullet"/>
      <w:lvlText w:val=""/>
      <w:lvlJc w:val="left"/>
      <w:pPr>
        <w:ind w:left="720" w:hanging="360"/>
      </w:pPr>
      <w:rPr>
        <w:rFonts w:ascii="Symbol" w:hAnsi="Symbol"/>
      </w:rPr>
    </w:lvl>
    <w:lvl w:ilvl="5" w:tplc="FB2C890C">
      <w:start w:val="1"/>
      <w:numFmt w:val="bullet"/>
      <w:lvlText w:val=""/>
      <w:lvlJc w:val="left"/>
      <w:pPr>
        <w:ind w:left="720" w:hanging="360"/>
      </w:pPr>
      <w:rPr>
        <w:rFonts w:ascii="Symbol" w:hAnsi="Symbol"/>
      </w:rPr>
    </w:lvl>
    <w:lvl w:ilvl="6" w:tplc="10CA726A">
      <w:start w:val="1"/>
      <w:numFmt w:val="bullet"/>
      <w:lvlText w:val=""/>
      <w:lvlJc w:val="left"/>
      <w:pPr>
        <w:ind w:left="720" w:hanging="360"/>
      </w:pPr>
      <w:rPr>
        <w:rFonts w:ascii="Symbol" w:hAnsi="Symbol"/>
      </w:rPr>
    </w:lvl>
    <w:lvl w:ilvl="7" w:tplc="BF98D1F4">
      <w:start w:val="1"/>
      <w:numFmt w:val="bullet"/>
      <w:lvlText w:val=""/>
      <w:lvlJc w:val="left"/>
      <w:pPr>
        <w:ind w:left="720" w:hanging="360"/>
      </w:pPr>
      <w:rPr>
        <w:rFonts w:ascii="Symbol" w:hAnsi="Symbol"/>
      </w:rPr>
    </w:lvl>
    <w:lvl w:ilvl="8" w:tplc="FBA2FA1A">
      <w:start w:val="1"/>
      <w:numFmt w:val="bullet"/>
      <w:lvlText w:val=""/>
      <w:lvlJc w:val="left"/>
      <w:pPr>
        <w:ind w:left="720" w:hanging="360"/>
      </w:pPr>
      <w:rPr>
        <w:rFonts w:ascii="Symbol" w:hAnsi="Symbol"/>
      </w:rPr>
    </w:lvl>
  </w:abstractNum>
  <w:abstractNum w:abstractNumId="5" w15:restartNumberingAfterBreak="0">
    <w:nsid w:val="33F86C5E"/>
    <w:multiLevelType w:val="hybridMultilevel"/>
    <w:tmpl w:val="2A487860"/>
    <w:lvl w:ilvl="0" w:tplc="71B01152">
      <w:start w:val="1"/>
      <w:numFmt w:val="bullet"/>
      <w:lvlText w:val=""/>
      <w:lvlJc w:val="left"/>
      <w:pPr>
        <w:ind w:left="720" w:hanging="360"/>
      </w:pPr>
      <w:rPr>
        <w:rFonts w:ascii="Symbol" w:hAnsi="Symbol"/>
      </w:rPr>
    </w:lvl>
    <w:lvl w:ilvl="1" w:tplc="D9FAF10E">
      <w:start w:val="1"/>
      <w:numFmt w:val="bullet"/>
      <w:lvlText w:val=""/>
      <w:lvlJc w:val="left"/>
      <w:pPr>
        <w:ind w:left="720" w:hanging="360"/>
      </w:pPr>
      <w:rPr>
        <w:rFonts w:ascii="Symbol" w:hAnsi="Symbol"/>
      </w:rPr>
    </w:lvl>
    <w:lvl w:ilvl="2" w:tplc="2A5A0D74">
      <w:start w:val="1"/>
      <w:numFmt w:val="bullet"/>
      <w:lvlText w:val=""/>
      <w:lvlJc w:val="left"/>
      <w:pPr>
        <w:ind w:left="720" w:hanging="360"/>
      </w:pPr>
      <w:rPr>
        <w:rFonts w:ascii="Symbol" w:hAnsi="Symbol"/>
      </w:rPr>
    </w:lvl>
    <w:lvl w:ilvl="3" w:tplc="88E2BEF0">
      <w:start w:val="1"/>
      <w:numFmt w:val="bullet"/>
      <w:lvlText w:val=""/>
      <w:lvlJc w:val="left"/>
      <w:pPr>
        <w:ind w:left="720" w:hanging="360"/>
      </w:pPr>
      <w:rPr>
        <w:rFonts w:ascii="Symbol" w:hAnsi="Symbol"/>
      </w:rPr>
    </w:lvl>
    <w:lvl w:ilvl="4" w:tplc="7C02DD74">
      <w:start w:val="1"/>
      <w:numFmt w:val="bullet"/>
      <w:lvlText w:val=""/>
      <w:lvlJc w:val="left"/>
      <w:pPr>
        <w:ind w:left="720" w:hanging="360"/>
      </w:pPr>
      <w:rPr>
        <w:rFonts w:ascii="Symbol" w:hAnsi="Symbol"/>
      </w:rPr>
    </w:lvl>
    <w:lvl w:ilvl="5" w:tplc="4D007D7E">
      <w:start w:val="1"/>
      <w:numFmt w:val="bullet"/>
      <w:lvlText w:val=""/>
      <w:lvlJc w:val="left"/>
      <w:pPr>
        <w:ind w:left="720" w:hanging="360"/>
      </w:pPr>
      <w:rPr>
        <w:rFonts w:ascii="Symbol" w:hAnsi="Symbol"/>
      </w:rPr>
    </w:lvl>
    <w:lvl w:ilvl="6" w:tplc="D3086684">
      <w:start w:val="1"/>
      <w:numFmt w:val="bullet"/>
      <w:lvlText w:val=""/>
      <w:lvlJc w:val="left"/>
      <w:pPr>
        <w:ind w:left="720" w:hanging="360"/>
      </w:pPr>
      <w:rPr>
        <w:rFonts w:ascii="Symbol" w:hAnsi="Symbol"/>
      </w:rPr>
    </w:lvl>
    <w:lvl w:ilvl="7" w:tplc="43ACACFE">
      <w:start w:val="1"/>
      <w:numFmt w:val="bullet"/>
      <w:lvlText w:val=""/>
      <w:lvlJc w:val="left"/>
      <w:pPr>
        <w:ind w:left="720" w:hanging="360"/>
      </w:pPr>
      <w:rPr>
        <w:rFonts w:ascii="Symbol" w:hAnsi="Symbol"/>
      </w:rPr>
    </w:lvl>
    <w:lvl w:ilvl="8" w:tplc="3E56EEA6">
      <w:start w:val="1"/>
      <w:numFmt w:val="bullet"/>
      <w:lvlText w:val=""/>
      <w:lvlJc w:val="left"/>
      <w:pPr>
        <w:ind w:left="720" w:hanging="360"/>
      </w:pPr>
      <w:rPr>
        <w:rFonts w:ascii="Symbol" w:hAnsi="Symbol"/>
      </w:rPr>
    </w:lvl>
  </w:abstractNum>
  <w:abstractNum w:abstractNumId="6" w15:restartNumberingAfterBreak="0">
    <w:nsid w:val="37BF4A7F"/>
    <w:multiLevelType w:val="multilevel"/>
    <w:tmpl w:val="83E69412"/>
    <w:lvl w:ilvl="0">
      <w:start w:val="1"/>
      <w:numFmt w:val="decimal"/>
      <w:pStyle w:val="Numberedlist"/>
      <w:lvlText w:val="%1."/>
      <w:lvlJc w:val="left"/>
      <w:pPr>
        <w:tabs>
          <w:tab w:val="num" w:pos="397"/>
        </w:tabs>
        <w:ind w:left="397" w:hanging="397"/>
      </w:pPr>
      <w:rPr>
        <w:rFonts w:ascii="Arial" w:hAnsi="Arial" w:hint="default"/>
        <w:b/>
        <w:i w:val="0"/>
        <w:color w:val="280070"/>
        <w:sz w:val="22"/>
      </w:rPr>
    </w:lvl>
    <w:lvl w:ilvl="1">
      <w:start w:val="1"/>
      <w:numFmt w:val="lowerLetter"/>
      <w:lvlText w:val="%2."/>
      <w:lvlJc w:val="left"/>
      <w:pPr>
        <w:tabs>
          <w:tab w:val="num" w:pos="794"/>
        </w:tabs>
        <w:ind w:left="794" w:hanging="397"/>
      </w:pPr>
      <w:rPr>
        <w:rFonts w:ascii="Arial" w:hAnsi="Arial" w:hint="default"/>
        <w:b/>
        <w:i w:val="0"/>
        <w:color w:val="280070"/>
        <w:sz w:val="22"/>
      </w:rPr>
    </w:lvl>
    <w:lvl w:ilvl="2">
      <w:start w:val="1"/>
      <w:numFmt w:val="lowerRoman"/>
      <w:lvlText w:val="%3."/>
      <w:lvlJc w:val="left"/>
      <w:pPr>
        <w:tabs>
          <w:tab w:val="num" w:pos="1191"/>
        </w:tabs>
        <w:ind w:left="1191" w:hanging="397"/>
      </w:pPr>
      <w:rPr>
        <w:rFonts w:ascii="Arial" w:hAnsi="Arial" w:hint="default"/>
        <w:b/>
        <w:i w:val="0"/>
        <w:color w:val="280070"/>
        <w:sz w:val="22"/>
      </w:rPr>
    </w:lvl>
    <w:lvl w:ilvl="3">
      <w:start w:val="1"/>
      <w:numFmt w:val="decimal"/>
      <w:lvlText w:val="%4."/>
      <w:lvlJc w:val="left"/>
      <w:pPr>
        <w:tabs>
          <w:tab w:val="num" w:pos="1588"/>
        </w:tabs>
        <w:ind w:left="1588" w:hanging="397"/>
      </w:pPr>
      <w:rPr>
        <w:rFonts w:hint="default"/>
      </w:rPr>
    </w:lvl>
    <w:lvl w:ilvl="4">
      <w:start w:val="1"/>
      <w:numFmt w:val="lowerLetter"/>
      <w:lvlText w:val="%5."/>
      <w:lvlJc w:val="left"/>
      <w:pPr>
        <w:tabs>
          <w:tab w:val="num" w:pos="1985"/>
        </w:tabs>
        <w:ind w:left="1985" w:hanging="397"/>
      </w:pPr>
      <w:rPr>
        <w:rFonts w:hint="default"/>
      </w:rPr>
    </w:lvl>
    <w:lvl w:ilvl="5">
      <w:start w:val="1"/>
      <w:numFmt w:val="lowerRoman"/>
      <w:lvlText w:val="%6."/>
      <w:lvlJc w:val="righ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right"/>
      <w:pPr>
        <w:tabs>
          <w:tab w:val="num" w:pos="3573"/>
        </w:tabs>
        <w:ind w:left="3573" w:hanging="397"/>
      </w:pPr>
      <w:rPr>
        <w:rFonts w:hint="default"/>
      </w:rPr>
    </w:lvl>
  </w:abstractNum>
  <w:abstractNum w:abstractNumId="7" w15:restartNumberingAfterBreak="0">
    <w:nsid w:val="38597CA1"/>
    <w:multiLevelType w:val="hybridMultilevel"/>
    <w:tmpl w:val="3DF20230"/>
    <w:lvl w:ilvl="0" w:tplc="4BA092FC">
      <w:start w:val="1"/>
      <w:numFmt w:val="bullet"/>
      <w:pStyle w:val="Maindotpoint"/>
      <w:lvlText w:val=""/>
      <w:lvlJc w:val="left"/>
      <w:pPr>
        <w:ind w:left="360" w:hanging="360"/>
      </w:pPr>
      <w:rPr>
        <w:rFonts w:ascii="Wingdings" w:hAnsi="Wingdings" w:hint="default"/>
        <w:color w:val="002060"/>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8" w15:restartNumberingAfterBreak="0">
    <w:nsid w:val="499C33CB"/>
    <w:multiLevelType w:val="hybridMultilevel"/>
    <w:tmpl w:val="47DE7BC4"/>
    <w:lvl w:ilvl="0" w:tplc="6F0ED1B6">
      <w:start w:val="1"/>
      <w:numFmt w:val="bullet"/>
      <w:lvlText w:val=""/>
      <w:lvlJc w:val="left"/>
      <w:pPr>
        <w:ind w:left="720" w:hanging="360"/>
      </w:pPr>
      <w:rPr>
        <w:rFonts w:ascii="Symbol" w:hAnsi="Symbol"/>
      </w:rPr>
    </w:lvl>
    <w:lvl w:ilvl="1" w:tplc="B7A6D410">
      <w:start w:val="1"/>
      <w:numFmt w:val="bullet"/>
      <w:lvlText w:val=""/>
      <w:lvlJc w:val="left"/>
      <w:pPr>
        <w:ind w:left="720" w:hanging="360"/>
      </w:pPr>
      <w:rPr>
        <w:rFonts w:ascii="Symbol" w:hAnsi="Symbol"/>
      </w:rPr>
    </w:lvl>
    <w:lvl w:ilvl="2" w:tplc="23F839BA">
      <w:start w:val="1"/>
      <w:numFmt w:val="bullet"/>
      <w:lvlText w:val=""/>
      <w:lvlJc w:val="left"/>
      <w:pPr>
        <w:ind w:left="720" w:hanging="360"/>
      </w:pPr>
      <w:rPr>
        <w:rFonts w:ascii="Symbol" w:hAnsi="Symbol"/>
      </w:rPr>
    </w:lvl>
    <w:lvl w:ilvl="3" w:tplc="147C4CC2">
      <w:start w:val="1"/>
      <w:numFmt w:val="bullet"/>
      <w:lvlText w:val=""/>
      <w:lvlJc w:val="left"/>
      <w:pPr>
        <w:ind w:left="720" w:hanging="360"/>
      </w:pPr>
      <w:rPr>
        <w:rFonts w:ascii="Symbol" w:hAnsi="Symbol"/>
      </w:rPr>
    </w:lvl>
    <w:lvl w:ilvl="4" w:tplc="03202A1C">
      <w:start w:val="1"/>
      <w:numFmt w:val="bullet"/>
      <w:lvlText w:val=""/>
      <w:lvlJc w:val="left"/>
      <w:pPr>
        <w:ind w:left="720" w:hanging="360"/>
      </w:pPr>
      <w:rPr>
        <w:rFonts w:ascii="Symbol" w:hAnsi="Symbol"/>
      </w:rPr>
    </w:lvl>
    <w:lvl w:ilvl="5" w:tplc="E05CC3C0">
      <w:start w:val="1"/>
      <w:numFmt w:val="bullet"/>
      <w:lvlText w:val=""/>
      <w:lvlJc w:val="left"/>
      <w:pPr>
        <w:ind w:left="720" w:hanging="360"/>
      </w:pPr>
      <w:rPr>
        <w:rFonts w:ascii="Symbol" w:hAnsi="Symbol"/>
      </w:rPr>
    </w:lvl>
    <w:lvl w:ilvl="6" w:tplc="2FDEDD7C">
      <w:start w:val="1"/>
      <w:numFmt w:val="bullet"/>
      <w:lvlText w:val=""/>
      <w:lvlJc w:val="left"/>
      <w:pPr>
        <w:ind w:left="720" w:hanging="360"/>
      </w:pPr>
      <w:rPr>
        <w:rFonts w:ascii="Symbol" w:hAnsi="Symbol"/>
      </w:rPr>
    </w:lvl>
    <w:lvl w:ilvl="7" w:tplc="69FC5BEC">
      <w:start w:val="1"/>
      <w:numFmt w:val="bullet"/>
      <w:lvlText w:val=""/>
      <w:lvlJc w:val="left"/>
      <w:pPr>
        <w:ind w:left="720" w:hanging="360"/>
      </w:pPr>
      <w:rPr>
        <w:rFonts w:ascii="Symbol" w:hAnsi="Symbol"/>
      </w:rPr>
    </w:lvl>
    <w:lvl w:ilvl="8" w:tplc="C736EA48">
      <w:start w:val="1"/>
      <w:numFmt w:val="bullet"/>
      <w:lvlText w:val=""/>
      <w:lvlJc w:val="left"/>
      <w:pPr>
        <w:ind w:left="720" w:hanging="360"/>
      </w:pPr>
      <w:rPr>
        <w:rFonts w:ascii="Symbol" w:hAnsi="Symbol"/>
      </w:rPr>
    </w:lvl>
  </w:abstractNum>
  <w:abstractNum w:abstractNumId="9" w15:restartNumberingAfterBreak="0">
    <w:nsid w:val="50B444F6"/>
    <w:multiLevelType w:val="hybridMultilevel"/>
    <w:tmpl w:val="A442E802"/>
    <w:lvl w:ilvl="0" w:tplc="11DC6EF2">
      <w:start w:val="1"/>
      <w:numFmt w:val="bullet"/>
      <w:lvlText w:val=""/>
      <w:lvlJc w:val="left"/>
      <w:pPr>
        <w:ind w:left="720" w:hanging="360"/>
      </w:pPr>
      <w:rPr>
        <w:rFonts w:ascii="Symbol" w:hAnsi="Symbol"/>
      </w:rPr>
    </w:lvl>
    <w:lvl w:ilvl="1" w:tplc="9980645A">
      <w:start w:val="1"/>
      <w:numFmt w:val="bullet"/>
      <w:lvlText w:val=""/>
      <w:lvlJc w:val="left"/>
      <w:pPr>
        <w:ind w:left="720" w:hanging="360"/>
      </w:pPr>
      <w:rPr>
        <w:rFonts w:ascii="Symbol" w:hAnsi="Symbol"/>
      </w:rPr>
    </w:lvl>
    <w:lvl w:ilvl="2" w:tplc="444465FC">
      <w:start w:val="1"/>
      <w:numFmt w:val="bullet"/>
      <w:lvlText w:val=""/>
      <w:lvlJc w:val="left"/>
      <w:pPr>
        <w:ind w:left="720" w:hanging="360"/>
      </w:pPr>
      <w:rPr>
        <w:rFonts w:ascii="Symbol" w:hAnsi="Symbol"/>
      </w:rPr>
    </w:lvl>
    <w:lvl w:ilvl="3" w:tplc="040E044A">
      <w:start w:val="1"/>
      <w:numFmt w:val="bullet"/>
      <w:lvlText w:val=""/>
      <w:lvlJc w:val="left"/>
      <w:pPr>
        <w:ind w:left="720" w:hanging="360"/>
      </w:pPr>
      <w:rPr>
        <w:rFonts w:ascii="Symbol" w:hAnsi="Symbol"/>
      </w:rPr>
    </w:lvl>
    <w:lvl w:ilvl="4" w:tplc="0C64B0C2">
      <w:start w:val="1"/>
      <w:numFmt w:val="bullet"/>
      <w:lvlText w:val=""/>
      <w:lvlJc w:val="left"/>
      <w:pPr>
        <w:ind w:left="720" w:hanging="360"/>
      </w:pPr>
      <w:rPr>
        <w:rFonts w:ascii="Symbol" w:hAnsi="Symbol"/>
      </w:rPr>
    </w:lvl>
    <w:lvl w:ilvl="5" w:tplc="AB8A725C">
      <w:start w:val="1"/>
      <w:numFmt w:val="bullet"/>
      <w:lvlText w:val=""/>
      <w:lvlJc w:val="left"/>
      <w:pPr>
        <w:ind w:left="720" w:hanging="360"/>
      </w:pPr>
      <w:rPr>
        <w:rFonts w:ascii="Symbol" w:hAnsi="Symbol"/>
      </w:rPr>
    </w:lvl>
    <w:lvl w:ilvl="6" w:tplc="C046C838">
      <w:start w:val="1"/>
      <w:numFmt w:val="bullet"/>
      <w:lvlText w:val=""/>
      <w:lvlJc w:val="left"/>
      <w:pPr>
        <w:ind w:left="720" w:hanging="360"/>
      </w:pPr>
      <w:rPr>
        <w:rFonts w:ascii="Symbol" w:hAnsi="Symbol"/>
      </w:rPr>
    </w:lvl>
    <w:lvl w:ilvl="7" w:tplc="860281AA">
      <w:start w:val="1"/>
      <w:numFmt w:val="bullet"/>
      <w:lvlText w:val=""/>
      <w:lvlJc w:val="left"/>
      <w:pPr>
        <w:ind w:left="720" w:hanging="360"/>
      </w:pPr>
      <w:rPr>
        <w:rFonts w:ascii="Symbol" w:hAnsi="Symbol"/>
      </w:rPr>
    </w:lvl>
    <w:lvl w:ilvl="8" w:tplc="C74E785C">
      <w:start w:val="1"/>
      <w:numFmt w:val="bullet"/>
      <w:lvlText w:val=""/>
      <w:lvlJc w:val="left"/>
      <w:pPr>
        <w:ind w:left="720" w:hanging="360"/>
      </w:pPr>
      <w:rPr>
        <w:rFonts w:ascii="Symbol" w:hAnsi="Symbol"/>
      </w:rPr>
    </w:lvl>
  </w:abstractNum>
  <w:abstractNum w:abstractNumId="10" w15:restartNumberingAfterBreak="0">
    <w:nsid w:val="54713BB5"/>
    <w:multiLevelType w:val="multilevel"/>
    <w:tmpl w:val="2DC8B648"/>
    <w:lvl w:ilvl="0">
      <w:start w:val="1"/>
      <w:numFmt w:val="bullet"/>
      <w:pStyle w:val="Tablelist-Dash"/>
      <w:lvlText w:val="–"/>
      <w:lvlJc w:val="left"/>
      <w:pPr>
        <w:ind w:left="198" w:firstLine="0"/>
      </w:pPr>
      <w:rPr>
        <w:rFonts w:hint="default"/>
      </w:r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Noto Sans Symbols" w:eastAsia="Noto Sans Symbols" w:hAnsi="Noto Sans Symbols" w:cs="Noto Sans Symbols" w:hint="default"/>
      </w:rPr>
    </w:lvl>
    <w:lvl w:ilvl="3">
      <w:start w:val="1"/>
      <w:numFmt w:val="bullet"/>
      <w:lvlText w:val="●"/>
      <w:lvlJc w:val="left"/>
      <w:pPr>
        <w:ind w:left="2880" w:hanging="360"/>
      </w:pPr>
      <w:rPr>
        <w:rFonts w:ascii="Noto Sans Symbols" w:eastAsia="Noto Sans Symbols" w:hAnsi="Noto Sans Symbols" w:cs="Noto Sans Symbols"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Noto Sans Symbols" w:eastAsia="Noto Sans Symbols" w:hAnsi="Noto Sans Symbols" w:cs="Noto Sans Symbols" w:hint="default"/>
      </w:rPr>
    </w:lvl>
    <w:lvl w:ilvl="6">
      <w:start w:val="1"/>
      <w:numFmt w:val="bullet"/>
      <w:lvlText w:val="●"/>
      <w:lvlJc w:val="left"/>
      <w:pPr>
        <w:ind w:left="5040" w:hanging="360"/>
      </w:pPr>
      <w:rPr>
        <w:rFonts w:ascii="Noto Sans Symbols" w:eastAsia="Noto Sans Symbols" w:hAnsi="Noto Sans Symbols" w:cs="Noto Sans Symbols"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Noto Sans Symbols" w:eastAsia="Noto Sans Symbols" w:hAnsi="Noto Sans Symbols" w:cs="Noto Sans Symbols" w:hint="default"/>
      </w:rPr>
    </w:lvl>
  </w:abstractNum>
  <w:abstractNum w:abstractNumId="11" w15:restartNumberingAfterBreak="0">
    <w:nsid w:val="5D7B0F30"/>
    <w:multiLevelType w:val="multilevel"/>
    <w:tmpl w:val="4F2265CE"/>
    <w:lvl w:ilvl="0">
      <w:start w:val="1"/>
      <w:numFmt w:val="bullet"/>
      <w:lvlText w:val=""/>
      <w:lvlJc w:val="left"/>
      <w:pPr>
        <w:tabs>
          <w:tab w:val="num" w:pos="397"/>
        </w:tabs>
        <w:ind w:left="397" w:hanging="397"/>
      </w:pPr>
      <w:rPr>
        <w:rFonts w:ascii="Wingdings" w:hAnsi="Wingdings" w:hint="default"/>
        <w:color w:val="280070"/>
        <w:sz w:val="22"/>
      </w:rPr>
    </w:lvl>
    <w:lvl w:ilvl="1">
      <w:start w:val="1"/>
      <w:numFmt w:val="bullet"/>
      <w:pStyle w:val="List-Dash"/>
      <w:lvlText w:val="˗"/>
      <w:lvlJc w:val="left"/>
      <w:pPr>
        <w:tabs>
          <w:tab w:val="num" w:pos="823"/>
        </w:tabs>
        <w:ind w:left="823" w:hanging="397"/>
      </w:pPr>
      <w:rPr>
        <w:rFonts w:ascii="Arial" w:hAnsi="Arial" w:hint="default"/>
        <w:b/>
        <w:i w:val="0"/>
        <w:color w:val="002664"/>
        <w:sz w:val="22"/>
      </w:rPr>
    </w:lvl>
    <w:lvl w:ilvl="2">
      <w:start w:val="1"/>
      <w:numFmt w:val="bullet"/>
      <w:lvlText w:val="˗"/>
      <w:lvlJc w:val="left"/>
      <w:pPr>
        <w:tabs>
          <w:tab w:val="num" w:pos="1191"/>
        </w:tabs>
        <w:ind w:left="1191" w:hanging="397"/>
      </w:pPr>
      <w:rPr>
        <w:rFonts w:ascii="Arial" w:hAnsi="Arial" w:hint="default"/>
        <w:color w:val="280070"/>
      </w:rPr>
    </w:lvl>
    <w:lvl w:ilvl="3">
      <w:start w:val="1"/>
      <w:numFmt w:val="bullet"/>
      <w:lvlText w:val="˗"/>
      <w:lvlJc w:val="left"/>
      <w:pPr>
        <w:tabs>
          <w:tab w:val="num" w:pos="1588"/>
        </w:tabs>
        <w:ind w:left="1588" w:hanging="397"/>
      </w:pPr>
      <w:rPr>
        <w:rFonts w:ascii="Arial" w:hAnsi="Arial" w:hint="default"/>
        <w:color w:val="280070"/>
      </w:rPr>
    </w:lvl>
    <w:lvl w:ilvl="4">
      <w:start w:val="1"/>
      <w:numFmt w:val="bullet"/>
      <w:lvlText w:val="˗"/>
      <w:lvlJc w:val="left"/>
      <w:pPr>
        <w:tabs>
          <w:tab w:val="num" w:pos="1985"/>
        </w:tabs>
        <w:ind w:left="1985" w:hanging="397"/>
      </w:pPr>
      <w:rPr>
        <w:rFonts w:ascii="Arial" w:hAnsi="Arial" w:hint="default"/>
      </w:rPr>
    </w:lvl>
    <w:lvl w:ilvl="5">
      <w:start w:val="1"/>
      <w:numFmt w:val="bullet"/>
      <w:lvlText w:val="˗"/>
      <w:lvlJc w:val="left"/>
      <w:pPr>
        <w:tabs>
          <w:tab w:val="num" w:pos="2382"/>
        </w:tabs>
        <w:ind w:left="2382" w:hanging="397"/>
      </w:pPr>
      <w:rPr>
        <w:rFonts w:ascii="Arial" w:hAnsi="Arial" w:hint="default"/>
      </w:rPr>
    </w:lvl>
    <w:lvl w:ilvl="6">
      <w:start w:val="1"/>
      <w:numFmt w:val="bullet"/>
      <w:lvlText w:val="˗"/>
      <w:lvlJc w:val="left"/>
      <w:pPr>
        <w:tabs>
          <w:tab w:val="num" w:pos="2779"/>
        </w:tabs>
        <w:ind w:left="2779" w:hanging="397"/>
      </w:pPr>
      <w:rPr>
        <w:rFonts w:ascii="Arial" w:hAnsi="Arial" w:hint="default"/>
      </w:rPr>
    </w:lvl>
    <w:lvl w:ilvl="7">
      <w:start w:val="1"/>
      <w:numFmt w:val="bullet"/>
      <w:lvlText w:val="˗"/>
      <w:lvlJc w:val="left"/>
      <w:pPr>
        <w:tabs>
          <w:tab w:val="num" w:pos="3176"/>
        </w:tabs>
        <w:ind w:left="3176" w:hanging="397"/>
      </w:pPr>
      <w:rPr>
        <w:rFonts w:ascii="Arial" w:hAnsi="Arial" w:hint="default"/>
      </w:rPr>
    </w:lvl>
    <w:lvl w:ilvl="8">
      <w:start w:val="1"/>
      <w:numFmt w:val="bullet"/>
      <w:lvlText w:val="˗"/>
      <w:lvlJc w:val="left"/>
      <w:pPr>
        <w:tabs>
          <w:tab w:val="num" w:pos="3573"/>
        </w:tabs>
        <w:ind w:left="3573" w:hanging="397"/>
      </w:pPr>
      <w:rPr>
        <w:rFonts w:ascii="Arial" w:hAnsi="Arial" w:hint="default"/>
      </w:rPr>
    </w:lvl>
  </w:abstractNum>
  <w:abstractNum w:abstractNumId="12" w15:restartNumberingAfterBreak="0">
    <w:nsid w:val="62494E6D"/>
    <w:multiLevelType w:val="hybridMultilevel"/>
    <w:tmpl w:val="E648FFB2"/>
    <w:lvl w:ilvl="0" w:tplc="099A946C">
      <w:start w:val="1"/>
      <w:numFmt w:val="bullet"/>
      <w:pStyle w:val="HSCContentlevel4"/>
      <w:lvlText w:val="o"/>
      <w:lvlJc w:val="left"/>
      <w:pPr>
        <w:tabs>
          <w:tab w:val="num" w:pos="720"/>
        </w:tabs>
        <w:ind w:left="720" w:hanging="360"/>
      </w:pPr>
      <w:rPr>
        <w:rFonts w:ascii="Courier New" w:hAnsi="Courier New" w:hint="default"/>
        <w:color w:val="002664"/>
      </w:rPr>
    </w:lvl>
    <w:lvl w:ilvl="1" w:tplc="0C090019">
      <w:start w:val="1"/>
      <w:numFmt w:val="lowerLetter"/>
      <w:lvlText w:val="%2."/>
      <w:lvlJc w:val="left"/>
      <w:pPr>
        <w:tabs>
          <w:tab w:val="num" w:pos="2520"/>
        </w:tabs>
        <w:ind w:left="2520" w:hanging="360"/>
      </w:pPr>
    </w:lvl>
    <w:lvl w:ilvl="2" w:tplc="0C09001B" w:tentative="1">
      <w:start w:val="1"/>
      <w:numFmt w:val="lowerRoman"/>
      <w:lvlText w:val="%3."/>
      <w:lvlJc w:val="right"/>
      <w:pPr>
        <w:tabs>
          <w:tab w:val="num" w:pos="3240"/>
        </w:tabs>
        <w:ind w:left="3240" w:hanging="180"/>
      </w:pPr>
    </w:lvl>
    <w:lvl w:ilvl="3" w:tplc="0C09000F" w:tentative="1">
      <w:start w:val="1"/>
      <w:numFmt w:val="decimal"/>
      <w:lvlText w:val="%4."/>
      <w:lvlJc w:val="left"/>
      <w:pPr>
        <w:tabs>
          <w:tab w:val="num" w:pos="3960"/>
        </w:tabs>
        <w:ind w:left="3960" w:hanging="360"/>
      </w:pPr>
    </w:lvl>
    <w:lvl w:ilvl="4" w:tplc="0C090019" w:tentative="1">
      <w:start w:val="1"/>
      <w:numFmt w:val="lowerLetter"/>
      <w:lvlText w:val="%5."/>
      <w:lvlJc w:val="left"/>
      <w:pPr>
        <w:tabs>
          <w:tab w:val="num" w:pos="4680"/>
        </w:tabs>
        <w:ind w:left="4680" w:hanging="360"/>
      </w:pPr>
    </w:lvl>
    <w:lvl w:ilvl="5" w:tplc="0C09001B" w:tentative="1">
      <w:start w:val="1"/>
      <w:numFmt w:val="lowerRoman"/>
      <w:lvlText w:val="%6."/>
      <w:lvlJc w:val="right"/>
      <w:pPr>
        <w:tabs>
          <w:tab w:val="num" w:pos="5400"/>
        </w:tabs>
        <w:ind w:left="5400" w:hanging="180"/>
      </w:pPr>
    </w:lvl>
    <w:lvl w:ilvl="6" w:tplc="0C09000F" w:tentative="1">
      <w:start w:val="1"/>
      <w:numFmt w:val="decimal"/>
      <w:lvlText w:val="%7."/>
      <w:lvlJc w:val="left"/>
      <w:pPr>
        <w:tabs>
          <w:tab w:val="num" w:pos="6120"/>
        </w:tabs>
        <w:ind w:left="6120" w:hanging="360"/>
      </w:pPr>
    </w:lvl>
    <w:lvl w:ilvl="7" w:tplc="0C090019" w:tentative="1">
      <w:start w:val="1"/>
      <w:numFmt w:val="lowerLetter"/>
      <w:lvlText w:val="%8."/>
      <w:lvlJc w:val="left"/>
      <w:pPr>
        <w:tabs>
          <w:tab w:val="num" w:pos="6840"/>
        </w:tabs>
        <w:ind w:left="6840" w:hanging="360"/>
      </w:pPr>
    </w:lvl>
    <w:lvl w:ilvl="8" w:tplc="0C09001B" w:tentative="1">
      <w:start w:val="1"/>
      <w:numFmt w:val="lowerRoman"/>
      <w:lvlText w:val="%9."/>
      <w:lvlJc w:val="right"/>
      <w:pPr>
        <w:tabs>
          <w:tab w:val="num" w:pos="7560"/>
        </w:tabs>
        <w:ind w:left="7560" w:hanging="180"/>
      </w:pPr>
    </w:lvl>
  </w:abstractNum>
  <w:abstractNum w:abstractNumId="13" w15:restartNumberingAfterBreak="0">
    <w:nsid w:val="63E62851"/>
    <w:multiLevelType w:val="hybridMultilevel"/>
    <w:tmpl w:val="DD50CB2C"/>
    <w:lvl w:ilvl="0" w:tplc="D0083B7C">
      <w:start w:val="1"/>
      <w:numFmt w:val="bullet"/>
      <w:lvlText w:val=""/>
      <w:lvlJc w:val="left"/>
      <w:pPr>
        <w:ind w:left="720" w:hanging="360"/>
      </w:pPr>
      <w:rPr>
        <w:rFonts w:ascii="Symbol" w:hAnsi="Symbol"/>
      </w:rPr>
    </w:lvl>
    <w:lvl w:ilvl="1" w:tplc="5234EDB4">
      <w:start w:val="1"/>
      <w:numFmt w:val="bullet"/>
      <w:lvlText w:val=""/>
      <w:lvlJc w:val="left"/>
      <w:pPr>
        <w:ind w:left="720" w:hanging="360"/>
      </w:pPr>
      <w:rPr>
        <w:rFonts w:ascii="Symbol" w:hAnsi="Symbol"/>
      </w:rPr>
    </w:lvl>
    <w:lvl w:ilvl="2" w:tplc="BAFA90A4">
      <w:start w:val="1"/>
      <w:numFmt w:val="bullet"/>
      <w:lvlText w:val=""/>
      <w:lvlJc w:val="left"/>
      <w:pPr>
        <w:ind w:left="720" w:hanging="360"/>
      </w:pPr>
      <w:rPr>
        <w:rFonts w:ascii="Symbol" w:hAnsi="Symbol"/>
      </w:rPr>
    </w:lvl>
    <w:lvl w:ilvl="3" w:tplc="563EEBD6">
      <w:start w:val="1"/>
      <w:numFmt w:val="bullet"/>
      <w:lvlText w:val=""/>
      <w:lvlJc w:val="left"/>
      <w:pPr>
        <w:ind w:left="720" w:hanging="360"/>
      </w:pPr>
      <w:rPr>
        <w:rFonts w:ascii="Symbol" w:hAnsi="Symbol"/>
      </w:rPr>
    </w:lvl>
    <w:lvl w:ilvl="4" w:tplc="1E24AEC4">
      <w:start w:val="1"/>
      <w:numFmt w:val="bullet"/>
      <w:lvlText w:val=""/>
      <w:lvlJc w:val="left"/>
      <w:pPr>
        <w:ind w:left="720" w:hanging="360"/>
      </w:pPr>
      <w:rPr>
        <w:rFonts w:ascii="Symbol" w:hAnsi="Symbol"/>
      </w:rPr>
    </w:lvl>
    <w:lvl w:ilvl="5" w:tplc="2C4E1BD4">
      <w:start w:val="1"/>
      <w:numFmt w:val="bullet"/>
      <w:lvlText w:val=""/>
      <w:lvlJc w:val="left"/>
      <w:pPr>
        <w:ind w:left="720" w:hanging="360"/>
      </w:pPr>
      <w:rPr>
        <w:rFonts w:ascii="Symbol" w:hAnsi="Symbol"/>
      </w:rPr>
    </w:lvl>
    <w:lvl w:ilvl="6" w:tplc="EF9E4502">
      <w:start w:val="1"/>
      <w:numFmt w:val="bullet"/>
      <w:lvlText w:val=""/>
      <w:lvlJc w:val="left"/>
      <w:pPr>
        <w:ind w:left="720" w:hanging="360"/>
      </w:pPr>
      <w:rPr>
        <w:rFonts w:ascii="Symbol" w:hAnsi="Symbol"/>
      </w:rPr>
    </w:lvl>
    <w:lvl w:ilvl="7" w:tplc="BA886BA0">
      <w:start w:val="1"/>
      <w:numFmt w:val="bullet"/>
      <w:lvlText w:val=""/>
      <w:lvlJc w:val="left"/>
      <w:pPr>
        <w:ind w:left="720" w:hanging="360"/>
      </w:pPr>
      <w:rPr>
        <w:rFonts w:ascii="Symbol" w:hAnsi="Symbol"/>
      </w:rPr>
    </w:lvl>
    <w:lvl w:ilvl="8" w:tplc="5F5E0F70">
      <w:start w:val="1"/>
      <w:numFmt w:val="bullet"/>
      <w:lvlText w:val=""/>
      <w:lvlJc w:val="left"/>
      <w:pPr>
        <w:ind w:left="720" w:hanging="360"/>
      </w:pPr>
      <w:rPr>
        <w:rFonts w:ascii="Symbol" w:hAnsi="Symbol"/>
      </w:rPr>
    </w:lvl>
  </w:abstractNum>
  <w:abstractNum w:abstractNumId="14" w15:restartNumberingAfterBreak="0">
    <w:nsid w:val="63F628E1"/>
    <w:multiLevelType w:val="hybridMultilevel"/>
    <w:tmpl w:val="E6E0AAD6"/>
    <w:lvl w:ilvl="0" w:tplc="6C9632F2">
      <w:start w:val="1"/>
      <w:numFmt w:val="bullet"/>
      <w:lvlText w:val=""/>
      <w:lvlJc w:val="left"/>
      <w:pPr>
        <w:ind w:left="720" w:hanging="360"/>
      </w:pPr>
      <w:rPr>
        <w:rFonts w:ascii="Symbol" w:hAnsi="Symbol"/>
      </w:rPr>
    </w:lvl>
    <w:lvl w:ilvl="1" w:tplc="C4A6A3D8">
      <w:start w:val="1"/>
      <w:numFmt w:val="bullet"/>
      <w:lvlText w:val=""/>
      <w:lvlJc w:val="left"/>
      <w:pPr>
        <w:ind w:left="720" w:hanging="360"/>
      </w:pPr>
      <w:rPr>
        <w:rFonts w:ascii="Symbol" w:hAnsi="Symbol"/>
      </w:rPr>
    </w:lvl>
    <w:lvl w:ilvl="2" w:tplc="215E9EA8">
      <w:start w:val="1"/>
      <w:numFmt w:val="bullet"/>
      <w:lvlText w:val=""/>
      <w:lvlJc w:val="left"/>
      <w:pPr>
        <w:ind w:left="720" w:hanging="360"/>
      </w:pPr>
      <w:rPr>
        <w:rFonts w:ascii="Symbol" w:hAnsi="Symbol"/>
      </w:rPr>
    </w:lvl>
    <w:lvl w:ilvl="3" w:tplc="40E28AEA">
      <w:start w:val="1"/>
      <w:numFmt w:val="bullet"/>
      <w:lvlText w:val=""/>
      <w:lvlJc w:val="left"/>
      <w:pPr>
        <w:ind w:left="720" w:hanging="360"/>
      </w:pPr>
      <w:rPr>
        <w:rFonts w:ascii="Symbol" w:hAnsi="Symbol"/>
      </w:rPr>
    </w:lvl>
    <w:lvl w:ilvl="4" w:tplc="A8764688">
      <w:start w:val="1"/>
      <w:numFmt w:val="bullet"/>
      <w:lvlText w:val=""/>
      <w:lvlJc w:val="left"/>
      <w:pPr>
        <w:ind w:left="720" w:hanging="360"/>
      </w:pPr>
      <w:rPr>
        <w:rFonts w:ascii="Symbol" w:hAnsi="Symbol"/>
      </w:rPr>
    </w:lvl>
    <w:lvl w:ilvl="5" w:tplc="3F34011E">
      <w:start w:val="1"/>
      <w:numFmt w:val="bullet"/>
      <w:lvlText w:val=""/>
      <w:lvlJc w:val="left"/>
      <w:pPr>
        <w:ind w:left="720" w:hanging="360"/>
      </w:pPr>
      <w:rPr>
        <w:rFonts w:ascii="Symbol" w:hAnsi="Symbol"/>
      </w:rPr>
    </w:lvl>
    <w:lvl w:ilvl="6" w:tplc="36FE290C">
      <w:start w:val="1"/>
      <w:numFmt w:val="bullet"/>
      <w:lvlText w:val=""/>
      <w:lvlJc w:val="left"/>
      <w:pPr>
        <w:ind w:left="720" w:hanging="360"/>
      </w:pPr>
      <w:rPr>
        <w:rFonts w:ascii="Symbol" w:hAnsi="Symbol"/>
      </w:rPr>
    </w:lvl>
    <w:lvl w:ilvl="7" w:tplc="F91E8134">
      <w:start w:val="1"/>
      <w:numFmt w:val="bullet"/>
      <w:lvlText w:val=""/>
      <w:lvlJc w:val="left"/>
      <w:pPr>
        <w:ind w:left="720" w:hanging="360"/>
      </w:pPr>
      <w:rPr>
        <w:rFonts w:ascii="Symbol" w:hAnsi="Symbol"/>
      </w:rPr>
    </w:lvl>
    <w:lvl w:ilvl="8" w:tplc="14C8C01A">
      <w:start w:val="1"/>
      <w:numFmt w:val="bullet"/>
      <w:lvlText w:val=""/>
      <w:lvlJc w:val="left"/>
      <w:pPr>
        <w:ind w:left="720" w:hanging="360"/>
      </w:pPr>
      <w:rPr>
        <w:rFonts w:ascii="Symbol" w:hAnsi="Symbol"/>
      </w:rPr>
    </w:lvl>
  </w:abstractNum>
  <w:abstractNum w:abstractNumId="15" w15:restartNumberingAfterBreak="0">
    <w:nsid w:val="67073533"/>
    <w:multiLevelType w:val="hybridMultilevel"/>
    <w:tmpl w:val="460EE144"/>
    <w:lvl w:ilvl="0" w:tplc="B386C394">
      <w:start w:val="1"/>
      <w:numFmt w:val="bullet"/>
      <w:lvlText w:val=""/>
      <w:lvlJc w:val="left"/>
      <w:pPr>
        <w:ind w:left="720" w:hanging="360"/>
      </w:pPr>
      <w:rPr>
        <w:rFonts w:ascii="Symbol" w:hAnsi="Symbol"/>
      </w:rPr>
    </w:lvl>
    <w:lvl w:ilvl="1" w:tplc="88F6EF2C">
      <w:start w:val="1"/>
      <w:numFmt w:val="bullet"/>
      <w:lvlText w:val=""/>
      <w:lvlJc w:val="left"/>
      <w:pPr>
        <w:ind w:left="720" w:hanging="360"/>
      </w:pPr>
      <w:rPr>
        <w:rFonts w:ascii="Symbol" w:hAnsi="Symbol"/>
      </w:rPr>
    </w:lvl>
    <w:lvl w:ilvl="2" w:tplc="F462D64A">
      <w:start w:val="1"/>
      <w:numFmt w:val="bullet"/>
      <w:lvlText w:val=""/>
      <w:lvlJc w:val="left"/>
      <w:pPr>
        <w:ind w:left="720" w:hanging="360"/>
      </w:pPr>
      <w:rPr>
        <w:rFonts w:ascii="Symbol" w:hAnsi="Symbol"/>
      </w:rPr>
    </w:lvl>
    <w:lvl w:ilvl="3" w:tplc="6744003A">
      <w:start w:val="1"/>
      <w:numFmt w:val="bullet"/>
      <w:lvlText w:val=""/>
      <w:lvlJc w:val="left"/>
      <w:pPr>
        <w:ind w:left="720" w:hanging="360"/>
      </w:pPr>
      <w:rPr>
        <w:rFonts w:ascii="Symbol" w:hAnsi="Symbol"/>
      </w:rPr>
    </w:lvl>
    <w:lvl w:ilvl="4" w:tplc="1622818E">
      <w:start w:val="1"/>
      <w:numFmt w:val="bullet"/>
      <w:lvlText w:val=""/>
      <w:lvlJc w:val="left"/>
      <w:pPr>
        <w:ind w:left="720" w:hanging="360"/>
      </w:pPr>
      <w:rPr>
        <w:rFonts w:ascii="Symbol" w:hAnsi="Symbol"/>
      </w:rPr>
    </w:lvl>
    <w:lvl w:ilvl="5" w:tplc="ADF4E90E">
      <w:start w:val="1"/>
      <w:numFmt w:val="bullet"/>
      <w:lvlText w:val=""/>
      <w:lvlJc w:val="left"/>
      <w:pPr>
        <w:ind w:left="720" w:hanging="360"/>
      </w:pPr>
      <w:rPr>
        <w:rFonts w:ascii="Symbol" w:hAnsi="Symbol"/>
      </w:rPr>
    </w:lvl>
    <w:lvl w:ilvl="6" w:tplc="59881A00">
      <w:start w:val="1"/>
      <w:numFmt w:val="bullet"/>
      <w:lvlText w:val=""/>
      <w:lvlJc w:val="left"/>
      <w:pPr>
        <w:ind w:left="720" w:hanging="360"/>
      </w:pPr>
      <w:rPr>
        <w:rFonts w:ascii="Symbol" w:hAnsi="Symbol"/>
      </w:rPr>
    </w:lvl>
    <w:lvl w:ilvl="7" w:tplc="D66A515E">
      <w:start w:val="1"/>
      <w:numFmt w:val="bullet"/>
      <w:lvlText w:val=""/>
      <w:lvlJc w:val="left"/>
      <w:pPr>
        <w:ind w:left="720" w:hanging="360"/>
      </w:pPr>
      <w:rPr>
        <w:rFonts w:ascii="Symbol" w:hAnsi="Symbol"/>
      </w:rPr>
    </w:lvl>
    <w:lvl w:ilvl="8" w:tplc="1B24BE4E">
      <w:start w:val="1"/>
      <w:numFmt w:val="bullet"/>
      <w:lvlText w:val=""/>
      <w:lvlJc w:val="left"/>
      <w:pPr>
        <w:ind w:left="720" w:hanging="360"/>
      </w:pPr>
      <w:rPr>
        <w:rFonts w:ascii="Symbol" w:hAnsi="Symbol"/>
      </w:rPr>
    </w:lvl>
  </w:abstractNum>
  <w:abstractNum w:abstractNumId="16" w15:restartNumberingAfterBreak="0">
    <w:nsid w:val="6CB11C08"/>
    <w:multiLevelType w:val="multilevel"/>
    <w:tmpl w:val="5F50D572"/>
    <w:lvl w:ilvl="0">
      <w:start w:val="1"/>
      <w:numFmt w:val="bullet"/>
      <w:pStyle w:val="ListParagraph"/>
      <w:lvlText w:val=""/>
      <w:lvlJc w:val="left"/>
      <w:pPr>
        <w:ind w:left="198" w:hanging="198"/>
      </w:pPr>
      <w:rPr>
        <w:rFonts w:ascii="Wingdings" w:hAnsi="Wingdings" w:hint="default"/>
        <w:color w:val="002664"/>
        <w:u w:val="none"/>
      </w:rPr>
    </w:lvl>
    <w:lvl w:ilvl="1">
      <w:start w:val="1"/>
      <w:numFmt w:val="bullet"/>
      <w:lvlText w:val="–"/>
      <w:lvlJc w:val="left"/>
      <w:pPr>
        <w:ind w:left="-655" w:firstLine="1080"/>
      </w:pPr>
      <w:rPr>
        <w:rFonts w:ascii="Times New Roman Bold" w:eastAsia="Arial" w:hAnsi="Times New Roman Bold" w:cs="Arial" w:hint="default"/>
        <w:b/>
        <w:color w:val="041E42"/>
        <w:sz w:val="22"/>
        <w:u w:val="none"/>
      </w:rPr>
    </w:lvl>
    <w:lvl w:ilvl="2">
      <w:start w:val="1"/>
      <w:numFmt w:val="bullet"/>
      <w:lvlText w:val="■"/>
      <w:lvlJc w:val="left"/>
      <w:pPr>
        <w:ind w:left="2160" w:firstLine="1800"/>
      </w:pPr>
      <w:rPr>
        <w:rFonts w:hint="default"/>
        <w:u w:val="none"/>
      </w:rPr>
    </w:lvl>
    <w:lvl w:ilvl="3">
      <w:start w:val="1"/>
      <w:numFmt w:val="bullet"/>
      <w:lvlText w:val="●"/>
      <w:lvlJc w:val="left"/>
      <w:pPr>
        <w:ind w:left="2880" w:firstLine="2520"/>
      </w:pPr>
      <w:rPr>
        <w:rFonts w:hint="default"/>
        <w:u w:val="none"/>
      </w:rPr>
    </w:lvl>
    <w:lvl w:ilvl="4">
      <w:start w:val="1"/>
      <w:numFmt w:val="bullet"/>
      <w:lvlText w:val="○"/>
      <w:lvlJc w:val="left"/>
      <w:pPr>
        <w:ind w:left="3600" w:firstLine="3240"/>
      </w:pPr>
      <w:rPr>
        <w:rFonts w:hint="default"/>
        <w:u w:val="none"/>
      </w:rPr>
    </w:lvl>
    <w:lvl w:ilvl="5">
      <w:start w:val="1"/>
      <w:numFmt w:val="bullet"/>
      <w:lvlText w:val="■"/>
      <w:lvlJc w:val="left"/>
      <w:pPr>
        <w:ind w:left="4320" w:firstLine="3960"/>
      </w:pPr>
      <w:rPr>
        <w:rFonts w:hint="default"/>
        <w:u w:val="none"/>
      </w:rPr>
    </w:lvl>
    <w:lvl w:ilvl="6">
      <w:start w:val="1"/>
      <w:numFmt w:val="bullet"/>
      <w:lvlText w:val="●"/>
      <w:lvlJc w:val="left"/>
      <w:pPr>
        <w:ind w:left="5040" w:firstLine="4680"/>
      </w:pPr>
      <w:rPr>
        <w:rFonts w:hint="default"/>
        <w:u w:val="none"/>
      </w:rPr>
    </w:lvl>
    <w:lvl w:ilvl="7">
      <w:start w:val="1"/>
      <w:numFmt w:val="bullet"/>
      <w:lvlText w:val="○"/>
      <w:lvlJc w:val="left"/>
      <w:pPr>
        <w:ind w:left="5760" w:firstLine="5400"/>
      </w:pPr>
      <w:rPr>
        <w:rFonts w:hint="default"/>
        <w:u w:val="none"/>
      </w:rPr>
    </w:lvl>
    <w:lvl w:ilvl="8">
      <w:start w:val="1"/>
      <w:numFmt w:val="bullet"/>
      <w:lvlText w:val="■"/>
      <w:lvlJc w:val="left"/>
      <w:pPr>
        <w:ind w:left="6480" w:firstLine="6120"/>
      </w:pPr>
      <w:rPr>
        <w:rFonts w:hint="default"/>
        <w:u w:val="none"/>
      </w:rPr>
    </w:lvl>
  </w:abstractNum>
  <w:abstractNum w:abstractNumId="17" w15:restartNumberingAfterBreak="0">
    <w:nsid w:val="7B0A0480"/>
    <w:multiLevelType w:val="hybridMultilevel"/>
    <w:tmpl w:val="8D00A0E2"/>
    <w:lvl w:ilvl="0" w:tplc="A6545E00">
      <w:start w:val="1"/>
      <w:numFmt w:val="bullet"/>
      <w:lvlText w:val=""/>
      <w:lvlJc w:val="left"/>
      <w:pPr>
        <w:ind w:left="720" w:hanging="360"/>
      </w:pPr>
      <w:rPr>
        <w:rFonts w:ascii="Symbol" w:hAnsi="Symbol"/>
      </w:rPr>
    </w:lvl>
    <w:lvl w:ilvl="1" w:tplc="9634DCAC">
      <w:start w:val="1"/>
      <w:numFmt w:val="bullet"/>
      <w:lvlText w:val=""/>
      <w:lvlJc w:val="left"/>
      <w:pPr>
        <w:ind w:left="720" w:hanging="360"/>
      </w:pPr>
      <w:rPr>
        <w:rFonts w:ascii="Symbol" w:hAnsi="Symbol"/>
      </w:rPr>
    </w:lvl>
    <w:lvl w:ilvl="2" w:tplc="37786A54">
      <w:start w:val="1"/>
      <w:numFmt w:val="bullet"/>
      <w:lvlText w:val=""/>
      <w:lvlJc w:val="left"/>
      <w:pPr>
        <w:ind w:left="720" w:hanging="360"/>
      </w:pPr>
      <w:rPr>
        <w:rFonts w:ascii="Symbol" w:hAnsi="Symbol"/>
      </w:rPr>
    </w:lvl>
    <w:lvl w:ilvl="3" w:tplc="B6542FDE">
      <w:start w:val="1"/>
      <w:numFmt w:val="bullet"/>
      <w:lvlText w:val=""/>
      <w:lvlJc w:val="left"/>
      <w:pPr>
        <w:ind w:left="720" w:hanging="360"/>
      </w:pPr>
      <w:rPr>
        <w:rFonts w:ascii="Symbol" w:hAnsi="Symbol"/>
      </w:rPr>
    </w:lvl>
    <w:lvl w:ilvl="4" w:tplc="E188B4D4">
      <w:start w:val="1"/>
      <w:numFmt w:val="bullet"/>
      <w:lvlText w:val=""/>
      <w:lvlJc w:val="left"/>
      <w:pPr>
        <w:ind w:left="720" w:hanging="360"/>
      </w:pPr>
      <w:rPr>
        <w:rFonts w:ascii="Symbol" w:hAnsi="Symbol"/>
      </w:rPr>
    </w:lvl>
    <w:lvl w:ilvl="5" w:tplc="BECC278C">
      <w:start w:val="1"/>
      <w:numFmt w:val="bullet"/>
      <w:lvlText w:val=""/>
      <w:lvlJc w:val="left"/>
      <w:pPr>
        <w:ind w:left="720" w:hanging="360"/>
      </w:pPr>
      <w:rPr>
        <w:rFonts w:ascii="Symbol" w:hAnsi="Symbol"/>
      </w:rPr>
    </w:lvl>
    <w:lvl w:ilvl="6" w:tplc="75EEA662">
      <w:start w:val="1"/>
      <w:numFmt w:val="bullet"/>
      <w:lvlText w:val=""/>
      <w:lvlJc w:val="left"/>
      <w:pPr>
        <w:ind w:left="720" w:hanging="360"/>
      </w:pPr>
      <w:rPr>
        <w:rFonts w:ascii="Symbol" w:hAnsi="Symbol"/>
      </w:rPr>
    </w:lvl>
    <w:lvl w:ilvl="7" w:tplc="AEEC10AA">
      <w:start w:val="1"/>
      <w:numFmt w:val="bullet"/>
      <w:lvlText w:val=""/>
      <w:lvlJc w:val="left"/>
      <w:pPr>
        <w:ind w:left="720" w:hanging="360"/>
      </w:pPr>
      <w:rPr>
        <w:rFonts w:ascii="Symbol" w:hAnsi="Symbol"/>
      </w:rPr>
    </w:lvl>
    <w:lvl w:ilvl="8" w:tplc="892CC550">
      <w:start w:val="1"/>
      <w:numFmt w:val="bullet"/>
      <w:lvlText w:val=""/>
      <w:lvlJc w:val="left"/>
      <w:pPr>
        <w:ind w:left="720" w:hanging="360"/>
      </w:pPr>
      <w:rPr>
        <w:rFonts w:ascii="Symbol" w:hAnsi="Symbol"/>
      </w:rPr>
    </w:lvl>
  </w:abstractNum>
  <w:abstractNum w:abstractNumId="18" w15:restartNumberingAfterBreak="0">
    <w:nsid w:val="7C756396"/>
    <w:multiLevelType w:val="hybridMultilevel"/>
    <w:tmpl w:val="58F8A842"/>
    <w:lvl w:ilvl="0" w:tplc="897E22CC">
      <w:start w:val="1"/>
      <w:numFmt w:val="bullet"/>
      <w:lvlText w:val=""/>
      <w:lvlJc w:val="left"/>
      <w:pPr>
        <w:ind w:left="1440" w:hanging="360"/>
      </w:pPr>
      <w:rPr>
        <w:rFonts w:ascii="Symbol" w:hAnsi="Symbol"/>
      </w:rPr>
    </w:lvl>
    <w:lvl w:ilvl="1" w:tplc="5ECE8518">
      <w:start w:val="1"/>
      <w:numFmt w:val="bullet"/>
      <w:lvlText w:val=""/>
      <w:lvlJc w:val="left"/>
      <w:pPr>
        <w:ind w:left="1440" w:hanging="360"/>
      </w:pPr>
      <w:rPr>
        <w:rFonts w:ascii="Symbol" w:hAnsi="Symbol"/>
      </w:rPr>
    </w:lvl>
    <w:lvl w:ilvl="2" w:tplc="4FC46F90">
      <w:start w:val="1"/>
      <w:numFmt w:val="bullet"/>
      <w:lvlText w:val=""/>
      <w:lvlJc w:val="left"/>
      <w:pPr>
        <w:ind w:left="1440" w:hanging="360"/>
      </w:pPr>
      <w:rPr>
        <w:rFonts w:ascii="Symbol" w:hAnsi="Symbol"/>
      </w:rPr>
    </w:lvl>
    <w:lvl w:ilvl="3" w:tplc="47560470">
      <w:start w:val="1"/>
      <w:numFmt w:val="bullet"/>
      <w:lvlText w:val=""/>
      <w:lvlJc w:val="left"/>
      <w:pPr>
        <w:ind w:left="1440" w:hanging="360"/>
      </w:pPr>
      <w:rPr>
        <w:rFonts w:ascii="Symbol" w:hAnsi="Symbol"/>
      </w:rPr>
    </w:lvl>
    <w:lvl w:ilvl="4" w:tplc="8220AF1A">
      <w:start w:val="1"/>
      <w:numFmt w:val="bullet"/>
      <w:lvlText w:val=""/>
      <w:lvlJc w:val="left"/>
      <w:pPr>
        <w:ind w:left="1440" w:hanging="360"/>
      </w:pPr>
      <w:rPr>
        <w:rFonts w:ascii="Symbol" w:hAnsi="Symbol"/>
      </w:rPr>
    </w:lvl>
    <w:lvl w:ilvl="5" w:tplc="2C4002FA">
      <w:start w:val="1"/>
      <w:numFmt w:val="bullet"/>
      <w:lvlText w:val=""/>
      <w:lvlJc w:val="left"/>
      <w:pPr>
        <w:ind w:left="1440" w:hanging="360"/>
      </w:pPr>
      <w:rPr>
        <w:rFonts w:ascii="Symbol" w:hAnsi="Symbol"/>
      </w:rPr>
    </w:lvl>
    <w:lvl w:ilvl="6" w:tplc="747E6B22">
      <w:start w:val="1"/>
      <w:numFmt w:val="bullet"/>
      <w:lvlText w:val=""/>
      <w:lvlJc w:val="left"/>
      <w:pPr>
        <w:ind w:left="1440" w:hanging="360"/>
      </w:pPr>
      <w:rPr>
        <w:rFonts w:ascii="Symbol" w:hAnsi="Symbol"/>
      </w:rPr>
    </w:lvl>
    <w:lvl w:ilvl="7" w:tplc="969E9ABE">
      <w:start w:val="1"/>
      <w:numFmt w:val="bullet"/>
      <w:lvlText w:val=""/>
      <w:lvlJc w:val="left"/>
      <w:pPr>
        <w:ind w:left="1440" w:hanging="360"/>
      </w:pPr>
      <w:rPr>
        <w:rFonts w:ascii="Symbol" w:hAnsi="Symbol"/>
      </w:rPr>
    </w:lvl>
    <w:lvl w:ilvl="8" w:tplc="FD58B276">
      <w:start w:val="1"/>
      <w:numFmt w:val="bullet"/>
      <w:lvlText w:val=""/>
      <w:lvlJc w:val="left"/>
      <w:pPr>
        <w:ind w:left="1440" w:hanging="360"/>
      </w:pPr>
      <w:rPr>
        <w:rFonts w:ascii="Symbol" w:hAnsi="Symbol"/>
      </w:rPr>
    </w:lvl>
  </w:abstractNum>
  <w:num w:numId="1" w16cid:durableId="418869312">
    <w:abstractNumId w:val="11"/>
  </w:num>
  <w:num w:numId="2" w16cid:durableId="345181579">
    <w:abstractNumId w:val="6"/>
  </w:num>
  <w:num w:numId="3" w16cid:durableId="1401946938">
    <w:abstractNumId w:val="10"/>
  </w:num>
  <w:num w:numId="4" w16cid:durableId="970019994">
    <w:abstractNumId w:val="16"/>
  </w:num>
  <w:num w:numId="5" w16cid:durableId="324941356">
    <w:abstractNumId w:val="3"/>
  </w:num>
  <w:num w:numId="6" w16cid:durableId="1255362517">
    <w:abstractNumId w:val="12"/>
  </w:num>
  <w:num w:numId="7" w16cid:durableId="1528329792">
    <w:abstractNumId w:val="2"/>
  </w:num>
  <w:num w:numId="8" w16cid:durableId="1827167958">
    <w:abstractNumId w:val="7"/>
  </w:num>
  <w:num w:numId="9" w16cid:durableId="55209534">
    <w:abstractNumId w:val="1"/>
  </w:num>
  <w:num w:numId="10" w16cid:durableId="1056784908">
    <w:abstractNumId w:val="13"/>
  </w:num>
  <w:num w:numId="11" w16cid:durableId="1828789027">
    <w:abstractNumId w:val="18"/>
  </w:num>
  <w:num w:numId="12" w16cid:durableId="1070348640">
    <w:abstractNumId w:val="0"/>
  </w:num>
  <w:num w:numId="13" w16cid:durableId="486097705">
    <w:abstractNumId w:val="4"/>
  </w:num>
  <w:num w:numId="14" w16cid:durableId="364600928">
    <w:abstractNumId w:val="17"/>
  </w:num>
  <w:num w:numId="15" w16cid:durableId="317996159">
    <w:abstractNumId w:val="15"/>
  </w:num>
  <w:num w:numId="16" w16cid:durableId="932009198">
    <w:abstractNumId w:val="8"/>
  </w:num>
  <w:num w:numId="17" w16cid:durableId="51080456">
    <w:abstractNumId w:val="5"/>
  </w:num>
  <w:num w:numId="18" w16cid:durableId="317002146">
    <w:abstractNumId w:val="14"/>
  </w:num>
  <w:num w:numId="19" w16cid:durableId="1896162631">
    <w:abstractNumId w:val="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stylePaneFormatFilter w:val="5F04" w:allStyles="0" w:customStyles="0" w:latentStyles="1" w:stylesInUse="0" w:headingStyles="0" w:numberingStyles="0" w:tableStyles="0" w:directFormattingOnRuns="1" w:directFormattingOnParagraphs="1" w:directFormattingOnNumbering="1" w:directFormattingOnTables="1" w:clearFormatting="1" w:top3HeadingStyles="0" w:visibleStyles="1"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3A56"/>
    <w:rsid w:val="00000873"/>
    <w:rsid w:val="00001D46"/>
    <w:rsid w:val="00003229"/>
    <w:rsid w:val="00003550"/>
    <w:rsid w:val="0000468D"/>
    <w:rsid w:val="00004DC3"/>
    <w:rsid w:val="0000573E"/>
    <w:rsid w:val="00010BF5"/>
    <w:rsid w:val="00012FF9"/>
    <w:rsid w:val="00013055"/>
    <w:rsid w:val="0001421C"/>
    <w:rsid w:val="000166F6"/>
    <w:rsid w:val="00017562"/>
    <w:rsid w:val="00023579"/>
    <w:rsid w:val="000245BF"/>
    <w:rsid w:val="0002504F"/>
    <w:rsid w:val="00025893"/>
    <w:rsid w:val="00027706"/>
    <w:rsid w:val="000301D6"/>
    <w:rsid w:val="0003056A"/>
    <w:rsid w:val="00031307"/>
    <w:rsid w:val="000330CD"/>
    <w:rsid w:val="0003590E"/>
    <w:rsid w:val="00035B38"/>
    <w:rsid w:val="00035E8E"/>
    <w:rsid w:val="00041281"/>
    <w:rsid w:val="00041F1B"/>
    <w:rsid w:val="00042CA5"/>
    <w:rsid w:val="00043EFB"/>
    <w:rsid w:val="0004443E"/>
    <w:rsid w:val="00046C30"/>
    <w:rsid w:val="0005157C"/>
    <w:rsid w:val="00053B78"/>
    <w:rsid w:val="00055068"/>
    <w:rsid w:val="00055234"/>
    <w:rsid w:val="00057164"/>
    <w:rsid w:val="00062C23"/>
    <w:rsid w:val="000651D3"/>
    <w:rsid w:val="000678A2"/>
    <w:rsid w:val="000720A6"/>
    <w:rsid w:val="000725DD"/>
    <w:rsid w:val="000742C8"/>
    <w:rsid w:val="00074401"/>
    <w:rsid w:val="00076786"/>
    <w:rsid w:val="00077566"/>
    <w:rsid w:val="00077D42"/>
    <w:rsid w:val="0008189D"/>
    <w:rsid w:val="00082C76"/>
    <w:rsid w:val="0008343B"/>
    <w:rsid w:val="00083AAF"/>
    <w:rsid w:val="00084192"/>
    <w:rsid w:val="00084237"/>
    <w:rsid w:val="00085BF5"/>
    <w:rsid w:val="00087AAE"/>
    <w:rsid w:val="00090A7A"/>
    <w:rsid w:val="00091A6C"/>
    <w:rsid w:val="0009250D"/>
    <w:rsid w:val="000926D0"/>
    <w:rsid w:val="00092F87"/>
    <w:rsid w:val="00094778"/>
    <w:rsid w:val="00094CA2"/>
    <w:rsid w:val="00095860"/>
    <w:rsid w:val="0009602C"/>
    <w:rsid w:val="00096DF7"/>
    <w:rsid w:val="000970B0"/>
    <w:rsid w:val="000A1512"/>
    <w:rsid w:val="000A28AB"/>
    <w:rsid w:val="000A428F"/>
    <w:rsid w:val="000A44AD"/>
    <w:rsid w:val="000A5C8E"/>
    <w:rsid w:val="000A6514"/>
    <w:rsid w:val="000A78CC"/>
    <w:rsid w:val="000B08B4"/>
    <w:rsid w:val="000B1562"/>
    <w:rsid w:val="000B1B28"/>
    <w:rsid w:val="000B1BDC"/>
    <w:rsid w:val="000B3EA2"/>
    <w:rsid w:val="000B487A"/>
    <w:rsid w:val="000B4C09"/>
    <w:rsid w:val="000B6436"/>
    <w:rsid w:val="000C46B0"/>
    <w:rsid w:val="000D3F86"/>
    <w:rsid w:val="000D4418"/>
    <w:rsid w:val="000D46BF"/>
    <w:rsid w:val="000D489F"/>
    <w:rsid w:val="000D51F5"/>
    <w:rsid w:val="000D7842"/>
    <w:rsid w:val="000D7FAE"/>
    <w:rsid w:val="000E4AE6"/>
    <w:rsid w:val="000E53E5"/>
    <w:rsid w:val="000F2928"/>
    <w:rsid w:val="000F2F05"/>
    <w:rsid w:val="000F5888"/>
    <w:rsid w:val="00102241"/>
    <w:rsid w:val="00105202"/>
    <w:rsid w:val="00105C3F"/>
    <w:rsid w:val="001105DC"/>
    <w:rsid w:val="00110ED8"/>
    <w:rsid w:val="001118F6"/>
    <w:rsid w:val="00121D6C"/>
    <w:rsid w:val="001243DC"/>
    <w:rsid w:val="00124DA6"/>
    <w:rsid w:val="001252DE"/>
    <w:rsid w:val="001273DB"/>
    <w:rsid w:val="00127E8E"/>
    <w:rsid w:val="00130F01"/>
    <w:rsid w:val="0013106A"/>
    <w:rsid w:val="00133E23"/>
    <w:rsid w:val="0013412B"/>
    <w:rsid w:val="0013511B"/>
    <w:rsid w:val="0013580E"/>
    <w:rsid w:val="00140F42"/>
    <w:rsid w:val="0014217D"/>
    <w:rsid w:val="00142BF2"/>
    <w:rsid w:val="00144A98"/>
    <w:rsid w:val="00151E57"/>
    <w:rsid w:val="00153F6E"/>
    <w:rsid w:val="00156BAF"/>
    <w:rsid w:val="001570A4"/>
    <w:rsid w:val="00157827"/>
    <w:rsid w:val="0016148B"/>
    <w:rsid w:val="00164164"/>
    <w:rsid w:val="00164529"/>
    <w:rsid w:val="00166858"/>
    <w:rsid w:val="00167C47"/>
    <w:rsid w:val="00170534"/>
    <w:rsid w:val="00171A6E"/>
    <w:rsid w:val="001720FC"/>
    <w:rsid w:val="00173787"/>
    <w:rsid w:val="0017403B"/>
    <w:rsid w:val="001742DE"/>
    <w:rsid w:val="001764CC"/>
    <w:rsid w:val="00177183"/>
    <w:rsid w:val="0018246E"/>
    <w:rsid w:val="00182FAF"/>
    <w:rsid w:val="0018379E"/>
    <w:rsid w:val="00183D29"/>
    <w:rsid w:val="00183F1F"/>
    <w:rsid w:val="00183F24"/>
    <w:rsid w:val="0018434F"/>
    <w:rsid w:val="00184E94"/>
    <w:rsid w:val="001862C6"/>
    <w:rsid w:val="0018730D"/>
    <w:rsid w:val="00187448"/>
    <w:rsid w:val="001913A6"/>
    <w:rsid w:val="00192B7A"/>
    <w:rsid w:val="0019326C"/>
    <w:rsid w:val="0019535E"/>
    <w:rsid w:val="001968AD"/>
    <w:rsid w:val="00196C9B"/>
    <w:rsid w:val="0019715F"/>
    <w:rsid w:val="00197610"/>
    <w:rsid w:val="00197A85"/>
    <w:rsid w:val="001A01AE"/>
    <w:rsid w:val="001A1B61"/>
    <w:rsid w:val="001A33EB"/>
    <w:rsid w:val="001A3D42"/>
    <w:rsid w:val="001A7233"/>
    <w:rsid w:val="001B10A5"/>
    <w:rsid w:val="001B17B9"/>
    <w:rsid w:val="001B1835"/>
    <w:rsid w:val="001B2107"/>
    <w:rsid w:val="001B379A"/>
    <w:rsid w:val="001B76C9"/>
    <w:rsid w:val="001C0182"/>
    <w:rsid w:val="001C1A89"/>
    <w:rsid w:val="001C47E4"/>
    <w:rsid w:val="001D023C"/>
    <w:rsid w:val="001D094C"/>
    <w:rsid w:val="001D20F0"/>
    <w:rsid w:val="001D25CE"/>
    <w:rsid w:val="001D333D"/>
    <w:rsid w:val="001E1B8C"/>
    <w:rsid w:val="001E5FBE"/>
    <w:rsid w:val="001E617F"/>
    <w:rsid w:val="001E72F2"/>
    <w:rsid w:val="001F0378"/>
    <w:rsid w:val="001F4676"/>
    <w:rsid w:val="001F51C1"/>
    <w:rsid w:val="00203F08"/>
    <w:rsid w:val="00205567"/>
    <w:rsid w:val="00205BFC"/>
    <w:rsid w:val="002109F6"/>
    <w:rsid w:val="00214965"/>
    <w:rsid w:val="0021508F"/>
    <w:rsid w:val="0021520B"/>
    <w:rsid w:val="0021572D"/>
    <w:rsid w:val="002168B6"/>
    <w:rsid w:val="00217BA8"/>
    <w:rsid w:val="00217E24"/>
    <w:rsid w:val="0022066C"/>
    <w:rsid w:val="00220A05"/>
    <w:rsid w:val="00222EC4"/>
    <w:rsid w:val="00226E2A"/>
    <w:rsid w:val="0023186D"/>
    <w:rsid w:val="00233756"/>
    <w:rsid w:val="00233C64"/>
    <w:rsid w:val="0023666D"/>
    <w:rsid w:val="00237F9F"/>
    <w:rsid w:val="0024035E"/>
    <w:rsid w:val="0024309A"/>
    <w:rsid w:val="00252532"/>
    <w:rsid w:val="00254B51"/>
    <w:rsid w:val="00254CA7"/>
    <w:rsid w:val="00257E79"/>
    <w:rsid w:val="002605D1"/>
    <w:rsid w:val="00264683"/>
    <w:rsid w:val="002647A3"/>
    <w:rsid w:val="00267071"/>
    <w:rsid w:val="0026746C"/>
    <w:rsid w:val="00267D89"/>
    <w:rsid w:val="00270098"/>
    <w:rsid w:val="002719D0"/>
    <w:rsid w:val="00271FF3"/>
    <w:rsid w:val="00275472"/>
    <w:rsid w:val="00282357"/>
    <w:rsid w:val="00282CBE"/>
    <w:rsid w:val="002839D9"/>
    <w:rsid w:val="00291315"/>
    <w:rsid w:val="002944FC"/>
    <w:rsid w:val="00295E6F"/>
    <w:rsid w:val="002963DB"/>
    <w:rsid w:val="002A1E4E"/>
    <w:rsid w:val="002A20BF"/>
    <w:rsid w:val="002A3923"/>
    <w:rsid w:val="002A73DE"/>
    <w:rsid w:val="002B0B85"/>
    <w:rsid w:val="002B25C7"/>
    <w:rsid w:val="002B3DDE"/>
    <w:rsid w:val="002B6499"/>
    <w:rsid w:val="002B6D8A"/>
    <w:rsid w:val="002C004B"/>
    <w:rsid w:val="002C023F"/>
    <w:rsid w:val="002C0B5F"/>
    <w:rsid w:val="002C2B1D"/>
    <w:rsid w:val="002C3A6E"/>
    <w:rsid w:val="002D003B"/>
    <w:rsid w:val="002D0B2A"/>
    <w:rsid w:val="002D0E0C"/>
    <w:rsid w:val="002D0E7E"/>
    <w:rsid w:val="002D12A5"/>
    <w:rsid w:val="002D31D6"/>
    <w:rsid w:val="002D40EC"/>
    <w:rsid w:val="002D6977"/>
    <w:rsid w:val="002E4320"/>
    <w:rsid w:val="002E5C02"/>
    <w:rsid w:val="002E5F58"/>
    <w:rsid w:val="002E6920"/>
    <w:rsid w:val="002F14B1"/>
    <w:rsid w:val="002F3A82"/>
    <w:rsid w:val="002F7B4E"/>
    <w:rsid w:val="002F7DD2"/>
    <w:rsid w:val="0030662A"/>
    <w:rsid w:val="00306D63"/>
    <w:rsid w:val="00312FD9"/>
    <w:rsid w:val="003132AD"/>
    <w:rsid w:val="003205B2"/>
    <w:rsid w:val="00321F77"/>
    <w:rsid w:val="00322ED9"/>
    <w:rsid w:val="00324178"/>
    <w:rsid w:val="00325CBF"/>
    <w:rsid w:val="00330BF2"/>
    <w:rsid w:val="00332F6C"/>
    <w:rsid w:val="00334861"/>
    <w:rsid w:val="00335B7A"/>
    <w:rsid w:val="00335F9C"/>
    <w:rsid w:val="003371E9"/>
    <w:rsid w:val="00337AF6"/>
    <w:rsid w:val="0034074B"/>
    <w:rsid w:val="00340958"/>
    <w:rsid w:val="003411C2"/>
    <w:rsid w:val="0034703C"/>
    <w:rsid w:val="00350158"/>
    <w:rsid w:val="0035157D"/>
    <w:rsid w:val="003536D9"/>
    <w:rsid w:val="00355A0E"/>
    <w:rsid w:val="00357363"/>
    <w:rsid w:val="003602DD"/>
    <w:rsid w:val="00362E21"/>
    <w:rsid w:val="003638A5"/>
    <w:rsid w:val="003664E0"/>
    <w:rsid w:val="00366ECE"/>
    <w:rsid w:val="003672B9"/>
    <w:rsid w:val="00372BAC"/>
    <w:rsid w:val="00375598"/>
    <w:rsid w:val="00375E60"/>
    <w:rsid w:val="003764F5"/>
    <w:rsid w:val="003765F8"/>
    <w:rsid w:val="00380BA5"/>
    <w:rsid w:val="00380FBF"/>
    <w:rsid w:val="0038202C"/>
    <w:rsid w:val="003837F0"/>
    <w:rsid w:val="00384582"/>
    <w:rsid w:val="00385244"/>
    <w:rsid w:val="003858E3"/>
    <w:rsid w:val="0038638F"/>
    <w:rsid w:val="00387374"/>
    <w:rsid w:val="0039201E"/>
    <w:rsid w:val="00392F5D"/>
    <w:rsid w:val="00394B84"/>
    <w:rsid w:val="003952EC"/>
    <w:rsid w:val="003969C9"/>
    <w:rsid w:val="00396F68"/>
    <w:rsid w:val="003A0AF2"/>
    <w:rsid w:val="003A1600"/>
    <w:rsid w:val="003A22D4"/>
    <w:rsid w:val="003A3C09"/>
    <w:rsid w:val="003A5D31"/>
    <w:rsid w:val="003B0876"/>
    <w:rsid w:val="003B1353"/>
    <w:rsid w:val="003B1C5C"/>
    <w:rsid w:val="003B419B"/>
    <w:rsid w:val="003B5A5E"/>
    <w:rsid w:val="003B6FA8"/>
    <w:rsid w:val="003C1329"/>
    <w:rsid w:val="003C251D"/>
    <w:rsid w:val="003C27A5"/>
    <w:rsid w:val="003C48E6"/>
    <w:rsid w:val="003C5075"/>
    <w:rsid w:val="003D46FF"/>
    <w:rsid w:val="003D5D8F"/>
    <w:rsid w:val="003D79BC"/>
    <w:rsid w:val="003E318C"/>
    <w:rsid w:val="003E336A"/>
    <w:rsid w:val="003E3EA2"/>
    <w:rsid w:val="003E5C39"/>
    <w:rsid w:val="003E6AD9"/>
    <w:rsid w:val="003E6F78"/>
    <w:rsid w:val="003F3A00"/>
    <w:rsid w:val="003F461D"/>
    <w:rsid w:val="003F5BF2"/>
    <w:rsid w:val="004033B5"/>
    <w:rsid w:val="00403830"/>
    <w:rsid w:val="00411967"/>
    <w:rsid w:val="004123D5"/>
    <w:rsid w:val="00412B1C"/>
    <w:rsid w:val="00414EBA"/>
    <w:rsid w:val="00421662"/>
    <w:rsid w:val="00425F46"/>
    <w:rsid w:val="00426DBF"/>
    <w:rsid w:val="00427BC7"/>
    <w:rsid w:val="00430101"/>
    <w:rsid w:val="0043082F"/>
    <w:rsid w:val="00430C30"/>
    <w:rsid w:val="00432FD2"/>
    <w:rsid w:val="00445B6B"/>
    <w:rsid w:val="00450305"/>
    <w:rsid w:val="00452A67"/>
    <w:rsid w:val="0045328B"/>
    <w:rsid w:val="00453CA6"/>
    <w:rsid w:val="00454A8B"/>
    <w:rsid w:val="00455C24"/>
    <w:rsid w:val="004576D6"/>
    <w:rsid w:val="004620BA"/>
    <w:rsid w:val="00462511"/>
    <w:rsid w:val="004629F4"/>
    <w:rsid w:val="004642AD"/>
    <w:rsid w:val="00467666"/>
    <w:rsid w:val="00480E17"/>
    <w:rsid w:val="00486B56"/>
    <w:rsid w:val="00486F42"/>
    <w:rsid w:val="00487366"/>
    <w:rsid w:val="00491EC2"/>
    <w:rsid w:val="004950E4"/>
    <w:rsid w:val="00495129"/>
    <w:rsid w:val="004970CF"/>
    <w:rsid w:val="004971AE"/>
    <w:rsid w:val="004A0FFB"/>
    <w:rsid w:val="004A19BD"/>
    <w:rsid w:val="004A3CC6"/>
    <w:rsid w:val="004A57F6"/>
    <w:rsid w:val="004B066D"/>
    <w:rsid w:val="004B15A2"/>
    <w:rsid w:val="004B18DE"/>
    <w:rsid w:val="004B2E20"/>
    <w:rsid w:val="004B3BDF"/>
    <w:rsid w:val="004B4F60"/>
    <w:rsid w:val="004C0429"/>
    <w:rsid w:val="004C18AB"/>
    <w:rsid w:val="004C5056"/>
    <w:rsid w:val="004D0FA1"/>
    <w:rsid w:val="004D3877"/>
    <w:rsid w:val="004D597B"/>
    <w:rsid w:val="004E322B"/>
    <w:rsid w:val="004E3C96"/>
    <w:rsid w:val="004E43BE"/>
    <w:rsid w:val="004F0139"/>
    <w:rsid w:val="004F45A4"/>
    <w:rsid w:val="004F50CF"/>
    <w:rsid w:val="004F5EF9"/>
    <w:rsid w:val="00500243"/>
    <w:rsid w:val="00500EFB"/>
    <w:rsid w:val="0050186B"/>
    <w:rsid w:val="00501FCE"/>
    <w:rsid w:val="005036D5"/>
    <w:rsid w:val="005050BA"/>
    <w:rsid w:val="00507A90"/>
    <w:rsid w:val="00510381"/>
    <w:rsid w:val="005136B4"/>
    <w:rsid w:val="00513923"/>
    <w:rsid w:val="00514C16"/>
    <w:rsid w:val="005160CF"/>
    <w:rsid w:val="005212A0"/>
    <w:rsid w:val="0052154E"/>
    <w:rsid w:val="005226FB"/>
    <w:rsid w:val="0052474C"/>
    <w:rsid w:val="0053101A"/>
    <w:rsid w:val="0053351D"/>
    <w:rsid w:val="00535743"/>
    <w:rsid w:val="00536F1F"/>
    <w:rsid w:val="0053785B"/>
    <w:rsid w:val="005411A8"/>
    <w:rsid w:val="005426DC"/>
    <w:rsid w:val="00542B06"/>
    <w:rsid w:val="00545566"/>
    <w:rsid w:val="00546BDC"/>
    <w:rsid w:val="00547B8C"/>
    <w:rsid w:val="005571E8"/>
    <w:rsid w:val="00564464"/>
    <w:rsid w:val="00565CD1"/>
    <w:rsid w:val="0056743E"/>
    <w:rsid w:val="00570BA8"/>
    <w:rsid w:val="00572B20"/>
    <w:rsid w:val="0057311F"/>
    <w:rsid w:val="00575D2F"/>
    <w:rsid w:val="00576B4B"/>
    <w:rsid w:val="00582453"/>
    <w:rsid w:val="00584A41"/>
    <w:rsid w:val="00585643"/>
    <w:rsid w:val="00590154"/>
    <w:rsid w:val="00596FC3"/>
    <w:rsid w:val="005A21FD"/>
    <w:rsid w:val="005A2ABD"/>
    <w:rsid w:val="005B1402"/>
    <w:rsid w:val="005B288F"/>
    <w:rsid w:val="005B3388"/>
    <w:rsid w:val="005B4897"/>
    <w:rsid w:val="005B4EA3"/>
    <w:rsid w:val="005C18B5"/>
    <w:rsid w:val="005C443A"/>
    <w:rsid w:val="005C59DB"/>
    <w:rsid w:val="005C6B24"/>
    <w:rsid w:val="005D03D7"/>
    <w:rsid w:val="005D2CCA"/>
    <w:rsid w:val="005D3C65"/>
    <w:rsid w:val="005D4817"/>
    <w:rsid w:val="005E121F"/>
    <w:rsid w:val="005E1C6B"/>
    <w:rsid w:val="005E46E6"/>
    <w:rsid w:val="005E558C"/>
    <w:rsid w:val="005E66D4"/>
    <w:rsid w:val="005F03EE"/>
    <w:rsid w:val="005F08B4"/>
    <w:rsid w:val="005F0DA4"/>
    <w:rsid w:val="005F26F0"/>
    <w:rsid w:val="005F2F86"/>
    <w:rsid w:val="005F353B"/>
    <w:rsid w:val="00605F6D"/>
    <w:rsid w:val="0061027E"/>
    <w:rsid w:val="00610C8B"/>
    <w:rsid w:val="00611397"/>
    <w:rsid w:val="00613418"/>
    <w:rsid w:val="00616031"/>
    <w:rsid w:val="00616E35"/>
    <w:rsid w:val="00620553"/>
    <w:rsid w:val="00620814"/>
    <w:rsid w:val="00624217"/>
    <w:rsid w:val="00624DD7"/>
    <w:rsid w:val="0063187C"/>
    <w:rsid w:val="006318A6"/>
    <w:rsid w:val="00632C73"/>
    <w:rsid w:val="00634077"/>
    <w:rsid w:val="00634826"/>
    <w:rsid w:val="00635FFE"/>
    <w:rsid w:val="00636618"/>
    <w:rsid w:val="006416CE"/>
    <w:rsid w:val="006434BE"/>
    <w:rsid w:val="006438CD"/>
    <w:rsid w:val="006440B6"/>
    <w:rsid w:val="006447FE"/>
    <w:rsid w:val="0064565F"/>
    <w:rsid w:val="00645B4F"/>
    <w:rsid w:val="00645FB7"/>
    <w:rsid w:val="00647098"/>
    <w:rsid w:val="006470EB"/>
    <w:rsid w:val="00652013"/>
    <w:rsid w:val="0065402C"/>
    <w:rsid w:val="00660F31"/>
    <w:rsid w:val="006617A9"/>
    <w:rsid w:val="00661EA3"/>
    <w:rsid w:val="0066452E"/>
    <w:rsid w:val="0066636B"/>
    <w:rsid w:val="006667AC"/>
    <w:rsid w:val="0066796C"/>
    <w:rsid w:val="00667FD4"/>
    <w:rsid w:val="006715E2"/>
    <w:rsid w:val="00680045"/>
    <w:rsid w:val="00683FD2"/>
    <w:rsid w:val="00686992"/>
    <w:rsid w:val="0069071C"/>
    <w:rsid w:val="0069231F"/>
    <w:rsid w:val="00692DB6"/>
    <w:rsid w:val="0069546A"/>
    <w:rsid w:val="00695EB0"/>
    <w:rsid w:val="006A105E"/>
    <w:rsid w:val="006A12D6"/>
    <w:rsid w:val="006A50C8"/>
    <w:rsid w:val="006A6136"/>
    <w:rsid w:val="006A6E23"/>
    <w:rsid w:val="006B0F47"/>
    <w:rsid w:val="006B2907"/>
    <w:rsid w:val="006B411F"/>
    <w:rsid w:val="006B630F"/>
    <w:rsid w:val="006C50CA"/>
    <w:rsid w:val="006C5AAE"/>
    <w:rsid w:val="006C5FA8"/>
    <w:rsid w:val="006D61CD"/>
    <w:rsid w:val="006D7141"/>
    <w:rsid w:val="006D7D81"/>
    <w:rsid w:val="006E0632"/>
    <w:rsid w:val="006E4C8A"/>
    <w:rsid w:val="006E61CD"/>
    <w:rsid w:val="006E6E48"/>
    <w:rsid w:val="006E7432"/>
    <w:rsid w:val="006E7CF9"/>
    <w:rsid w:val="006F4308"/>
    <w:rsid w:val="006F5B5A"/>
    <w:rsid w:val="007000D0"/>
    <w:rsid w:val="00700AC1"/>
    <w:rsid w:val="00705590"/>
    <w:rsid w:val="00714ECF"/>
    <w:rsid w:val="00715721"/>
    <w:rsid w:val="0071668C"/>
    <w:rsid w:val="00717573"/>
    <w:rsid w:val="00721020"/>
    <w:rsid w:val="00725B25"/>
    <w:rsid w:val="00727A1E"/>
    <w:rsid w:val="0073244F"/>
    <w:rsid w:val="00732A4E"/>
    <w:rsid w:val="00732B5B"/>
    <w:rsid w:val="00733686"/>
    <w:rsid w:val="00734453"/>
    <w:rsid w:val="00735BEE"/>
    <w:rsid w:val="0073785A"/>
    <w:rsid w:val="00737C32"/>
    <w:rsid w:val="0074018A"/>
    <w:rsid w:val="0074021F"/>
    <w:rsid w:val="00740AF5"/>
    <w:rsid w:val="00742CB1"/>
    <w:rsid w:val="007433AD"/>
    <w:rsid w:val="00743DD5"/>
    <w:rsid w:val="00744E11"/>
    <w:rsid w:val="0074797E"/>
    <w:rsid w:val="007514B2"/>
    <w:rsid w:val="0075236F"/>
    <w:rsid w:val="00752755"/>
    <w:rsid w:val="00753C23"/>
    <w:rsid w:val="007555B7"/>
    <w:rsid w:val="00756F4D"/>
    <w:rsid w:val="0076063B"/>
    <w:rsid w:val="00761E9C"/>
    <w:rsid w:val="00762482"/>
    <w:rsid w:val="00762D1E"/>
    <w:rsid w:val="007630D6"/>
    <w:rsid w:val="00764B2B"/>
    <w:rsid w:val="00764EC2"/>
    <w:rsid w:val="00765155"/>
    <w:rsid w:val="00767E04"/>
    <w:rsid w:val="0077337A"/>
    <w:rsid w:val="007736FE"/>
    <w:rsid w:val="00774C89"/>
    <w:rsid w:val="007764C2"/>
    <w:rsid w:val="007778E1"/>
    <w:rsid w:val="007801E1"/>
    <w:rsid w:val="00786371"/>
    <w:rsid w:val="007868BF"/>
    <w:rsid w:val="00786EA9"/>
    <w:rsid w:val="0079373A"/>
    <w:rsid w:val="00793907"/>
    <w:rsid w:val="00795B51"/>
    <w:rsid w:val="00796A2E"/>
    <w:rsid w:val="00796C68"/>
    <w:rsid w:val="00796D3C"/>
    <w:rsid w:val="007A299A"/>
    <w:rsid w:val="007A35B2"/>
    <w:rsid w:val="007A3D95"/>
    <w:rsid w:val="007A582E"/>
    <w:rsid w:val="007A7CD3"/>
    <w:rsid w:val="007B1C54"/>
    <w:rsid w:val="007B3D34"/>
    <w:rsid w:val="007B59AE"/>
    <w:rsid w:val="007B79AC"/>
    <w:rsid w:val="007C079E"/>
    <w:rsid w:val="007C4B8C"/>
    <w:rsid w:val="007C54BE"/>
    <w:rsid w:val="007C5A90"/>
    <w:rsid w:val="007C6316"/>
    <w:rsid w:val="007C7839"/>
    <w:rsid w:val="007D08CC"/>
    <w:rsid w:val="007D0CB5"/>
    <w:rsid w:val="007D0F28"/>
    <w:rsid w:val="007D1BA6"/>
    <w:rsid w:val="007D3489"/>
    <w:rsid w:val="007D4BB5"/>
    <w:rsid w:val="007D658F"/>
    <w:rsid w:val="007D66DB"/>
    <w:rsid w:val="007D6704"/>
    <w:rsid w:val="007E1BD1"/>
    <w:rsid w:val="007E2011"/>
    <w:rsid w:val="007E5D99"/>
    <w:rsid w:val="007F3914"/>
    <w:rsid w:val="00800FA3"/>
    <w:rsid w:val="00804DC2"/>
    <w:rsid w:val="008057C6"/>
    <w:rsid w:val="00805946"/>
    <w:rsid w:val="00810499"/>
    <w:rsid w:val="0081311C"/>
    <w:rsid w:val="008137BC"/>
    <w:rsid w:val="00814547"/>
    <w:rsid w:val="00817311"/>
    <w:rsid w:val="008174AD"/>
    <w:rsid w:val="008179C8"/>
    <w:rsid w:val="0082200A"/>
    <w:rsid w:val="00823764"/>
    <w:rsid w:val="0082376D"/>
    <w:rsid w:val="00823E33"/>
    <w:rsid w:val="00824232"/>
    <w:rsid w:val="00825314"/>
    <w:rsid w:val="00825543"/>
    <w:rsid w:val="00826279"/>
    <w:rsid w:val="0082686C"/>
    <w:rsid w:val="00830870"/>
    <w:rsid w:val="00830B45"/>
    <w:rsid w:val="00833F6C"/>
    <w:rsid w:val="00834CCE"/>
    <w:rsid w:val="00834D8B"/>
    <w:rsid w:val="008372DA"/>
    <w:rsid w:val="00837820"/>
    <w:rsid w:val="00841BD8"/>
    <w:rsid w:val="00842A2C"/>
    <w:rsid w:val="008444F1"/>
    <w:rsid w:val="0084773B"/>
    <w:rsid w:val="00850144"/>
    <w:rsid w:val="00852F1B"/>
    <w:rsid w:val="0085526D"/>
    <w:rsid w:val="00857497"/>
    <w:rsid w:val="0086068F"/>
    <w:rsid w:val="0086128C"/>
    <w:rsid w:val="008622E1"/>
    <w:rsid w:val="00863113"/>
    <w:rsid w:val="00866431"/>
    <w:rsid w:val="00866857"/>
    <w:rsid w:val="00871FDD"/>
    <w:rsid w:val="00872A6C"/>
    <w:rsid w:val="00874248"/>
    <w:rsid w:val="00875940"/>
    <w:rsid w:val="008763AF"/>
    <w:rsid w:val="0088214C"/>
    <w:rsid w:val="0088397E"/>
    <w:rsid w:val="0088611F"/>
    <w:rsid w:val="0088669F"/>
    <w:rsid w:val="008867AC"/>
    <w:rsid w:val="00886C56"/>
    <w:rsid w:val="0088789E"/>
    <w:rsid w:val="00891277"/>
    <w:rsid w:val="0089254E"/>
    <w:rsid w:val="008925E1"/>
    <w:rsid w:val="00893748"/>
    <w:rsid w:val="00893F04"/>
    <w:rsid w:val="00895F19"/>
    <w:rsid w:val="00896925"/>
    <w:rsid w:val="008A4227"/>
    <w:rsid w:val="008A6118"/>
    <w:rsid w:val="008A7126"/>
    <w:rsid w:val="008B2A68"/>
    <w:rsid w:val="008B3619"/>
    <w:rsid w:val="008B3E09"/>
    <w:rsid w:val="008B41C2"/>
    <w:rsid w:val="008B4275"/>
    <w:rsid w:val="008B67A8"/>
    <w:rsid w:val="008B6E0A"/>
    <w:rsid w:val="008C2612"/>
    <w:rsid w:val="008C382C"/>
    <w:rsid w:val="008C5FF7"/>
    <w:rsid w:val="008C732E"/>
    <w:rsid w:val="008D074E"/>
    <w:rsid w:val="008D13F2"/>
    <w:rsid w:val="008D703E"/>
    <w:rsid w:val="008D7CE9"/>
    <w:rsid w:val="008E033D"/>
    <w:rsid w:val="008E2066"/>
    <w:rsid w:val="008E55DA"/>
    <w:rsid w:val="008E6DF0"/>
    <w:rsid w:val="008F0BD6"/>
    <w:rsid w:val="008F10FD"/>
    <w:rsid w:val="00901234"/>
    <w:rsid w:val="0090260F"/>
    <w:rsid w:val="00904773"/>
    <w:rsid w:val="00906CAD"/>
    <w:rsid w:val="009115D5"/>
    <w:rsid w:val="009118F0"/>
    <w:rsid w:val="00914324"/>
    <w:rsid w:val="00917608"/>
    <w:rsid w:val="00920836"/>
    <w:rsid w:val="00920E96"/>
    <w:rsid w:val="00923BD1"/>
    <w:rsid w:val="00923C5E"/>
    <w:rsid w:val="00924B8B"/>
    <w:rsid w:val="00924E8D"/>
    <w:rsid w:val="00924ED3"/>
    <w:rsid w:val="009267A7"/>
    <w:rsid w:val="00927266"/>
    <w:rsid w:val="0092791E"/>
    <w:rsid w:val="00934DB8"/>
    <w:rsid w:val="00935255"/>
    <w:rsid w:val="00936A4D"/>
    <w:rsid w:val="00936DC6"/>
    <w:rsid w:val="0094053E"/>
    <w:rsid w:val="00941626"/>
    <w:rsid w:val="00941BFD"/>
    <w:rsid w:val="009420F3"/>
    <w:rsid w:val="00942B37"/>
    <w:rsid w:val="00943370"/>
    <w:rsid w:val="0094435C"/>
    <w:rsid w:val="00945076"/>
    <w:rsid w:val="009465E6"/>
    <w:rsid w:val="00953BE2"/>
    <w:rsid w:val="00956001"/>
    <w:rsid w:val="00956BC1"/>
    <w:rsid w:val="00960A63"/>
    <w:rsid w:val="00960FE8"/>
    <w:rsid w:val="00961F67"/>
    <w:rsid w:val="009627AE"/>
    <w:rsid w:val="00965A85"/>
    <w:rsid w:val="00967F2B"/>
    <w:rsid w:val="00970A34"/>
    <w:rsid w:val="00971F33"/>
    <w:rsid w:val="009724AA"/>
    <w:rsid w:val="00976D8C"/>
    <w:rsid w:val="00980997"/>
    <w:rsid w:val="00981427"/>
    <w:rsid w:val="009821BF"/>
    <w:rsid w:val="00983727"/>
    <w:rsid w:val="00984206"/>
    <w:rsid w:val="00984ED5"/>
    <w:rsid w:val="0098528B"/>
    <w:rsid w:val="00986147"/>
    <w:rsid w:val="00986BA0"/>
    <w:rsid w:val="00987518"/>
    <w:rsid w:val="00987C9B"/>
    <w:rsid w:val="009951A8"/>
    <w:rsid w:val="009A1997"/>
    <w:rsid w:val="009A39F5"/>
    <w:rsid w:val="009A5894"/>
    <w:rsid w:val="009A7563"/>
    <w:rsid w:val="009B05D8"/>
    <w:rsid w:val="009B181A"/>
    <w:rsid w:val="009B1DCE"/>
    <w:rsid w:val="009B227D"/>
    <w:rsid w:val="009B5B89"/>
    <w:rsid w:val="009C085E"/>
    <w:rsid w:val="009C0A21"/>
    <w:rsid w:val="009C4042"/>
    <w:rsid w:val="009C4C14"/>
    <w:rsid w:val="009C58C4"/>
    <w:rsid w:val="009C72FC"/>
    <w:rsid w:val="009C75BA"/>
    <w:rsid w:val="009D1DCC"/>
    <w:rsid w:val="009D2967"/>
    <w:rsid w:val="009D7C14"/>
    <w:rsid w:val="009E34CE"/>
    <w:rsid w:val="009E6927"/>
    <w:rsid w:val="009F01D1"/>
    <w:rsid w:val="009F0DF0"/>
    <w:rsid w:val="009F21F1"/>
    <w:rsid w:val="009F3715"/>
    <w:rsid w:val="009F3C2D"/>
    <w:rsid w:val="009F416A"/>
    <w:rsid w:val="009F4907"/>
    <w:rsid w:val="009F6CF2"/>
    <w:rsid w:val="009F795B"/>
    <w:rsid w:val="00A04971"/>
    <w:rsid w:val="00A04C63"/>
    <w:rsid w:val="00A053A2"/>
    <w:rsid w:val="00A070AA"/>
    <w:rsid w:val="00A111C2"/>
    <w:rsid w:val="00A1284C"/>
    <w:rsid w:val="00A159E1"/>
    <w:rsid w:val="00A1705C"/>
    <w:rsid w:val="00A20555"/>
    <w:rsid w:val="00A20786"/>
    <w:rsid w:val="00A225F0"/>
    <w:rsid w:val="00A239A3"/>
    <w:rsid w:val="00A23A36"/>
    <w:rsid w:val="00A2526F"/>
    <w:rsid w:val="00A2589A"/>
    <w:rsid w:val="00A26625"/>
    <w:rsid w:val="00A30C5A"/>
    <w:rsid w:val="00A30C73"/>
    <w:rsid w:val="00A3159D"/>
    <w:rsid w:val="00A31E35"/>
    <w:rsid w:val="00A31F49"/>
    <w:rsid w:val="00A34FBF"/>
    <w:rsid w:val="00A358E8"/>
    <w:rsid w:val="00A35A95"/>
    <w:rsid w:val="00A367D4"/>
    <w:rsid w:val="00A3683D"/>
    <w:rsid w:val="00A424DB"/>
    <w:rsid w:val="00A42709"/>
    <w:rsid w:val="00A42913"/>
    <w:rsid w:val="00A44E75"/>
    <w:rsid w:val="00A45617"/>
    <w:rsid w:val="00A47330"/>
    <w:rsid w:val="00A52598"/>
    <w:rsid w:val="00A6311C"/>
    <w:rsid w:val="00A63340"/>
    <w:rsid w:val="00A63C2D"/>
    <w:rsid w:val="00A64CFD"/>
    <w:rsid w:val="00A65645"/>
    <w:rsid w:val="00A65CD8"/>
    <w:rsid w:val="00A70977"/>
    <w:rsid w:val="00A7600F"/>
    <w:rsid w:val="00A779D9"/>
    <w:rsid w:val="00A77DBC"/>
    <w:rsid w:val="00A80B1E"/>
    <w:rsid w:val="00A844FE"/>
    <w:rsid w:val="00A92F25"/>
    <w:rsid w:val="00A94961"/>
    <w:rsid w:val="00AA1FCB"/>
    <w:rsid w:val="00AA46BD"/>
    <w:rsid w:val="00AA492F"/>
    <w:rsid w:val="00AA494D"/>
    <w:rsid w:val="00AA70F5"/>
    <w:rsid w:val="00AB148C"/>
    <w:rsid w:val="00AB14D9"/>
    <w:rsid w:val="00AB1FC1"/>
    <w:rsid w:val="00AB386B"/>
    <w:rsid w:val="00AB4D91"/>
    <w:rsid w:val="00AC0093"/>
    <w:rsid w:val="00AC1453"/>
    <w:rsid w:val="00AC7437"/>
    <w:rsid w:val="00AD01EE"/>
    <w:rsid w:val="00AD20D2"/>
    <w:rsid w:val="00AD28BD"/>
    <w:rsid w:val="00AD3F6F"/>
    <w:rsid w:val="00AD3FA7"/>
    <w:rsid w:val="00AD4E4C"/>
    <w:rsid w:val="00AE0403"/>
    <w:rsid w:val="00AE0F5E"/>
    <w:rsid w:val="00AE3B26"/>
    <w:rsid w:val="00AE3C74"/>
    <w:rsid w:val="00AE5926"/>
    <w:rsid w:val="00AF05C3"/>
    <w:rsid w:val="00AF1CF2"/>
    <w:rsid w:val="00AF253D"/>
    <w:rsid w:val="00AF3897"/>
    <w:rsid w:val="00AF3A98"/>
    <w:rsid w:val="00AF5C19"/>
    <w:rsid w:val="00AF7031"/>
    <w:rsid w:val="00B02D46"/>
    <w:rsid w:val="00B0630F"/>
    <w:rsid w:val="00B06562"/>
    <w:rsid w:val="00B06C94"/>
    <w:rsid w:val="00B07667"/>
    <w:rsid w:val="00B111ED"/>
    <w:rsid w:val="00B1619F"/>
    <w:rsid w:val="00B223AE"/>
    <w:rsid w:val="00B240A0"/>
    <w:rsid w:val="00B243BA"/>
    <w:rsid w:val="00B252A1"/>
    <w:rsid w:val="00B256EC"/>
    <w:rsid w:val="00B26D04"/>
    <w:rsid w:val="00B3016F"/>
    <w:rsid w:val="00B31B1C"/>
    <w:rsid w:val="00B34800"/>
    <w:rsid w:val="00B35269"/>
    <w:rsid w:val="00B42D46"/>
    <w:rsid w:val="00B461AA"/>
    <w:rsid w:val="00B4649F"/>
    <w:rsid w:val="00B50058"/>
    <w:rsid w:val="00B51B2F"/>
    <w:rsid w:val="00B52541"/>
    <w:rsid w:val="00B5405A"/>
    <w:rsid w:val="00B60069"/>
    <w:rsid w:val="00B6318A"/>
    <w:rsid w:val="00B6391E"/>
    <w:rsid w:val="00B65A0F"/>
    <w:rsid w:val="00B66832"/>
    <w:rsid w:val="00B674E7"/>
    <w:rsid w:val="00B71A2D"/>
    <w:rsid w:val="00B722A8"/>
    <w:rsid w:val="00B758B6"/>
    <w:rsid w:val="00B77D41"/>
    <w:rsid w:val="00B808EF"/>
    <w:rsid w:val="00B82C20"/>
    <w:rsid w:val="00B83C85"/>
    <w:rsid w:val="00B86187"/>
    <w:rsid w:val="00B87158"/>
    <w:rsid w:val="00B87267"/>
    <w:rsid w:val="00B96F70"/>
    <w:rsid w:val="00BA1E61"/>
    <w:rsid w:val="00BA457F"/>
    <w:rsid w:val="00BA5CF7"/>
    <w:rsid w:val="00BA679B"/>
    <w:rsid w:val="00BB29BA"/>
    <w:rsid w:val="00BB40C3"/>
    <w:rsid w:val="00BB553B"/>
    <w:rsid w:val="00BB65DF"/>
    <w:rsid w:val="00BC2412"/>
    <w:rsid w:val="00BC26B4"/>
    <w:rsid w:val="00BC27B7"/>
    <w:rsid w:val="00BC4E3B"/>
    <w:rsid w:val="00BC5832"/>
    <w:rsid w:val="00BC6DE3"/>
    <w:rsid w:val="00BC7969"/>
    <w:rsid w:val="00BD0D97"/>
    <w:rsid w:val="00BD5056"/>
    <w:rsid w:val="00BD606A"/>
    <w:rsid w:val="00BD6FB4"/>
    <w:rsid w:val="00BE05E5"/>
    <w:rsid w:val="00BE31B9"/>
    <w:rsid w:val="00BE7929"/>
    <w:rsid w:val="00BF1275"/>
    <w:rsid w:val="00BF2121"/>
    <w:rsid w:val="00BF413F"/>
    <w:rsid w:val="00C01115"/>
    <w:rsid w:val="00C0373D"/>
    <w:rsid w:val="00C04E31"/>
    <w:rsid w:val="00C052B1"/>
    <w:rsid w:val="00C107FC"/>
    <w:rsid w:val="00C10EF6"/>
    <w:rsid w:val="00C113FE"/>
    <w:rsid w:val="00C1155A"/>
    <w:rsid w:val="00C115E8"/>
    <w:rsid w:val="00C12ECD"/>
    <w:rsid w:val="00C14A7B"/>
    <w:rsid w:val="00C14D28"/>
    <w:rsid w:val="00C1510B"/>
    <w:rsid w:val="00C16F3A"/>
    <w:rsid w:val="00C178AF"/>
    <w:rsid w:val="00C2063C"/>
    <w:rsid w:val="00C22F85"/>
    <w:rsid w:val="00C23D1D"/>
    <w:rsid w:val="00C274A9"/>
    <w:rsid w:val="00C331FD"/>
    <w:rsid w:val="00C33346"/>
    <w:rsid w:val="00C35024"/>
    <w:rsid w:val="00C40C76"/>
    <w:rsid w:val="00C45F8B"/>
    <w:rsid w:val="00C511E3"/>
    <w:rsid w:val="00C52902"/>
    <w:rsid w:val="00C5309B"/>
    <w:rsid w:val="00C561D1"/>
    <w:rsid w:val="00C60555"/>
    <w:rsid w:val="00C61678"/>
    <w:rsid w:val="00C623A8"/>
    <w:rsid w:val="00C62B7A"/>
    <w:rsid w:val="00C709D9"/>
    <w:rsid w:val="00C76C71"/>
    <w:rsid w:val="00C775A5"/>
    <w:rsid w:val="00C80715"/>
    <w:rsid w:val="00C81557"/>
    <w:rsid w:val="00C82497"/>
    <w:rsid w:val="00C830FF"/>
    <w:rsid w:val="00C84583"/>
    <w:rsid w:val="00C86521"/>
    <w:rsid w:val="00C930CF"/>
    <w:rsid w:val="00C937D5"/>
    <w:rsid w:val="00C93C6F"/>
    <w:rsid w:val="00C948BF"/>
    <w:rsid w:val="00C94C3E"/>
    <w:rsid w:val="00C958A7"/>
    <w:rsid w:val="00C95979"/>
    <w:rsid w:val="00C96B33"/>
    <w:rsid w:val="00CA26D2"/>
    <w:rsid w:val="00CA39C1"/>
    <w:rsid w:val="00CA4E93"/>
    <w:rsid w:val="00CA7A0A"/>
    <w:rsid w:val="00CB3EC5"/>
    <w:rsid w:val="00CB5EC5"/>
    <w:rsid w:val="00CC7A93"/>
    <w:rsid w:val="00CD04F2"/>
    <w:rsid w:val="00CD1DB8"/>
    <w:rsid w:val="00CD2F74"/>
    <w:rsid w:val="00CD6BC9"/>
    <w:rsid w:val="00CD7870"/>
    <w:rsid w:val="00CE55FB"/>
    <w:rsid w:val="00CE566A"/>
    <w:rsid w:val="00CE6FEE"/>
    <w:rsid w:val="00CF0EDD"/>
    <w:rsid w:val="00CF0F1B"/>
    <w:rsid w:val="00CF1A2A"/>
    <w:rsid w:val="00CF2B4E"/>
    <w:rsid w:val="00CF2BDC"/>
    <w:rsid w:val="00CF2FF8"/>
    <w:rsid w:val="00CF497E"/>
    <w:rsid w:val="00CF6B7D"/>
    <w:rsid w:val="00D02786"/>
    <w:rsid w:val="00D04101"/>
    <w:rsid w:val="00D070F6"/>
    <w:rsid w:val="00D074C9"/>
    <w:rsid w:val="00D10381"/>
    <w:rsid w:val="00D10B3A"/>
    <w:rsid w:val="00D10D97"/>
    <w:rsid w:val="00D12291"/>
    <w:rsid w:val="00D12C94"/>
    <w:rsid w:val="00D1437B"/>
    <w:rsid w:val="00D14500"/>
    <w:rsid w:val="00D15A81"/>
    <w:rsid w:val="00D16654"/>
    <w:rsid w:val="00D23F6C"/>
    <w:rsid w:val="00D24B40"/>
    <w:rsid w:val="00D31D63"/>
    <w:rsid w:val="00D33044"/>
    <w:rsid w:val="00D3324D"/>
    <w:rsid w:val="00D403F3"/>
    <w:rsid w:val="00D40790"/>
    <w:rsid w:val="00D42C74"/>
    <w:rsid w:val="00D436C3"/>
    <w:rsid w:val="00D447F4"/>
    <w:rsid w:val="00D45B69"/>
    <w:rsid w:val="00D50066"/>
    <w:rsid w:val="00D52A69"/>
    <w:rsid w:val="00D53DF6"/>
    <w:rsid w:val="00D63DDA"/>
    <w:rsid w:val="00D66FFA"/>
    <w:rsid w:val="00D67C14"/>
    <w:rsid w:val="00D73783"/>
    <w:rsid w:val="00D770F6"/>
    <w:rsid w:val="00D77A36"/>
    <w:rsid w:val="00D77F71"/>
    <w:rsid w:val="00D80847"/>
    <w:rsid w:val="00D8421C"/>
    <w:rsid w:val="00D84312"/>
    <w:rsid w:val="00D8542D"/>
    <w:rsid w:val="00D91A12"/>
    <w:rsid w:val="00D92D67"/>
    <w:rsid w:val="00D937C3"/>
    <w:rsid w:val="00D97392"/>
    <w:rsid w:val="00D974BB"/>
    <w:rsid w:val="00DA1555"/>
    <w:rsid w:val="00DA1E1E"/>
    <w:rsid w:val="00DA2871"/>
    <w:rsid w:val="00DA2DDA"/>
    <w:rsid w:val="00DA55C0"/>
    <w:rsid w:val="00DA560F"/>
    <w:rsid w:val="00DA5EA9"/>
    <w:rsid w:val="00DB012A"/>
    <w:rsid w:val="00DB0CC8"/>
    <w:rsid w:val="00DB3A56"/>
    <w:rsid w:val="00DB6130"/>
    <w:rsid w:val="00DB668C"/>
    <w:rsid w:val="00DB699F"/>
    <w:rsid w:val="00DC1348"/>
    <w:rsid w:val="00DC2657"/>
    <w:rsid w:val="00DC2BD3"/>
    <w:rsid w:val="00DC3CAF"/>
    <w:rsid w:val="00DC4210"/>
    <w:rsid w:val="00DC4CAF"/>
    <w:rsid w:val="00DC6800"/>
    <w:rsid w:val="00DC6C06"/>
    <w:rsid w:val="00DC7062"/>
    <w:rsid w:val="00DD3D85"/>
    <w:rsid w:val="00DD49FE"/>
    <w:rsid w:val="00DD4A7A"/>
    <w:rsid w:val="00DD5386"/>
    <w:rsid w:val="00DD5F94"/>
    <w:rsid w:val="00DD7852"/>
    <w:rsid w:val="00DE0F9C"/>
    <w:rsid w:val="00DE2154"/>
    <w:rsid w:val="00DE41A2"/>
    <w:rsid w:val="00DE5007"/>
    <w:rsid w:val="00DF06DF"/>
    <w:rsid w:val="00DF2C13"/>
    <w:rsid w:val="00DF2D80"/>
    <w:rsid w:val="00DF7328"/>
    <w:rsid w:val="00DF7556"/>
    <w:rsid w:val="00E0497B"/>
    <w:rsid w:val="00E04B39"/>
    <w:rsid w:val="00E0769D"/>
    <w:rsid w:val="00E10C8E"/>
    <w:rsid w:val="00E11D41"/>
    <w:rsid w:val="00E11E27"/>
    <w:rsid w:val="00E141E0"/>
    <w:rsid w:val="00E14393"/>
    <w:rsid w:val="00E160FC"/>
    <w:rsid w:val="00E167D9"/>
    <w:rsid w:val="00E16E5B"/>
    <w:rsid w:val="00E24B48"/>
    <w:rsid w:val="00E26B91"/>
    <w:rsid w:val="00E3318E"/>
    <w:rsid w:val="00E34ED7"/>
    <w:rsid w:val="00E36DE6"/>
    <w:rsid w:val="00E42331"/>
    <w:rsid w:val="00E42831"/>
    <w:rsid w:val="00E45EF6"/>
    <w:rsid w:val="00E47308"/>
    <w:rsid w:val="00E52499"/>
    <w:rsid w:val="00E53235"/>
    <w:rsid w:val="00E53F8A"/>
    <w:rsid w:val="00E54ADD"/>
    <w:rsid w:val="00E57C1A"/>
    <w:rsid w:val="00E57C1D"/>
    <w:rsid w:val="00E603DD"/>
    <w:rsid w:val="00E60995"/>
    <w:rsid w:val="00E61BD6"/>
    <w:rsid w:val="00E62A33"/>
    <w:rsid w:val="00E64C6E"/>
    <w:rsid w:val="00E64D07"/>
    <w:rsid w:val="00E65775"/>
    <w:rsid w:val="00E669A6"/>
    <w:rsid w:val="00E66BC2"/>
    <w:rsid w:val="00E66F89"/>
    <w:rsid w:val="00E715F3"/>
    <w:rsid w:val="00E74202"/>
    <w:rsid w:val="00E74354"/>
    <w:rsid w:val="00E837C5"/>
    <w:rsid w:val="00E853EF"/>
    <w:rsid w:val="00E917AB"/>
    <w:rsid w:val="00E91D23"/>
    <w:rsid w:val="00E91D73"/>
    <w:rsid w:val="00E92263"/>
    <w:rsid w:val="00E9236D"/>
    <w:rsid w:val="00E926D2"/>
    <w:rsid w:val="00E9278C"/>
    <w:rsid w:val="00E94A55"/>
    <w:rsid w:val="00E94BF0"/>
    <w:rsid w:val="00E95532"/>
    <w:rsid w:val="00E95F57"/>
    <w:rsid w:val="00E965CF"/>
    <w:rsid w:val="00E97C10"/>
    <w:rsid w:val="00EA04EC"/>
    <w:rsid w:val="00EA1966"/>
    <w:rsid w:val="00EA22AB"/>
    <w:rsid w:val="00EA480E"/>
    <w:rsid w:val="00EA5B5F"/>
    <w:rsid w:val="00EB1AAF"/>
    <w:rsid w:val="00EB4ED1"/>
    <w:rsid w:val="00EB56D4"/>
    <w:rsid w:val="00EB67D0"/>
    <w:rsid w:val="00EB6B76"/>
    <w:rsid w:val="00EB6E0F"/>
    <w:rsid w:val="00EC09B0"/>
    <w:rsid w:val="00EC1691"/>
    <w:rsid w:val="00EC3195"/>
    <w:rsid w:val="00EC57D0"/>
    <w:rsid w:val="00ED189B"/>
    <w:rsid w:val="00ED2A40"/>
    <w:rsid w:val="00ED3A6E"/>
    <w:rsid w:val="00ED4906"/>
    <w:rsid w:val="00ED7274"/>
    <w:rsid w:val="00ED7391"/>
    <w:rsid w:val="00ED74BF"/>
    <w:rsid w:val="00EE128C"/>
    <w:rsid w:val="00EE211A"/>
    <w:rsid w:val="00EE43CC"/>
    <w:rsid w:val="00EF075C"/>
    <w:rsid w:val="00EF085F"/>
    <w:rsid w:val="00EF3F58"/>
    <w:rsid w:val="00F00DC8"/>
    <w:rsid w:val="00F02661"/>
    <w:rsid w:val="00F050EE"/>
    <w:rsid w:val="00F054CB"/>
    <w:rsid w:val="00F06D16"/>
    <w:rsid w:val="00F0752B"/>
    <w:rsid w:val="00F0784D"/>
    <w:rsid w:val="00F10757"/>
    <w:rsid w:val="00F10ED0"/>
    <w:rsid w:val="00F16169"/>
    <w:rsid w:val="00F17540"/>
    <w:rsid w:val="00F2212F"/>
    <w:rsid w:val="00F2363E"/>
    <w:rsid w:val="00F245C2"/>
    <w:rsid w:val="00F31224"/>
    <w:rsid w:val="00F331EF"/>
    <w:rsid w:val="00F3457F"/>
    <w:rsid w:val="00F376C8"/>
    <w:rsid w:val="00F41838"/>
    <w:rsid w:val="00F45BC2"/>
    <w:rsid w:val="00F471EE"/>
    <w:rsid w:val="00F47555"/>
    <w:rsid w:val="00F50C1F"/>
    <w:rsid w:val="00F51F8F"/>
    <w:rsid w:val="00F5230E"/>
    <w:rsid w:val="00F55A70"/>
    <w:rsid w:val="00F61076"/>
    <w:rsid w:val="00F64478"/>
    <w:rsid w:val="00F64C6B"/>
    <w:rsid w:val="00F655EF"/>
    <w:rsid w:val="00F6740E"/>
    <w:rsid w:val="00F677A4"/>
    <w:rsid w:val="00F714DF"/>
    <w:rsid w:val="00F71ADE"/>
    <w:rsid w:val="00F71C03"/>
    <w:rsid w:val="00F721EE"/>
    <w:rsid w:val="00F72370"/>
    <w:rsid w:val="00F773EC"/>
    <w:rsid w:val="00F81F84"/>
    <w:rsid w:val="00F85ACC"/>
    <w:rsid w:val="00F86577"/>
    <w:rsid w:val="00F9193A"/>
    <w:rsid w:val="00F95BB3"/>
    <w:rsid w:val="00F96333"/>
    <w:rsid w:val="00FA0A96"/>
    <w:rsid w:val="00FA15F5"/>
    <w:rsid w:val="00FA5658"/>
    <w:rsid w:val="00FA6DE2"/>
    <w:rsid w:val="00FB0206"/>
    <w:rsid w:val="00FB2721"/>
    <w:rsid w:val="00FB322A"/>
    <w:rsid w:val="00FB493C"/>
    <w:rsid w:val="00FB6531"/>
    <w:rsid w:val="00FB6591"/>
    <w:rsid w:val="00FC14D2"/>
    <w:rsid w:val="00FC1EB3"/>
    <w:rsid w:val="00FC2D9F"/>
    <w:rsid w:val="00FD1ADC"/>
    <w:rsid w:val="00FD2B8B"/>
    <w:rsid w:val="00FD381A"/>
    <w:rsid w:val="00FD44DF"/>
    <w:rsid w:val="00FD4E24"/>
    <w:rsid w:val="00FD72C7"/>
    <w:rsid w:val="00FD7BE2"/>
    <w:rsid w:val="00FE0B4C"/>
    <w:rsid w:val="00FE15B7"/>
    <w:rsid w:val="00FE2B3B"/>
    <w:rsid w:val="00FE44E2"/>
    <w:rsid w:val="00FF1EB1"/>
    <w:rsid w:val="00FF285B"/>
    <w:rsid w:val="00FF289C"/>
    <w:rsid w:val="00FF6C21"/>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3582E30"/>
  <w15:docId w15:val="{1CCC8435-3224-AE4F-AFE5-3FD15503E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semiHidden="1"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locked="1"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locked="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locked="1"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locked="1"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locked="1"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locked="1"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locked="1"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9602C"/>
    <w:pPr>
      <w:widowControl w:val="0"/>
      <w:spacing w:after="240" w:line="276" w:lineRule="auto"/>
    </w:pPr>
    <w:rPr>
      <w:rFonts w:ascii="Arial" w:eastAsia="Calibri" w:hAnsi="Arial"/>
      <w:spacing w:val="-2"/>
      <w:sz w:val="20"/>
      <w:szCs w:val="22"/>
    </w:rPr>
  </w:style>
  <w:style w:type="paragraph" w:styleId="Heading1">
    <w:name w:val="heading 1"/>
    <w:basedOn w:val="Normal"/>
    <w:next w:val="Normal"/>
    <w:link w:val="Heading1Char"/>
    <w:uiPriority w:val="10"/>
    <w:qFormat/>
    <w:rsid w:val="00B6318A"/>
    <w:pPr>
      <w:pBdr>
        <w:bottom w:val="single" w:sz="4" w:space="1" w:color="041E42"/>
      </w:pBdr>
      <w:spacing w:before="320"/>
      <w:ind w:left="851" w:hanging="851"/>
      <w:outlineLvl w:val="0"/>
    </w:pPr>
    <w:rPr>
      <w:rFonts w:cs="Calibri"/>
      <w:b/>
      <w:bCs/>
      <w:color w:val="002664"/>
      <w:sz w:val="40"/>
      <w:szCs w:val="40"/>
    </w:rPr>
  </w:style>
  <w:style w:type="paragraph" w:styleId="Heading2">
    <w:name w:val="heading 2"/>
    <w:basedOn w:val="Normal"/>
    <w:next w:val="Normal"/>
    <w:link w:val="Heading2Char"/>
    <w:uiPriority w:val="11"/>
    <w:qFormat/>
    <w:rsid w:val="00B6318A"/>
    <w:pPr>
      <w:ind w:left="993" w:hanging="993"/>
      <w:outlineLvl w:val="1"/>
    </w:pPr>
    <w:rPr>
      <w:b/>
      <w:bCs/>
      <w:color w:val="002664"/>
      <w:sz w:val="34"/>
      <w:szCs w:val="34"/>
    </w:rPr>
  </w:style>
  <w:style w:type="paragraph" w:styleId="Heading3">
    <w:name w:val="heading 3"/>
    <w:basedOn w:val="Normal"/>
    <w:next w:val="Normal"/>
    <w:link w:val="Heading3Char"/>
    <w:qFormat/>
    <w:rsid w:val="00B6318A"/>
    <w:pPr>
      <w:spacing w:before="320"/>
      <w:ind w:left="1134" w:hanging="1134"/>
      <w:outlineLvl w:val="2"/>
    </w:pPr>
    <w:rPr>
      <w:rFonts w:cs="Calibri"/>
      <w:b/>
      <w:bCs/>
      <w:color w:val="002664"/>
      <w:sz w:val="30"/>
      <w:szCs w:val="30"/>
      <w:lang w:val="en-US"/>
    </w:rPr>
  </w:style>
  <w:style w:type="paragraph" w:styleId="Heading4">
    <w:name w:val="heading 4"/>
    <w:basedOn w:val="Normal"/>
    <w:next w:val="Normal"/>
    <w:link w:val="Heading4Char"/>
    <w:uiPriority w:val="13"/>
    <w:qFormat/>
    <w:rsid w:val="00B6318A"/>
    <w:pPr>
      <w:spacing w:after="80"/>
      <w:ind w:left="1134" w:hanging="1134"/>
      <w:outlineLvl w:val="3"/>
    </w:pPr>
    <w:rPr>
      <w:rFonts w:cs="Calibri"/>
      <w:b/>
      <w:bCs/>
      <w:color w:val="002664"/>
      <w:sz w:val="24"/>
      <w:szCs w:val="24"/>
      <w:lang w:val="en-US"/>
    </w:rPr>
  </w:style>
  <w:style w:type="paragraph" w:styleId="Heading5">
    <w:name w:val="heading 5"/>
    <w:basedOn w:val="Heading4"/>
    <w:next w:val="Normal"/>
    <w:link w:val="Heading5Char"/>
    <w:uiPriority w:val="14"/>
    <w:qFormat/>
    <w:rsid w:val="00BD5056"/>
    <w:pPr>
      <w:spacing w:after="0"/>
      <w:outlineLvl w:val="4"/>
    </w:pPr>
    <w:rPr>
      <w:sz w:val="22"/>
    </w:rPr>
  </w:style>
  <w:style w:type="paragraph" w:styleId="Heading6">
    <w:name w:val="heading 6"/>
    <w:basedOn w:val="Heading5"/>
    <w:next w:val="Normal"/>
    <w:link w:val="Heading6Char"/>
    <w:uiPriority w:val="15"/>
    <w:rsid w:val="0066796C"/>
    <w:pPr>
      <w:spacing w:before="80" w:after="80"/>
      <w:outlineLvl w:val="5"/>
    </w:pPr>
  </w:style>
  <w:style w:type="paragraph" w:styleId="Heading7">
    <w:name w:val="heading 7"/>
    <w:basedOn w:val="Normal"/>
    <w:next w:val="Normal"/>
    <w:link w:val="Heading7Char"/>
    <w:uiPriority w:val="9"/>
    <w:semiHidden/>
    <w:unhideWhenUsed/>
    <w:rsid w:val="00CA4E93"/>
    <w:pPr>
      <w:keepNext/>
      <w:keepLines/>
      <w:spacing w:before="40" w:after="0"/>
      <w:outlineLvl w:val="6"/>
    </w:pPr>
    <w:rPr>
      <w:rFonts w:eastAsiaTheme="majorEastAsia" w:cstheme="majorBidi"/>
      <w:iCs/>
      <w:color w:val="041E4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0"/>
    <w:rsid w:val="00B6318A"/>
    <w:rPr>
      <w:rFonts w:ascii="Arial" w:eastAsia="Calibri" w:hAnsi="Arial" w:cs="Calibri"/>
      <w:b/>
      <w:bCs/>
      <w:color w:val="002664"/>
      <w:spacing w:val="-2"/>
      <w:sz w:val="40"/>
      <w:szCs w:val="40"/>
    </w:rPr>
  </w:style>
  <w:style w:type="character" w:customStyle="1" w:styleId="Heading2Char">
    <w:name w:val="Heading 2 Char"/>
    <w:basedOn w:val="DefaultParagraphFont"/>
    <w:link w:val="Heading2"/>
    <w:uiPriority w:val="11"/>
    <w:rsid w:val="00B6318A"/>
    <w:rPr>
      <w:rFonts w:ascii="Arial" w:eastAsia="Calibri" w:hAnsi="Arial"/>
      <w:b/>
      <w:bCs/>
      <w:color w:val="002664"/>
      <w:spacing w:val="-2"/>
      <w:sz w:val="34"/>
      <w:szCs w:val="34"/>
    </w:rPr>
  </w:style>
  <w:style w:type="paragraph" w:styleId="TOC1">
    <w:name w:val="toc 1"/>
    <w:basedOn w:val="Normal"/>
    <w:uiPriority w:val="39"/>
    <w:qFormat/>
    <w:rsid w:val="00514C16"/>
    <w:pPr>
      <w:tabs>
        <w:tab w:val="right" w:leader="dot" w:pos="8789"/>
      </w:tabs>
      <w:spacing w:before="160"/>
      <w:ind w:left="425" w:right="380" w:hanging="425"/>
    </w:pPr>
    <w:rPr>
      <w:rFonts w:cs="Arial"/>
      <w:noProof/>
    </w:rPr>
  </w:style>
  <w:style w:type="paragraph" w:styleId="TOC2">
    <w:name w:val="toc 2"/>
    <w:basedOn w:val="Normal"/>
    <w:uiPriority w:val="39"/>
    <w:qFormat/>
    <w:rsid w:val="00514C16"/>
    <w:pPr>
      <w:tabs>
        <w:tab w:val="right" w:leader="dot" w:pos="8789"/>
      </w:tabs>
      <w:spacing w:before="120"/>
      <w:ind w:left="709" w:right="380" w:hanging="425"/>
    </w:pPr>
    <w:rPr>
      <w:rFonts w:cs="Arial"/>
      <w:noProof/>
    </w:rPr>
  </w:style>
  <w:style w:type="paragraph" w:styleId="TOC3">
    <w:name w:val="toc 3"/>
    <w:basedOn w:val="TOC2"/>
    <w:uiPriority w:val="39"/>
    <w:qFormat/>
    <w:rsid w:val="00057164"/>
    <w:pPr>
      <w:ind w:left="1134" w:hanging="567"/>
    </w:pPr>
  </w:style>
  <w:style w:type="character" w:customStyle="1" w:styleId="Heading7Char">
    <w:name w:val="Heading 7 Char"/>
    <w:basedOn w:val="DefaultParagraphFont"/>
    <w:link w:val="Heading7"/>
    <w:uiPriority w:val="9"/>
    <w:semiHidden/>
    <w:rsid w:val="00CA4E93"/>
    <w:rPr>
      <w:rFonts w:ascii="Arial" w:eastAsiaTheme="majorEastAsia" w:hAnsi="Arial" w:cstheme="majorBidi"/>
      <w:iCs/>
      <w:color w:val="041E42"/>
      <w:spacing w:val="-2"/>
      <w:sz w:val="22"/>
      <w:szCs w:val="22"/>
    </w:rPr>
  </w:style>
  <w:style w:type="paragraph" w:customStyle="1" w:styleId="List-Dot">
    <w:name w:val="List - Dot"/>
    <w:basedOn w:val="ListParagraph"/>
    <w:uiPriority w:val="6"/>
    <w:qFormat/>
    <w:rsid w:val="00761E9C"/>
    <w:pPr>
      <w:spacing w:after="200" w:line="240" w:lineRule="auto"/>
      <w:ind w:left="198" w:hanging="198"/>
      <w:contextualSpacing w:val="0"/>
    </w:pPr>
  </w:style>
  <w:style w:type="paragraph" w:customStyle="1" w:styleId="List-Dash">
    <w:name w:val="List - Dash"/>
    <w:basedOn w:val="ListParagraph"/>
    <w:uiPriority w:val="7"/>
    <w:qFormat/>
    <w:rsid w:val="0050186B"/>
    <w:pPr>
      <w:numPr>
        <w:ilvl w:val="1"/>
        <w:numId w:val="1"/>
      </w:numPr>
      <w:spacing w:after="200" w:line="240" w:lineRule="auto"/>
      <w:contextualSpacing w:val="0"/>
    </w:pPr>
  </w:style>
  <w:style w:type="paragraph" w:styleId="ListParagraph">
    <w:name w:val="List Paragraph"/>
    <w:aliases w:val="List Paragraph11,List Paragraph1,L,Bullet point,List Paragraph111,F5 List Paragraph,Dot pt,CV text,Medium Grid 1 - Accent 21,Numbered Paragraph,List Paragraph2,NFP GP Bulleted List,FooterText,numbered,列出段,0Bullet,Recommendation"/>
    <w:basedOn w:val="Normal"/>
    <w:link w:val="ListParagraphChar"/>
    <w:uiPriority w:val="1"/>
    <w:qFormat/>
    <w:rsid w:val="009A5894"/>
    <w:pPr>
      <w:numPr>
        <w:numId w:val="4"/>
      </w:numPr>
      <w:spacing w:after="80"/>
      <w:ind w:left="453" w:hanging="425"/>
      <w:contextualSpacing/>
    </w:pPr>
    <w:rPr>
      <w:lang w:eastAsia="en-AU"/>
    </w:rPr>
  </w:style>
  <w:style w:type="paragraph" w:customStyle="1" w:styleId="TableParagraph">
    <w:name w:val="Table Paragraph"/>
    <w:basedOn w:val="Normal"/>
    <w:uiPriority w:val="1"/>
    <w:qFormat/>
    <w:rsid w:val="0053351D"/>
    <w:pPr>
      <w:spacing w:before="40" w:after="0"/>
      <w:ind w:left="40" w:right="40"/>
    </w:pPr>
    <w:rPr>
      <w:lang w:eastAsia="en-AU"/>
    </w:rPr>
  </w:style>
  <w:style w:type="paragraph" w:styleId="BalloonText">
    <w:name w:val="Balloon Text"/>
    <w:basedOn w:val="Normal"/>
    <w:link w:val="BalloonTextChar"/>
    <w:uiPriority w:val="99"/>
    <w:semiHidden/>
    <w:unhideWhenUsed/>
    <w:rsid w:val="00E926D2"/>
    <w:rPr>
      <w:rFonts w:ascii="Tahoma" w:hAnsi="Tahoma" w:cs="Tahoma"/>
      <w:sz w:val="16"/>
      <w:szCs w:val="16"/>
    </w:rPr>
  </w:style>
  <w:style w:type="character" w:customStyle="1" w:styleId="BalloonTextChar">
    <w:name w:val="Balloon Text Char"/>
    <w:basedOn w:val="DefaultParagraphFont"/>
    <w:link w:val="BalloonText"/>
    <w:uiPriority w:val="99"/>
    <w:semiHidden/>
    <w:rsid w:val="00E926D2"/>
    <w:rPr>
      <w:rFonts w:ascii="Tahoma" w:eastAsiaTheme="minorHAnsi" w:hAnsi="Tahoma" w:cs="Tahoma"/>
      <w:sz w:val="16"/>
      <w:szCs w:val="16"/>
      <w:lang w:val="en-US"/>
    </w:rPr>
  </w:style>
  <w:style w:type="character" w:styleId="CommentReference">
    <w:name w:val="annotation reference"/>
    <w:basedOn w:val="DefaultParagraphFont"/>
    <w:semiHidden/>
    <w:unhideWhenUsed/>
    <w:rsid w:val="00E926D2"/>
    <w:rPr>
      <w:sz w:val="16"/>
      <w:szCs w:val="16"/>
    </w:rPr>
  </w:style>
  <w:style w:type="paragraph" w:styleId="CommentText">
    <w:name w:val="annotation text"/>
    <w:basedOn w:val="Normal"/>
    <w:link w:val="CommentTextChar"/>
    <w:uiPriority w:val="99"/>
    <w:unhideWhenUsed/>
    <w:rsid w:val="00E926D2"/>
    <w:rPr>
      <w:szCs w:val="20"/>
    </w:rPr>
  </w:style>
  <w:style w:type="character" w:customStyle="1" w:styleId="CommentTextChar">
    <w:name w:val="Comment Text Char"/>
    <w:basedOn w:val="DefaultParagraphFont"/>
    <w:link w:val="CommentText"/>
    <w:uiPriority w:val="99"/>
    <w:rsid w:val="00E926D2"/>
    <w:rPr>
      <w:rFonts w:eastAsiaTheme="minorHAnsi"/>
      <w:sz w:val="20"/>
      <w:szCs w:val="20"/>
      <w:lang w:val="en-US"/>
    </w:rPr>
  </w:style>
  <w:style w:type="paragraph" w:styleId="CommentSubject">
    <w:name w:val="annotation subject"/>
    <w:basedOn w:val="CommentText"/>
    <w:next w:val="CommentText"/>
    <w:link w:val="CommentSubjectChar"/>
    <w:uiPriority w:val="99"/>
    <w:semiHidden/>
    <w:unhideWhenUsed/>
    <w:rsid w:val="00E926D2"/>
    <w:rPr>
      <w:b/>
      <w:bCs/>
    </w:rPr>
  </w:style>
  <w:style w:type="character" w:customStyle="1" w:styleId="CommentSubjectChar">
    <w:name w:val="Comment Subject Char"/>
    <w:basedOn w:val="CommentTextChar"/>
    <w:link w:val="CommentSubject"/>
    <w:uiPriority w:val="99"/>
    <w:semiHidden/>
    <w:rsid w:val="00E926D2"/>
    <w:rPr>
      <w:rFonts w:eastAsiaTheme="minorHAnsi"/>
      <w:b/>
      <w:bCs/>
      <w:sz w:val="20"/>
      <w:szCs w:val="20"/>
      <w:lang w:val="en-US"/>
    </w:rPr>
  </w:style>
  <w:style w:type="paragraph" w:styleId="TOCHeading">
    <w:name w:val="TOC Heading"/>
    <w:basedOn w:val="Normal"/>
    <w:next w:val="Normal"/>
    <w:uiPriority w:val="39"/>
    <w:unhideWhenUsed/>
    <w:qFormat/>
    <w:rsid w:val="00B6318A"/>
    <w:pPr>
      <w:pBdr>
        <w:bottom w:val="single" w:sz="4" w:space="1" w:color="auto"/>
      </w:pBdr>
    </w:pPr>
    <w:rPr>
      <w:b/>
      <w:color w:val="002664"/>
      <w:sz w:val="40"/>
    </w:rPr>
  </w:style>
  <w:style w:type="character" w:styleId="Hyperlink">
    <w:name w:val="Hyperlink"/>
    <w:uiPriority w:val="99"/>
    <w:qFormat/>
    <w:rsid w:val="00AB386B"/>
    <w:rPr>
      <w:color w:val="D7153A"/>
      <w:u w:val="single"/>
    </w:rPr>
  </w:style>
  <w:style w:type="paragraph" w:styleId="Title">
    <w:name w:val="Title"/>
    <w:basedOn w:val="Normal"/>
    <w:next w:val="Normal"/>
    <w:link w:val="TitleChar"/>
    <w:uiPriority w:val="15"/>
    <w:qFormat/>
    <w:rsid w:val="00282357"/>
    <w:pPr>
      <w:keepLines/>
      <w:spacing w:before="3200"/>
      <w:ind w:right="34"/>
    </w:pPr>
    <w:rPr>
      <w:rFonts w:cs="Calibri"/>
      <w:b/>
      <w:bCs/>
      <w:color w:val="002664"/>
      <w:sz w:val="60"/>
      <w:szCs w:val="60"/>
    </w:rPr>
  </w:style>
  <w:style w:type="character" w:customStyle="1" w:styleId="TitleChar">
    <w:name w:val="Title Char"/>
    <w:basedOn w:val="DefaultParagraphFont"/>
    <w:link w:val="Title"/>
    <w:uiPriority w:val="15"/>
    <w:rsid w:val="00282357"/>
    <w:rPr>
      <w:rFonts w:ascii="Arial" w:eastAsia="Calibri" w:hAnsi="Arial" w:cs="Calibri"/>
      <w:b/>
      <w:bCs/>
      <w:color w:val="002664"/>
      <w:spacing w:val="-2"/>
      <w:sz w:val="60"/>
      <w:szCs w:val="60"/>
    </w:rPr>
  </w:style>
  <w:style w:type="paragraph" w:styleId="Header">
    <w:name w:val="header"/>
    <w:basedOn w:val="Normal"/>
    <w:link w:val="HeaderChar"/>
    <w:uiPriority w:val="45"/>
    <w:rsid w:val="00E926D2"/>
    <w:pPr>
      <w:tabs>
        <w:tab w:val="center" w:pos="4320"/>
        <w:tab w:val="right" w:pos="8640"/>
      </w:tabs>
    </w:pPr>
  </w:style>
  <w:style w:type="character" w:customStyle="1" w:styleId="HeaderChar">
    <w:name w:val="Header Char"/>
    <w:basedOn w:val="DefaultParagraphFont"/>
    <w:link w:val="Header"/>
    <w:uiPriority w:val="45"/>
    <w:rsid w:val="00514C16"/>
    <w:rPr>
      <w:rFonts w:ascii="Arial" w:eastAsia="Calibri" w:hAnsi="Arial"/>
      <w:spacing w:val="-2"/>
      <w:sz w:val="22"/>
      <w:szCs w:val="22"/>
    </w:rPr>
  </w:style>
  <w:style w:type="paragraph" w:styleId="Footer">
    <w:name w:val="footer"/>
    <w:basedOn w:val="Normal"/>
    <w:link w:val="FooterChar"/>
    <w:uiPriority w:val="99"/>
    <w:qFormat/>
    <w:rsid w:val="00CA4E93"/>
    <w:rPr>
      <w:rFonts w:cs="Arial"/>
      <w:color w:val="041E42"/>
      <w:sz w:val="18"/>
      <w:szCs w:val="20"/>
    </w:rPr>
  </w:style>
  <w:style w:type="character" w:customStyle="1" w:styleId="FooterChar">
    <w:name w:val="Footer Char"/>
    <w:basedOn w:val="DefaultParagraphFont"/>
    <w:link w:val="Footer"/>
    <w:uiPriority w:val="99"/>
    <w:rsid w:val="00514C16"/>
    <w:rPr>
      <w:rFonts w:ascii="Arial" w:eastAsia="Calibri" w:hAnsi="Arial" w:cs="Arial"/>
      <w:color w:val="041E42"/>
      <w:spacing w:val="-2"/>
      <w:sz w:val="18"/>
      <w:szCs w:val="20"/>
    </w:rPr>
  </w:style>
  <w:style w:type="character" w:styleId="FollowedHyperlink">
    <w:name w:val="FollowedHyperlink"/>
    <w:basedOn w:val="DefaultParagraphFont"/>
    <w:uiPriority w:val="99"/>
    <w:semiHidden/>
    <w:unhideWhenUsed/>
    <w:rsid w:val="00156BAF"/>
    <w:rPr>
      <w:rFonts w:ascii="Arial" w:hAnsi="Arial"/>
      <w:color w:val="92318E"/>
      <w:sz w:val="22"/>
      <w:u w:val="single"/>
    </w:rPr>
  </w:style>
  <w:style w:type="character" w:customStyle="1" w:styleId="Heading3Char">
    <w:name w:val="Heading 3 Char"/>
    <w:basedOn w:val="DefaultParagraphFont"/>
    <w:link w:val="Heading3"/>
    <w:rsid w:val="00B6318A"/>
    <w:rPr>
      <w:rFonts w:ascii="Arial" w:eastAsia="Calibri" w:hAnsi="Arial" w:cs="Calibri"/>
      <w:b/>
      <w:bCs/>
      <w:color w:val="002664"/>
      <w:spacing w:val="-2"/>
      <w:sz w:val="30"/>
      <w:szCs w:val="30"/>
      <w:lang w:val="en-US"/>
    </w:rPr>
  </w:style>
  <w:style w:type="character" w:customStyle="1" w:styleId="Heading4Char">
    <w:name w:val="Heading 4 Char"/>
    <w:basedOn w:val="DefaultParagraphFont"/>
    <w:link w:val="Heading4"/>
    <w:uiPriority w:val="13"/>
    <w:rsid w:val="00B6318A"/>
    <w:rPr>
      <w:rFonts w:ascii="Arial" w:eastAsia="Calibri" w:hAnsi="Arial" w:cs="Calibri"/>
      <w:b/>
      <w:bCs/>
      <w:color w:val="002664"/>
      <w:spacing w:val="-2"/>
      <w:lang w:val="en-US"/>
    </w:rPr>
  </w:style>
  <w:style w:type="character" w:styleId="PageNumber">
    <w:name w:val="page number"/>
    <w:basedOn w:val="DefaultParagraphFont"/>
    <w:uiPriority w:val="99"/>
    <w:semiHidden/>
    <w:unhideWhenUsed/>
    <w:rsid w:val="00B35269"/>
  </w:style>
  <w:style w:type="paragraph" w:styleId="Quote">
    <w:name w:val="Quote"/>
    <w:basedOn w:val="Normal"/>
    <w:next w:val="Normal"/>
    <w:link w:val="QuoteChar"/>
    <w:uiPriority w:val="29"/>
    <w:semiHidden/>
    <w:rsid w:val="00076786"/>
    <w:pPr>
      <w:spacing w:line="360" w:lineRule="auto"/>
    </w:pPr>
    <w:rPr>
      <w:b/>
      <w:i/>
      <w:iCs/>
      <w:color w:val="92318E"/>
    </w:rPr>
  </w:style>
  <w:style w:type="character" w:customStyle="1" w:styleId="QuoteChar">
    <w:name w:val="Quote Char"/>
    <w:basedOn w:val="DefaultParagraphFont"/>
    <w:link w:val="Quote"/>
    <w:uiPriority w:val="29"/>
    <w:semiHidden/>
    <w:rsid w:val="00514C16"/>
    <w:rPr>
      <w:rFonts w:ascii="Arial" w:eastAsia="Calibri" w:hAnsi="Arial"/>
      <w:b/>
      <w:i/>
      <w:iCs/>
      <w:color w:val="92318E"/>
      <w:spacing w:val="-2"/>
      <w:sz w:val="22"/>
      <w:szCs w:val="22"/>
    </w:rPr>
  </w:style>
  <w:style w:type="paragraph" w:styleId="Subtitle">
    <w:name w:val="Subtitle"/>
    <w:basedOn w:val="Normal"/>
    <w:next w:val="Normal"/>
    <w:link w:val="SubtitleChar"/>
    <w:uiPriority w:val="16"/>
    <w:qFormat/>
    <w:rsid w:val="00282357"/>
    <w:rPr>
      <w:rFonts w:cs="Arial"/>
      <w:b/>
      <w:color w:val="002664"/>
      <w:sz w:val="52"/>
      <w:szCs w:val="52"/>
    </w:rPr>
  </w:style>
  <w:style w:type="character" w:customStyle="1" w:styleId="SubtitleChar">
    <w:name w:val="Subtitle Char"/>
    <w:basedOn w:val="DefaultParagraphFont"/>
    <w:link w:val="Subtitle"/>
    <w:uiPriority w:val="16"/>
    <w:rsid w:val="00282357"/>
    <w:rPr>
      <w:rFonts w:ascii="Arial" w:eastAsia="Calibri" w:hAnsi="Arial" w:cs="Arial"/>
      <w:b/>
      <w:color w:val="002664"/>
      <w:spacing w:val="-2"/>
      <w:sz w:val="52"/>
      <w:szCs w:val="52"/>
    </w:rPr>
  </w:style>
  <w:style w:type="character" w:styleId="Emphasis">
    <w:name w:val="Emphasis"/>
    <w:basedOn w:val="DefaultParagraphFont"/>
    <w:uiPriority w:val="20"/>
    <w:semiHidden/>
    <w:rsid w:val="00076786"/>
    <w:rPr>
      <w:rFonts w:ascii="Arial" w:hAnsi="Arial"/>
      <w:i/>
      <w:iCs/>
    </w:rPr>
  </w:style>
  <w:style w:type="paragraph" w:styleId="NoSpacing">
    <w:name w:val="No Spacing"/>
    <w:basedOn w:val="Normal"/>
    <w:uiPriority w:val="1"/>
    <w:rsid w:val="00A159E1"/>
    <w:pPr>
      <w:spacing w:after="80"/>
    </w:pPr>
    <w:rPr>
      <w:rFonts w:cs="Arial"/>
      <w:i/>
    </w:rPr>
  </w:style>
  <w:style w:type="table" w:customStyle="1" w:styleId="NESATable">
    <w:name w:val="NESA Table"/>
    <w:basedOn w:val="TableNormal"/>
    <w:uiPriority w:val="99"/>
    <w:rsid w:val="00335B7A"/>
    <w:pPr>
      <w:ind w:left="40" w:right="40"/>
    </w:pPr>
    <w:rPr>
      <w:rFonts w:ascii="Arial" w:eastAsiaTheme="minorHAnsi" w:hAnsi="Arial"/>
      <w:sz w:val="20"/>
      <w:szCs w:val="22"/>
      <w:lang w:eastAsia="en-AU"/>
    </w:rPr>
    <w:tblPr>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13" w:type="dxa"/>
        <w:left w:w="113" w:type="dxa"/>
        <w:bottom w:w="57" w:type="dxa"/>
        <w:right w:w="113" w:type="dxa"/>
      </w:tblCellMar>
    </w:tblPr>
    <w:trPr>
      <w:cantSplit/>
    </w:trPr>
    <w:tblStylePr w:type="firstRow">
      <w:pPr>
        <w:widowControl/>
        <w:wordWrap/>
      </w:pPr>
      <w:rPr>
        <w:rFonts w:ascii="Arial" w:hAnsi="Arial"/>
        <w:b/>
      </w:rPr>
      <w:tblPr/>
      <w:tcPr>
        <w:shd w:val="clear" w:color="auto" w:fill="041E42"/>
      </w:tcPr>
    </w:tblStylePr>
    <w:tblStylePr w:type="firstCol">
      <w:rPr>
        <w:b w:val="0"/>
      </w:rPr>
    </w:tblStylePr>
  </w:style>
  <w:style w:type="table" w:styleId="TableGrid">
    <w:name w:val="Table Grid"/>
    <w:basedOn w:val="TableNormal"/>
    <w:uiPriority w:val="39"/>
    <w:rsid w:val="00321F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
    <w:name w:val="Footnote"/>
    <w:uiPriority w:val="34"/>
    <w:qFormat/>
    <w:rsid w:val="00CA4E93"/>
    <w:rPr>
      <w:rFonts w:ascii="Arial" w:hAnsi="Arial"/>
      <w:color w:val="041E42"/>
      <w:sz w:val="16"/>
      <w:szCs w:val="16"/>
    </w:rPr>
  </w:style>
  <w:style w:type="table" w:styleId="LightShading-Accent6">
    <w:name w:val="Light Shading Accent 6"/>
    <w:basedOn w:val="TableNormal"/>
    <w:uiPriority w:val="60"/>
    <w:rsid w:val="000B4C09"/>
    <w:rPr>
      <w:color w:val="B30059" w:themeColor="accent6" w:themeShade="BF"/>
      <w:sz w:val="22"/>
      <w:szCs w:val="22"/>
      <w:lang w:eastAsia="en-AU"/>
    </w:rPr>
    <w:tblPr>
      <w:tblStyleRowBandSize w:val="1"/>
      <w:tblStyleColBandSize w:val="1"/>
      <w:tblBorders>
        <w:top w:val="single" w:sz="8" w:space="0" w:color="F00078" w:themeColor="accent6"/>
        <w:bottom w:val="single" w:sz="8" w:space="0" w:color="F00078" w:themeColor="accent6"/>
      </w:tblBorders>
    </w:tblPr>
    <w:tblStylePr w:type="firstRow">
      <w:pPr>
        <w:spacing w:before="0" w:after="0" w:line="240" w:lineRule="auto"/>
      </w:pPr>
      <w:rPr>
        <w:b/>
        <w:bCs/>
      </w:rPr>
      <w:tblPr/>
      <w:tcPr>
        <w:tcBorders>
          <w:top w:val="single" w:sz="8" w:space="0" w:color="F00078" w:themeColor="accent6"/>
          <w:left w:val="nil"/>
          <w:bottom w:val="single" w:sz="8" w:space="0" w:color="F00078" w:themeColor="accent6"/>
          <w:right w:val="nil"/>
          <w:insideH w:val="nil"/>
          <w:insideV w:val="nil"/>
        </w:tcBorders>
      </w:tcPr>
    </w:tblStylePr>
    <w:tblStylePr w:type="lastRow">
      <w:pPr>
        <w:spacing w:before="0" w:after="0" w:line="240" w:lineRule="auto"/>
      </w:pPr>
      <w:rPr>
        <w:b/>
        <w:bCs/>
      </w:rPr>
      <w:tblPr/>
      <w:tcPr>
        <w:tcBorders>
          <w:top w:val="single" w:sz="8" w:space="0" w:color="F00078" w:themeColor="accent6"/>
          <w:left w:val="nil"/>
          <w:bottom w:val="single" w:sz="8" w:space="0" w:color="F00078"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CDD" w:themeFill="accent6" w:themeFillTint="3F"/>
      </w:tcPr>
    </w:tblStylePr>
    <w:tblStylePr w:type="band1Horz">
      <w:tblPr/>
      <w:tcPr>
        <w:tcBorders>
          <w:left w:val="nil"/>
          <w:right w:val="nil"/>
          <w:insideH w:val="nil"/>
          <w:insideV w:val="nil"/>
        </w:tcBorders>
        <w:shd w:val="clear" w:color="auto" w:fill="FFBCDD" w:themeFill="accent6" w:themeFillTint="3F"/>
      </w:tcPr>
    </w:tblStylePr>
  </w:style>
  <w:style w:type="character" w:customStyle="1" w:styleId="Heading5Char">
    <w:name w:val="Heading 5 Char"/>
    <w:basedOn w:val="DefaultParagraphFont"/>
    <w:link w:val="Heading5"/>
    <w:uiPriority w:val="14"/>
    <w:rsid w:val="00514C16"/>
    <w:rPr>
      <w:rFonts w:ascii="Arial" w:eastAsia="Calibri" w:hAnsi="Arial" w:cs="Calibri"/>
      <w:b/>
      <w:bCs/>
      <w:color w:val="041E42"/>
      <w:spacing w:val="-2"/>
      <w:sz w:val="22"/>
      <w:lang w:val="en-US"/>
    </w:rPr>
  </w:style>
  <w:style w:type="character" w:customStyle="1" w:styleId="Heading6Char">
    <w:name w:val="Heading 6 Char"/>
    <w:basedOn w:val="DefaultParagraphFont"/>
    <w:link w:val="Heading6"/>
    <w:uiPriority w:val="15"/>
    <w:rsid w:val="00514C16"/>
    <w:rPr>
      <w:rFonts w:ascii="Arial" w:eastAsia="Calibri" w:hAnsi="Arial" w:cs="Calibri"/>
      <w:b/>
      <w:bCs/>
      <w:color w:val="041E42"/>
      <w:spacing w:val="-2"/>
      <w:sz w:val="22"/>
      <w:lang w:val="en-US"/>
    </w:rPr>
  </w:style>
  <w:style w:type="paragraph" w:styleId="DocumentMap">
    <w:name w:val="Document Map"/>
    <w:basedOn w:val="Normal"/>
    <w:link w:val="DocumentMapChar"/>
    <w:uiPriority w:val="99"/>
    <w:semiHidden/>
    <w:unhideWhenUsed/>
    <w:rsid w:val="00E57C1D"/>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E57C1D"/>
    <w:rPr>
      <w:rFonts w:ascii="Lucida Grande" w:eastAsia="Calibri" w:hAnsi="Lucida Grande" w:cs="Lucida Grande"/>
      <w:spacing w:val="-2"/>
      <w:lang w:val="en-US"/>
    </w:rPr>
  </w:style>
  <w:style w:type="paragraph" w:customStyle="1" w:styleId="Tableheading">
    <w:name w:val="Table heading"/>
    <w:basedOn w:val="Heading5"/>
    <w:link w:val="TableheadingChar"/>
    <w:autoRedefine/>
    <w:uiPriority w:val="15"/>
    <w:qFormat/>
    <w:rsid w:val="0014217D"/>
    <w:pPr>
      <w:spacing w:before="40"/>
      <w:ind w:left="40" w:right="40"/>
    </w:pPr>
    <w:rPr>
      <w:rFonts w:cs="Arial"/>
      <w:b w:val="0"/>
      <w:color w:val="FFFFFF" w:themeColor="background1"/>
      <w:lang w:eastAsia="en-AU"/>
    </w:rPr>
  </w:style>
  <w:style w:type="character" w:customStyle="1" w:styleId="TableheadingChar">
    <w:name w:val="Table heading Char"/>
    <w:basedOn w:val="Heading5Char"/>
    <w:link w:val="Tableheading"/>
    <w:uiPriority w:val="15"/>
    <w:rsid w:val="0014217D"/>
    <w:rPr>
      <w:rFonts w:ascii="Arial" w:eastAsia="Calibri" w:hAnsi="Arial" w:cs="Arial"/>
      <w:b w:val="0"/>
      <w:bCs/>
      <w:color w:val="FFFFFF" w:themeColor="background1"/>
      <w:spacing w:val="-2"/>
      <w:sz w:val="22"/>
      <w:lang w:val="en-US" w:eastAsia="en-AU"/>
    </w:rPr>
  </w:style>
  <w:style w:type="paragraph" w:customStyle="1" w:styleId="Numberedlist">
    <w:name w:val="Numbered list"/>
    <w:basedOn w:val="ListParagraph"/>
    <w:uiPriority w:val="8"/>
    <w:qFormat/>
    <w:rsid w:val="00C45F8B"/>
    <w:pPr>
      <w:numPr>
        <w:numId w:val="2"/>
      </w:numPr>
    </w:pPr>
  </w:style>
  <w:style w:type="paragraph" w:customStyle="1" w:styleId="Disclaimertext">
    <w:name w:val="Disclaimer text"/>
    <w:basedOn w:val="Normal"/>
    <w:link w:val="DisclaimertextChar"/>
    <w:uiPriority w:val="49"/>
    <w:qFormat/>
    <w:rsid w:val="00CA4E93"/>
    <w:rPr>
      <w:rFonts w:cs="Arial"/>
      <w:color w:val="041E42"/>
      <w:szCs w:val="20"/>
    </w:rPr>
  </w:style>
  <w:style w:type="character" w:customStyle="1" w:styleId="DisclaimertextChar">
    <w:name w:val="Disclaimer text Char"/>
    <w:basedOn w:val="DefaultParagraphFont"/>
    <w:link w:val="Disclaimertext"/>
    <w:uiPriority w:val="49"/>
    <w:rsid w:val="00514C16"/>
    <w:rPr>
      <w:rFonts w:ascii="Arial" w:eastAsia="Calibri" w:hAnsi="Arial" w:cs="Arial"/>
      <w:color w:val="041E42"/>
      <w:spacing w:val="-2"/>
      <w:sz w:val="20"/>
      <w:szCs w:val="20"/>
    </w:rPr>
  </w:style>
  <w:style w:type="paragraph" w:customStyle="1" w:styleId="Organisationname">
    <w:name w:val="Organisation name"/>
    <w:basedOn w:val="Normal"/>
    <w:uiPriority w:val="40"/>
    <w:semiHidden/>
    <w:qFormat/>
    <w:rsid w:val="00514C16"/>
    <w:pPr>
      <w:tabs>
        <w:tab w:val="right" w:pos="8931"/>
      </w:tabs>
      <w:spacing w:after="0"/>
    </w:pPr>
    <w:rPr>
      <w:b/>
      <w:color w:val="041E42"/>
      <w:position w:val="30"/>
      <w:sz w:val="28"/>
      <w:szCs w:val="28"/>
    </w:rPr>
  </w:style>
  <w:style w:type="character" w:styleId="PlaceholderText">
    <w:name w:val="Placeholder Text"/>
    <w:basedOn w:val="DefaultParagraphFont"/>
    <w:uiPriority w:val="99"/>
    <w:semiHidden/>
    <w:rsid w:val="00384582"/>
    <w:rPr>
      <w:color w:val="808080"/>
    </w:rPr>
  </w:style>
  <w:style w:type="paragraph" w:customStyle="1" w:styleId="Frontpage-Dates">
    <w:name w:val="Frontpage - Dates"/>
    <w:basedOn w:val="Normal"/>
    <w:next w:val="Normal"/>
    <w:uiPriority w:val="1"/>
    <w:qFormat/>
    <w:rsid w:val="0009602C"/>
    <w:rPr>
      <w:b/>
      <w:bCs/>
      <w:color w:val="041E42"/>
      <w:sz w:val="36"/>
      <w:szCs w:val="36"/>
    </w:rPr>
  </w:style>
  <w:style w:type="paragraph" w:customStyle="1" w:styleId="Frontpage-Packageinfo">
    <w:name w:val="Frontpage - Package info"/>
    <w:basedOn w:val="Normal"/>
    <w:uiPriority w:val="1"/>
    <w:qFormat/>
    <w:rsid w:val="0009602C"/>
    <w:pPr>
      <w:spacing w:before="800" w:after="400"/>
    </w:pPr>
    <w:rPr>
      <w:b/>
      <w:bCs/>
      <w:sz w:val="28"/>
      <w:szCs w:val="28"/>
    </w:rPr>
  </w:style>
  <w:style w:type="paragraph" w:customStyle="1" w:styleId="Listparagraph-Dash">
    <w:name w:val="List paragraph - Dash"/>
    <w:basedOn w:val="Normal"/>
    <w:rsid w:val="0009602C"/>
    <w:pPr>
      <w:widowControl/>
      <w:spacing w:after="80"/>
      <w:ind w:left="709" w:hanging="284"/>
      <w:contextualSpacing/>
    </w:pPr>
    <w:rPr>
      <w:rFonts w:eastAsia="Arial" w:cs="Arial"/>
      <w:spacing w:val="0"/>
      <w:szCs w:val="20"/>
      <w:lang w:val="en-US" w:eastAsia="en-AU"/>
    </w:rPr>
  </w:style>
  <w:style w:type="paragraph" w:customStyle="1" w:styleId="Tablelist-Dash">
    <w:name w:val="Table list - Dash"/>
    <w:basedOn w:val="Normal"/>
    <w:rsid w:val="0009602C"/>
    <w:pPr>
      <w:framePr w:hSpace="181" w:vSpace="181" w:wrap="around" w:vAnchor="text" w:hAnchor="text" w:y="1"/>
      <w:widowControl/>
      <w:numPr>
        <w:numId w:val="3"/>
      </w:numPr>
      <w:spacing w:before="32" w:after="0" w:line="240" w:lineRule="auto"/>
      <w:suppressOverlap/>
    </w:pPr>
    <w:rPr>
      <w:rFonts w:eastAsia="Arial" w:cs="Arial"/>
      <w:spacing w:val="0"/>
      <w:szCs w:val="20"/>
      <w:lang w:eastAsia="en-AU"/>
    </w:rPr>
  </w:style>
  <w:style w:type="character" w:customStyle="1" w:styleId="ListParagraphChar">
    <w:name w:val="List Paragraph Char"/>
    <w:aliases w:val="List Paragraph11 Char,List Paragraph1 Char,L Char,Bullet point Char,List Paragraph111 Char,F5 List Paragraph Char,Dot pt Char,CV text Char,Medium Grid 1 - Accent 21 Char,Numbered Paragraph Char,List Paragraph2 Char,FooterText Char"/>
    <w:basedOn w:val="DefaultParagraphFont"/>
    <w:link w:val="ListParagraph"/>
    <w:uiPriority w:val="1"/>
    <w:locked/>
    <w:rsid w:val="009A5894"/>
    <w:rPr>
      <w:rFonts w:ascii="Arial" w:eastAsia="Calibri" w:hAnsi="Arial"/>
      <w:spacing w:val="-2"/>
      <w:sz w:val="20"/>
      <w:szCs w:val="22"/>
      <w:lang w:eastAsia="en-AU"/>
    </w:rPr>
  </w:style>
  <w:style w:type="paragraph" w:customStyle="1" w:styleId="Copyright">
    <w:name w:val="Copyright"/>
    <w:basedOn w:val="Normal"/>
    <w:uiPriority w:val="1"/>
    <w:qFormat/>
    <w:rsid w:val="0009602C"/>
    <w:pPr>
      <w:spacing w:after="120"/>
    </w:pPr>
    <w:rPr>
      <w:szCs w:val="20"/>
    </w:rPr>
  </w:style>
  <w:style w:type="paragraph" w:customStyle="1" w:styleId="HSCcontentlevel1">
    <w:name w:val="HSC content level 1"/>
    <w:basedOn w:val="ListParagraph"/>
    <w:link w:val="HSCcontentlevel1Char"/>
    <w:autoRedefine/>
    <w:uiPriority w:val="1"/>
    <w:qFormat/>
    <w:rsid w:val="00023579"/>
    <w:pPr>
      <w:numPr>
        <w:numId w:val="0"/>
      </w:numPr>
      <w:spacing w:before="120"/>
      <w:ind w:right="40"/>
    </w:pPr>
    <w:rPr>
      <w:rFonts w:cs="Arial"/>
      <w:bCs/>
      <w:lang w:val="en-US"/>
    </w:rPr>
  </w:style>
  <w:style w:type="character" w:customStyle="1" w:styleId="HSCcontentlevel1Char">
    <w:name w:val="HSC content level 1 Char"/>
    <w:basedOn w:val="DefaultParagraphFont"/>
    <w:link w:val="HSCcontentlevel1"/>
    <w:uiPriority w:val="1"/>
    <w:rsid w:val="00023579"/>
    <w:rPr>
      <w:rFonts w:ascii="Arial" w:eastAsia="Calibri" w:hAnsi="Arial" w:cs="Arial"/>
      <w:bCs/>
      <w:spacing w:val="-2"/>
      <w:sz w:val="20"/>
      <w:szCs w:val="22"/>
      <w:lang w:val="en-US" w:eastAsia="en-AU"/>
    </w:rPr>
  </w:style>
  <w:style w:type="paragraph" w:styleId="FootnoteText">
    <w:name w:val="footnote text"/>
    <w:basedOn w:val="Normal"/>
    <w:link w:val="FootnoteTextChar"/>
    <w:uiPriority w:val="99"/>
    <w:semiHidden/>
    <w:unhideWhenUsed/>
    <w:qFormat/>
    <w:rsid w:val="00E60995"/>
    <w:pPr>
      <w:spacing w:after="0" w:line="240" w:lineRule="auto"/>
    </w:pPr>
    <w:rPr>
      <w:szCs w:val="20"/>
    </w:rPr>
  </w:style>
  <w:style w:type="character" w:customStyle="1" w:styleId="FootnoteTextChar">
    <w:name w:val="Footnote Text Char"/>
    <w:basedOn w:val="DefaultParagraphFont"/>
    <w:link w:val="FootnoteText"/>
    <w:uiPriority w:val="99"/>
    <w:semiHidden/>
    <w:rsid w:val="00E60995"/>
    <w:rPr>
      <w:rFonts w:ascii="Arial" w:eastAsia="Calibri" w:hAnsi="Arial"/>
      <w:spacing w:val="-2"/>
      <w:sz w:val="20"/>
      <w:szCs w:val="20"/>
    </w:rPr>
  </w:style>
  <w:style w:type="character" w:styleId="FootnoteReference">
    <w:name w:val="footnote reference"/>
    <w:basedOn w:val="DefaultParagraphFont"/>
    <w:uiPriority w:val="99"/>
    <w:semiHidden/>
    <w:unhideWhenUsed/>
    <w:rsid w:val="00E60995"/>
    <w:rPr>
      <w:vertAlign w:val="superscript"/>
    </w:rPr>
  </w:style>
  <w:style w:type="paragraph" w:styleId="BodyText">
    <w:name w:val="Body Text"/>
    <w:aliases w:val="Body Text-AH"/>
    <w:basedOn w:val="Normal"/>
    <w:link w:val="BodyTextChar"/>
    <w:uiPriority w:val="1"/>
    <w:qFormat/>
    <w:rsid w:val="005226FB"/>
    <w:pPr>
      <w:widowControl/>
      <w:spacing w:before="120" w:after="120"/>
    </w:pPr>
    <w:rPr>
      <w:rFonts w:eastAsia="Times New Roman" w:cs="Times New Roman"/>
      <w:spacing w:val="0"/>
      <w:szCs w:val="24"/>
      <w:lang w:val="en-US" w:eastAsia="x-none"/>
    </w:rPr>
  </w:style>
  <w:style w:type="character" w:customStyle="1" w:styleId="BodyTextChar">
    <w:name w:val="Body Text Char"/>
    <w:aliases w:val="Body Text-AH Char"/>
    <w:basedOn w:val="DefaultParagraphFont"/>
    <w:link w:val="BodyText"/>
    <w:uiPriority w:val="1"/>
    <w:rsid w:val="005226FB"/>
    <w:rPr>
      <w:rFonts w:ascii="Arial" w:eastAsia="Times New Roman" w:hAnsi="Arial" w:cs="Times New Roman"/>
      <w:sz w:val="20"/>
      <w:lang w:val="en-US" w:eastAsia="x-none"/>
    </w:rPr>
  </w:style>
  <w:style w:type="paragraph" w:customStyle="1" w:styleId="Astudent">
    <w:name w:val="A student:"/>
    <w:basedOn w:val="Normal"/>
    <w:rsid w:val="005226FB"/>
    <w:pPr>
      <w:widowControl/>
      <w:spacing w:before="120" w:after="160"/>
    </w:pPr>
    <w:rPr>
      <w:rFonts w:eastAsia="Arial" w:cs="Times New Roman"/>
      <w:spacing w:val="0"/>
      <w:szCs w:val="24"/>
      <w:lang w:val="en-US" w:eastAsia="en-AU"/>
    </w:rPr>
  </w:style>
  <w:style w:type="paragraph" w:customStyle="1" w:styleId="Table-heading">
    <w:name w:val="Table - heading"/>
    <w:basedOn w:val="BodyText"/>
    <w:rsid w:val="005226FB"/>
    <w:pPr>
      <w:ind w:left="40" w:right="40"/>
    </w:pPr>
    <w:rPr>
      <w:rFonts w:eastAsia="MS Gothic"/>
      <w:b/>
      <w:color w:val="FFFFFF" w:themeColor="background1"/>
      <w:spacing w:val="-2"/>
    </w:rPr>
  </w:style>
  <w:style w:type="paragraph" w:customStyle="1" w:styleId="BodyText1">
    <w:name w:val="Body Text1"/>
    <w:basedOn w:val="Normal"/>
    <w:rsid w:val="005226FB"/>
    <w:pPr>
      <w:widowControl/>
      <w:spacing w:after="0" w:line="240" w:lineRule="auto"/>
    </w:pPr>
    <w:rPr>
      <w:rFonts w:ascii="Times New Roman" w:eastAsia="Times" w:hAnsi="Times New Roman" w:cs="Times New Roman"/>
      <w:spacing w:val="0"/>
      <w:sz w:val="24"/>
      <w:szCs w:val="20"/>
      <w:lang w:val="en-US"/>
    </w:rPr>
  </w:style>
  <w:style w:type="paragraph" w:customStyle="1" w:styleId="HSCContentlevel2">
    <w:name w:val="HSC Content level 2"/>
    <w:basedOn w:val="ListParagraph"/>
    <w:link w:val="HSCContentlevel2Char"/>
    <w:uiPriority w:val="1"/>
    <w:qFormat/>
    <w:rsid w:val="00935255"/>
    <w:pPr>
      <w:numPr>
        <w:ilvl w:val="1"/>
        <w:numId w:val="9"/>
      </w:numPr>
      <w:spacing w:after="0"/>
      <w:ind w:left="624" w:hanging="284"/>
    </w:pPr>
    <w:rPr>
      <w:rFonts w:cs="Arial"/>
      <w:bCs/>
      <w:lang w:val="en-US"/>
    </w:rPr>
  </w:style>
  <w:style w:type="character" w:customStyle="1" w:styleId="HSCContentlevel2Char">
    <w:name w:val="HSC Content level 2 Char"/>
    <w:basedOn w:val="DefaultParagraphFont"/>
    <w:link w:val="HSCContentlevel2"/>
    <w:uiPriority w:val="1"/>
    <w:rsid w:val="00935255"/>
    <w:rPr>
      <w:rFonts w:ascii="Arial" w:eastAsia="Calibri" w:hAnsi="Arial" w:cs="Arial"/>
      <w:bCs/>
      <w:spacing w:val="-2"/>
      <w:sz w:val="20"/>
      <w:szCs w:val="22"/>
      <w:lang w:val="en-US" w:eastAsia="en-AU"/>
    </w:rPr>
  </w:style>
  <w:style w:type="paragraph" w:customStyle="1" w:styleId="HSCContentlevel3">
    <w:name w:val="HSC Content level 3"/>
    <w:basedOn w:val="Normal"/>
    <w:link w:val="HSCContentlevel3Char"/>
    <w:uiPriority w:val="1"/>
    <w:qFormat/>
    <w:rsid w:val="0056743E"/>
    <w:pPr>
      <w:numPr>
        <w:numId w:val="5"/>
      </w:numPr>
      <w:tabs>
        <w:tab w:val="clear" w:pos="720"/>
      </w:tabs>
      <w:spacing w:after="0"/>
      <w:ind w:left="908" w:hanging="284"/>
      <w:contextualSpacing/>
    </w:pPr>
    <w:rPr>
      <w:lang w:val="en-US" w:eastAsia="en-AU"/>
    </w:rPr>
  </w:style>
  <w:style w:type="character" w:customStyle="1" w:styleId="HSCContentlevel3Char">
    <w:name w:val="HSC Content level 3 Char"/>
    <w:basedOn w:val="DefaultParagraphFont"/>
    <w:link w:val="HSCContentlevel3"/>
    <w:uiPriority w:val="1"/>
    <w:rsid w:val="0056743E"/>
    <w:rPr>
      <w:rFonts w:ascii="Arial" w:eastAsia="Calibri" w:hAnsi="Arial"/>
      <w:spacing w:val="-2"/>
      <w:sz w:val="20"/>
      <w:szCs w:val="22"/>
      <w:lang w:val="en-US" w:eastAsia="en-AU"/>
    </w:rPr>
  </w:style>
  <w:style w:type="paragraph" w:customStyle="1" w:styleId="HSCContentlevel4">
    <w:name w:val="HSC Content level 4"/>
    <w:basedOn w:val="Normal"/>
    <w:link w:val="HSCContentlevel4Char"/>
    <w:uiPriority w:val="1"/>
    <w:qFormat/>
    <w:rsid w:val="00A358E8"/>
    <w:pPr>
      <w:numPr>
        <w:numId w:val="6"/>
      </w:numPr>
      <w:tabs>
        <w:tab w:val="clear" w:pos="720"/>
      </w:tabs>
      <w:spacing w:after="0"/>
      <w:ind w:left="1191" w:hanging="284"/>
    </w:pPr>
    <w:rPr>
      <w:lang w:val="en-US" w:eastAsia="en-AU"/>
    </w:rPr>
  </w:style>
  <w:style w:type="character" w:customStyle="1" w:styleId="HSCContentlevel4Char">
    <w:name w:val="HSC Content level 4 Char"/>
    <w:basedOn w:val="DefaultParagraphFont"/>
    <w:link w:val="HSCContentlevel4"/>
    <w:uiPriority w:val="1"/>
    <w:rsid w:val="00A358E8"/>
    <w:rPr>
      <w:rFonts w:ascii="Arial" w:eastAsia="Calibri" w:hAnsi="Arial"/>
      <w:spacing w:val="-2"/>
      <w:sz w:val="20"/>
      <w:szCs w:val="22"/>
      <w:lang w:val="en-US" w:eastAsia="en-AU"/>
    </w:rPr>
  </w:style>
  <w:style w:type="paragraph" w:customStyle="1" w:styleId="HSCContent">
    <w:name w:val="HSC Content"/>
    <w:basedOn w:val="Normal"/>
    <w:link w:val="HSCContentChar"/>
    <w:uiPriority w:val="1"/>
    <w:qFormat/>
    <w:rsid w:val="003E5C39"/>
    <w:pPr>
      <w:numPr>
        <w:numId w:val="7"/>
      </w:numPr>
      <w:spacing w:before="120" w:after="120"/>
      <w:ind w:left="284" w:hanging="284"/>
    </w:pPr>
    <w:rPr>
      <w:rFonts w:cs="Arial"/>
      <w:lang w:val="en-US" w:eastAsia="en-AU"/>
    </w:rPr>
  </w:style>
  <w:style w:type="character" w:customStyle="1" w:styleId="HSCContentChar">
    <w:name w:val="HSC Content Char"/>
    <w:basedOn w:val="DefaultParagraphFont"/>
    <w:link w:val="HSCContent"/>
    <w:uiPriority w:val="1"/>
    <w:rsid w:val="003E5C39"/>
    <w:rPr>
      <w:rFonts w:ascii="Arial" w:eastAsia="Calibri" w:hAnsi="Arial" w:cs="Arial"/>
      <w:spacing w:val="-2"/>
      <w:sz w:val="20"/>
      <w:szCs w:val="22"/>
      <w:lang w:val="en-US" w:eastAsia="en-AU"/>
    </w:rPr>
  </w:style>
  <w:style w:type="character" w:styleId="UnresolvedMention">
    <w:name w:val="Unresolved Mention"/>
    <w:basedOn w:val="DefaultParagraphFont"/>
    <w:uiPriority w:val="99"/>
    <w:semiHidden/>
    <w:unhideWhenUsed/>
    <w:rsid w:val="00634077"/>
    <w:rPr>
      <w:color w:val="605E5C"/>
      <w:shd w:val="clear" w:color="auto" w:fill="E1DFDD"/>
    </w:rPr>
  </w:style>
  <w:style w:type="paragraph" w:customStyle="1" w:styleId="BodyText13">
    <w:name w:val="Body Text13"/>
    <w:basedOn w:val="Normal"/>
    <w:rsid w:val="00886C56"/>
    <w:pPr>
      <w:spacing w:after="160"/>
      <w:jc w:val="both"/>
    </w:pPr>
    <w:rPr>
      <w:sz w:val="22"/>
      <w:lang w:val="en-US"/>
    </w:rPr>
  </w:style>
  <w:style w:type="paragraph" w:customStyle="1" w:styleId="Tableheader">
    <w:name w:val="Table header"/>
    <w:basedOn w:val="BodyText"/>
    <w:link w:val="TableheaderChar"/>
    <w:uiPriority w:val="1"/>
    <w:qFormat/>
    <w:rsid w:val="00C178AF"/>
    <w:rPr>
      <w:b/>
      <w:bCs/>
      <w:color w:val="041E42"/>
      <w:sz w:val="22"/>
      <w:szCs w:val="22"/>
    </w:rPr>
  </w:style>
  <w:style w:type="character" w:customStyle="1" w:styleId="TableheaderChar">
    <w:name w:val="Table header Char"/>
    <w:basedOn w:val="BodyTextChar"/>
    <w:link w:val="Tableheader"/>
    <w:uiPriority w:val="1"/>
    <w:rsid w:val="00C178AF"/>
    <w:rPr>
      <w:rFonts w:ascii="Arial" w:eastAsia="Times New Roman" w:hAnsi="Arial" w:cs="Times New Roman"/>
      <w:b/>
      <w:bCs/>
      <w:color w:val="041E42"/>
      <w:sz w:val="22"/>
      <w:szCs w:val="22"/>
      <w:lang w:val="en-US" w:eastAsia="x-none"/>
    </w:rPr>
  </w:style>
  <w:style w:type="paragraph" w:customStyle="1" w:styleId="Maindotpoint">
    <w:name w:val="Main dot point"/>
    <w:basedOn w:val="Normal"/>
    <w:link w:val="MaindotpointChar"/>
    <w:autoRedefine/>
    <w:uiPriority w:val="1"/>
    <w:qFormat/>
    <w:rsid w:val="00D45B69"/>
    <w:pPr>
      <w:numPr>
        <w:numId w:val="8"/>
      </w:numPr>
      <w:tabs>
        <w:tab w:val="left" w:pos="342"/>
      </w:tabs>
      <w:spacing w:before="120" w:after="0"/>
    </w:pPr>
    <w:rPr>
      <w:szCs w:val="20"/>
      <w:lang w:val="en-US" w:eastAsia="en-AU"/>
    </w:rPr>
  </w:style>
  <w:style w:type="character" w:customStyle="1" w:styleId="MaindotpointChar">
    <w:name w:val="Main dot point Char"/>
    <w:basedOn w:val="DefaultParagraphFont"/>
    <w:link w:val="Maindotpoint"/>
    <w:uiPriority w:val="1"/>
    <w:rsid w:val="00D45B69"/>
    <w:rPr>
      <w:rFonts w:ascii="Arial" w:eastAsia="Calibri" w:hAnsi="Arial"/>
      <w:spacing w:val="-2"/>
      <w:sz w:val="20"/>
      <w:szCs w:val="20"/>
      <w:lang w:val="en-US" w:eastAsia="en-AU"/>
    </w:rPr>
  </w:style>
  <w:style w:type="paragraph" w:styleId="Revision">
    <w:name w:val="Revision"/>
    <w:hidden/>
    <w:uiPriority w:val="99"/>
    <w:semiHidden/>
    <w:rsid w:val="00CD04F2"/>
    <w:rPr>
      <w:rFonts w:ascii="Arial" w:eastAsia="Calibri" w:hAnsi="Arial"/>
      <w:spacing w:val="-2"/>
      <w:sz w:val="20"/>
      <w:szCs w:val="22"/>
    </w:rPr>
  </w:style>
  <w:style w:type="table" w:customStyle="1" w:styleId="NESATable1">
    <w:name w:val="NESA Table1"/>
    <w:basedOn w:val="TableNormal"/>
    <w:uiPriority w:val="99"/>
    <w:rsid w:val="001B1835"/>
    <w:pPr>
      <w:ind w:left="40" w:right="40"/>
    </w:pPr>
    <w:rPr>
      <w:rFonts w:ascii="Arial" w:eastAsia="Calibri" w:hAnsi="Arial" w:cs="Times New Roman"/>
      <w:spacing w:val="-2"/>
      <w:sz w:val="20"/>
      <w:szCs w:val="22"/>
      <w:lang w:eastAsia="en-AU"/>
    </w:rPr>
    <w:tblPr>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CellMar>
        <w:top w:w="113" w:type="dxa"/>
        <w:left w:w="113" w:type="dxa"/>
        <w:bottom w:w="57" w:type="dxa"/>
        <w:right w:w="113" w:type="dxa"/>
      </w:tblCellMar>
    </w:tblPr>
    <w:trPr>
      <w:cantSplit/>
    </w:trPr>
    <w:tblStylePr w:type="firstRow">
      <w:pPr>
        <w:widowControl/>
        <w:wordWrap/>
      </w:pPr>
      <w:rPr>
        <w:rFonts w:ascii="Arial" w:hAnsi="Arial"/>
        <w:b/>
      </w:rPr>
      <w:tblPr/>
      <w:trPr>
        <w:tblHeader/>
      </w:trPr>
      <w:tcPr>
        <w:tcBorders>
          <w:top w:val="single" w:sz="4" w:space="0" w:color="280070"/>
          <w:left w:val="single" w:sz="4" w:space="0" w:color="280070"/>
          <w:bottom w:val="single" w:sz="4" w:space="0" w:color="280070"/>
          <w:right w:val="single" w:sz="4" w:space="0" w:color="280070"/>
          <w:insideH w:val="single" w:sz="4" w:space="0" w:color="280070"/>
          <w:insideV w:val="single" w:sz="4" w:space="0" w:color="280070"/>
          <w:tl2br w:val="nil"/>
          <w:tr2bl w:val="nil"/>
        </w:tcBorders>
        <w:shd w:val="clear" w:color="auto" w:fill="44546A"/>
      </w:tcPr>
    </w:tblStylePr>
    <w:tblStylePr w:type="firstCol">
      <w:rPr>
        <w:b w:val="0"/>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8805727">
      <w:bodyDiv w:val="1"/>
      <w:marLeft w:val="0"/>
      <w:marRight w:val="0"/>
      <w:marTop w:val="0"/>
      <w:marBottom w:val="0"/>
      <w:divBdr>
        <w:top w:val="none" w:sz="0" w:space="0" w:color="auto"/>
        <w:left w:val="none" w:sz="0" w:space="0" w:color="auto"/>
        <w:bottom w:val="none" w:sz="0" w:space="0" w:color="auto"/>
        <w:right w:val="none" w:sz="0" w:space="0" w:color="auto"/>
      </w:divBdr>
    </w:div>
    <w:div w:id="1419446413">
      <w:bodyDiv w:val="1"/>
      <w:marLeft w:val="0"/>
      <w:marRight w:val="0"/>
      <w:marTop w:val="0"/>
      <w:marBottom w:val="0"/>
      <w:divBdr>
        <w:top w:val="none" w:sz="0" w:space="0" w:color="auto"/>
        <w:left w:val="none" w:sz="0" w:space="0" w:color="auto"/>
        <w:bottom w:val="none" w:sz="0" w:space="0" w:color="auto"/>
        <w:right w:val="none" w:sz="0" w:space="0" w:color="auto"/>
      </w:divBdr>
    </w:div>
    <w:div w:id="17863438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training.gov.au/Training/Details/CPCCCM3005" TargetMode="External"/><Relationship Id="rId299" Type="http://schemas.openxmlformats.org/officeDocument/2006/relationships/hyperlink" Target="https://training.gov.au/Training/Details/CPCCCM2005" TargetMode="External"/><Relationship Id="rId21" Type="http://schemas.openxmlformats.org/officeDocument/2006/relationships/hyperlink" Target="https://www.nsw.gov.au/education-and-training/nesa/curriculum/vet/stage-6-industry-curriculum-frameworks/construction" TargetMode="External"/><Relationship Id="rId63" Type="http://schemas.openxmlformats.org/officeDocument/2006/relationships/hyperlink" Target="https://training.gov.au/Training/Details/CPCCWHS2001" TargetMode="External"/><Relationship Id="rId159" Type="http://schemas.openxmlformats.org/officeDocument/2006/relationships/hyperlink" Target="https://training.gov.au/Training/Details/CPCCWHS2001" TargetMode="External"/><Relationship Id="rId324" Type="http://schemas.openxmlformats.org/officeDocument/2006/relationships/hyperlink" Target="https://www.yourcareer.gov.au/industries/o/public-administration-and-safety" TargetMode="External"/><Relationship Id="rId170" Type="http://schemas.openxmlformats.org/officeDocument/2006/relationships/hyperlink" Target="https://training.gov.au/Training/Details/CPCCWHS2001" TargetMode="External"/><Relationship Id="rId226" Type="http://schemas.openxmlformats.org/officeDocument/2006/relationships/hyperlink" Target="https://training.gov.au/Training/Details/CPCCCA3006" TargetMode="External"/><Relationship Id="rId268" Type="http://schemas.openxmlformats.org/officeDocument/2006/relationships/hyperlink" Target="http://training.gov.au/Training/Details/CPCCPD3026" TargetMode="External"/><Relationship Id="rId32" Type="http://schemas.openxmlformats.org/officeDocument/2006/relationships/hyperlink" Target="https://training.gov.au/Training/Details/CPC20120" TargetMode="External"/><Relationship Id="rId74" Type="http://schemas.openxmlformats.org/officeDocument/2006/relationships/hyperlink" Target="https://training.gov.au/Training/Details/CPCCBL2001" TargetMode="External"/><Relationship Id="rId128" Type="http://schemas.openxmlformats.org/officeDocument/2006/relationships/hyperlink" Target="https://training.gov.au/Training/Details/CPCCWHS2001" TargetMode="External"/><Relationship Id="rId5" Type="http://schemas.openxmlformats.org/officeDocument/2006/relationships/webSettings" Target="webSettings.xml"/><Relationship Id="rId181" Type="http://schemas.openxmlformats.org/officeDocument/2006/relationships/hyperlink" Target="https://training.gov.au/Training/Details/RIIWHS205E" TargetMode="External"/><Relationship Id="rId237" Type="http://schemas.openxmlformats.org/officeDocument/2006/relationships/hyperlink" Target="https://training.gov.au/Training/Details/CPCCWHS2001" TargetMode="External"/><Relationship Id="rId279" Type="http://schemas.openxmlformats.org/officeDocument/2006/relationships/hyperlink" Target="https://training.gov.au/Training/Details/CPCCWHS2001" TargetMode="External"/><Relationship Id="rId43" Type="http://schemas.openxmlformats.org/officeDocument/2006/relationships/hyperlink" Target="https://training.gov.au/Training/Details/CPC30220" TargetMode="External"/><Relationship Id="rId139" Type="http://schemas.openxmlformats.org/officeDocument/2006/relationships/hyperlink" Target="https://training.gov.au/Training/Details/CPCCWP2001" TargetMode="External"/><Relationship Id="rId290" Type="http://schemas.openxmlformats.org/officeDocument/2006/relationships/hyperlink" Target="https://training.gov.au/Training/Details/CPCWHS3001" TargetMode="External"/><Relationship Id="rId304" Type="http://schemas.openxmlformats.org/officeDocument/2006/relationships/hyperlink" Target="https://training.gov.au/Training/Details/CPCCPD2012" TargetMode="External"/><Relationship Id="rId85" Type="http://schemas.openxmlformats.org/officeDocument/2006/relationships/hyperlink" Target="https://training.gov.au/Training/Details/CPCCWHS2001" TargetMode="External"/><Relationship Id="rId150" Type="http://schemas.openxmlformats.org/officeDocument/2006/relationships/hyperlink" Target="https://training.gov.au/Training/Details/CPCCWHS2001" TargetMode="External"/><Relationship Id="rId192" Type="http://schemas.openxmlformats.org/officeDocument/2006/relationships/hyperlink" Target="https://training.gov.au/Training/Details/CPCCWHS2001" TargetMode="External"/><Relationship Id="rId206" Type="http://schemas.openxmlformats.org/officeDocument/2006/relationships/hyperlink" Target="https://training.gov.au/Training/Details/CPCCBL3009" TargetMode="External"/><Relationship Id="rId248" Type="http://schemas.openxmlformats.org/officeDocument/2006/relationships/hyperlink" Target="https://training.gov.au/Training/Details/CPCCCA3017" TargetMode="External"/><Relationship Id="rId12" Type="http://schemas.openxmlformats.org/officeDocument/2006/relationships/header" Target="header3.xml"/><Relationship Id="rId108" Type="http://schemas.openxmlformats.org/officeDocument/2006/relationships/hyperlink" Target="https://training.gov.au/Training/Details/CPCCCM2009" TargetMode="External"/><Relationship Id="rId315" Type="http://schemas.openxmlformats.org/officeDocument/2006/relationships/hyperlink" Target="https://www.nsw.gov.au/education-and-training/nesa/curriculum/vet/course-exclusions" TargetMode="External"/><Relationship Id="rId54" Type="http://schemas.openxmlformats.org/officeDocument/2006/relationships/hyperlink" Target="https://training.gov.au/Training/Details/CPCCCA3025" TargetMode="External"/><Relationship Id="rId96" Type="http://schemas.openxmlformats.org/officeDocument/2006/relationships/hyperlink" Target="https://training.gov.au/Training/Details/CPCCCM1011" TargetMode="External"/><Relationship Id="rId161" Type="http://schemas.openxmlformats.org/officeDocument/2006/relationships/hyperlink" Target="https://training.gov.au/Training/Details/CPCPCM2043" TargetMode="External"/><Relationship Id="rId217" Type="http://schemas.openxmlformats.org/officeDocument/2006/relationships/hyperlink" Target="https://training.gov.au/Training/Details/CPCCCA3003" TargetMode="External"/><Relationship Id="rId259" Type="http://schemas.openxmlformats.org/officeDocument/2006/relationships/hyperlink" Target="https://training.gov.au/Training/Details/CPCCOM3001" TargetMode="External"/><Relationship Id="rId23" Type="http://schemas.openxmlformats.org/officeDocument/2006/relationships/hyperlink" Target="https://training.gov.au/training/details/CPC/summary" TargetMode="External"/><Relationship Id="rId119" Type="http://schemas.openxmlformats.org/officeDocument/2006/relationships/hyperlink" Target="https://training.gov.au/Training/Details/CPCCOM1014" TargetMode="External"/><Relationship Id="rId270" Type="http://schemas.openxmlformats.org/officeDocument/2006/relationships/hyperlink" Target="https://training.gov.au/Training/Details/CPCCWHS2001" TargetMode="External"/><Relationship Id="rId326" Type="http://schemas.openxmlformats.org/officeDocument/2006/relationships/hyperlink" Target="http://educationstandards.nsw.edu.au/wps/portal/nesa/11-12/Diversity-in-learning/stage-6-special-education/collaborative-curriculum-planning" TargetMode="External"/><Relationship Id="rId65" Type="http://schemas.openxmlformats.org/officeDocument/2006/relationships/hyperlink" Target="https://training.gov.au/Training/Details/CPCCWHS2001" TargetMode="External"/><Relationship Id="rId130" Type="http://schemas.openxmlformats.org/officeDocument/2006/relationships/hyperlink" Target="https://training.gov.au/Training/Details/CPCCCM2012" TargetMode="External"/><Relationship Id="rId172" Type="http://schemas.openxmlformats.org/officeDocument/2006/relationships/hyperlink" Target="https://training.gov.au/Training/Details/CPCCST2007" TargetMode="External"/><Relationship Id="rId228" Type="http://schemas.openxmlformats.org/officeDocument/2006/relationships/hyperlink" Target="https://training.gov.au/Training/Details/CPCCWHS2001" TargetMode="External"/><Relationship Id="rId281" Type="http://schemas.openxmlformats.org/officeDocument/2006/relationships/hyperlink" Target="https://training.gov.au/Training/Details/CPCCWF3004" TargetMode="External"/><Relationship Id="rId34" Type="http://schemas.openxmlformats.org/officeDocument/2006/relationships/hyperlink" Target="https://training.gov.au/Training/Details/CPC20120" TargetMode="External"/><Relationship Id="rId76" Type="http://schemas.openxmlformats.org/officeDocument/2006/relationships/hyperlink" Target="https://training.gov.au/Training/Details/CPCCWHS2001" TargetMode="External"/><Relationship Id="rId141" Type="http://schemas.openxmlformats.org/officeDocument/2006/relationships/hyperlink" Target="https://training.gov.au/Training/Details/CPCCWHS2001" TargetMode="External"/><Relationship Id="rId7" Type="http://schemas.openxmlformats.org/officeDocument/2006/relationships/endnotes" Target="endnotes.xml"/><Relationship Id="rId183" Type="http://schemas.openxmlformats.org/officeDocument/2006/relationships/hyperlink" Target="https://training.gov.au/Training/Details/RIIWMG203E" TargetMode="External"/><Relationship Id="rId239" Type="http://schemas.openxmlformats.org/officeDocument/2006/relationships/hyperlink" Target="https://training.gov.au/Training/Details/CPCCCA3012" TargetMode="External"/><Relationship Id="rId250" Type="http://schemas.openxmlformats.org/officeDocument/2006/relationships/hyperlink" Target="https://training.gov.au/Training/Details/CPCCCA3026" TargetMode="External"/><Relationship Id="rId271" Type="http://schemas.openxmlformats.org/officeDocument/2006/relationships/hyperlink" Target="http://training.gov.au/Training/Details/CPCCPD3035" TargetMode="External"/><Relationship Id="rId292" Type="http://schemas.openxmlformats.org/officeDocument/2006/relationships/hyperlink" Target="https://training.gov.au/Training/Details/CPCCWHS2001" TargetMode="External"/><Relationship Id="rId306" Type="http://schemas.openxmlformats.org/officeDocument/2006/relationships/hyperlink" Target="https://training.gov.au/Training/Details/CPCCWF2002" TargetMode="External"/><Relationship Id="rId24" Type="http://schemas.openxmlformats.org/officeDocument/2006/relationships/hyperlink" Target="https://curriculum.nsw.edu.au/ace-rules" TargetMode="External"/><Relationship Id="rId45" Type="http://schemas.openxmlformats.org/officeDocument/2006/relationships/hyperlink" Target="https://training.gov.au/Training/Details/CPC31320" TargetMode="External"/><Relationship Id="rId66" Type="http://schemas.openxmlformats.org/officeDocument/2006/relationships/hyperlink" Target="https://training.gov.au/Training/Details/CPCCPD2012" TargetMode="External"/><Relationship Id="rId87" Type="http://schemas.openxmlformats.org/officeDocument/2006/relationships/hyperlink" Target="https://training.gov.au/Training/Details/CPCCJN2001" TargetMode="External"/><Relationship Id="rId110" Type="http://schemas.openxmlformats.org/officeDocument/2006/relationships/hyperlink" Target="https://training.gov.au/Training/Details/CPCCWHS2001" TargetMode="External"/><Relationship Id="rId131" Type="http://schemas.openxmlformats.org/officeDocument/2006/relationships/hyperlink" Target="https://training.gov.au/Training/Details/CPCCWHS2001" TargetMode="External"/><Relationship Id="rId327" Type="http://schemas.openxmlformats.org/officeDocument/2006/relationships/hyperlink" Target="https://www.nsw.gov.au/education-and-training/nesa/curriculum/vet/vet-becs-stage-5" TargetMode="External"/><Relationship Id="rId152" Type="http://schemas.openxmlformats.org/officeDocument/2006/relationships/hyperlink" Target="https://training.gov.au/Training/Details/CPCCPD3021" TargetMode="External"/><Relationship Id="rId173" Type="http://schemas.openxmlformats.org/officeDocument/2006/relationships/hyperlink" Target="https://training.gov.au/Training/Details/CPCCWHS2001" TargetMode="External"/><Relationship Id="rId194" Type="http://schemas.openxmlformats.org/officeDocument/2006/relationships/hyperlink" Target="https://training.gov.au/Training/Details/CPCCBL3003" TargetMode="External"/><Relationship Id="rId208" Type="http://schemas.openxmlformats.org/officeDocument/2006/relationships/hyperlink" Target="https://training.gov.au/Training/Details/CPCCBL3018" TargetMode="External"/><Relationship Id="rId229" Type="http://schemas.openxmlformats.org/officeDocument/2006/relationships/hyperlink" Target="https://training.gov.au/Training/Details/CPCCCA3007" TargetMode="External"/><Relationship Id="rId240" Type="http://schemas.openxmlformats.org/officeDocument/2006/relationships/hyperlink" Target="https://training.gov.au/Training/Details/CPCCWHS2001" TargetMode="External"/><Relationship Id="rId261" Type="http://schemas.openxmlformats.org/officeDocument/2006/relationships/hyperlink" Target="https://training.gov.au/Training/Details/CPCCOM3006" TargetMode="External"/><Relationship Id="rId14" Type="http://schemas.openxmlformats.org/officeDocument/2006/relationships/hyperlink" Target="mailto:copyright@nesa.nsw.edu.au" TargetMode="External"/><Relationship Id="rId35" Type="http://schemas.openxmlformats.org/officeDocument/2006/relationships/hyperlink" Target="https://training.gov.au/Training/Details/CPC20220" TargetMode="External"/><Relationship Id="rId56" Type="http://schemas.openxmlformats.org/officeDocument/2006/relationships/hyperlink" Target="https://training.gov.au/Training/Details/CPCCWHS2001" TargetMode="External"/><Relationship Id="rId77" Type="http://schemas.openxmlformats.org/officeDocument/2006/relationships/hyperlink" Target="https://training.gov.au/Training/Details/CPCCBL2002" TargetMode="External"/><Relationship Id="rId100" Type="http://schemas.openxmlformats.org/officeDocument/2006/relationships/hyperlink" Target="https://training.gov.au/Training/Details/CPCCCM2004" TargetMode="External"/><Relationship Id="rId282" Type="http://schemas.openxmlformats.org/officeDocument/2006/relationships/hyperlink" Target="https://training.gov.au/Training/Details/CPCCWHS2001" TargetMode="External"/><Relationship Id="rId317" Type="http://schemas.openxmlformats.org/officeDocument/2006/relationships/hyperlink" Target="https://www.nsw.gov.au/education-and-training/nesa/curriculum/vet/credit-transfer-and-rpl" TargetMode="External"/><Relationship Id="rId8" Type="http://schemas.openxmlformats.org/officeDocument/2006/relationships/header" Target="header1.xml"/><Relationship Id="rId98" Type="http://schemas.openxmlformats.org/officeDocument/2006/relationships/hyperlink" Target="https://training.gov.au/Training/Details/CPCCCM2002" TargetMode="External"/><Relationship Id="rId121" Type="http://schemas.openxmlformats.org/officeDocument/2006/relationships/hyperlink" Target="https://training.gov.au/Training/Details/CPCCCO2013" TargetMode="External"/><Relationship Id="rId142" Type="http://schemas.openxmlformats.org/officeDocument/2006/relationships/hyperlink" Target="https://training.gov.au/Training/Details/CPCCWP2002" TargetMode="External"/><Relationship Id="rId163" Type="http://schemas.openxmlformats.org/officeDocument/2006/relationships/hyperlink" Target="https://training.gov.au/Training/Details/CPCPCM2055" TargetMode="External"/><Relationship Id="rId184" Type="http://schemas.openxmlformats.org/officeDocument/2006/relationships/hyperlink" Target="https://training.gov.au/Training/Details/RIIWMG203E" TargetMode="External"/><Relationship Id="rId219" Type="http://schemas.openxmlformats.org/officeDocument/2006/relationships/hyperlink" Target="https://training.gov.au/Training/Details/CPCCWHS2001" TargetMode="External"/><Relationship Id="rId230" Type="http://schemas.openxmlformats.org/officeDocument/2006/relationships/hyperlink" Target="https://training.gov.au/Training/Details/CPCCCA3007" TargetMode="External"/><Relationship Id="rId251" Type="http://schemas.openxmlformats.org/officeDocument/2006/relationships/hyperlink" Target="https://training.gov.au/Training/Details/CPCCCA3026" TargetMode="External"/><Relationship Id="rId25" Type="http://schemas.openxmlformats.org/officeDocument/2006/relationships/hyperlink" Target="https://curriculum.nsw.edu.au/ace-rules/ace14" TargetMode="External"/><Relationship Id="rId46" Type="http://schemas.openxmlformats.org/officeDocument/2006/relationships/hyperlink" Target="https://training.gov.au/Training/Details/CPC31920" TargetMode="External"/><Relationship Id="rId67" Type="http://schemas.openxmlformats.org/officeDocument/2006/relationships/hyperlink" Target="https://training.gov.au/Training/Details/CPCCWHS2001" TargetMode="External"/><Relationship Id="rId272" Type="http://schemas.openxmlformats.org/officeDocument/2006/relationships/hyperlink" Target="http://training.gov.au/Training/Details/CPCCPD3035" TargetMode="External"/><Relationship Id="rId293" Type="http://schemas.openxmlformats.org/officeDocument/2006/relationships/hyperlink" Target="https://training.gov.au/Training/Details/CPCCOM1015" TargetMode="External"/><Relationship Id="rId307" Type="http://schemas.openxmlformats.org/officeDocument/2006/relationships/hyperlink" Target="https://training.gov.au/Training/Details/CPCCWHS2001" TargetMode="External"/><Relationship Id="rId328" Type="http://schemas.openxmlformats.org/officeDocument/2006/relationships/hyperlink" Target="https://www.apprenticeships.gov.au/" TargetMode="External"/><Relationship Id="rId88" Type="http://schemas.openxmlformats.org/officeDocument/2006/relationships/hyperlink" Target="https://training.gov.au/Training/Details/CPCCWHS2001" TargetMode="External"/><Relationship Id="rId111" Type="http://schemas.openxmlformats.org/officeDocument/2006/relationships/hyperlink" Target="https://training.gov.au/Training/Details/CPCCCM2013" TargetMode="External"/><Relationship Id="rId132" Type="http://schemas.openxmlformats.org/officeDocument/2006/relationships/hyperlink" Target="https://training.gov.au/Training/Details/CPCCVE1002" TargetMode="External"/><Relationship Id="rId153" Type="http://schemas.openxmlformats.org/officeDocument/2006/relationships/hyperlink" Target="https://training.gov.au/Training/Details/CPCCWHS2001" TargetMode="External"/><Relationship Id="rId174" Type="http://schemas.openxmlformats.org/officeDocument/2006/relationships/hyperlink" Target="https://training.gov.au/Training/Details/CPCCWF2002" TargetMode="External"/><Relationship Id="rId195" Type="http://schemas.openxmlformats.org/officeDocument/2006/relationships/hyperlink" Target="https://training.gov.au/Training/Details/CPCCWHS2001" TargetMode="External"/><Relationship Id="rId209" Type="http://schemas.openxmlformats.org/officeDocument/2006/relationships/hyperlink" Target="https://training.gov.au/Training/Details/CPCCBL3018" TargetMode="External"/><Relationship Id="rId220" Type="http://schemas.openxmlformats.org/officeDocument/2006/relationships/hyperlink" Target="https://training.gov.au/Training/Details/CPCCCA3004" TargetMode="External"/><Relationship Id="rId241" Type="http://schemas.openxmlformats.org/officeDocument/2006/relationships/hyperlink" Target="https://training.gov.au/Training/Details/CPCCCA3014" TargetMode="External"/><Relationship Id="rId15" Type="http://schemas.openxmlformats.org/officeDocument/2006/relationships/hyperlink" Target="https://curriculum.nsw.edu.au/ace-rules" TargetMode="External"/><Relationship Id="rId36" Type="http://schemas.openxmlformats.org/officeDocument/2006/relationships/hyperlink" Target="https://training.gov.au/Training/Details/CPC20220" TargetMode="External"/><Relationship Id="rId57" Type="http://schemas.openxmlformats.org/officeDocument/2006/relationships/hyperlink" Target="https://training.gov.au/Training/Details/CPCCCA3025" TargetMode="External"/><Relationship Id="rId262" Type="http://schemas.openxmlformats.org/officeDocument/2006/relationships/hyperlink" Target="https://training.gov.au/Training/Details/CPCCOM3006" TargetMode="External"/><Relationship Id="rId283" Type="http://schemas.openxmlformats.org/officeDocument/2006/relationships/hyperlink" Target="https://training.gov.au/Training/Details/CPCCWF3005" TargetMode="External"/><Relationship Id="rId318" Type="http://schemas.openxmlformats.org/officeDocument/2006/relationships/hyperlink" Target="https://www.nsw.gov.au/education-and-training/nesa/curriculum/vet/school-based-apprenticeships-and-traineeships" TargetMode="External"/><Relationship Id="rId78" Type="http://schemas.openxmlformats.org/officeDocument/2006/relationships/hyperlink" Target="https://training.gov.au/Training/Details/CPCCBL2002" TargetMode="External"/><Relationship Id="rId99" Type="http://schemas.openxmlformats.org/officeDocument/2006/relationships/hyperlink" Target="https://training.gov.au/Training/Details/CPCCWHS2001" TargetMode="External"/><Relationship Id="rId101" Type="http://schemas.openxmlformats.org/officeDocument/2006/relationships/hyperlink" Target="https://training.gov.au/Training/Details/CPCCCM2004" TargetMode="External"/><Relationship Id="rId122" Type="http://schemas.openxmlformats.org/officeDocument/2006/relationships/hyperlink" Target="https://training.gov.au/Training/Details/CPCCWHS2001" TargetMode="External"/><Relationship Id="rId143" Type="http://schemas.openxmlformats.org/officeDocument/2006/relationships/hyperlink" Target="https://training.gov.au/Training/Details/CPCCWP2002" TargetMode="External"/><Relationship Id="rId164" Type="http://schemas.openxmlformats.org/officeDocument/2006/relationships/hyperlink" Target="https://training.gov.au/Training/Details/CPCPCM2043" TargetMode="External"/><Relationship Id="rId185" Type="http://schemas.openxmlformats.org/officeDocument/2006/relationships/hyperlink" Target="https://training.gov.au/Training/Details/AHCLSC319" TargetMode="External"/><Relationship Id="rId9" Type="http://schemas.openxmlformats.org/officeDocument/2006/relationships/hyperlink" Target="mailto:copyright@nesa.nsw.edu.au" TargetMode="External"/><Relationship Id="rId210" Type="http://schemas.openxmlformats.org/officeDocument/2006/relationships/hyperlink" Target="https://training.gov.au/Training/Details/CPCCWHS2001" TargetMode="External"/><Relationship Id="rId26" Type="http://schemas.openxmlformats.org/officeDocument/2006/relationships/hyperlink" Target="https://www.nsw.gov.au/education-and-training/nesa/registration-and-compliance/non-government-schools/registration-accreditation-manuals" TargetMode="External"/><Relationship Id="rId231" Type="http://schemas.openxmlformats.org/officeDocument/2006/relationships/hyperlink" Target="https://training.gov.au/Training/Details/CPCCWHS2001" TargetMode="External"/><Relationship Id="rId252" Type="http://schemas.openxmlformats.org/officeDocument/2006/relationships/hyperlink" Target="https://training.gov.au/Training/Details/CPCCWHS2001" TargetMode="External"/><Relationship Id="rId273" Type="http://schemas.openxmlformats.org/officeDocument/2006/relationships/hyperlink" Target="https://training.gov.au/Training/Details/CPCCWHS2001" TargetMode="External"/><Relationship Id="rId294" Type="http://schemas.openxmlformats.org/officeDocument/2006/relationships/hyperlink" Target="https://training.gov.au/Training/Details/CPCCOM2001" TargetMode="External"/><Relationship Id="rId308" Type="http://schemas.openxmlformats.org/officeDocument/2006/relationships/hyperlink" Target="https://training.gov.au/Training/Details/CPCCCM2005" TargetMode="External"/><Relationship Id="rId329" Type="http://schemas.openxmlformats.org/officeDocument/2006/relationships/hyperlink" Target="https://training.gov.au/" TargetMode="External"/><Relationship Id="rId47" Type="http://schemas.openxmlformats.org/officeDocument/2006/relationships/hyperlink" Target="https://training.gov.au/Training/Details/CPC33020" TargetMode="External"/><Relationship Id="rId68" Type="http://schemas.openxmlformats.org/officeDocument/2006/relationships/hyperlink" Target="https://training.gov.au/Training/Details/CPCCWF2002" TargetMode="External"/><Relationship Id="rId89" Type="http://schemas.openxmlformats.org/officeDocument/2006/relationships/hyperlink" Target="https://training.gov.au/Training/Details/CPCCJN3004" TargetMode="External"/><Relationship Id="rId112" Type="http://schemas.openxmlformats.org/officeDocument/2006/relationships/hyperlink" Target="https://training.gov.au/Training/Details/CPCCCM2013" TargetMode="External"/><Relationship Id="rId133" Type="http://schemas.openxmlformats.org/officeDocument/2006/relationships/hyperlink" Target="https://training.gov.au/Training/Details/CPCCVE1002" TargetMode="External"/><Relationship Id="rId154" Type="http://schemas.openxmlformats.org/officeDocument/2006/relationships/hyperlink" Target="https://training.gov.au/Training/Details/CPCCSP2001" TargetMode="External"/><Relationship Id="rId175" Type="http://schemas.openxmlformats.org/officeDocument/2006/relationships/hyperlink" Target="https://training.gov.au/Training/Details/CPCCWF2002" TargetMode="External"/><Relationship Id="rId196" Type="http://schemas.openxmlformats.org/officeDocument/2006/relationships/hyperlink" Target="https://training.gov.au/Training/Details/CPCCBL3004" TargetMode="External"/><Relationship Id="rId200" Type="http://schemas.openxmlformats.org/officeDocument/2006/relationships/hyperlink" Target="https://training.gov.au/Training/Details/CPCCBL3005" TargetMode="External"/><Relationship Id="rId16" Type="http://schemas.openxmlformats.org/officeDocument/2006/relationships/hyperlink" Target="https://curriculum.nsw.edu.au/ace-rules/ace14/vet-course-completions" TargetMode="External"/><Relationship Id="rId221" Type="http://schemas.openxmlformats.org/officeDocument/2006/relationships/hyperlink" Target="https://training.gov.au/Training/Details/CPCCCA3004" TargetMode="External"/><Relationship Id="rId242" Type="http://schemas.openxmlformats.org/officeDocument/2006/relationships/hyperlink" Target="https://training.gov.au/Training/Details/CPCCCA3014" TargetMode="External"/><Relationship Id="rId263" Type="http://schemas.openxmlformats.org/officeDocument/2006/relationships/hyperlink" Target="https://training.gov.au/Training/Details/CPCCPD2013" TargetMode="External"/><Relationship Id="rId284" Type="http://schemas.openxmlformats.org/officeDocument/2006/relationships/hyperlink" Target="https://training.gov.au/Training/Details/CPCCWF3005" TargetMode="External"/><Relationship Id="rId319" Type="http://schemas.openxmlformats.org/officeDocument/2006/relationships/hyperlink" Target="https://www.nsw.gov.au/education-and-training/apprentices-and-trainees" TargetMode="External"/><Relationship Id="rId37" Type="http://schemas.openxmlformats.org/officeDocument/2006/relationships/hyperlink" Target="https://training.gov.au/Training/Details/CPC20120" TargetMode="External"/><Relationship Id="rId58" Type="http://schemas.openxmlformats.org/officeDocument/2006/relationships/hyperlink" Target="https://training.gov.au/Training/Details/CPCCWHS2001" TargetMode="External"/><Relationship Id="rId79" Type="http://schemas.openxmlformats.org/officeDocument/2006/relationships/hyperlink" Target="https://training.gov.au/Training/Details/CPCCWHS2001" TargetMode="External"/><Relationship Id="rId102" Type="http://schemas.openxmlformats.org/officeDocument/2006/relationships/hyperlink" Target="https://training.gov.au/Training/Details/CPCCWHS2001" TargetMode="External"/><Relationship Id="rId123" Type="http://schemas.openxmlformats.org/officeDocument/2006/relationships/hyperlink" Target="https://training.gov.au/Training/Details/CPCCCM2007" TargetMode="External"/><Relationship Id="rId144" Type="http://schemas.openxmlformats.org/officeDocument/2006/relationships/hyperlink" Target="https://training.gov.au/Training/Details/CPCCWHS2001" TargetMode="External"/><Relationship Id="rId330" Type="http://schemas.openxmlformats.org/officeDocument/2006/relationships/fontTable" Target="fontTable.xml"/><Relationship Id="rId90" Type="http://schemas.openxmlformats.org/officeDocument/2006/relationships/hyperlink" Target="https://training.gov.au/Training/Details/CPCCJN3004" TargetMode="External"/><Relationship Id="rId165" Type="http://schemas.openxmlformats.org/officeDocument/2006/relationships/hyperlink" Target="https://training.gov.au/Training/Details/CPCCSF2004" TargetMode="External"/><Relationship Id="rId186" Type="http://schemas.openxmlformats.org/officeDocument/2006/relationships/hyperlink" Target="https://training.gov.au/Training/Details/AHCLSC319" TargetMode="External"/><Relationship Id="rId211" Type="http://schemas.openxmlformats.org/officeDocument/2006/relationships/hyperlink" Target="https://training.gov.au/Training/Details/CPCCCA3001" TargetMode="External"/><Relationship Id="rId232" Type="http://schemas.openxmlformats.org/officeDocument/2006/relationships/hyperlink" Target="https://training.gov.au/Training/Details/CPCCCA3008" TargetMode="External"/><Relationship Id="rId253" Type="http://schemas.openxmlformats.org/officeDocument/2006/relationships/hyperlink" Target="https://training.gov.au/Training/Details/CPCCCA3028" TargetMode="External"/><Relationship Id="rId274" Type="http://schemas.openxmlformats.org/officeDocument/2006/relationships/hyperlink" Target="https://training.gov.au/Training/Details/CPCCWF2001" TargetMode="External"/><Relationship Id="rId295" Type="http://schemas.openxmlformats.org/officeDocument/2006/relationships/hyperlink" Target="https://training.gov.au/Training/Details/CPCCCA3025" TargetMode="External"/><Relationship Id="rId309" Type="http://schemas.openxmlformats.org/officeDocument/2006/relationships/hyperlink" Target="https://training.gov.au/Training/Details/CPCCOM1012" TargetMode="External"/><Relationship Id="rId27" Type="http://schemas.openxmlformats.org/officeDocument/2006/relationships/hyperlink" Target="https://www.nsw.gov.au/education-and-training/nesa/registration-and-compliance/non-government-schools/registration-accreditation-manuals" TargetMode="External"/><Relationship Id="rId48" Type="http://schemas.openxmlformats.org/officeDocument/2006/relationships/hyperlink" Target="https://training.gov.au" TargetMode="External"/><Relationship Id="rId69" Type="http://schemas.openxmlformats.org/officeDocument/2006/relationships/hyperlink" Target="https://training.gov.au/Training/Details/CPCCWHS2001" TargetMode="External"/><Relationship Id="rId113" Type="http://schemas.openxmlformats.org/officeDocument/2006/relationships/hyperlink" Target="https://training.gov.au/Training/Details/CPCCWHS2001" TargetMode="External"/><Relationship Id="rId134" Type="http://schemas.openxmlformats.org/officeDocument/2006/relationships/hyperlink" Target="https://training.gov.au/Training/Details/CPCCVE1011" TargetMode="External"/><Relationship Id="rId320" Type="http://schemas.openxmlformats.org/officeDocument/2006/relationships/hyperlink" Target="https://www.yourcareer.gov.au/" TargetMode="External"/><Relationship Id="rId80" Type="http://schemas.openxmlformats.org/officeDocument/2006/relationships/hyperlink" Target="https://training.gov.au/Training/Details/CPCCCA2002" TargetMode="External"/><Relationship Id="rId155" Type="http://schemas.openxmlformats.org/officeDocument/2006/relationships/hyperlink" Target="https://training.gov.au/Training/Details/CPCCSP2001" TargetMode="External"/><Relationship Id="rId176" Type="http://schemas.openxmlformats.org/officeDocument/2006/relationships/hyperlink" Target="https://training.gov.au/Training/Details/CPCCWHS2001" TargetMode="External"/><Relationship Id="rId197" Type="http://schemas.openxmlformats.org/officeDocument/2006/relationships/hyperlink" Target="https://training.gov.au/Training/Details/CPCCBL3004" TargetMode="External"/><Relationship Id="rId201" Type="http://schemas.openxmlformats.org/officeDocument/2006/relationships/hyperlink" Target="https://training.gov.au/Training/Details/CPCCWHS2001" TargetMode="External"/><Relationship Id="rId222" Type="http://schemas.openxmlformats.org/officeDocument/2006/relationships/hyperlink" Target="https://training.gov.au/Training/Details/CPCCWHS2001" TargetMode="External"/><Relationship Id="rId243" Type="http://schemas.openxmlformats.org/officeDocument/2006/relationships/hyperlink" Target="https://training.gov.au/Training/Details/CPCCWHS2001" TargetMode="External"/><Relationship Id="rId264" Type="http://schemas.openxmlformats.org/officeDocument/2006/relationships/hyperlink" Target="https://training.gov.au/Training/Details/CPCCWHS2001" TargetMode="External"/><Relationship Id="rId285" Type="http://schemas.openxmlformats.org/officeDocument/2006/relationships/hyperlink" Target="https://training.gov.au/Training/Details/CPCCWHS2001" TargetMode="External"/><Relationship Id="rId17" Type="http://schemas.openxmlformats.org/officeDocument/2006/relationships/hyperlink" Target="https://curriculum.nsw.edu.au/ace-rules/ace14/vet-entries" TargetMode="External"/><Relationship Id="rId38" Type="http://schemas.openxmlformats.org/officeDocument/2006/relationships/hyperlink" Target="https://training.gov.au/Training/Details/CPC30220" TargetMode="External"/><Relationship Id="rId59" Type="http://schemas.openxmlformats.org/officeDocument/2006/relationships/hyperlink" Target="https://training.gov.au/Training/Details/CPCCCM2005" TargetMode="External"/><Relationship Id="rId103" Type="http://schemas.openxmlformats.org/officeDocument/2006/relationships/hyperlink" Target="https://training.gov.au/Training/Details/CPCCCM2005" TargetMode="External"/><Relationship Id="rId124" Type="http://schemas.openxmlformats.org/officeDocument/2006/relationships/hyperlink" Target="https://training.gov.au/Training/Details/CPCCCM2007" TargetMode="External"/><Relationship Id="rId310" Type="http://schemas.openxmlformats.org/officeDocument/2006/relationships/hyperlink" Target="https://training.gov.au/Training/Details/CPCCOM1013" TargetMode="External"/><Relationship Id="rId70" Type="http://schemas.openxmlformats.org/officeDocument/2006/relationships/hyperlink" Target="https://training.gov.au/Training/Details/CPCCOM1012" TargetMode="External"/><Relationship Id="rId91" Type="http://schemas.openxmlformats.org/officeDocument/2006/relationships/hyperlink" Target="https://training.gov.au/Training/Details/CPCCWHS2001" TargetMode="External"/><Relationship Id="rId145" Type="http://schemas.openxmlformats.org/officeDocument/2006/relationships/hyperlink" Target="https://training.gov.au/Training/Details/CPCCPD2011" TargetMode="External"/><Relationship Id="rId166" Type="http://schemas.openxmlformats.org/officeDocument/2006/relationships/hyperlink" Target="https://training.gov.au/Training/Details/CPCCSF2004" TargetMode="External"/><Relationship Id="rId187" Type="http://schemas.openxmlformats.org/officeDocument/2006/relationships/hyperlink" Target="https://training.gov.au/Training/Details/CPCCBL3001" TargetMode="External"/><Relationship Id="rId331" Type="http://schemas.openxmlformats.org/officeDocument/2006/relationships/theme" Target="theme/theme1.xml"/><Relationship Id="rId1" Type="http://schemas.openxmlformats.org/officeDocument/2006/relationships/customXml" Target="../customXml/item1.xml"/><Relationship Id="rId212" Type="http://schemas.openxmlformats.org/officeDocument/2006/relationships/hyperlink" Target="https://training.gov.au/Training/Details/CPCCCA3001" TargetMode="External"/><Relationship Id="rId233" Type="http://schemas.openxmlformats.org/officeDocument/2006/relationships/hyperlink" Target="https://training.gov.au/Training/Details/CPCCCA3008" TargetMode="External"/><Relationship Id="rId254" Type="http://schemas.openxmlformats.org/officeDocument/2006/relationships/hyperlink" Target="https://training.gov.au/Training/Details/CPCCCA3028" TargetMode="External"/><Relationship Id="rId28" Type="http://schemas.openxmlformats.org/officeDocument/2006/relationships/hyperlink" Target="https://www.nsw.gov.au/education-and-training/nesa/curriculum/vet/stage-6-industry-curriculum-frameworks/construction" TargetMode="External"/><Relationship Id="rId49" Type="http://schemas.openxmlformats.org/officeDocument/2006/relationships/hyperlink" Target="https://training.gov.au/Training/Details/CPCCWHS2001" TargetMode="External"/><Relationship Id="rId114" Type="http://schemas.openxmlformats.org/officeDocument/2006/relationships/hyperlink" Target="https://training.gov.au/Training/Details/CPCCCM3001" TargetMode="External"/><Relationship Id="rId275" Type="http://schemas.openxmlformats.org/officeDocument/2006/relationships/hyperlink" Target="https://training.gov.au/Training/Details/CPCCWF2001" TargetMode="External"/><Relationship Id="rId296" Type="http://schemas.openxmlformats.org/officeDocument/2006/relationships/hyperlink" Target="https://training.gov.au/Training/Details/CPCCOM1015" TargetMode="External"/><Relationship Id="rId300" Type="http://schemas.openxmlformats.org/officeDocument/2006/relationships/hyperlink" Target="https://training.gov.au/Training/Details/CPCCBL2002" TargetMode="External"/><Relationship Id="rId60" Type="http://schemas.openxmlformats.org/officeDocument/2006/relationships/hyperlink" Target="https://training.gov.au/Training/Details/CPCCCM2005" TargetMode="External"/><Relationship Id="rId81" Type="http://schemas.openxmlformats.org/officeDocument/2006/relationships/hyperlink" Target="https://training.gov.au/Training/Details/CPCCCA2002" TargetMode="External"/><Relationship Id="rId135" Type="http://schemas.openxmlformats.org/officeDocument/2006/relationships/hyperlink" Target="https://training.gov.au/Training/Details/CPCCVE1011" TargetMode="External"/><Relationship Id="rId156" Type="http://schemas.openxmlformats.org/officeDocument/2006/relationships/hyperlink" Target="https://training.gov.au/Training/Details/CPCCWHS2001" TargetMode="External"/><Relationship Id="rId177" Type="http://schemas.openxmlformats.org/officeDocument/2006/relationships/hyperlink" Target="https://training.gov.au/Training/Details/RIICCM210E" TargetMode="External"/><Relationship Id="rId198" Type="http://schemas.openxmlformats.org/officeDocument/2006/relationships/hyperlink" Target="https://training.gov.au/Training/Details/CPCCWHS2001" TargetMode="External"/><Relationship Id="rId321" Type="http://schemas.openxmlformats.org/officeDocument/2006/relationships/hyperlink" Target="https://www.yourcareer.gov.au/industries/n/administrative-and-support-services" TargetMode="External"/><Relationship Id="rId202" Type="http://schemas.openxmlformats.org/officeDocument/2006/relationships/hyperlink" Target="https://training.gov.au/Training/Details/CPCCBL3006" TargetMode="External"/><Relationship Id="rId223" Type="http://schemas.openxmlformats.org/officeDocument/2006/relationships/hyperlink" Target="https://training.gov.au/Training/Details/CPCCCA3005" TargetMode="External"/><Relationship Id="rId244" Type="http://schemas.openxmlformats.org/officeDocument/2006/relationships/hyperlink" Target="https://training.gov.au/Training/Details/CPCCCA3016" TargetMode="External"/><Relationship Id="rId18" Type="http://schemas.openxmlformats.org/officeDocument/2006/relationships/hyperlink" Target="https://curriculum.nsw.edu.au/ace-rules/ace4/course-completions" TargetMode="External"/><Relationship Id="rId39" Type="http://schemas.openxmlformats.org/officeDocument/2006/relationships/hyperlink" Target="https://training.gov.au/Training/Details/CPC30620" TargetMode="External"/><Relationship Id="rId265" Type="http://schemas.openxmlformats.org/officeDocument/2006/relationships/hyperlink" Target="http://training.gov.au/Training/Details/CPCCPD3024" TargetMode="External"/><Relationship Id="rId286" Type="http://schemas.openxmlformats.org/officeDocument/2006/relationships/hyperlink" Target="https://training.gov.au/Training/Details/CPCCWF3006" TargetMode="External"/><Relationship Id="rId50" Type="http://schemas.openxmlformats.org/officeDocument/2006/relationships/hyperlink" Target="https://training.gov.au/Training/Details/CPCCWHS2001" TargetMode="External"/><Relationship Id="rId104" Type="http://schemas.openxmlformats.org/officeDocument/2006/relationships/hyperlink" Target="https://training.gov.au/Training/Details/CPCCCM2005" TargetMode="External"/><Relationship Id="rId125" Type="http://schemas.openxmlformats.org/officeDocument/2006/relationships/hyperlink" Target="https://training.gov.au/Training/Details/CPCCWHS2001" TargetMode="External"/><Relationship Id="rId146" Type="http://schemas.openxmlformats.org/officeDocument/2006/relationships/hyperlink" Target="https://training.gov.au/Training/Details/CPCCPD2011" TargetMode="External"/><Relationship Id="rId167" Type="http://schemas.openxmlformats.org/officeDocument/2006/relationships/hyperlink" Target="https://training.gov.au/Training/Details/CPCCWHS2001" TargetMode="External"/><Relationship Id="rId188" Type="http://schemas.openxmlformats.org/officeDocument/2006/relationships/hyperlink" Target="https://training.gov.au/Training/Details/CPCCBL3001" TargetMode="External"/><Relationship Id="rId311" Type="http://schemas.openxmlformats.org/officeDocument/2006/relationships/hyperlink" Target="https://training.gov.au/Training/Details/CPCCOM1012" TargetMode="External"/><Relationship Id="rId71" Type="http://schemas.openxmlformats.org/officeDocument/2006/relationships/hyperlink" Target="https://training.gov.au/Training/Details/CPCCOM1012" TargetMode="External"/><Relationship Id="rId92" Type="http://schemas.openxmlformats.org/officeDocument/2006/relationships/hyperlink" Target="https://training.gov.au/Training/Details/CPCCJN3100" TargetMode="External"/><Relationship Id="rId213" Type="http://schemas.openxmlformats.org/officeDocument/2006/relationships/hyperlink" Target="https://training.gov.au/Training/Details/CPCCWHS2001" TargetMode="External"/><Relationship Id="rId234" Type="http://schemas.openxmlformats.org/officeDocument/2006/relationships/hyperlink" Target="https://training.gov.au/Training/Details/CPCCWHS2001" TargetMode="External"/><Relationship Id="rId2" Type="http://schemas.openxmlformats.org/officeDocument/2006/relationships/numbering" Target="numbering.xml"/><Relationship Id="rId29" Type="http://schemas.openxmlformats.org/officeDocument/2006/relationships/hyperlink" Target="https://curriculum.nsw.edu.au/ace-rules/ace14/vet-credit-transfer-rpl" TargetMode="External"/><Relationship Id="rId255" Type="http://schemas.openxmlformats.org/officeDocument/2006/relationships/hyperlink" Target="https://training.gov.au/Training/Details/CPCCWHS2001" TargetMode="External"/><Relationship Id="rId276" Type="http://schemas.openxmlformats.org/officeDocument/2006/relationships/hyperlink" Target="https://training.gov.au/Training/Details/CPCCWHS2001" TargetMode="External"/><Relationship Id="rId297" Type="http://schemas.openxmlformats.org/officeDocument/2006/relationships/hyperlink" Target="https://training.gov.au/Training/Details/CPCCOM2001" TargetMode="External"/><Relationship Id="rId40" Type="http://schemas.openxmlformats.org/officeDocument/2006/relationships/hyperlink" Target="https://training.gov.au/Training/Details/CPC31320" TargetMode="External"/><Relationship Id="rId115" Type="http://schemas.openxmlformats.org/officeDocument/2006/relationships/hyperlink" Target="https://training.gov.au/Training/Details/CPCCCM3001" TargetMode="External"/><Relationship Id="rId136" Type="http://schemas.openxmlformats.org/officeDocument/2006/relationships/hyperlink" Target="https://training.gov.au/Training/Details/CPCCWHS2001" TargetMode="External"/><Relationship Id="rId157" Type="http://schemas.openxmlformats.org/officeDocument/2006/relationships/hyperlink" Target="https://training.gov.au/Training/Details/CPCCSP2002" TargetMode="External"/><Relationship Id="rId178" Type="http://schemas.openxmlformats.org/officeDocument/2006/relationships/hyperlink" Target="https://training.gov.au/Training/Details/RIICCM210E" TargetMode="External"/><Relationship Id="rId301" Type="http://schemas.openxmlformats.org/officeDocument/2006/relationships/hyperlink" Target="https://training.gov.au/Training/Details/CPCCWHS2001" TargetMode="External"/><Relationship Id="rId322" Type="http://schemas.openxmlformats.org/officeDocument/2006/relationships/hyperlink" Target="https://www.yourcareer.gov.au/industries/e/construction" TargetMode="External"/><Relationship Id="rId61" Type="http://schemas.openxmlformats.org/officeDocument/2006/relationships/hyperlink" Target="https://training.gov.au/Training/Details/CPCCWHS2001" TargetMode="External"/><Relationship Id="rId82" Type="http://schemas.openxmlformats.org/officeDocument/2006/relationships/hyperlink" Target="https://training.gov.au/Training/Details/CPCCWHS2001" TargetMode="External"/><Relationship Id="rId199" Type="http://schemas.openxmlformats.org/officeDocument/2006/relationships/hyperlink" Target="https://training.gov.au/Training/Details/CPCCBL3005" TargetMode="External"/><Relationship Id="rId203" Type="http://schemas.openxmlformats.org/officeDocument/2006/relationships/hyperlink" Target="https://training.gov.au/Training/Details/CPCCBL3006" TargetMode="External"/><Relationship Id="rId19" Type="http://schemas.openxmlformats.org/officeDocument/2006/relationships/hyperlink" Target="https://training.gov.au" TargetMode="External"/><Relationship Id="rId224" Type="http://schemas.openxmlformats.org/officeDocument/2006/relationships/hyperlink" Target="https://training.gov.au/Training/Details/CPCCCA3005" TargetMode="External"/><Relationship Id="rId245" Type="http://schemas.openxmlformats.org/officeDocument/2006/relationships/hyperlink" Target="https://training.gov.au/Training/Details/CPCCCA3016" TargetMode="External"/><Relationship Id="rId266" Type="http://schemas.openxmlformats.org/officeDocument/2006/relationships/hyperlink" Target="http://training.gov.au/Training/Details/CPCCPD3024" TargetMode="External"/><Relationship Id="rId287" Type="http://schemas.openxmlformats.org/officeDocument/2006/relationships/hyperlink" Target="https://training.gov.au/Training/Details/CPCCWF3006" TargetMode="External"/><Relationship Id="rId30" Type="http://schemas.openxmlformats.org/officeDocument/2006/relationships/hyperlink" Target="https://curriculum.nsw.edu.au/ace-rules/ace4/course-non-completions" TargetMode="External"/><Relationship Id="rId105" Type="http://schemas.openxmlformats.org/officeDocument/2006/relationships/hyperlink" Target="https://training.gov.au/Training/Details/CPCCWHS2001" TargetMode="External"/><Relationship Id="rId126" Type="http://schemas.openxmlformats.org/officeDocument/2006/relationships/hyperlink" Target="https://training.gov.au/Training/Details/CPCCCM2008" TargetMode="External"/><Relationship Id="rId147" Type="http://schemas.openxmlformats.org/officeDocument/2006/relationships/hyperlink" Target="https://training.gov.au/Training/Details/CPCCWHS2001" TargetMode="External"/><Relationship Id="rId168" Type="http://schemas.openxmlformats.org/officeDocument/2006/relationships/hyperlink" Target="https://training.gov.au/Training/Details/CPCCST2006" TargetMode="External"/><Relationship Id="rId312" Type="http://schemas.openxmlformats.org/officeDocument/2006/relationships/hyperlink" Target="https://training.gov.au/Training/Details/CPCCOM1013" TargetMode="External"/><Relationship Id="rId51" Type="http://schemas.openxmlformats.org/officeDocument/2006/relationships/hyperlink" Target="https://training.gov.au/Training/Details/CPCCOM1015" TargetMode="External"/><Relationship Id="rId72" Type="http://schemas.openxmlformats.org/officeDocument/2006/relationships/hyperlink" Target="https://training.gov.au/Training/Details/CPCCOM1013" TargetMode="External"/><Relationship Id="rId93" Type="http://schemas.openxmlformats.org/officeDocument/2006/relationships/hyperlink" Target="https://training.gov.au/Training/Details/CPCCJN3100" TargetMode="External"/><Relationship Id="rId189" Type="http://schemas.openxmlformats.org/officeDocument/2006/relationships/hyperlink" Target="https://training.gov.au/Training/Details/CPCCWHS2001" TargetMode="External"/><Relationship Id="rId3" Type="http://schemas.openxmlformats.org/officeDocument/2006/relationships/styles" Target="styles.xml"/><Relationship Id="rId214" Type="http://schemas.openxmlformats.org/officeDocument/2006/relationships/hyperlink" Target="https://training.gov.au/Training/Details/CPCCCA3002" TargetMode="External"/><Relationship Id="rId235" Type="http://schemas.openxmlformats.org/officeDocument/2006/relationships/hyperlink" Target="https://training.gov.au/Training/Details/CPCCCA3010" TargetMode="External"/><Relationship Id="rId256" Type="http://schemas.openxmlformats.org/officeDocument/2006/relationships/hyperlink" Target="https://training.gov.au/Training/Details/CPCCJN3005" TargetMode="External"/><Relationship Id="rId277" Type="http://schemas.openxmlformats.org/officeDocument/2006/relationships/hyperlink" Target="https://training.gov.au/Training/Details/CPCCWF3001" TargetMode="External"/><Relationship Id="rId298" Type="http://schemas.openxmlformats.org/officeDocument/2006/relationships/hyperlink" Target="https://training.gov.au/Training/Details/CPCCCA3025" TargetMode="External"/><Relationship Id="rId116" Type="http://schemas.openxmlformats.org/officeDocument/2006/relationships/hyperlink" Target="https://training.gov.au/Training/Details/CPCCCM3005" TargetMode="External"/><Relationship Id="rId137" Type="http://schemas.openxmlformats.org/officeDocument/2006/relationships/hyperlink" Target="https://training.gov.au/Training/Details/CPCWHS1001" TargetMode="External"/><Relationship Id="rId158" Type="http://schemas.openxmlformats.org/officeDocument/2006/relationships/hyperlink" Target="https://training.gov.au/Training/Details/CPCCSP2002" TargetMode="External"/><Relationship Id="rId302" Type="http://schemas.openxmlformats.org/officeDocument/2006/relationships/hyperlink" Target="https://training.gov.au/Training/Details/CPCCCA2002" TargetMode="External"/><Relationship Id="rId323" Type="http://schemas.openxmlformats.org/officeDocument/2006/relationships/hyperlink" Target="https://www.yourcareer.gov.au/industries/d/electricity-gas-water-waste-services" TargetMode="External"/><Relationship Id="rId20" Type="http://schemas.openxmlformats.org/officeDocument/2006/relationships/hyperlink" Target="https://training.gov.au/training/details/CPC/summary" TargetMode="External"/><Relationship Id="rId41" Type="http://schemas.openxmlformats.org/officeDocument/2006/relationships/hyperlink" Target="https://training.gov.au/Training/Details/CPC31920" TargetMode="External"/><Relationship Id="rId62" Type="http://schemas.openxmlformats.org/officeDocument/2006/relationships/hyperlink" Target="https://training.gov.au/Training/Details/CPCCBL2002" TargetMode="External"/><Relationship Id="rId83" Type="http://schemas.openxmlformats.org/officeDocument/2006/relationships/hyperlink" Target="https://training.gov.au/Training/Details/CPCCCA2011" TargetMode="External"/><Relationship Id="rId179" Type="http://schemas.openxmlformats.org/officeDocument/2006/relationships/hyperlink" Target="https://training.gov.au/Training/Details/RIIWHS202E" TargetMode="External"/><Relationship Id="rId190" Type="http://schemas.openxmlformats.org/officeDocument/2006/relationships/hyperlink" Target="https://training.gov.au/Training/Details/CPCCBL3002" TargetMode="External"/><Relationship Id="rId204" Type="http://schemas.openxmlformats.org/officeDocument/2006/relationships/hyperlink" Target="https://training.gov.au/Training/Details/CPCCWHS2001" TargetMode="External"/><Relationship Id="rId225" Type="http://schemas.openxmlformats.org/officeDocument/2006/relationships/hyperlink" Target="https://training.gov.au/Training/Details/CPCCWHS2001" TargetMode="External"/><Relationship Id="rId246" Type="http://schemas.openxmlformats.org/officeDocument/2006/relationships/hyperlink" Target="https://training.gov.au/Training/Details/CPCCWHS2001" TargetMode="External"/><Relationship Id="rId267" Type="http://schemas.openxmlformats.org/officeDocument/2006/relationships/hyperlink" Target="https://training.gov.au/Training/Details/CPCCWHS2001" TargetMode="External"/><Relationship Id="rId288" Type="http://schemas.openxmlformats.org/officeDocument/2006/relationships/hyperlink" Target="https://training.gov.au/Training/Details/CPCCWHS2001" TargetMode="External"/><Relationship Id="rId106" Type="http://schemas.openxmlformats.org/officeDocument/2006/relationships/hyperlink" Target="https://training.gov.au/Training/Details/CPCCCM2006" TargetMode="External"/><Relationship Id="rId127" Type="http://schemas.openxmlformats.org/officeDocument/2006/relationships/hyperlink" Target="https://training.gov.au/Training/Details/CPCCCM2008" TargetMode="External"/><Relationship Id="rId313" Type="http://schemas.openxmlformats.org/officeDocument/2006/relationships/hyperlink" Target="https://www.nsw.gov.au/education-and-training/nesa/curriculum/vet/stage-6-industry-curriculum-frameworks/construction" TargetMode="External"/><Relationship Id="rId10" Type="http://schemas.openxmlformats.org/officeDocument/2006/relationships/header" Target="header2.xml"/><Relationship Id="rId31" Type="http://schemas.openxmlformats.org/officeDocument/2006/relationships/hyperlink" Target="https://www.nsw.gov.au/education-and-training/nesa/curriculum/vet/stage-6-industry-curriculum-frameworks/construction" TargetMode="External"/><Relationship Id="rId52" Type="http://schemas.openxmlformats.org/officeDocument/2006/relationships/hyperlink" Target="https://training.gov.au/Training/Details/CPCCOM1015" TargetMode="External"/><Relationship Id="rId73" Type="http://schemas.openxmlformats.org/officeDocument/2006/relationships/hyperlink" Target="https://training.gov.au/Training/Details/CPCCOM1013" TargetMode="External"/><Relationship Id="rId94" Type="http://schemas.openxmlformats.org/officeDocument/2006/relationships/hyperlink" Target="https://training.gov.au/Training/Details/CPCCWHS2001" TargetMode="External"/><Relationship Id="rId148" Type="http://schemas.openxmlformats.org/officeDocument/2006/relationships/hyperlink" Target="https://training.gov.au/Training/Details/CPCCPD2012" TargetMode="External"/><Relationship Id="rId169" Type="http://schemas.openxmlformats.org/officeDocument/2006/relationships/hyperlink" Target="https://training.gov.au/Training/Details/CPCCST2006" TargetMode="External"/><Relationship Id="rId4" Type="http://schemas.openxmlformats.org/officeDocument/2006/relationships/settings" Target="settings.xml"/><Relationship Id="rId180" Type="http://schemas.openxmlformats.org/officeDocument/2006/relationships/hyperlink" Target="https://training.gov.au/Training/Details/RIIWHS202E" TargetMode="External"/><Relationship Id="rId215" Type="http://schemas.openxmlformats.org/officeDocument/2006/relationships/hyperlink" Target="https://training.gov.au/Training/Details/CPCCCA3002" TargetMode="External"/><Relationship Id="rId236" Type="http://schemas.openxmlformats.org/officeDocument/2006/relationships/hyperlink" Target="https://training.gov.au/Training/Details/CPCCCA3010" TargetMode="External"/><Relationship Id="rId257" Type="http://schemas.openxmlformats.org/officeDocument/2006/relationships/hyperlink" Target="https://training.gov.au/Training/Details/CPCCJN3005" TargetMode="External"/><Relationship Id="rId278" Type="http://schemas.openxmlformats.org/officeDocument/2006/relationships/hyperlink" Target="https://training.gov.au/Training/Details/CPCCWF3001" TargetMode="External"/><Relationship Id="rId303" Type="http://schemas.openxmlformats.org/officeDocument/2006/relationships/hyperlink" Target="https://training.gov.au/Training/Details/CPCCWHS2001" TargetMode="External"/><Relationship Id="rId42" Type="http://schemas.openxmlformats.org/officeDocument/2006/relationships/hyperlink" Target="https://training.gov.au/Training/Details/CPC33020" TargetMode="External"/><Relationship Id="rId84" Type="http://schemas.openxmlformats.org/officeDocument/2006/relationships/hyperlink" Target="https://training.gov.au/Training/Details/CPCCCA2011" TargetMode="External"/><Relationship Id="rId138" Type="http://schemas.openxmlformats.org/officeDocument/2006/relationships/hyperlink" Target="https://training.gov.au/Training/Details/CPCWHS1001" TargetMode="External"/><Relationship Id="rId191" Type="http://schemas.openxmlformats.org/officeDocument/2006/relationships/hyperlink" Target="https://training.gov.au/Training/Details/CPCCBL3002" TargetMode="External"/><Relationship Id="rId205" Type="http://schemas.openxmlformats.org/officeDocument/2006/relationships/hyperlink" Target="https://training.gov.au/Training/Details/CPCCBL3009" TargetMode="External"/><Relationship Id="rId247" Type="http://schemas.openxmlformats.org/officeDocument/2006/relationships/hyperlink" Target="https://training.gov.au/Training/Details/CPCCCA3017" TargetMode="External"/><Relationship Id="rId107" Type="http://schemas.openxmlformats.org/officeDocument/2006/relationships/hyperlink" Target="https://training.gov.au/Training/Details/CPCCCM2006" TargetMode="External"/><Relationship Id="rId289" Type="http://schemas.openxmlformats.org/officeDocument/2006/relationships/hyperlink" Target="https://training.gov.au/Training/Details/CPCWHS3001" TargetMode="External"/><Relationship Id="rId11" Type="http://schemas.openxmlformats.org/officeDocument/2006/relationships/footer" Target="footer1.xml"/><Relationship Id="rId53" Type="http://schemas.openxmlformats.org/officeDocument/2006/relationships/hyperlink" Target="https://training.gov.au/Training/Details/CPCCOM2001" TargetMode="External"/><Relationship Id="rId149" Type="http://schemas.openxmlformats.org/officeDocument/2006/relationships/hyperlink" Target="https://training.gov.au/Training/Details/CPCCPD2012" TargetMode="External"/><Relationship Id="rId314" Type="http://schemas.openxmlformats.org/officeDocument/2006/relationships/hyperlink" Target="https://www.nsw.gov.au/education-and-training/nesa/curriculum/vet/stage-6-industry-curriculum-frameworks/construction" TargetMode="External"/><Relationship Id="rId95" Type="http://schemas.openxmlformats.org/officeDocument/2006/relationships/hyperlink" Target="https://training.gov.au/Training/Details/CPCCCM1011" TargetMode="External"/><Relationship Id="rId160" Type="http://schemas.openxmlformats.org/officeDocument/2006/relationships/hyperlink" Target="https://training.gov.au/Training/Details/CPCPCM2043" TargetMode="External"/><Relationship Id="rId216" Type="http://schemas.openxmlformats.org/officeDocument/2006/relationships/hyperlink" Target="https://training.gov.au/Training/Details/CPCCWHS2001" TargetMode="External"/><Relationship Id="rId258" Type="http://schemas.openxmlformats.org/officeDocument/2006/relationships/hyperlink" Target="https://training.gov.au/Training/Details/CPCCWHS2001" TargetMode="External"/><Relationship Id="rId22" Type="http://schemas.openxmlformats.org/officeDocument/2006/relationships/hyperlink" Target="https://training.gov.au" TargetMode="External"/><Relationship Id="rId64" Type="http://schemas.openxmlformats.org/officeDocument/2006/relationships/hyperlink" Target="https://training.gov.au/Training/Details/CPCCCA2002" TargetMode="External"/><Relationship Id="rId118" Type="http://schemas.openxmlformats.org/officeDocument/2006/relationships/hyperlink" Target="https://training.gov.au/Training/Details/CPCCOM1014" TargetMode="External"/><Relationship Id="rId325" Type="http://schemas.openxmlformats.org/officeDocument/2006/relationships/hyperlink" Target="https://educationstandards.nsw.edu.au/wps/portal/nesa/11-12/Diversity-in-learning/stage-6-special-education/vet-courses-and-students-with-disability" TargetMode="External"/><Relationship Id="rId171" Type="http://schemas.openxmlformats.org/officeDocument/2006/relationships/hyperlink" Target="https://training.gov.au/Training/Details/CPCCST2007" TargetMode="External"/><Relationship Id="rId227" Type="http://schemas.openxmlformats.org/officeDocument/2006/relationships/hyperlink" Target="https://training.gov.au/Training/Details/CPCCCA3006" TargetMode="External"/><Relationship Id="rId269" Type="http://schemas.openxmlformats.org/officeDocument/2006/relationships/hyperlink" Target="http://training.gov.au/Training/Details/CPCCPD3026" TargetMode="External"/><Relationship Id="rId33" Type="http://schemas.openxmlformats.org/officeDocument/2006/relationships/hyperlink" Target="https://training.gov.au/Training/Details/CPC20220" TargetMode="External"/><Relationship Id="rId129" Type="http://schemas.openxmlformats.org/officeDocument/2006/relationships/hyperlink" Target="https://training.gov.au/Training/Details/CPCCCM2012" TargetMode="External"/><Relationship Id="rId280" Type="http://schemas.openxmlformats.org/officeDocument/2006/relationships/hyperlink" Target="https://training.gov.au/Training/Details/CPCCWF3004" TargetMode="External"/><Relationship Id="rId75" Type="http://schemas.openxmlformats.org/officeDocument/2006/relationships/hyperlink" Target="https://training.gov.au/Training/Details/CPCCBL2001" TargetMode="External"/><Relationship Id="rId140" Type="http://schemas.openxmlformats.org/officeDocument/2006/relationships/hyperlink" Target="https://training.gov.au/Training/Details/CPCCWP2001" TargetMode="External"/><Relationship Id="rId182" Type="http://schemas.openxmlformats.org/officeDocument/2006/relationships/hyperlink" Target="https://training.gov.au/Training/Details/RIIWHS205E" TargetMode="External"/><Relationship Id="rId6" Type="http://schemas.openxmlformats.org/officeDocument/2006/relationships/footnotes" Target="footnotes.xml"/><Relationship Id="rId238" Type="http://schemas.openxmlformats.org/officeDocument/2006/relationships/hyperlink" Target="https://training.gov.au/Training/Details/CPCCCA3012" TargetMode="External"/><Relationship Id="rId291" Type="http://schemas.openxmlformats.org/officeDocument/2006/relationships/hyperlink" Target="https://training.gov.au/Training/Details/CPCCWHS2001" TargetMode="External"/><Relationship Id="rId305" Type="http://schemas.openxmlformats.org/officeDocument/2006/relationships/hyperlink" Target="https://training.gov.au/Training/Details/CPCCWHS2001" TargetMode="External"/><Relationship Id="rId44" Type="http://schemas.openxmlformats.org/officeDocument/2006/relationships/hyperlink" Target="https://training.gov.au/Training/Details/CPC30620" TargetMode="External"/><Relationship Id="rId86" Type="http://schemas.openxmlformats.org/officeDocument/2006/relationships/hyperlink" Target="https://training.gov.au/Training/Details/CPCCJN2001" TargetMode="External"/><Relationship Id="rId151" Type="http://schemas.openxmlformats.org/officeDocument/2006/relationships/hyperlink" Target="https://training.gov.au/Training/Details/CPCCPD3021" TargetMode="External"/><Relationship Id="rId193" Type="http://schemas.openxmlformats.org/officeDocument/2006/relationships/hyperlink" Target="https://training.gov.au/Training/Details/CPCCBL3003" TargetMode="External"/><Relationship Id="rId207" Type="http://schemas.openxmlformats.org/officeDocument/2006/relationships/hyperlink" Target="https://training.gov.au/Training/Details/CPCCWHS2001" TargetMode="External"/><Relationship Id="rId249" Type="http://schemas.openxmlformats.org/officeDocument/2006/relationships/hyperlink" Target="https://training.gov.au/Training/Details/CPCCWHS2001" TargetMode="External"/><Relationship Id="rId13" Type="http://schemas.openxmlformats.org/officeDocument/2006/relationships/hyperlink" Target="http://www.nsw.gov.au/education-and-training/nesa" TargetMode="External"/><Relationship Id="rId109" Type="http://schemas.openxmlformats.org/officeDocument/2006/relationships/hyperlink" Target="https://training.gov.au/Training/Details/CPCCCM2009" TargetMode="External"/><Relationship Id="rId260" Type="http://schemas.openxmlformats.org/officeDocument/2006/relationships/hyperlink" Target="https://training.gov.au/Training/Details/CPCCOM3001" TargetMode="External"/><Relationship Id="rId316" Type="http://schemas.openxmlformats.org/officeDocument/2006/relationships/hyperlink" Target="https://curriculum.nsw.edu.au/ace-rules/ace14/vet-credit-transfer-rpl" TargetMode="External"/><Relationship Id="rId55" Type="http://schemas.openxmlformats.org/officeDocument/2006/relationships/hyperlink" Target="https://training.gov.au/Training/Details/CPCCOM2001" TargetMode="External"/><Relationship Id="rId97" Type="http://schemas.openxmlformats.org/officeDocument/2006/relationships/hyperlink" Target="https://training.gov.au/Training/Details/CPCCCM2002" TargetMode="External"/><Relationship Id="rId120" Type="http://schemas.openxmlformats.org/officeDocument/2006/relationships/hyperlink" Target="https://training.gov.au/Training/Details/CPCCCO2013" TargetMode="External"/><Relationship Id="rId162" Type="http://schemas.openxmlformats.org/officeDocument/2006/relationships/hyperlink" Target="https://training.gov.au/Training/Details/CPCPCM2055" TargetMode="External"/><Relationship Id="rId218" Type="http://schemas.openxmlformats.org/officeDocument/2006/relationships/hyperlink" Target="https://training.gov.au/Training/Details/CPCCCA3003"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artibus.com.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NESA colours">
      <a:dk1>
        <a:sysClr val="windowText" lastClr="000000"/>
      </a:dk1>
      <a:lt1>
        <a:sysClr val="window" lastClr="FFFFFF"/>
      </a:lt1>
      <a:dk2>
        <a:srgbClr val="280070"/>
      </a:dk2>
      <a:lt2>
        <a:srgbClr val="FFFFFF"/>
      </a:lt2>
      <a:accent1>
        <a:srgbClr val="B1E3E4"/>
      </a:accent1>
      <a:accent2>
        <a:srgbClr val="DDE5ED"/>
      </a:accent2>
      <a:accent3>
        <a:srgbClr val="92318E"/>
      </a:accent3>
      <a:accent4>
        <a:srgbClr val="009A44"/>
      </a:accent4>
      <a:accent5>
        <a:srgbClr val="26D07C"/>
      </a:accent5>
      <a:accent6>
        <a:srgbClr val="F00078"/>
      </a:accent6>
      <a:hlink>
        <a:srgbClr val="F00078"/>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C7305D-7C86-4495-A199-37C88E0E16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796</TotalTime>
  <Pages>53</Pages>
  <Words>15483</Words>
  <Characters>88259</Characters>
  <Application>Microsoft Office Word</Application>
  <DocSecurity>0</DocSecurity>
  <Lines>735</Lines>
  <Paragraphs>207</Paragraphs>
  <ScaleCrop>false</ScaleCrop>
  <HeadingPairs>
    <vt:vector size="2" baseType="variant">
      <vt:variant>
        <vt:lpstr>Title</vt:lpstr>
      </vt:variant>
      <vt:variant>
        <vt:i4>1</vt:i4>
      </vt:variant>
    </vt:vector>
  </HeadingPairs>
  <TitlesOfParts>
    <vt:vector size="1" baseType="lpstr">
      <vt:lpstr>Construction Curriculum Framework syllabus</vt:lpstr>
    </vt:vector>
  </TitlesOfParts>
  <Company>NSW Education Standards Authority</Company>
  <LinksUpToDate>false</LinksUpToDate>
  <CharactersWithSpaces>103535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Curriculum Framework syllabus</dc:title>
  <dc:creator>NSW Education Standards Authority</dc:creator>
  <cp:lastModifiedBy>Nyree Waterson</cp:lastModifiedBy>
  <cp:revision>34</cp:revision>
  <cp:lastPrinted>2022-12-11T22:11:00Z</cp:lastPrinted>
  <dcterms:created xsi:type="dcterms:W3CDTF">2025-02-13T23:56:00Z</dcterms:created>
  <dcterms:modified xsi:type="dcterms:W3CDTF">2025-04-17T02:28:00Z</dcterms:modified>
</cp:coreProperties>
</file>